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1.png" ContentType="image/png"/>
  <Override PartName="/word/media/rId27.png" ContentType="image/png"/>
  <Override PartName="/word/media/rId20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energy-systems"/>
    <w:p>
      <w:pPr>
        <w:pStyle w:val="Heading1"/>
      </w:pPr>
      <w:r>
        <w:t xml:space="preserve">Energy systems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afolu-hong-et-al.-decomposition"/>
    <w:p>
      <w:pPr>
        <w:pStyle w:val="Heading1"/>
      </w:pPr>
      <w:r>
        <w:t xml:space="preserve">AFOLU (Hong et al. decomposition)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  <w:r>
        <w:br/>
      </w: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'ISO', 'year'. You can override using the `.groups` argument.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"../../Results/Data/ipcc_ar6_figure_data_kaya.xlsx"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(wb2,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,all_data,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#openxlsx::saveWorkbook(wb2,"../../Results/Data/kaya_data.xlsx",overwrite=T)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2021-10-14T10:00:46Z</dcterms:created>
  <dcterms:modified xsi:type="dcterms:W3CDTF">2021-10-14T10:00:46Z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