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Emissions</w:t>
      </w:r>
      <w:r>
        <w:t xml:space="preserve"> </w:t>
      </w:r>
      <w:r>
        <w:t xml:space="preserve">trends</w:t>
      </w:r>
      <w:r>
        <w:t xml:space="preserve"> </w:t>
      </w:r>
      <w:r>
        <w:t xml:space="preserve">for</w:t>
      </w:r>
      <w:r>
        <w:t xml:space="preserve"> </w:t>
      </w:r>
      <w:r>
        <w:t xml:space="preserve">WGII</w:t>
      </w:r>
      <w:r>
        <w:t xml:space="preserve"> </w:t>
      </w:r>
      <w:r>
        <w:t xml:space="preserve">Regions</w:t>
      </w:r>
    </w:p>
    <w:p>
      <w:pPr>
        <w:pStyle w:val="Author"/>
      </w:pPr>
      <w:r>
        <w:t xml:space="preserve">William</w:t>
      </w:r>
      <w:r>
        <w:t xml:space="preserve"> </w:t>
      </w:r>
      <w:r>
        <w:t xml:space="preserve">F.</w:t>
      </w:r>
      <w:r>
        <w:t xml:space="preserve"> </w:t>
      </w:r>
      <w:r>
        <w:t xml:space="preserve">Lamb</w:t>
      </w:r>
      <w:r>
        <w:t xml:space="preserve"> </w:t>
      </w:r>
      <w:r>
        <w:t xml:space="preserve">(Working</w:t>
      </w:r>
      <w:r>
        <w:t xml:space="preserve"> </w:t>
      </w:r>
      <w:r>
        <w:t xml:space="preserve">Group</w:t>
      </w:r>
      <w:r>
        <w:t xml:space="preserve"> </w:t>
      </w:r>
      <w:r>
        <w:t xml:space="preserve">III</w:t>
      </w:r>
      <w:r>
        <w:t xml:space="preserve"> </w:t>
      </w:r>
      <w:r>
        <w:t xml:space="preserve">Ch2;</w:t>
      </w:r>
      <w:r>
        <w:t xml:space="preserve"> </w:t>
      </w:r>
      <w:hyperlink r:id="rId20">
        <w:r>
          <w:rPr>
            <w:rStyle w:val="Hyperlink"/>
          </w:rPr>
          <w:t xml:space="preserve">Lamb@mcc-berlin.net</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introduction"/>
    <w:p>
      <w:pPr>
        <w:pStyle w:val="Heading1"/>
      </w:pPr>
      <w:r>
        <w:t xml:space="preserve">Introduction</w:t>
      </w:r>
    </w:p>
    <w:bookmarkStart w:id="23" w:name="description"/>
    <w:p>
      <w:pPr>
        <w:pStyle w:val="Heading2"/>
      </w:pPr>
      <w:r>
        <w:t xml:space="preserve">Description</w:t>
      </w:r>
    </w:p>
    <w:p>
      <w:pPr>
        <w:pStyle w:val="FirstParagraph"/>
      </w:pPr>
      <w:r>
        <w:t xml:space="preserve">These figures depict emissions trends for the WGII regions using data compiled by WGIII. Code for producing them can be found here:</w:t>
      </w:r>
      <w:r>
        <w:t xml:space="preserve"> </w:t>
      </w:r>
      <w:hyperlink r:id="rId21">
        <w:r>
          <w:rPr>
            <w:rStyle w:val="Hyperlink"/>
          </w:rPr>
          <w:t xml:space="preserve">https://github.com/mcc-apsis/AR6-Emissions-trends-and-drivers/blob/master/R/wg2_regions.Rmd</w:t>
        </w:r>
      </w:hyperlink>
      <w:r>
        <w:t xml:space="preserve">. The figures are available as PNG and PDF files here:</w:t>
      </w:r>
      <w:r>
        <w:t xml:space="preserve"> </w:t>
      </w:r>
      <w:hyperlink r:id="rId22">
        <w:r>
          <w:rPr>
            <w:rStyle w:val="Hyperlink"/>
          </w:rPr>
          <w:t xml:space="preserve">https://github.com/mcc-apsis/AR6-Emissions-trends-and-drivers/tree/master/Results/Plots/WG2_regions</w:t>
        </w:r>
      </w:hyperlink>
      <w:r>
        <w:t xml:space="preserve"> </w:t>
      </w:r>
      <w:r>
        <w:t xml:space="preserve">An excel file with the data compiled for each figure is available on request.</w:t>
      </w:r>
    </w:p>
    <w:bookmarkEnd w:id="23"/>
    <w:bookmarkStart w:id="24" w:name="Xa53988e6b4f38e59f5132bc1de5c78f80d82ae2"/>
    <w:p>
      <w:pPr>
        <w:pStyle w:val="Heading2"/>
      </w:pPr>
      <w:r>
        <w:t xml:space="preserve">Figure caption (replace #region as appropriate)</w:t>
      </w:r>
    </w:p>
    <w:p>
      <w:pPr>
        <w:pStyle w:val="FirstParagraph"/>
      </w:pPr>
      <w:r>
        <w:t xml:space="preserve">Title: Greenhouse gas emissions trends for (#region).</w:t>
      </w:r>
      <w:r>
        <w:t xml:space="preserve"> </w:t>
      </w:r>
      <w:r>
        <w:t xml:space="preserve">Caption: Panel a depicts per capita greenhouse gas emissions by region and growth from 1990-2018. Panel b depicts total greenhouse gas emissions by region since 1990. Panel c depicts the absolute emissions growth between 2010 and 2018 for the highest emitting countries within (#region). Panel d depicts total (#region) emissions since 1990, broken down by greenhouse gas (left) and sector (right). 100 year global warming potentials consistent with WGI estimates are used. Emissions data are from Crippa et al. (2019), compiled by Ch2 of WGIII. Estimates of land-use change CO2 are not included.</w:t>
      </w:r>
    </w:p>
    <w:bookmarkEnd w:id="24"/>
    <w:bookmarkStart w:id="25" w:name="modifications-and-requests"/>
    <w:p>
      <w:pPr>
        <w:pStyle w:val="Heading2"/>
      </w:pPr>
      <w:r>
        <w:t xml:space="preserve">Modifications and requests</w:t>
      </w:r>
    </w:p>
    <w:p>
      <w:pPr>
        <w:pStyle w:val="FirstParagraph"/>
      </w:pPr>
      <w:r>
        <w:t xml:space="preserve">I will do some final manual modifications before the final draft (e.g. tidying the figure legend). Alternative presentations of the data may also be possible, on request.</w:t>
      </w:r>
    </w:p>
    <w:bookmarkEnd w:id="25"/>
    <w:bookmarkStart w:id="28" w:name="X255eee2e5affe8920547f15f11e3db218c1bb32"/>
    <w:p>
      <w:pPr>
        <w:pStyle w:val="Heading2"/>
      </w:pPr>
      <w:r>
        <w:t xml:space="preserve">Data citation (TO BE UPDATED BEFORE FINAL DRAFT)</w:t>
      </w:r>
    </w:p>
    <w:p>
      <w:pPr>
        <w:pStyle w:val="FirstParagraph"/>
      </w:pPr>
      <w:r>
        <w:t xml:space="preserve">Crippa, M., Oreggioni, G., Guizzardi, D., Muntean, M., Schaaf, E., Lo Vullo, E., … Vignati, E. (2019). Fossil CO2 and GHG emissions of all world countries - 2019 Report. Luxembourg.</w:t>
      </w:r>
      <w:r>
        <w:t xml:space="preserve"> </w:t>
      </w:r>
      <w:hyperlink r:id="rId26">
        <w:r>
          <w:rPr>
            <w:rStyle w:val="Hyperlink"/>
          </w:rPr>
          <w:t xml:space="preserve">https://doi.org/10.2760/687800</w:t>
        </w:r>
      </w:hyperlink>
    </w:p>
    <w:p>
      <w:pPr>
        <w:pStyle w:val="BodyText"/>
      </w:pPr>
      <w:r>
        <w:t xml:space="preserve">.ris file:</w:t>
      </w:r>
      <w:r>
        <w:t xml:space="preserve"> </w:t>
      </w:r>
      <w:hyperlink r:id="rId27">
        <w:r>
          <w:rPr>
            <w:rStyle w:val="Hyperlink"/>
          </w:rPr>
          <w:t xml:space="preserve">https://github.com/mcc-apsis/AR6-Emissions-trends-and-drivers/blob/master/Results/Plots/WG2_regions/Crippa%20et%20al.%202019.ris</w:t>
        </w:r>
      </w:hyperlink>
    </w:p>
    <w:bookmarkEnd w:id="28"/>
    <w:bookmarkEnd w:id="29"/>
    <w:bookmarkStart w:id="30" w:name="script-setup"/>
    <w:p>
      <w:pPr>
        <w:pStyle w:val="Heading1"/>
      </w:pPr>
      <w:r>
        <w:t xml:space="preserve">Script setup</w:t>
      </w:r>
    </w:p>
    <w:bookmarkEnd w:id="30"/>
    <w:bookmarkStart w:id="37" w:name="data"/>
    <w:p>
      <w:pPr>
        <w:pStyle w:val="Heading1"/>
      </w:pPr>
      <w:r>
        <w:t xml:space="preserve">Data</w:t>
      </w:r>
    </w:p>
    <w:bookmarkStart w:id="31" w:name="join-wg2-regions-to-the-wg3-data"/>
    <w:p>
      <w:pPr>
        <w:pStyle w:val="Heading2"/>
      </w:pPr>
      <w:r>
        <w:t xml:space="preserve">Join WG2 regions to the WG3 data</w:t>
      </w:r>
    </w:p>
    <w:bookmarkEnd w:id="31"/>
    <w:bookmarkStart w:id="33" w:name="per-capita-ghg"/>
    <w:p>
      <w:pPr>
        <w:pStyle w:val="Heading2"/>
      </w:pPr>
      <w:r>
        <w:t xml:space="preserve">Per capita GHG</w:t>
      </w:r>
    </w:p>
    <w:p>
      <w:pPr>
        <w:pStyle w:val="SourceCode"/>
      </w:pPr>
      <w:r>
        <w:rPr>
          <w:rStyle w:val="VerbatimChar"/>
        </w:rPr>
        <w:t xml:space="preserve">## `summarise()` has grouped output by 'wg2_region', 'year', 'ISO'. You can override using the `.groups` argument.</w:t>
      </w:r>
    </w:p>
    <w:p>
      <w:pPr>
        <w:pStyle w:val="SourceCode"/>
      </w:pPr>
      <w:r>
        <w:rPr>
          <w:rStyle w:val="VerbatimChar"/>
        </w:rPr>
        <w:t xml:space="preserve">## `summarise()` has grouped output by 'wg2_region'. You can override using the `.groups` argument.</w:t>
      </w:r>
    </w:p>
    <w:p>
      <w:pPr>
        <w:pStyle w:val="FirstParagraph"/>
      </w:pPr>
      <w:r>
        <w:drawing>
          <wp:inline>
            <wp:extent cx="5334000" cy="2667000"/>
            <wp:effectExtent b="0" l="0" r="0" t="0"/>
            <wp:docPr descr="" title="" id="1" name="Picture"/>
            <a:graphic>
              <a:graphicData uri="http://schemas.openxmlformats.org/drawingml/2006/picture">
                <pic:pic>
                  <pic:nvPicPr>
                    <pic:cNvPr descr="C:\Users\lamw\Documents\SpiderOak%20Hive\Work\Projects\AR6-Emissions-trends-and-drivers\Results\knitr\wg2_regions_files/figure-docx/per_capita_boxplots-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bookmarkEnd w:id="33"/>
    <w:bookmarkStart w:id="34" w:name="ghg-trend"/>
    <w:p>
      <w:pPr>
        <w:pStyle w:val="Heading2"/>
      </w:pPr>
      <w:r>
        <w:t xml:space="preserve">GHG trend</w:t>
      </w:r>
    </w:p>
    <w:bookmarkEnd w:id="34"/>
    <w:bookmarkStart w:id="35" w:name="country-trends"/>
    <w:p>
      <w:pPr>
        <w:pStyle w:val="Heading2"/>
      </w:pPr>
      <w:r>
        <w:t xml:space="preserve">Country trends</w:t>
      </w:r>
    </w:p>
    <w:bookmarkEnd w:id="35"/>
    <w:bookmarkStart w:id="36" w:name="ghgs-by-gas-and-sector"/>
    <w:p>
      <w:pPr>
        <w:pStyle w:val="Heading2"/>
      </w:pPr>
      <w:r>
        <w:t xml:space="preserve">GHGs by gas and sector</w:t>
      </w:r>
    </w:p>
    <w:p>
      <w:pPr>
        <w:pStyle w:val="SourceCode"/>
      </w:pPr>
      <w:r>
        <w:rPr>
          <w:rStyle w:val="NormalTok"/>
        </w:rPr>
        <w:t xml:space="preserve">openxlsx</w:t>
      </w:r>
      <w:r>
        <w:rPr>
          <w:rStyle w:val="SpecialCharTok"/>
        </w:rPr>
        <w:t xml:space="preserve">::</w:t>
      </w:r>
      <w:r>
        <w:rPr>
          <w:rStyle w:val="FunctionTok"/>
        </w:rPr>
        <w:t xml:space="preserve">addWorksheet</w:t>
      </w:r>
      <w:r>
        <w:rPr>
          <w:rStyle w:val="NormalTok"/>
        </w:rPr>
        <w:t xml:space="preserve">(wb,</w:t>
      </w:r>
      <w:r>
        <w:rPr>
          <w:rStyle w:val="StringTok"/>
        </w:rPr>
        <w:t xml:space="preserve">"Region per capita"</w:t>
      </w:r>
      <w:r>
        <w:rPr>
          <w:rStyle w:val="NormalTok"/>
        </w:rPr>
        <w:t xml:space="preserve">)</w:t>
      </w:r>
      <w:r>
        <w:br/>
      </w:r>
      <w:r>
        <w:rPr>
          <w:rStyle w:val="NormalTok"/>
        </w:rPr>
        <w:t xml:space="preserve">openxlsx</w:t>
      </w:r>
      <w:r>
        <w:rPr>
          <w:rStyle w:val="SpecialCharTok"/>
        </w:rPr>
        <w:t xml:space="preserve">::</w:t>
      </w:r>
      <w:r>
        <w:rPr>
          <w:rStyle w:val="FunctionTok"/>
        </w:rPr>
        <w:t xml:space="preserve">writeData</w:t>
      </w:r>
      <w:r>
        <w:rPr>
          <w:rStyle w:val="NormalTok"/>
        </w:rPr>
        <w:t xml:space="preserve">(wb, </w:t>
      </w:r>
      <w:r>
        <w:rPr>
          <w:rStyle w:val="AttributeTok"/>
        </w:rPr>
        <w:t xml:space="preserve">sheet =</w:t>
      </w:r>
      <w:r>
        <w:rPr>
          <w:rStyle w:val="NormalTok"/>
        </w:rPr>
        <w:t xml:space="preserve"> </w:t>
      </w:r>
      <w:r>
        <w:rPr>
          <w:rStyle w:val="StringTok"/>
        </w:rPr>
        <w:t xml:space="preserve">"Region per capita"</w:t>
      </w:r>
      <w:r>
        <w:rPr>
          <w:rStyle w:val="NormalTok"/>
        </w:rPr>
        <w:t xml:space="preserve">,boxplot_data, </w:t>
      </w:r>
      <w:r>
        <w:rPr>
          <w:rStyle w:val="AttributeTok"/>
        </w:rPr>
        <w:t xml:space="preserve">colNames =</w:t>
      </w:r>
      <w:r>
        <w:rPr>
          <w:rStyle w:val="NormalTok"/>
        </w:rPr>
        <w:t xml:space="preserve"> T, </w:t>
      </w:r>
      <w:r>
        <w:rPr>
          <w:rStyle w:val="AttributeTok"/>
        </w:rPr>
        <w:t xml:space="preserve">rowNames =</w:t>
      </w:r>
      <w:r>
        <w:rPr>
          <w:rStyle w:val="NormalTok"/>
        </w:rPr>
        <w:t xml:space="preserve"> F)</w:t>
      </w:r>
      <w:r>
        <w:br/>
      </w:r>
      <w:r>
        <w:rPr>
          <w:rStyle w:val="NormalTok"/>
        </w:rPr>
        <w:t xml:space="preserve">openxlsx</w:t>
      </w:r>
      <w:r>
        <w:rPr>
          <w:rStyle w:val="SpecialCharTok"/>
        </w:rPr>
        <w:t xml:space="preserve">::</w:t>
      </w:r>
      <w:r>
        <w:rPr>
          <w:rStyle w:val="FunctionTok"/>
        </w:rPr>
        <w:t xml:space="preserve">addWorksheet</w:t>
      </w:r>
      <w:r>
        <w:rPr>
          <w:rStyle w:val="NormalTok"/>
        </w:rPr>
        <w:t xml:space="preserve">(wb,</w:t>
      </w:r>
      <w:r>
        <w:rPr>
          <w:rStyle w:val="StringTok"/>
        </w:rPr>
        <w:t xml:space="preserve">"Region trend"</w:t>
      </w:r>
      <w:r>
        <w:rPr>
          <w:rStyle w:val="NormalTok"/>
        </w:rPr>
        <w:t xml:space="preserve">)</w:t>
      </w:r>
      <w:r>
        <w:br/>
      </w:r>
      <w:r>
        <w:rPr>
          <w:rStyle w:val="NormalTok"/>
        </w:rPr>
        <w:t xml:space="preserve">openxlsx</w:t>
      </w:r>
      <w:r>
        <w:rPr>
          <w:rStyle w:val="SpecialCharTok"/>
        </w:rPr>
        <w:t xml:space="preserve">::</w:t>
      </w:r>
      <w:r>
        <w:rPr>
          <w:rStyle w:val="FunctionTok"/>
        </w:rPr>
        <w:t xml:space="preserve">writeData</w:t>
      </w:r>
      <w:r>
        <w:rPr>
          <w:rStyle w:val="NormalTok"/>
        </w:rPr>
        <w:t xml:space="preserve">(wb, </w:t>
      </w:r>
      <w:r>
        <w:rPr>
          <w:rStyle w:val="AttributeTok"/>
        </w:rPr>
        <w:t xml:space="preserve">sheet =</w:t>
      </w:r>
      <w:r>
        <w:rPr>
          <w:rStyle w:val="NormalTok"/>
        </w:rPr>
        <w:t xml:space="preserve"> </w:t>
      </w:r>
      <w:r>
        <w:rPr>
          <w:rStyle w:val="StringTok"/>
        </w:rPr>
        <w:t xml:space="preserve">"Region trend"</w:t>
      </w:r>
      <w:r>
        <w:rPr>
          <w:rStyle w:val="NormalTok"/>
        </w:rPr>
        <w:t xml:space="preserve">,</w:t>
      </w:r>
      <w:r>
        <w:rPr>
          <w:rStyle w:val="FunctionTok"/>
        </w:rPr>
        <w:t xml:space="preserve">spread</w:t>
      </w:r>
      <w:r>
        <w:rPr>
          <w:rStyle w:val="NormalTok"/>
        </w:rPr>
        <w:t xml:space="preserve">(trend_data,year,GHG), </w:t>
      </w:r>
      <w:r>
        <w:rPr>
          <w:rStyle w:val="AttributeTok"/>
        </w:rPr>
        <w:t xml:space="preserve">colNames =</w:t>
      </w:r>
      <w:r>
        <w:rPr>
          <w:rStyle w:val="NormalTok"/>
        </w:rPr>
        <w:t xml:space="preserve"> T, </w:t>
      </w:r>
      <w:r>
        <w:rPr>
          <w:rStyle w:val="AttributeTok"/>
        </w:rPr>
        <w:t xml:space="preserve">rowNames =</w:t>
      </w:r>
      <w:r>
        <w:rPr>
          <w:rStyle w:val="NormalTok"/>
        </w:rPr>
        <w:t xml:space="preserve"> F)</w:t>
      </w:r>
    </w:p>
    <w:bookmarkEnd w:id="36"/>
    <w:bookmarkEnd w:id="37"/>
    <w:bookmarkStart w:id="39" w:name="africa"/>
    <w:p>
      <w:pPr>
        <w:pStyle w:val="Heading1"/>
      </w:pPr>
      <w:r>
        <w:t xml:space="preserve">Africa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fric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1" w:name="asia"/>
    <w:p>
      <w:pPr>
        <w:pStyle w:val="Heading1"/>
      </w:pPr>
      <w:r>
        <w:t xml:space="preserve">Asia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sia-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3" w:name="australasia"/>
    <w:p>
      <w:pPr>
        <w:pStyle w:val="Heading1"/>
      </w:pPr>
      <w:r>
        <w:t xml:space="preserve">Australasia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Australasia-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5" w:name="central-and-south-america"/>
    <w:p>
      <w:pPr>
        <w:pStyle w:val="Heading1"/>
      </w:pPr>
      <w:r>
        <w:t xml:space="preserve">Central and South America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Central%20and%20South%20America-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47" w:name="europe"/>
    <w:p>
      <w:pPr>
        <w:pStyle w:val="Heading1"/>
      </w:pPr>
      <w:r>
        <w:t xml:space="preserve">Europe</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Europe-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49" w:name="north-america"/>
    <w:p>
      <w:pPr>
        <w:pStyle w:val="Heading1"/>
      </w:pPr>
      <w:r>
        <w:t xml:space="preserve">North America</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North%20America-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2" w:name="small-islands"/>
    <w:p>
      <w:pPr>
        <w:pStyle w:val="Heading1"/>
      </w:pPr>
      <w:r>
        <w:t xml:space="preserve">Small Islands</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`summarise()` has grouped output by 'year'.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sults/Plots/WG2_regions/Small%20Island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Start w:id="51" w:name="contributions-by-region"/>
    <w:p>
      <w:pPr>
        <w:pStyle w:val="Heading3"/>
      </w:pPr>
      <w:r>
        <w:t xml:space="preserve">Contributions by region</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26" Target="https://doi.org/10.2760/687800" TargetMode="External" /><Relationship Type="http://schemas.openxmlformats.org/officeDocument/2006/relationships/hyperlink" Id="rId21" Target="https://github.com/mcc-apsis/AR6-Emissions-trends-and-drivers/blob/master/R/wg2_regions.Rmd" TargetMode="External" /><Relationship Type="http://schemas.openxmlformats.org/officeDocument/2006/relationships/hyperlink" Id="rId27" Target="https://github.com/mcc-apsis/AR6-Emissions-trends-and-drivers/blob/master/Results/Plots/WG2_regions/Crippa%20et%20al.%202019.ris" TargetMode="External" /><Relationship Type="http://schemas.openxmlformats.org/officeDocument/2006/relationships/hyperlink" Id="rId22" Target="https://github.com/mcc-apsis/AR6-Emissions-trends-and-drivers/tree/master/Results/Plots/WG2_regions" TargetMode="External" /><Relationship Type="http://schemas.openxmlformats.org/officeDocument/2006/relationships/hyperlink" Id="rId20" Target="mailto:Lamb@mcc-berlin.net"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2760/687800" TargetMode="External" /><Relationship Type="http://schemas.openxmlformats.org/officeDocument/2006/relationships/hyperlink" Id="rId21" Target="https://github.com/mcc-apsis/AR6-Emissions-trends-and-drivers/blob/master/R/wg2_regions.Rmd" TargetMode="External" /><Relationship Type="http://schemas.openxmlformats.org/officeDocument/2006/relationships/hyperlink" Id="rId27" Target="https://github.com/mcc-apsis/AR6-Emissions-trends-and-drivers/blob/master/Results/Plots/WG2_regions/Crippa%20et%20al.%202019.ris" TargetMode="External" /><Relationship Type="http://schemas.openxmlformats.org/officeDocument/2006/relationships/hyperlink" Id="rId22" Target="https://github.com/mcc-apsis/AR6-Emissions-trends-and-drivers/tree/master/Results/Plots/WG2_regions" TargetMode="External" /><Relationship Type="http://schemas.openxmlformats.org/officeDocument/2006/relationships/hyperlink" Id="rId20" Target="mailto:Lamb@mcc-berlin.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Emissions trends for WGII Regions</dc:title>
  <dc:creator>William F. Lamb (Working Group III Ch2; Lamb@mcc-berlin.net)</dc:creator>
  <cp:keywords/>
  <dcterms:created xsi:type="dcterms:W3CDTF">2021-08-10T11:54:51Z</dcterms:created>
  <dcterms:modified xsi:type="dcterms:W3CDTF">2021-08-10T11:54:51Z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“../../Results/knitr/”) })</vt:lpwstr>
  </property>
  <property fmtid="{D5CDD505-2E9C-101B-9397-08002B2CF9AE}" pid="3" name="output">
    <vt:lpwstr/>
  </property>
</Properties>
</file>