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of AR6.</w:t>
      </w:r>
    </w:p>
    <w:p>
      <w:pPr>
        <w:pStyle w:val="BodyText"/>
      </w:pPr>
      <w:r>
        <w:t xml:space="preserve">The following supporting information is available online:</w:t>
      </w:r>
    </w:p>
    <w:p>
      <w:pPr>
        <w:pStyle w:val="Compact"/>
        <w:numPr>
          <w:numId w:val="1001"/>
          <w:ilvl w:val="0"/>
        </w:numPr>
      </w:pPr>
      <w:r>
        <w:t xml:space="preserve">our code in R</w:t>
      </w:r>
    </w:p>
    <w:p>
      <w:pPr>
        <w:pStyle w:val="Compact"/>
        <w:numPr>
          <w:numId w:val="1001"/>
          <w:ilvl w:val="0"/>
        </w:numPr>
      </w:pPr>
      <w:r>
        <w:t xml:space="preserve">the sector categorisations</w:t>
      </w:r>
    </w:p>
    <w:p>
      <w:pPr>
        <w:pStyle w:val="Compact"/>
        <w:numPr>
          <w:numId w:val="1001"/>
          <w:ilvl w:val="0"/>
        </w:numPr>
      </w:pPr>
      <w:r>
        <w:t xml:space="preserve">the figure files</w:t>
      </w:r>
    </w:p>
    <w:p>
      <w:pPr>
        <w:pStyle w:val="Compact"/>
        <w:numPr>
          <w:numId w:val="1001"/>
          <w:ilvl w:val="0"/>
        </w:numPr>
      </w:pPr>
      <w:r>
        <w:t xml:space="preserve">the data files for each figure</w:t>
      </w:r>
    </w:p>
    <w:p>
      <w:pPr>
        <w:pStyle w:val="Compact"/>
        <w:numPr>
          <w:numId w:val="1001"/>
          <w:ilvl w:val="0"/>
        </w:numPr>
      </w:pPr>
      <w:r>
        <w:t xml:space="preserve">this document and any updates</w:t>
      </w:r>
    </w:p>
    <w:p>
      <w:pPr>
        <w:pStyle w:val="FirstParagraph"/>
      </w:pP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20 September, 2019, 10:20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t xml:space="preserve">Jan C. Minx - Mercator Research Institute on Global Commons and Climate Change (MCC); School of Earth and Environment, University of Leeds; Lead Author in Chapter 2 of the Working Group III Report (Emissions Trends and Drivers);</w:t>
      </w:r>
      <w:r>
        <w:t xml:space="preserve"> </w:t>
      </w:r>
      <w:hyperlink r:id="rId23">
        <w:r>
          <w:rPr>
            <w:rStyle w:val="Hyperlink"/>
          </w:rPr>
          <w:t xml:space="preserve">minx@mcc-berlin.net</w:t>
        </w:r>
      </w:hyperlink>
    </w:p>
    <w:p>
      <w:pPr>
        <w:pStyle w:val="Heading1"/>
      </w:pPr>
      <w:bookmarkStart w:id="24" w:name="all-sectors"/>
      <w:r>
        <w:t xml:space="preserve">1. All sectors</w:t>
      </w:r>
      <w:bookmarkEnd w:id="2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nergy-systems-ch.6"/>
      <w:r>
        <w:t xml:space="preserve">2. Energy systems (Ch.6)</w:t>
      </w:r>
      <w:bookmarkEnd w:id="26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nergy_syste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(own use)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transformation sector (BKB, etc.)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in gas works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solid fuels (BKB Plants, coal liquefaction, patent fuel plants)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by oil trucks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of gaseous fuels (GTL, Blend, (re-)gasif./Liquef., NSF)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Venting and flaring during oil and 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Generation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Combined Heat and Power gen.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Heat Plants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Public Electricity Gen. (own use)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Electricity Generation (autoproducers)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Combined Heat and Power gen. (autopr.)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Heat Plants (autoproducers)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Refineries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works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comb. charcoal production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transf. sector (BKB, etc.)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 coal mining (gross)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Methane recovery from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Abandoned mines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Brown coal mining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charcoal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loading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Tanker oil transport (crude and NGL)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refineries (evaporation)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transmission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Gas distribution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Use (incl. site inst.)</w:t>
            </w:r>
          </w:p>
        </w:tc>
      </w:tr>
    </w:tbl>
    <w:p>
      <w:pPr>
        <w:pStyle w:val="Heading1"/>
      </w:pPr>
      <w:bookmarkStart w:id="28" w:name="afolu-ch.7"/>
      <w:r>
        <w:t xml:space="preserve">2. AFOLU (Ch.7)</w:t>
      </w:r>
      <w:bookmarkEnd w:id="28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agric./for.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urea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 from agricultural lime application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Agriculture and forestry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Fishing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Non-specified other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Non-dairy cattle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Buffalo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Sheep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Goats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Horses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Swine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Non-Dairy Cattle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Rice cultivation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Savannah fires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Synthetic Fertilizers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Animal Manure Applied to Soils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N-fixing crops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Crop Residue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Cultivation of Histosols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Atm. Depos. - agricult. (4D)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4D3b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N2O: Leaching and Run-Off - agri.</w:t>
            </w:r>
          </w:p>
        </w:tc>
      </w:tr>
    </w:tbl>
    <w:p>
      <w:pPr>
        <w:pStyle w:val="Heading1"/>
      </w:pPr>
      <w:bookmarkStart w:id="30" w:name="buildings-ch.9"/>
      <w:r>
        <w:t xml:space="preserve">4. Buildings (Ch.9)</w:t>
      </w:r>
      <w:bookmarkEnd w:id="30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Commercial and public services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Residential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Aerosols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shoes and others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Soundproof windows</w:t>
            </w:r>
          </w:p>
        </w:tc>
      </w:tr>
    </w:tbl>
    <w:p>
      <w:pPr>
        <w:pStyle w:val="Heading1"/>
      </w:pPr>
      <w:bookmarkStart w:id="32" w:name="transport-ch.10"/>
      <w:r>
        <w:t xml:space="preserve">5. Transport (Ch.10)</w:t>
      </w:r>
      <w:bookmarkEnd w:id="32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(foss.)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Road transport (incl. evap.)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(rail, etc.)(biom.)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Inland shipping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Non-road transport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International marine transport (biom.)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Adiabatic prop.: tyres</w:t>
            </w:r>
          </w:p>
        </w:tc>
      </w:tr>
    </w:tbl>
    <w:p>
      <w:pPr>
        <w:pStyle w:val="Heading1"/>
      </w:pPr>
      <w:bookmarkStart w:id="34" w:name="industry-ch.11"/>
      <w:r>
        <w:t xml:space="preserve">6. Industry (Ch.11)</w:t>
      </w:r>
      <w:bookmarkEnd w:id="34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609"/>
        <w:gridCol w:w="7200"/>
      </w:tblGrid>
      <w:tr>
        <w:trPr>
          <w:cantSplit/>
          <w:trHeight w:val="14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sector_code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description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combustion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 (pig iron prod.)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(fos.)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construction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Off-road machinery: mining (diesel)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Fuel transformation coke ovens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Soda ash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Glass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 production (gross 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CO2-ammonia stored in urea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Silicon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 carbide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Carbon black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Ethylene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Methanol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bulk chemicals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Urea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Vinyl chloride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Crude steel production total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Blast furnaces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production (secondary)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production (primary)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Solvents in paint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Degreasing and dry cleaning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 products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product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uncontrolled MSW burning 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other non-biogenic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and steel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Non-ferrous metals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Chemicals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Pulp and paper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Food and tobacco (biomass)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industries (stationary) (biom.)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Styrene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hazardous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Waste incineration - biogenic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Other waste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Caprolactam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Glyoxal production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Refrigeration and Air Conditioning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Foam Blowing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Accelerators/HEP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Semiconductor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Photo Voltaic (PV) Cell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Misc. (AWACS, other military and misc.)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Aluminium foundries: SF6 use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Electrical Equipment Manufacture</w:t>
            </w:r>
          </w:p>
        </w:tc>
      </w:tr>
      <w:tr>
        <w:trPr>
          <w:cantSplit/>
          <w:trHeight w:val="14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Unknown SF6 use</w:t>
            </w:r>
          </w:p>
        </w:tc>
      </w:tr>
      <w:tr>
        <w:trPr>
          <w:cantSplit/>
          <w:trHeight w:val="14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2F7b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Flat Panel Display (FPD) Manufacture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cp:keywords/>
  <dcterms:created xsi:type="dcterms:W3CDTF">2019-09-20T08:21:55Z</dcterms:created>
  <dcterms:modified xsi:type="dcterms:W3CDTF">2019-09-20T08:21:55Z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