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30" w:rsidRDefault="00126248">
      <w:r>
        <w:t>Political economic constraints to climate policy – a framework and typology</w:t>
      </w:r>
    </w:p>
    <w:p w:rsidR="00126248" w:rsidRDefault="001262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992"/>
        <w:gridCol w:w="992"/>
        <w:gridCol w:w="1129"/>
      </w:tblGrid>
      <w:tr w:rsidR="00126248" w:rsidTr="00126248">
        <w:tc>
          <w:tcPr>
            <w:tcW w:w="5949" w:type="dxa"/>
          </w:tcPr>
          <w:p w:rsidR="00126248" w:rsidRPr="00E042A7" w:rsidRDefault="00126248">
            <w:pPr>
              <w:rPr>
                <w:b/>
              </w:rPr>
            </w:pPr>
            <w:r w:rsidRPr="00E042A7">
              <w:rPr>
                <w:b/>
              </w:rPr>
              <w:t>Constraints to climate policy</w:t>
            </w:r>
          </w:p>
        </w:tc>
        <w:tc>
          <w:tcPr>
            <w:tcW w:w="992" w:type="dxa"/>
          </w:tcPr>
          <w:p w:rsidR="00126248" w:rsidRDefault="00126248"/>
        </w:tc>
        <w:tc>
          <w:tcPr>
            <w:tcW w:w="992" w:type="dxa"/>
          </w:tcPr>
          <w:p w:rsidR="00126248" w:rsidRDefault="00126248"/>
        </w:tc>
        <w:tc>
          <w:tcPr>
            <w:tcW w:w="1129" w:type="dxa"/>
          </w:tcPr>
          <w:p w:rsidR="00126248" w:rsidRDefault="00126248"/>
        </w:tc>
      </w:tr>
      <w:tr w:rsidR="00126248" w:rsidTr="00126248">
        <w:tc>
          <w:tcPr>
            <w:tcW w:w="5949" w:type="dxa"/>
          </w:tcPr>
          <w:p w:rsidR="00126248" w:rsidRPr="00126248" w:rsidRDefault="00126248">
            <w:pPr>
              <w:rPr>
                <w:b/>
              </w:rPr>
            </w:pPr>
            <w:r>
              <w:rPr>
                <w:b/>
              </w:rPr>
              <w:t>Community and household level</w:t>
            </w:r>
          </w:p>
          <w:p w:rsidR="00126248" w:rsidRDefault="00126248" w:rsidP="00126248">
            <w:r>
              <w:t>- Barriers to political demand: low awareness or scepticism of climate change, low social trust</w:t>
            </w:r>
          </w:p>
          <w:p w:rsidR="00126248" w:rsidRDefault="00E042A7" w:rsidP="00331714">
            <w:r>
              <w:t>- Barriers to uptake and demand: material/financial deprivation, low social pressure</w:t>
            </w:r>
            <w:r w:rsidR="00331714">
              <w:t>, limited agency</w:t>
            </w:r>
          </w:p>
        </w:tc>
        <w:tc>
          <w:tcPr>
            <w:tcW w:w="992" w:type="dxa"/>
          </w:tcPr>
          <w:p w:rsidR="00126248" w:rsidRDefault="00126248"/>
        </w:tc>
        <w:tc>
          <w:tcPr>
            <w:tcW w:w="992" w:type="dxa"/>
          </w:tcPr>
          <w:p w:rsidR="00126248" w:rsidRDefault="00126248"/>
        </w:tc>
        <w:tc>
          <w:tcPr>
            <w:tcW w:w="1129" w:type="dxa"/>
          </w:tcPr>
          <w:p w:rsidR="00126248" w:rsidRDefault="00126248"/>
        </w:tc>
      </w:tr>
      <w:tr w:rsidR="00126248" w:rsidTr="00126248">
        <w:tc>
          <w:tcPr>
            <w:tcW w:w="5949" w:type="dxa"/>
          </w:tcPr>
          <w:p w:rsidR="00126248" w:rsidRPr="00E042A7" w:rsidRDefault="00E042A7">
            <w:pPr>
              <w:rPr>
                <w:b/>
              </w:rPr>
            </w:pPr>
            <w:r w:rsidRPr="00E042A7">
              <w:rPr>
                <w:b/>
              </w:rPr>
              <w:t>Energy service provisioning level</w:t>
            </w:r>
          </w:p>
          <w:p w:rsidR="00E042A7" w:rsidRDefault="00E042A7">
            <w:r>
              <w:t>- “Locked-in” carbon intensive physical infrastructures</w:t>
            </w:r>
          </w:p>
          <w:p w:rsidR="00E042A7" w:rsidRDefault="00E042A7">
            <w:r>
              <w:t>- Incumbent providers resistant to change</w:t>
            </w:r>
          </w:p>
          <w:p w:rsidR="00E042A7" w:rsidRDefault="00E042A7">
            <w:r>
              <w:t>- High barriers to new entrants</w:t>
            </w:r>
          </w:p>
          <w:p w:rsidR="00E042A7" w:rsidRDefault="00E042A7" w:rsidP="00E042A7">
            <w:r>
              <w:t>- Low-technological readiness</w:t>
            </w:r>
            <w:r w:rsidR="00331714">
              <w:t>, limited expertise</w:t>
            </w:r>
          </w:p>
        </w:tc>
        <w:tc>
          <w:tcPr>
            <w:tcW w:w="992" w:type="dxa"/>
          </w:tcPr>
          <w:p w:rsidR="00126248" w:rsidRDefault="00126248"/>
        </w:tc>
        <w:tc>
          <w:tcPr>
            <w:tcW w:w="992" w:type="dxa"/>
          </w:tcPr>
          <w:p w:rsidR="00126248" w:rsidRDefault="00126248"/>
        </w:tc>
        <w:tc>
          <w:tcPr>
            <w:tcW w:w="1129" w:type="dxa"/>
          </w:tcPr>
          <w:p w:rsidR="00126248" w:rsidRDefault="00126248"/>
        </w:tc>
      </w:tr>
      <w:tr w:rsidR="00126248" w:rsidTr="00126248">
        <w:tc>
          <w:tcPr>
            <w:tcW w:w="5949" w:type="dxa"/>
          </w:tcPr>
          <w:p w:rsidR="00126248" w:rsidRPr="00E042A7" w:rsidRDefault="00E042A7">
            <w:pPr>
              <w:rPr>
                <w:b/>
              </w:rPr>
            </w:pPr>
            <w:r w:rsidRPr="00E042A7">
              <w:rPr>
                <w:b/>
              </w:rPr>
              <w:t>Energy sector policy level</w:t>
            </w:r>
          </w:p>
          <w:p w:rsidR="00E042A7" w:rsidRDefault="00E042A7">
            <w:r>
              <w:t>- Inadequate regulation of private sector</w:t>
            </w:r>
          </w:p>
          <w:p w:rsidR="00331714" w:rsidRDefault="00E042A7" w:rsidP="00331714">
            <w:r>
              <w:t xml:space="preserve">- </w:t>
            </w:r>
          </w:p>
          <w:p w:rsidR="00E042A7" w:rsidRDefault="00E042A7"/>
          <w:p w:rsidR="00331714" w:rsidRDefault="00331714"/>
        </w:tc>
        <w:tc>
          <w:tcPr>
            <w:tcW w:w="992" w:type="dxa"/>
          </w:tcPr>
          <w:p w:rsidR="00126248" w:rsidRDefault="00126248"/>
        </w:tc>
        <w:tc>
          <w:tcPr>
            <w:tcW w:w="992" w:type="dxa"/>
          </w:tcPr>
          <w:p w:rsidR="00126248" w:rsidRDefault="00126248"/>
        </w:tc>
        <w:tc>
          <w:tcPr>
            <w:tcW w:w="1129" w:type="dxa"/>
          </w:tcPr>
          <w:p w:rsidR="00126248" w:rsidRDefault="00126248"/>
        </w:tc>
      </w:tr>
      <w:tr w:rsidR="00126248" w:rsidTr="00126248">
        <w:tc>
          <w:tcPr>
            <w:tcW w:w="5949" w:type="dxa"/>
          </w:tcPr>
          <w:p w:rsidR="00126248" w:rsidRPr="00331714" w:rsidRDefault="00331714" w:rsidP="00331714">
            <w:pPr>
              <w:rPr>
                <w:b/>
              </w:rPr>
            </w:pPr>
            <w:r w:rsidRPr="00331714">
              <w:rPr>
                <w:b/>
              </w:rPr>
              <w:t>Multi-sector policy level</w:t>
            </w:r>
          </w:p>
          <w:p w:rsidR="00331714" w:rsidRDefault="00331714" w:rsidP="00331714">
            <w:r>
              <w:t>- Macroeconomic policy</w:t>
            </w:r>
          </w:p>
          <w:p w:rsidR="00331714" w:rsidRDefault="00331714" w:rsidP="00331714">
            <w:r>
              <w:t>- Financial dependency on fossil fuel extraction/production</w:t>
            </w:r>
          </w:p>
          <w:p w:rsidR="00331714" w:rsidRDefault="00553A8D" w:rsidP="00331714">
            <w:r>
              <w:t>- Poverty reduction policies (subsidies)</w:t>
            </w:r>
          </w:p>
          <w:p w:rsidR="00553A8D" w:rsidRDefault="00553A8D" w:rsidP="00331714"/>
        </w:tc>
        <w:tc>
          <w:tcPr>
            <w:tcW w:w="992" w:type="dxa"/>
          </w:tcPr>
          <w:p w:rsidR="00126248" w:rsidRDefault="00126248"/>
        </w:tc>
        <w:tc>
          <w:tcPr>
            <w:tcW w:w="992" w:type="dxa"/>
          </w:tcPr>
          <w:p w:rsidR="00126248" w:rsidRDefault="00126248"/>
        </w:tc>
        <w:tc>
          <w:tcPr>
            <w:tcW w:w="1129" w:type="dxa"/>
          </w:tcPr>
          <w:p w:rsidR="00126248" w:rsidRDefault="00126248"/>
        </w:tc>
      </w:tr>
      <w:tr w:rsidR="00126248" w:rsidTr="00126248">
        <w:tc>
          <w:tcPr>
            <w:tcW w:w="5949" w:type="dxa"/>
          </w:tcPr>
          <w:p w:rsidR="00126248" w:rsidRDefault="00331714">
            <w:pPr>
              <w:rPr>
                <w:b/>
              </w:rPr>
            </w:pPr>
            <w:r>
              <w:rPr>
                <w:b/>
              </w:rPr>
              <w:t>National c</w:t>
            </w:r>
            <w:r w:rsidRPr="00331714">
              <w:rPr>
                <w:b/>
              </w:rPr>
              <w:t>ontext and environment</w:t>
            </w:r>
          </w:p>
          <w:p w:rsidR="00331714" w:rsidRDefault="00331714">
            <w:bookmarkStart w:id="0" w:name="_GoBack"/>
            <w:r w:rsidRPr="00331714">
              <w:t>- Strategic concerns</w:t>
            </w:r>
            <w:bookmarkEnd w:id="0"/>
          </w:p>
          <w:p w:rsidR="00553A8D" w:rsidRDefault="00553A8D">
            <w:r>
              <w:t>- Anti-regulatory norms</w:t>
            </w:r>
          </w:p>
          <w:p w:rsidR="00553A8D" w:rsidRDefault="00553A8D">
            <w:r>
              <w:t>- Endemic corruption</w:t>
            </w:r>
          </w:p>
          <w:p w:rsidR="00331714" w:rsidRPr="00553A8D" w:rsidRDefault="00553A8D">
            <w:r>
              <w:t>- No free press or accountability</w:t>
            </w:r>
          </w:p>
        </w:tc>
        <w:tc>
          <w:tcPr>
            <w:tcW w:w="992" w:type="dxa"/>
          </w:tcPr>
          <w:p w:rsidR="00126248" w:rsidRDefault="00126248"/>
        </w:tc>
        <w:tc>
          <w:tcPr>
            <w:tcW w:w="992" w:type="dxa"/>
          </w:tcPr>
          <w:p w:rsidR="00126248" w:rsidRDefault="00126248"/>
        </w:tc>
        <w:tc>
          <w:tcPr>
            <w:tcW w:w="1129" w:type="dxa"/>
          </w:tcPr>
          <w:p w:rsidR="00126248" w:rsidRDefault="00126248"/>
        </w:tc>
      </w:tr>
      <w:tr w:rsidR="00126248" w:rsidTr="00126248">
        <w:tc>
          <w:tcPr>
            <w:tcW w:w="5949" w:type="dxa"/>
          </w:tcPr>
          <w:p w:rsidR="00126248" w:rsidRDefault="00126248"/>
        </w:tc>
        <w:tc>
          <w:tcPr>
            <w:tcW w:w="992" w:type="dxa"/>
          </w:tcPr>
          <w:p w:rsidR="00126248" w:rsidRDefault="00126248"/>
        </w:tc>
        <w:tc>
          <w:tcPr>
            <w:tcW w:w="992" w:type="dxa"/>
          </w:tcPr>
          <w:p w:rsidR="00126248" w:rsidRDefault="00126248"/>
        </w:tc>
        <w:tc>
          <w:tcPr>
            <w:tcW w:w="1129" w:type="dxa"/>
          </w:tcPr>
          <w:p w:rsidR="00126248" w:rsidRDefault="00126248"/>
        </w:tc>
      </w:tr>
    </w:tbl>
    <w:p w:rsidR="00126248" w:rsidRDefault="00126248"/>
    <w:sectPr w:rsidR="001262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6B"/>
    <w:rsid w:val="000255A9"/>
    <w:rsid w:val="00126248"/>
    <w:rsid w:val="00173112"/>
    <w:rsid w:val="00331714"/>
    <w:rsid w:val="00485770"/>
    <w:rsid w:val="00553A8D"/>
    <w:rsid w:val="007F7E6B"/>
    <w:rsid w:val="009D03E3"/>
    <w:rsid w:val="00A11FE8"/>
    <w:rsid w:val="00B44B10"/>
    <w:rsid w:val="00DB10FD"/>
    <w:rsid w:val="00DB4091"/>
    <w:rsid w:val="00E042A7"/>
    <w:rsid w:val="00E4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5CCA7-DAD1-4561-8D74-6D4D5878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</dc:creator>
  <cp:keywords/>
  <dc:description/>
  <cp:lastModifiedBy>William Lamb</cp:lastModifiedBy>
  <cp:revision>3</cp:revision>
  <dcterms:created xsi:type="dcterms:W3CDTF">2018-10-31T20:10:00Z</dcterms:created>
  <dcterms:modified xsi:type="dcterms:W3CDTF">2018-10-31T20:53:00Z</dcterms:modified>
</cp:coreProperties>
</file>