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9CF" w:rsidRDefault="00C809CF" w:rsidP="00C809CF">
      <w:pPr>
        <w:rPr>
          <w:b/>
        </w:rPr>
      </w:pPr>
      <w:r>
        <w:rPr>
          <w:b/>
        </w:rPr>
        <w:t>Political economy regimes and the decarbonisation challenge</w:t>
      </w:r>
    </w:p>
    <w:p w:rsidR="00BE2230" w:rsidRDefault="000461A5"/>
    <w:p w:rsidR="0022170D" w:rsidRDefault="0022170D">
      <w:r>
        <w:t>William F. Lamb</w:t>
      </w:r>
    </w:p>
    <w:p w:rsidR="0022170D" w:rsidRDefault="0022170D"/>
    <w:p w:rsidR="0022170D" w:rsidRDefault="0022170D">
      <w:r>
        <w:t>Basic introduction</w:t>
      </w:r>
    </w:p>
    <w:p w:rsidR="00DB4A28" w:rsidRDefault="00DB4A28" w:rsidP="00074C70">
      <w:pPr>
        <w:pStyle w:val="ListParagraph"/>
        <w:numPr>
          <w:ilvl w:val="0"/>
          <w:numId w:val="1"/>
        </w:numPr>
      </w:pPr>
      <w:r>
        <w:t xml:space="preserve">Political economic conflicts loom large in the transition towards a decarbonised global society. </w:t>
      </w:r>
    </w:p>
    <w:p w:rsidR="0022170D" w:rsidRDefault="0022170D">
      <w:r>
        <w:t>More detailed background</w:t>
      </w:r>
    </w:p>
    <w:p w:rsidR="00FD6612" w:rsidRDefault="0086643C" w:rsidP="00FD6612">
      <w:pPr>
        <w:pStyle w:val="ListParagraph"/>
        <w:numPr>
          <w:ilvl w:val="0"/>
          <w:numId w:val="1"/>
        </w:numPr>
      </w:pPr>
      <w:r>
        <w:t xml:space="preserve">Vested interests </w:t>
      </w:r>
      <w:r w:rsidR="00FD6612">
        <w:t xml:space="preserve">will </w:t>
      </w:r>
      <w:r w:rsidR="00335084">
        <w:t>seek</w:t>
      </w:r>
      <w:r w:rsidR="00FD6612">
        <w:t xml:space="preserve"> to avoid</w:t>
      </w:r>
      <w:r>
        <w:t xml:space="preserve"> </w:t>
      </w:r>
      <w:r>
        <w:t>stranded assets and foregone revenues from fossil fuel production</w:t>
      </w:r>
      <w:r w:rsidR="00FD6612">
        <w:t>, such as those</w:t>
      </w:r>
      <w:r>
        <w:t xml:space="preserve"> </w:t>
      </w:r>
      <w:r w:rsidR="00FD6612">
        <w:t xml:space="preserve">extensively </w:t>
      </w:r>
      <w:r>
        <w:t>implie</w:t>
      </w:r>
      <w:r w:rsidR="009454AD">
        <w:t>d</w:t>
      </w:r>
      <w:r>
        <w:t xml:space="preserve"> by </w:t>
      </w:r>
      <w:r w:rsidR="009454AD">
        <w:t xml:space="preserve">a </w:t>
      </w:r>
      <w:r w:rsidR="009454AD">
        <w:t>2</w:t>
      </w:r>
      <w:r w:rsidR="009454AD" w:rsidRPr="009454AD">
        <w:rPr>
          <w:vertAlign w:val="superscript"/>
        </w:rPr>
        <w:t>o</w:t>
      </w:r>
      <w:r w:rsidR="009454AD">
        <w:t>C</w:t>
      </w:r>
      <w:r w:rsidR="009454AD">
        <w:t xml:space="preserve"> stabilisation pathway. States with fragile political institutions and limited technocratic capabilities </w:t>
      </w:r>
      <w:r w:rsidR="00FD6612">
        <w:t xml:space="preserve">may </w:t>
      </w:r>
      <w:r w:rsidR="009454AD">
        <w:t xml:space="preserve">struggle to </w:t>
      </w:r>
      <w:r>
        <w:t xml:space="preserve">implement effective and comprehensive mitigation policies. </w:t>
      </w:r>
      <w:r w:rsidR="009454AD">
        <w:t xml:space="preserve">And societies with deep social fractures </w:t>
      </w:r>
      <w:r w:rsidR="00FD6612">
        <w:t>bear the risk of exacerbating distributional harms through unjust transitions.</w:t>
      </w:r>
    </w:p>
    <w:p w:rsidR="0022170D" w:rsidRDefault="00FD6612" w:rsidP="00FD6612">
      <w:r>
        <w:t xml:space="preserve"> </w:t>
      </w:r>
      <w:r w:rsidR="0022170D">
        <w:t>General problem being addressed</w:t>
      </w:r>
    </w:p>
    <w:p w:rsidR="00FD6612" w:rsidRDefault="00FD6612" w:rsidP="00FD6612">
      <w:pPr>
        <w:pStyle w:val="ListParagraph"/>
        <w:numPr>
          <w:ilvl w:val="0"/>
          <w:numId w:val="1"/>
        </w:numPr>
      </w:pPr>
      <w:r>
        <w:t xml:space="preserve">The global distribution of these </w:t>
      </w:r>
      <w:r w:rsidR="00F5494D">
        <w:t xml:space="preserve">political economic </w:t>
      </w:r>
      <w:r>
        <w:t>challenges is poorly understood</w:t>
      </w:r>
      <w:r w:rsidR="00F5494D">
        <w:t>. H</w:t>
      </w:r>
      <w:r>
        <w:t xml:space="preserve">istorical circumstances and strong path dependencies of development </w:t>
      </w:r>
      <w:r w:rsidR="00F5494D">
        <w:t xml:space="preserve">place some countries in a weaker position than others to </w:t>
      </w:r>
      <w:r w:rsidR="00680181">
        <w:t>overcome</w:t>
      </w:r>
      <w:r w:rsidR="00F5494D">
        <w:t xml:space="preserve"> them, with major consequences for global bottlenecks in climate mitigation.</w:t>
      </w:r>
    </w:p>
    <w:p w:rsidR="0022170D" w:rsidRDefault="0022170D">
      <w:r>
        <w:t>Main result</w:t>
      </w:r>
    </w:p>
    <w:p w:rsidR="00F5494D" w:rsidRDefault="00F5494D" w:rsidP="00F5494D">
      <w:pPr>
        <w:pStyle w:val="ListParagraph"/>
        <w:numPr>
          <w:ilvl w:val="0"/>
          <w:numId w:val="1"/>
        </w:numPr>
      </w:pPr>
      <w:r>
        <w:t xml:space="preserve">Here we show that </w:t>
      </w:r>
      <w:r w:rsidR="006002CE">
        <w:t xml:space="preserve">strong </w:t>
      </w:r>
      <w:r>
        <w:t>vested interests,</w:t>
      </w:r>
      <w:r w:rsidR="006002CE">
        <w:t xml:space="preserve"> weak </w:t>
      </w:r>
      <w:r>
        <w:t>state capacit</w:t>
      </w:r>
      <w:r w:rsidR="006002CE">
        <w:t>ies</w:t>
      </w:r>
      <w:r>
        <w:t xml:space="preserve"> and </w:t>
      </w:r>
      <w:r w:rsidR="00335084">
        <w:t>low</w:t>
      </w:r>
      <w:r w:rsidR="0014432B">
        <w:t xml:space="preserve"> levels of</w:t>
      </w:r>
      <w:r w:rsidR="006002CE">
        <w:t xml:space="preserve"> </w:t>
      </w:r>
      <w:r>
        <w:t xml:space="preserve">social cohesion </w:t>
      </w:r>
      <w:r w:rsidR="006002CE">
        <w:t xml:space="preserve">are interrelated challenges, critically co-occurring within regions </w:t>
      </w:r>
      <w:r w:rsidR="0014432B">
        <w:t xml:space="preserve">where </w:t>
      </w:r>
      <w:r w:rsidR="006002CE">
        <w:t>major fossil reserves</w:t>
      </w:r>
      <w:r w:rsidR="0014432B">
        <w:t xml:space="preserve"> are located</w:t>
      </w:r>
      <w:r w:rsidR="006002CE">
        <w:t xml:space="preserve">, and in countries that are rapidly establishing high-carbon infrastructures. </w:t>
      </w:r>
    </w:p>
    <w:p w:rsidR="0022170D" w:rsidRDefault="0022170D">
      <w:r>
        <w:t xml:space="preserve">Main result in </w:t>
      </w:r>
      <w:r w:rsidR="0014432B">
        <w:t>a broader context</w:t>
      </w:r>
    </w:p>
    <w:p w:rsidR="006002CE" w:rsidRDefault="006002CE" w:rsidP="006002CE">
      <w:pPr>
        <w:pStyle w:val="ListParagraph"/>
        <w:numPr>
          <w:ilvl w:val="0"/>
          <w:numId w:val="1"/>
        </w:numPr>
      </w:pPr>
      <w:r>
        <w:t xml:space="preserve">We find limited evidence for improvements in these underlying political economic conditions and reflect on the </w:t>
      </w:r>
      <w:r w:rsidR="00644783">
        <w:t xml:space="preserve">organisational structure of the regimes </w:t>
      </w:r>
      <w:r>
        <w:t xml:space="preserve">that stabilise </w:t>
      </w:r>
      <w:r w:rsidR="00644783">
        <w:t>them.</w:t>
      </w:r>
    </w:p>
    <w:p w:rsidR="0022170D" w:rsidRDefault="00680181" w:rsidP="00680181">
      <w:pPr>
        <w:pStyle w:val="ListParagraph"/>
        <w:numPr>
          <w:ilvl w:val="0"/>
          <w:numId w:val="1"/>
        </w:numPr>
      </w:pPr>
      <w:r>
        <w:t xml:space="preserve">In the context of future scenarios of socio-economic development, our results underline the gulf between the contemporary political economy and pathways predicated on </w:t>
      </w:r>
      <w:r w:rsidR="0014432B">
        <w:t>limited fossil fuel growth, effective institutions and socially-inclusive development.</w:t>
      </w:r>
    </w:p>
    <w:p w:rsidR="0014432B" w:rsidRDefault="0014432B" w:rsidP="00680181">
      <w:pPr>
        <w:pStyle w:val="ListParagraph"/>
        <w:numPr>
          <w:ilvl w:val="0"/>
          <w:numId w:val="1"/>
        </w:numPr>
      </w:pPr>
      <w:r>
        <w:t xml:space="preserve">Research </w:t>
      </w:r>
      <w:r w:rsidR="000461A5">
        <w:t xml:space="preserve">is needed into the </w:t>
      </w:r>
      <w:r>
        <w:t xml:space="preserve">enabling conditions </w:t>
      </w:r>
      <w:r w:rsidR="000461A5">
        <w:t>that sustain different types of political economic regimes.</w:t>
      </w:r>
      <w:bookmarkStart w:id="0" w:name="_GoBack"/>
      <w:bookmarkEnd w:id="0"/>
    </w:p>
    <w:sectPr w:rsidR="001443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6746A"/>
    <w:multiLevelType w:val="hybridMultilevel"/>
    <w:tmpl w:val="DE5868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0B"/>
    <w:rsid w:val="000255A9"/>
    <w:rsid w:val="000461A5"/>
    <w:rsid w:val="0014432B"/>
    <w:rsid w:val="00173112"/>
    <w:rsid w:val="0022170D"/>
    <w:rsid w:val="002C5A32"/>
    <w:rsid w:val="00335084"/>
    <w:rsid w:val="0038520B"/>
    <w:rsid w:val="00485770"/>
    <w:rsid w:val="006002CE"/>
    <w:rsid w:val="00644783"/>
    <w:rsid w:val="00680181"/>
    <w:rsid w:val="007E3813"/>
    <w:rsid w:val="0086643C"/>
    <w:rsid w:val="009454AD"/>
    <w:rsid w:val="009D03E3"/>
    <w:rsid w:val="00B44B10"/>
    <w:rsid w:val="00C809CF"/>
    <w:rsid w:val="00DB10FD"/>
    <w:rsid w:val="00DB4091"/>
    <w:rsid w:val="00DB4A28"/>
    <w:rsid w:val="00E47D4C"/>
    <w:rsid w:val="00F5494D"/>
    <w:rsid w:val="00FD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7E5E2-DE7F-4223-904A-33E927C8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9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4</cp:revision>
  <dcterms:created xsi:type="dcterms:W3CDTF">2018-08-17T13:17:00Z</dcterms:created>
  <dcterms:modified xsi:type="dcterms:W3CDTF">2018-08-17T15:27:00Z</dcterms:modified>
</cp:coreProperties>
</file>