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F3B4" w14:textId="77777777" w:rsidR="008C586E" w:rsidRDefault="008C586E">
      <w:pPr>
        <w:rPr>
          <w:rFonts w:ascii="宋体" w:hAnsi="宋体" w:cs="宋体"/>
          <w:b/>
          <w:bCs/>
          <w:sz w:val="32"/>
          <w:szCs w:val="32"/>
        </w:rPr>
      </w:pPr>
    </w:p>
    <w:p w14:paraId="007410A5" w14:textId="77777777" w:rsidR="008C586E" w:rsidRDefault="008C586E">
      <w:pPr>
        <w:rPr>
          <w:rFonts w:eastAsia="华文行楷"/>
          <w:sz w:val="18"/>
        </w:rPr>
      </w:pPr>
    </w:p>
    <w:p w14:paraId="7FAF2BA8" w14:textId="77777777" w:rsidR="008C586E" w:rsidRDefault="008C586E">
      <w:pPr>
        <w:rPr>
          <w:rFonts w:eastAsia="华文行楷"/>
          <w:sz w:val="18"/>
        </w:rPr>
      </w:pPr>
    </w:p>
    <w:p w14:paraId="7E2AC231" w14:textId="77777777" w:rsidR="008C586E" w:rsidRDefault="008C586E">
      <w:pPr>
        <w:rPr>
          <w:rFonts w:eastAsia="华文行楷"/>
          <w:sz w:val="18"/>
        </w:rPr>
      </w:pPr>
    </w:p>
    <w:p w14:paraId="4968C869" w14:textId="77777777" w:rsidR="008C586E" w:rsidRDefault="00F73C34">
      <w:pPr>
        <w:jc w:val="center"/>
        <w:rPr>
          <w:rFonts w:eastAsia="楷体_GB2312"/>
          <w:sz w:val="44"/>
        </w:rPr>
      </w:pPr>
      <w:r>
        <w:rPr>
          <w:noProof/>
        </w:rPr>
        <w:drawing>
          <wp:inline distT="0" distB="0" distL="114300" distR="114300" wp14:anchorId="633F787A" wp14:editId="14FDCA59">
            <wp:extent cx="5099050" cy="557530"/>
            <wp:effectExtent l="0" t="0" r="6350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52AA" w14:textId="77777777" w:rsidR="008C586E" w:rsidRDefault="008C586E">
      <w:pPr>
        <w:pStyle w:val="3"/>
        <w:spacing w:before="40" w:after="40" w:line="400" w:lineRule="exact"/>
        <w:rPr>
          <w:rFonts w:eastAsia="华文中宋"/>
          <w:color w:val="FF0000"/>
          <w:spacing w:val="60"/>
          <w:sz w:val="80"/>
          <w:szCs w:val="84"/>
        </w:rPr>
      </w:pPr>
      <w:bookmarkStart w:id="0" w:name="_Toc154547240"/>
    </w:p>
    <w:p w14:paraId="6CB91A86" w14:textId="3851D1C1" w:rsidR="008C586E" w:rsidRPr="005904CE" w:rsidRDefault="00F73C34" w:rsidP="005904CE">
      <w:pPr>
        <w:jc w:val="center"/>
        <w:rPr>
          <w:b/>
          <w:bCs/>
          <w:sz w:val="72"/>
          <w:szCs w:val="72"/>
        </w:rPr>
      </w:pPr>
      <w:bookmarkStart w:id="1" w:name="_Toc90209346"/>
      <w:bookmarkEnd w:id="0"/>
      <w:r w:rsidRPr="005904CE">
        <w:rPr>
          <w:rFonts w:hint="eastAsia"/>
          <w:b/>
          <w:bCs/>
          <w:sz w:val="72"/>
          <w:szCs w:val="72"/>
        </w:rPr>
        <w:t>实验报告</w:t>
      </w:r>
      <w:bookmarkEnd w:id="1"/>
    </w:p>
    <w:p w14:paraId="143B6D8F" w14:textId="77777777" w:rsidR="008C586E" w:rsidRDefault="008C586E">
      <w:pPr>
        <w:rPr>
          <w:rFonts w:ascii="宋体" w:hAnsi="宋体"/>
          <w:b/>
          <w:bCs/>
          <w:color w:val="FF0000"/>
          <w:sz w:val="30"/>
        </w:rPr>
      </w:pPr>
    </w:p>
    <w:p w14:paraId="46E6C98F" w14:textId="77777777" w:rsidR="008C586E" w:rsidRDefault="00F73C34">
      <w:pPr>
        <w:ind w:firstLineChars="358" w:firstLine="1078"/>
        <w:rPr>
          <w:rFonts w:ascii="宋体" w:hAnsi="宋体"/>
          <w:b/>
          <w:bCs/>
          <w:color w:val="FF0000"/>
          <w:sz w:val="30"/>
        </w:rPr>
      </w:pPr>
      <w:r>
        <w:rPr>
          <w:rFonts w:ascii="宋体" w:hAnsi="宋体" w:hint="eastAsia"/>
          <w:b/>
          <w:bCs/>
          <w:color w:val="FF0000"/>
          <w:sz w:val="30"/>
        </w:rPr>
        <w:t xml:space="preserve">                    </w:t>
      </w:r>
    </w:p>
    <w:p w14:paraId="1ECF5F26" w14:textId="77777777" w:rsidR="008C586E" w:rsidRDefault="00F73C34">
      <w:pPr>
        <w:ind w:leftChars="135" w:left="283" w:firstLineChars="349" w:firstLine="1051"/>
        <w:rPr>
          <w:rFonts w:ascii="宋体" w:hAnsi="宋体"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课程名称: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>实用操作系统</w:t>
      </w:r>
      <w:r>
        <w:rPr>
          <w:rFonts w:ascii="宋体" w:hAnsi="宋体"/>
          <w:b/>
          <w:bCs/>
          <w:color w:val="000000"/>
          <w:sz w:val="30"/>
          <w:u w:val="single"/>
        </w:rPr>
        <w:t>教程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   </w:t>
      </w:r>
      <w:r>
        <w:rPr>
          <w:rFonts w:ascii="宋体" w:hAnsi="宋体"/>
          <w:bCs/>
          <w:color w:val="000000"/>
          <w:sz w:val="30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30"/>
          <w:u w:val="single"/>
        </w:rPr>
        <w:t xml:space="preserve">         </w:t>
      </w:r>
    </w:p>
    <w:p w14:paraId="1481F35F" w14:textId="77777777" w:rsidR="008C586E" w:rsidRDefault="00F73C34">
      <w:pPr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设计课题: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进程同步与互斥之哲学家进餐问题 </w:t>
      </w:r>
    </w:p>
    <w:p w14:paraId="586250B0" w14:textId="77777777" w:rsidR="008C586E" w:rsidRDefault="00F73C34">
      <w:pPr>
        <w:tabs>
          <w:tab w:val="left" w:pos="7371"/>
        </w:tabs>
        <w:ind w:firstLineChars="446" w:firstLine="1343"/>
        <w:rPr>
          <w:rFonts w:ascii="宋体" w:hAnsi="宋体"/>
          <w:b/>
          <w:bCs/>
          <w:color w:val="000000"/>
          <w:sz w:val="30"/>
          <w:u w:val="single"/>
        </w:rPr>
      </w:pPr>
      <w:r>
        <w:rPr>
          <w:rFonts w:ascii="宋体" w:hAnsi="宋体" w:hint="eastAsia"/>
          <w:b/>
          <w:bCs/>
          <w:color w:val="000000"/>
          <w:sz w:val="30"/>
        </w:rPr>
        <w:t>指导教师: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熊</w:t>
      </w:r>
      <w:r>
        <w:rPr>
          <w:rFonts w:ascii="宋体" w:hAnsi="宋体"/>
          <w:b/>
          <w:bCs/>
          <w:color w:val="000000"/>
          <w:sz w:val="30"/>
          <w:u w:val="single"/>
        </w:rPr>
        <w:t>婷</w:t>
      </w:r>
      <w:r>
        <w:rPr>
          <w:rFonts w:ascii="宋体" w:hAnsi="宋体" w:hint="eastAsia"/>
          <w:b/>
          <w:bCs/>
          <w:color w:val="000000"/>
          <w:sz w:val="30"/>
          <w:u w:val="single"/>
        </w:rPr>
        <w:t xml:space="preserve">                           </w:t>
      </w:r>
    </w:p>
    <w:p w14:paraId="4EBE4D39" w14:textId="77777777" w:rsidR="008C586E" w:rsidRDefault="008C586E">
      <w:pPr>
        <w:jc w:val="center"/>
        <w:rPr>
          <w:b/>
          <w:bCs/>
          <w:color w:val="000000"/>
          <w:sz w:val="36"/>
        </w:rPr>
      </w:pPr>
    </w:p>
    <w:p w14:paraId="75A56303" w14:textId="77777777" w:rsidR="008C586E" w:rsidRDefault="008C586E">
      <w:pPr>
        <w:rPr>
          <w:b/>
          <w:bCs/>
          <w:color w:val="000000"/>
          <w:sz w:val="36"/>
        </w:rPr>
      </w:pPr>
    </w:p>
    <w:p w14:paraId="64D46C17" w14:textId="77777777" w:rsidR="008C586E" w:rsidRDefault="008C586E">
      <w:pPr>
        <w:rPr>
          <w:b/>
          <w:bCs/>
          <w:color w:val="000000"/>
          <w:sz w:val="36"/>
        </w:rPr>
      </w:pPr>
    </w:p>
    <w:p w14:paraId="44438DE4" w14:textId="77777777" w:rsidR="008C586E" w:rsidRDefault="00F73C34">
      <w:pPr>
        <w:ind w:leftChars="500" w:left="1050" w:firstLineChars="247" w:firstLine="744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专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业：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bCs/>
          <w:color w:val="000000"/>
          <w:sz w:val="30"/>
          <w:szCs w:val="30"/>
          <w:u w:val="single"/>
        </w:rPr>
        <w:t>计算机</w:t>
      </w:r>
      <w:r>
        <w:rPr>
          <w:bCs/>
          <w:color w:val="000000"/>
          <w:sz w:val="30"/>
          <w:szCs w:val="30"/>
          <w:u w:val="single"/>
        </w:rPr>
        <w:t>科学与技术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</w:t>
      </w:r>
    </w:p>
    <w:p w14:paraId="6EA72E01" w14:textId="77777777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班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级：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bCs/>
          <w:color w:val="000000"/>
          <w:sz w:val="30"/>
          <w:szCs w:val="30"/>
          <w:u w:val="single"/>
        </w:rPr>
        <w:t>1982066</w:t>
      </w:r>
      <w:r>
        <w:rPr>
          <w:rFonts w:hint="eastAsia"/>
          <w:bCs/>
          <w:color w:val="000000"/>
          <w:sz w:val="30"/>
          <w:szCs w:val="30"/>
          <w:u w:val="single"/>
        </w:rPr>
        <w:t>班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bCs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</w:t>
      </w:r>
      <w:r>
        <w:rPr>
          <w:bCs/>
          <w:color w:val="000000"/>
          <w:sz w:val="30"/>
          <w:szCs w:val="30"/>
          <w:u w:val="single"/>
        </w:rPr>
        <w:t xml:space="preserve"> 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</w:t>
      </w:r>
    </w:p>
    <w:p w14:paraId="1E9CD5D3" w14:textId="77777777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学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号：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bCs/>
          <w:color w:val="000000"/>
          <w:sz w:val="30"/>
          <w:szCs w:val="30"/>
          <w:u w:val="single"/>
        </w:rPr>
        <w:t>198206606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</w:t>
      </w:r>
    </w:p>
    <w:p w14:paraId="01C3C411" w14:textId="77777777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姓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名：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>
        <w:rPr>
          <w:rFonts w:hint="eastAsia"/>
          <w:bCs/>
          <w:color w:val="000000"/>
          <w:sz w:val="30"/>
          <w:szCs w:val="30"/>
          <w:u w:val="single"/>
        </w:rPr>
        <w:t>陈</w:t>
      </w:r>
      <w:r>
        <w:rPr>
          <w:bCs/>
          <w:color w:val="000000"/>
          <w:sz w:val="30"/>
          <w:szCs w:val="30"/>
          <w:u w:val="single"/>
        </w:rPr>
        <w:t>文龙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     </w:t>
      </w:r>
    </w:p>
    <w:p w14:paraId="4E456D6F" w14:textId="67A2F6FF" w:rsidR="008C586E" w:rsidRDefault="00F73C34">
      <w:pPr>
        <w:ind w:leftChars="500" w:left="1050" w:firstLineChars="247" w:firstLine="744"/>
        <w:rPr>
          <w:bCs/>
          <w:color w:val="000000"/>
          <w:sz w:val="30"/>
          <w:szCs w:val="30"/>
          <w:u w:val="single"/>
        </w:rPr>
      </w:pPr>
      <w:r>
        <w:rPr>
          <w:rFonts w:hint="eastAsia"/>
          <w:b/>
          <w:bCs/>
          <w:color w:val="000000"/>
          <w:sz w:val="30"/>
          <w:szCs w:val="30"/>
        </w:rPr>
        <w:t>成</w:t>
      </w:r>
      <w:r>
        <w:rPr>
          <w:rFonts w:hint="eastAsia"/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 xml:space="preserve">   </w:t>
      </w:r>
      <w:r>
        <w:rPr>
          <w:rFonts w:hint="eastAsia"/>
          <w:b/>
          <w:bCs/>
          <w:color w:val="000000"/>
          <w:sz w:val="30"/>
          <w:szCs w:val="30"/>
        </w:rPr>
        <w:t>员：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</w:t>
      </w:r>
      <w:r w:rsidR="006D24CD">
        <w:rPr>
          <w:rFonts w:hint="eastAsia"/>
          <w:bCs/>
          <w:color w:val="000000"/>
          <w:sz w:val="30"/>
          <w:szCs w:val="30"/>
          <w:u w:val="single"/>
        </w:rPr>
        <w:t>陈文龙</w:t>
      </w:r>
      <w:r>
        <w:rPr>
          <w:rFonts w:hint="eastAsia"/>
          <w:bCs/>
          <w:color w:val="000000"/>
          <w:sz w:val="30"/>
          <w:szCs w:val="30"/>
          <w:u w:val="single"/>
        </w:rPr>
        <w:t xml:space="preserve">           </w:t>
      </w:r>
      <w:r>
        <w:rPr>
          <w:bCs/>
          <w:color w:val="000000"/>
          <w:sz w:val="30"/>
          <w:szCs w:val="30"/>
          <w:u w:val="single"/>
        </w:rPr>
        <w:t xml:space="preserve">     </w:t>
      </w:r>
    </w:p>
    <w:p w14:paraId="58840A13" w14:textId="77777777" w:rsidR="008C586E" w:rsidRDefault="008C586E">
      <w:pPr>
        <w:ind w:firstLineChars="200" w:firstLine="723"/>
        <w:rPr>
          <w:b/>
          <w:bCs/>
          <w:color w:val="000000"/>
          <w:sz w:val="36"/>
        </w:rPr>
      </w:pPr>
    </w:p>
    <w:p w14:paraId="5C836812" w14:textId="77777777" w:rsidR="008C586E" w:rsidRDefault="008C586E">
      <w:pPr>
        <w:rPr>
          <w:sz w:val="30"/>
        </w:rPr>
      </w:pPr>
    </w:p>
    <w:p w14:paraId="383C6D54" w14:textId="77777777" w:rsidR="008C586E" w:rsidRDefault="00F73C34">
      <w:pPr>
        <w:jc w:val="center"/>
      </w:pPr>
      <w:r>
        <w:rPr>
          <w:rFonts w:hint="eastAsia"/>
          <w:b/>
          <w:bCs/>
          <w:color w:val="000000"/>
          <w:sz w:val="36"/>
        </w:rPr>
        <w:t xml:space="preserve">  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O </w:t>
      </w:r>
      <w:r>
        <w:rPr>
          <w:rFonts w:hint="eastAsia"/>
          <w:b/>
          <w:bCs/>
          <w:color w:val="000000"/>
          <w:sz w:val="36"/>
        </w:rPr>
        <w:t>二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一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年</w:t>
      </w:r>
      <w:r>
        <w:rPr>
          <w:rFonts w:hint="eastAsia"/>
          <w:b/>
          <w:bCs/>
          <w:color w:val="000000"/>
          <w:sz w:val="36"/>
        </w:rPr>
        <w:t xml:space="preserve">  </w:t>
      </w:r>
      <w:r>
        <w:rPr>
          <w:b/>
          <w:bCs/>
          <w:color w:val="000000"/>
          <w:sz w:val="36"/>
        </w:rPr>
        <w:t>12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月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b/>
          <w:bCs/>
          <w:color w:val="000000"/>
          <w:sz w:val="36"/>
        </w:rPr>
        <w:t>4</w:t>
      </w:r>
      <w:r>
        <w:rPr>
          <w:rFonts w:hint="eastAsia"/>
          <w:b/>
          <w:bCs/>
          <w:color w:val="000000"/>
          <w:sz w:val="36"/>
        </w:rPr>
        <w:t xml:space="preserve"> </w:t>
      </w:r>
      <w:r>
        <w:rPr>
          <w:rFonts w:hint="eastAsia"/>
          <w:b/>
          <w:bCs/>
          <w:color w:val="000000"/>
          <w:sz w:val="36"/>
        </w:rPr>
        <w:t>日</w:t>
      </w:r>
    </w:p>
    <w:p w14:paraId="013B13D9" w14:textId="77777777" w:rsidR="008C586E" w:rsidRDefault="008C586E">
      <w:pPr>
        <w:rPr>
          <w:rFonts w:ascii="宋体" w:hAnsi="宋体" w:cs="宋体"/>
          <w:b/>
          <w:bCs/>
          <w:sz w:val="32"/>
          <w:szCs w:val="32"/>
        </w:rPr>
        <w:sectPr w:rsidR="008C586E">
          <w:pgSz w:w="11906" w:h="16838"/>
          <w:pgMar w:top="1134" w:right="1418" w:bottom="1134" w:left="1418" w:header="851" w:footer="992" w:gutter="0"/>
          <w:pgNumType w:fmt="numberInDash" w:start="1"/>
          <w:cols w:space="720"/>
          <w:docGrid w:type="lines" w:linePitch="312"/>
        </w:sectPr>
      </w:pPr>
    </w:p>
    <w:sdt>
      <w:sdtPr>
        <w:rPr>
          <w:lang w:val="zh-CN"/>
        </w:rPr>
        <w:id w:val="191896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29E51" w14:textId="77777777" w:rsidR="005904CE" w:rsidRDefault="005904CE" w:rsidP="005904CE">
          <w:pPr>
            <w:jc w:val="center"/>
            <w:rPr>
              <w:lang w:val="zh-CN"/>
            </w:rPr>
          </w:pPr>
        </w:p>
        <w:p w14:paraId="02F6E626" w14:textId="121CC15C" w:rsidR="005904CE" w:rsidRPr="005904CE" w:rsidRDefault="005904CE" w:rsidP="005904CE">
          <w:pPr>
            <w:jc w:val="center"/>
            <w:rPr>
              <w:b/>
              <w:bCs/>
              <w:sz w:val="32"/>
              <w:szCs w:val="32"/>
            </w:rPr>
          </w:pPr>
          <w:r w:rsidRPr="005904CE">
            <w:rPr>
              <w:b/>
              <w:bCs/>
              <w:sz w:val="32"/>
              <w:szCs w:val="32"/>
              <w:lang w:val="zh-CN"/>
            </w:rPr>
            <w:t>目录</w:t>
          </w:r>
        </w:p>
        <w:p w14:paraId="4808ACA0" w14:textId="2A483409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84491" w:history="1">
            <w:r w:rsidRPr="00DC14C9">
              <w:rPr>
                <w:rStyle w:val="aa"/>
                <w:noProof/>
              </w:rPr>
              <w:t>1.实验目的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48C6" w14:textId="620EA8E5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90184492" w:history="1">
            <w:r w:rsidRPr="00DC14C9">
              <w:rPr>
                <w:rStyle w:val="aa"/>
                <w:noProof/>
              </w:rPr>
              <w:t>2.实验内容和要求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94D2" w14:textId="3A5F6ACA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90184493" w:history="1">
            <w:r w:rsidRPr="00DC14C9">
              <w:rPr>
                <w:rStyle w:val="aa"/>
                <w:noProof/>
              </w:rPr>
              <w:t>3.实验原理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FB4D" w14:textId="70EEA6B8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90184494" w:history="1">
            <w:r w:rsidRPr="00DC14C9">
              <w:rPr>
                <w:rStyle w:val="aa"/>
                <w:noProof/>
              </w:rPr>
              <w:t>4.系统分析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AFF5" w14:textId="01D81D54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90184495" w:history="1">
            <w:r w:rsidRPr="00DC14C9">
              <w:rPr>
                <w:rStyle w:val="aa"/>
                <w:noProof/>
              </w:rPr>
              <w:t>5.具体实现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34ED" w14:textId="567B8D0D" w:rsidR="005904CE" w:rsidRDefault="005904CE">
          <w:pPr>
            <w:pStyle w:val="TOC2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0184496" w:history="1">
            <w:r w:rsidRPr="00DC14C9">
              <w:rPr>
                <w:rStyle w:val="aa"/>
                <w:b/>
                <w:noProof/>
              </w:rPr>
              <w:t>5.1</w:t>
            </w:r>
            <w:r w:rsidRPr="00DC14C9">
              <w:rPr>
                <w:rStyle w:val="aa"/>
                <w:b/>
                <w:noProof/>
              </w:rPr>
              <w:t>方法一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49BB" w14:textId="03B2EEA5" w:rsidR="005904CE" w:rsidRDefault="005904CE">
          <w:pPr>
            <w:pStyle w:val="TOC2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0184497" w:history="1">
            <w:r w:rsidRPr="00DC14C9">
              <w:rPr>
                <w:rStyle w:val="aa"/>
                <w:rFonts w:asciiTheme="majorEastAsia" w:eastAsiaTheme="majorEastAsia" w:hAnsiTheme="majorEastAsia"/>
                <w:b/>
                <w:noProof/>
              </w:rPr>
              <w:t>5.2方法二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5869" w14:textId="6DAE5AB1" w:rsidR="005904CE" w:rsidRDefault="005904CE">
          <w:pPr>
            <w:pStyle w:val="TOC2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0184498" w:history="1">
            <w:r w:rsidRPr="00DC14C9">
              <w:rPr>
                <w:rStyle w:val="aa"/>
                <w:rFonts w:asciiTheme="majorEastAsia" w:eastAsiaTheme="majorEastAsia" w:hAnsiTheme="majorEastAsia"/>
                <w:b/>
                <w:noProof/>
              </w:rPr>
              <w:t>5.3方法三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86F1" w14:textId="4F9A8ECA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90184499" w:history="1">
            <w:r w:rsidRPr="00DC14C9">
              <w:rPr>
                <w:rStyle w:val="aa"/>
                <w:noProof/>
              </w:rPr>
              <w:t>6.代码及结果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9A60" w14:textId="7C228768" w:rsidR="005904CE" w:rsidRDefault="005904CE">
          <w:pPr>
            <w:pStyle w:val="TOC2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0184500" w:history="1">
            <w:r w:rsidRPr="00DC14C9">
              <w:rPr>
                <w:rStyle w:val="aa"/>
                <w:b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3202" w14:textId="3028E1D0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90184501" w:history="1">
            <w:r w:rsidRPr="00DC14C9">
              <w:rPr>
                <w:rStyle w:val="aa"/>
                <w:noProof/>
              </w:rPr>
              <w:t>7.总结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6E77" w14:textId="4D67744F" w:rsidR="005904CE" w:rsidRDefault="005904CE">
          <w:pPr>
            <w:pStyle w:val="TOC1"/>
            <w:tabs>
              <w:tab w:val="right" w:leader="hyphen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  <w:lang w:eastAsia="zh-CN"/>
            </w:rPr>
          </w:pPr>
          <w:hyperlink w:anchor="_Toc90184502" w:history="1">
            <w:r w:rsidRPr="00DC14C9">
              <w:rPr>
                <w:rStyle w:val="aa"/>
                <w:noProof/>
              </w:rPr>
              <w:t>参考文献：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F2E8" w14:textId="6EB188BE" w:rsidR="005904CE" w:rsidRDefault="005904CE">
          <w:r>
            <w:rPr>
              <w:b/>
              <w:bCs/>
              <w:lang w:val="zh-CN"/>
            </w:rPr>
            <w:fldChar w:fldCharType="end"/>
          </w:r>
        </w:p>
      </w:sdtContent>
    </w:sdt>
    <w:p w14:paraId="797A7EC5" w14:textId="7DDEB0E3" w:rsidR="005904CE" w:rsidRDefault="005904CE">
      <w:pPr>
        <w:widowControl/>
        <w:jc w:val="left"/>
      </w:pPr>
      <w:r>
        <w:br w:type="page"/>
      </w:r>
    </w:p>
    <w:p w14:paraId="6334FDBB" w14:textId="77777777" w:rsidR="00F06353" w:rsidRPr="005904CE" w:rsidRDefault="00F06353" w:rsidP="005904CE">
      <w:pPr>
        <w:rPr>
          <w:rFonts w:hint="eastAsia"/>
        </w:rPr>
      </w:pPr>
    </w:p>
    <w:p w14:paraId="2402A1B5" w14:textId="3243F722" w:rsidR="008C586E" w:rsidRDefault="003C1F7B" w:rsidP="005904CE">
      <w:pPr>
        <w:pStyle w:val="1"/>
        <w:rPr>
          <w:b w:val="0"/>
        </w:rPr>
      </w:pPr>
      <w:bookmarkStart w:id="2" w:name="_Toc90209347"/>
      <w:bookmarkStart w:id="3" w:name="_Toc132876806"/>
      <w:bookmarkStart w:id="4" w:name="_Toc90184491"/>
      <w:r>
        <w:rPr>
          <w:rFonts w:hint="eastAsia"/>
        </w:rPr>
        <w:t>1</w:t>
      </w:r>
      <w:r>
        <w:t>.</w:t>
      </w:r>
      <w:r w:rsidR="00F73C34">
        <w:rPr>
          <w:rFonts w:hint="eastAsia"/>
        </w:rPr>
        <w:t>实验目的</w:t>
      </w:r>
      <w:bookmarkEnd w:id="2"/>
      <w:bookmarkEnd w:id="4"/>
    </w:p>
    <w:p w14:paraId="14026B35" w14:textId="77777777" w:rsidR="008C586E" w:rsidRDefault="00F73C34" w:rsidP="00A64498">
      <w:pPr>
        <w:spacing w:line="360" w:lineRule="auto"/>
        <w:ind w:firstLine="420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利用信号量和PV操作来实现进程同步与互斥，让学生掌握进程同步与互斥的原理，以及解决进程同步与互斥的算法，从而进一步巩固进程同步与互斥等相关的内容。</w:t>
      </w:r>
    </w:p>
    <w:p w14:paraId="3BD78A8C" w14:textId="6B5E51D6" w:rsidR="00A64498" w:rsidRDefault="00A64498" w:rsidP="00A64498">
      <w:pPr>
        <w:spacing w:line="360" w:lineRule="auto"/>
        <w:rPr>
          <w:rFonts w:ascii="宋体" w:hAnsi="宋体" w:cs="宋体"/>
          <w:sz w:val="32"/>
          <w:szCs w:val="32"/>
          <w:lang w:eastAsia="zh-Hans"/>
        </w:rPr>
      </w:pPr>
    </w:p>
    <w:p w14:paraId="1C766BC4" w14:textId="77777777" w:rsidR="00F06353" w:rsidRPr="00A64498" w:rsidRDefault="00F06353" w:rsidP="00A64498">
      <w:pPr>
        <w:spacing w:line="360" w:lineRule="auto"/>
        <w:rPr>
          <w:rFonts w:ascii="宋体" w:hAnsi="宋体" w:cs="宋体"/>
          <w:sz w:val="32"/>
          <w:szCs w:val="32"/>
          <w:lang w:eastAsia="zh-Hans"/>
        </w:rPr>
      </w:pPr>
    </w:p>
    <w:p w14:paraId="56EB02D6" w14:textId="06D2D2C6" w:rsidR="008C586E" w:rsidRDefault="003C1F7B" w:rsidP="003C1F7B">
      <w:pPr>
        <w:pStyle w:val="1"/>
        <w:rPr>
          <w:b w:val="0"/>
        </w:rPr>
      </w:pPr>
      <w:bookmarkStart w:id="5" w:name="_Toc90209348"/>
      <w:bookmarkStart w:id="6" w:name="_Toc90184492"/>
      <w:r>
        <w:rPr>
          <w:rFonts w:hint="eastAsia"/>
        </w:rPr>
        <w:t>2</w:t>
      </w:r>
      <w:r>
        <w:t>.</w:t>
      </w:r>
      <w:r w:rsidR="00F73C34">
        <w:rPr>
          <w:rFonts w:hint="eastAsia"/>
        </w:rPr>
        <w:t>实验内容和要求</w:t>
      </w:r>
      <w:bookmarkEnd w:id="5"/>
      <w:bookmarkEnd w:id="6"/>
    </w:p>
    <w:p w14:paraId="10D8ADC0" w14:textId="77777777" w:rsidR="008C586E" w:rsidRDefault="00F73C34" w:rsidP="003C7ED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五个哲学家围坐在一圆桌旁，桌中央有一盘通心面，没人面前有一个空盘子，每两人之间放一把叉子。每个哲学家思考、饥饿、然后吃通心面。</w:t>
      </w:r>
    </w:p>
    <w:p w14:paraId="638E68B4" w14:textId="77777777" w:rsidR="008C586E" w:rsidRDefault="00F73C34" w:rsidP="003C7ED8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要求如下：</w:t>
      </w:r>
    </w:p>
    <w:p w14:paraId="6953A5F1" w14:textId="77777777" w:rsidR="008C586E" w:rsidRDefault="00F73C34" w:rsidP="003C7ED8"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理解并掌握进程同步与互斥的原理；</w:t>
      </w:r>
    </w:p>
    <w:p w14:paraId="4912059D" w14:textId="77777777" w:rsidR="008C586E" w:rsidRPr="00995BB2" w:rsidRDefault="00F73C34" w:rsidP="003C7ED8"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了解进程同步与互斥过程中的基本概念：原语、信号量、临界区以及临界资源等。</w:t>
      </w:r>
    </w:p>
    <w:p w14:paraId="536E2390" w14:textId="77777777" w:rsidR="008C586E" w:rsidRPr="00995BB2" w:rsidRDefault="00F73C34" w:rsidP="003C7ED8">
      <w:pPr>
        <w:pStyle w:val="10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了解信号量的分类。</w:t>
      </w:r>
    </w:p>
    <w:bookmarkEnd w:id="3"/>
    <w:p w14:paraId="73DA4201" w14:textId="77777777" w:rsidR="00F06353" w:rsidRPr="00A64498" w:rsidRDefault="00F06353" w:rsidP="00A64498">
      <w:pPr>
        <w:pStyle w:val="10"/>
        <w:ind w:firstLineChars="0" w:firstLine="0"/>
        <w:rPr>
          <w:rFonts w:ascii="宋体" w:hAnsi="宋体" w:cs="宋体"/>
          <w:b/>
          <w:bCs/>
          <w:sz w:val="32"/>
          <w:szCs w:val="32"/>
          <w:lang w:eastAsia="zh-Hans"/>
        </w:rPr>
      </w:pPr>
    </w:p>
    <w:p w14:paraId="01C314A3" w14:textId="6F6E6C02" w:rsidR="008C586E" w:rsidRDefault="003C1F7B" w:rsidP="003C1F7B">
      <w:pPr>
        <w:pStyle w:val="1"/>
        <w:rPr>
          <w:b w:val="0"/>
        </w:rPr>
      </w:pPr>
      <w:bookmarkStart w:id="7" w:name="_Toc90209349"/>
      <w:bookmarkStart w:id="8" w:name="_Toc90184493"/>
      <w:r>
        <w:rPr>
          <w:rFonts w:hint="eastAsia"/>
        </w:rPr>
        <w:t>3</w:t>
      </w:r>
      <w:r>
        <w:t>.</w:t>
      </w:r>
      <w:r w:rsidR="00F73C34">
        <w:rPr>
          <w:rFonts w:hint="eastAsia"/>
        </w:rPr>
        <w:t>实验原理</w:t>
      </w:r>
      <w:bookmarkEnd w:id="7"/>
      <w:bookmarkEnd w:id="8"/>
    </w:p>
    <w:p w14:paraId="33FB5E3F" w14:textId="77777777" w:rsidR="008C586E" w:rsidRPr="00A64498" w:rsidRDefault="00F73C34" w:rsidP="00A64498">
      <w:pPr>
        <w:widowControl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A64498">
        <w:rPr>
          <w:rFonts w:asciiTheme="minorEastAsia" w:eastAsiaTheme="minorEastAsia" w:hAnsiTheme="minorEastAsia" w:hint="eastAsia"/>
          <w:sz w:val="24"/>
        </w:rPr>
        <w:t>五个哲学家围坐在一圆桌旁，桌中央有一盘通心面，没人面前有一个空盘子，每两人之间放一把叉子。每个哲学家思考、饥饿、然后吃通心面。哲学家之间应遵循以下原则：</w:t>
      </w:r>
    </w:p>
    <w:p w14:paraId="4D5B7719" w14:textId="77777777" w:rsidR="008C586E" w:rsidRPr="00A64498" w:rsidRDefault="00F73C34" w:rsidP="00A64498">
      <w:pPr>
        <w:pStyle w:val="10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A64498">
        <w:rPr>
          <w:rFonts w:asciiTheme="minorEastAsia" w:eastAsiaTheme="minorEastAsia" w:hAnsiTheme="minorEastAsia" w:hint="eastAsia"/>
          <w:sz w:val="24"/>
        </w:rPr>
        <w:t>每个哲学家必须获得两把叉子才能吃面，且每人只能从自己左边或右边去取叉子；</w:t>
      </w:r>
    </w:p>
    <w:p w14:paraId="48F4CD41" w14:textId="77777777" w:rsidR="008C586E" w:rsidRPr="00A64498" w:rsidRDefault="00F73C34" w:rsidP="00A64498">
      <w:pPr>
        <w:pStyle w:val="10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A64498">
        <w:rPr>
          <w:rFonts w:asciiTheme="minorEastAsia" w:eastAsiaTheme="minorEastAsia" w:hAnsiTheme="minorEastAsia" w:hint="eastAsia"/>
          <w:sz w:val="24"/>
        </w:rPr>
        <w:t>至多只能允许四个哲学家同时吃面；</w:t>
      </w:r>
    </w:p>
    <w:p w14:paraId="727301EA" w14:textId="77777777" w:rsidR="008C586E" w:rsidRPr="00A64498" w:rsidRDefault="00F73C34" w:rsidP="00A64498">
      <w:pPr>
        <w:pStyle w:val="10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A64498">
        <w:rPr>
          <w:rFonts w:asciiTheme="minorEastAsia" w:eastAsiaTheme="minorEastAsia" w:hAnsiTheme="minorEastAsia" w:hint="eastAsia"/>
          <w:sz w:val="24"/>
        </w:rPr>
        <w:t>每个哲学家必须取得手边的两把叉子才能吃面，否则一把叉子也不取。</w:t>
      </w:r>
    </w:p>
    <w:p w14:paraId="2B91C6B6" w14:textId="77777777" w:rsidR="00F06353" w:rsidRDefault="00F06353">
      <w:pPr>
        <w:spacing w:afterLines="50" w:after="156"/>
        <w:rPr>
          <w:rFonts w:ascii="宋体" w:hAnsi="宋体"/>
          <w:b/>
          <w:sz w:val="32"/>
          <w:szCs w:val="32"/>
          <w:lang w:eastAsia="zh-Hans"/>
        </w:rPr>
      </w:pPr>
    </w:p>
    <w:p w14:paraId="770E6687" w14:textId="0A9D3DB5" w:rsidR="008C586E" w:rsidRPr="00A84A25" w:rsidRDefault="00F73C34" w:rsidP="003C1F7B">
      <w:pPr>
        <w:pStyle w:val="1"/>
        <w:rPr>
          <w:b w:val="0"/>
          <w:color w:val="FF0000"/>
        </w:rPr>
      </w:pPr>
      <w:bookmarkStart w:id="9" w:name="_Toc90209350"/>
      <w:bookmarkStart w:id="10" w:name="_Toc90184494"/>
      <w:r>
        <w:lastRenderedPageBreak/>
        <w:t>4</w:t>
      </w:r>
      <w:r>
        <w:rPr>
          <w:rFonts w:hint="eastAsia"/>
        </w:rPr>
        <w:t>.系统分析</w:t>
      </w:r>
      <w:bookmarkEnd w:id="9"/>
      <w:bookmarkEnd w:id="10"/>
    </w:p>
    <w:p w14:paraId="6F8873A0" w14:textId="56862F0A" w:rsidR="00067B30" w:rsidRDefault="00067B30" w:rsidP="00EA7D67">
      <w:pPr>
        <w:pStyle w:val="HTML"/>
        <w:spacing w:line="360" w:lineRule="auto"/>
        <w:ind w:firstLineChars="200" w:firstLine="480"/>
        <w:rPr>
          <w:rFonts w:ascii="Helvetica" w:hAnsi="Helvetica"/>
          <w:color w:val="000000"/>
          <w:shd w:val="clear" w:color="auto" w:fill="FFFFFF"/>
        </w:rPr>
      </w:pPr>
      <w:r w:rsidRPr="00067B30">
        <w:rPr>
          <w:rFonts w:asciiTheme="minorEastAsia" w:eastAsiaTheme="minorEastAsia" w:hAnsiTheme="minorEastAsia" w:hint="eastAsia"/>
        </w:rPr>
        <w:t>5个位哲学家共用一张圆桌，分别坐在周围的五张椅子上，在圆桌上有5个盘子和5把</w:t>
      </w:r>
      <w:r w:rsidR="008D17E9">
        <w:rPr>
          <w:rFonts w:asciiTheme="minorEastAsia" w:eastAsiaTheme="minorEastAsia" w:hAnsiTheme="minorEastAsia" w:hint="eastAsia"/>
        </w:rPr>
        <w:t>叉</w:t>
      </w:r>
      <w:r w:rsidRPr="00067B30">
        <w:rPr>
          <w:rFonts w:asciiTheme="minorEastAsia" w:eastAsiaTheme="minorEastAsia" w:hAnsiTheme="minorEastAsia" w:hint="eastAsia"/>
        </w:rPr>
        <w:t>子，他们的生活方式是交替的进行思考和进餐。平时哲学家进行思考，饥饿时便试图取用其左右最靠近他的叉子，只有拿到两只叉子时才能进餐。进餐完成之后，放下叉子继续思考。</w:t>
      </w:r>
      <w:r w:rsidR="008D17E9" w:rsidRPr="008D17E9">
        <w:rPr>
          <w:rFonts w:ascii="Helvetica" w:hAnsi="Helvetica"/>
          <w:color w:val="000000"/>
          <w:shd w:val="clear" w:color="auto" w:fill="FFFFFF"/>
        </w:rPr>
        <w:t>放在圆桌上的</w:t>
      </w:r>
      <w:r w:rsidR="00720B19">
        <w:rPr>
          <w:rFonts w:ascii="Helvetica" w:hAnsi="Helvetica" w:hint="eastAsia"/>
          <w:color w:val="000000"/>
          <w:shd w:val="clear" w:color="auto" w:fill="FFFFFF"/>
        </w:rPr>
        <w:t>叉子</w:t>
      </w:r>
      <w:r w:rsidR="008D17E9" w:rsidRPr="008D17E9">
        <w:rPr>
          <w:rFonts w:ascii="Helvetica" w:hAnsi="Helvetica"/>
          <w:color w:val="000000"/>
          <w:shd w:val="clear" w:color="auto" w:fill="FFFFFF"/>
        </w:rPr>
        <w:t>是临界资源，</w:t>
      </w:r>
      <w:r w:rsidR="00720B19">
        <w:rPr>
          <w:rFonts w:ascii="Helvetica" w:hAnsi="Helvetica" w:hint="eastAsia"/>
          <w:color w:val="000000"/>
          <w:shd w:val="clear" w:color="auto" w:fill="FFFFFF"/>
        </w:rPr>
        <w:t>必须</w:t>
      </w:r>
      <w:r w:rsidR="008D17E9" w:rsidRPr="008D17E9">
        <w:rPr>
          <w:rFonts w:ascii="Helvetica" w:hAnsi="Helvetica"/>
          <w:color w:val="000000"/>
          <w:shd w:val="clear" w:color="auto" w:fill="FFFFFF"/>
        </w:rPr>
        <w:t>互斥使用</w:t>
      </w:r>
      <w:r w:rsidR="008B520C">
        <w:rPr>
          <w:rFonts w:ascii="Helvetica" w:hAnsi="Helvetica" w:hint="eastAsia"/>
          <w:color w:val="000000"/>
          <w:shd w:val="clear" w:color="auto" w:fill="FFFFFF"/>
        </w:rPr>
        <w:t>，每位哲学家必须获得两个叉子后才能进餐。</w:t>
      </w:r>
    </w:p>
    <w:p w14:paraId="407AB018" w14:textId="7AF548E1" w:rsidR="004071F4" w:rsidRPr="00EA7D67" w:rsidRDefault="004071F4" w:rsidP="00EA7D67">
      <w:pPr>
        <w:pStyle w:val="HTML"/>
        <w:spacing w:line="360" w:lineRule="auto"/>
        <w:ind w:firstLineChars="200" w:firstLine="480"/>
        <w:rPr>
          <w:rFonts w:asciiTheme="minorEastAsia" w:eastAsiaTheme="minorEastAsia" w:hAnsiTheme="minorEastAsia" w:cs="Courier New"/>
          <w:color w:val="000000"/>
          <w:sz w:val="18"/>
          <w:szCs w:val="18"/>
        </w:rPr>
      </w:pPr>
      <w:r w:rsidRPr="00EA7D67">
        <w:rPr>
          <w:rFonts w:asciiTheme="minorEastAsia" w:eastAsiaTheme="minorEastAsia" w:hAnsiTheme="minorEastAsia" w:hint="eastAsia"/>
          <w:color w:val="000000"/>
          <w:shd w:val="clear" w:color="auto" w:fill="FFFFFF"/>
        </w:rPr>
        <w:t>为实现叉子的互斥使用，为5个叉子分别设置一个信号量，初值为1。为简化信号量的定义，可把这5个信号量定义成信号量数组。</w:t>
      </w:r>
    </w:p>
    <w:p w14:paraId="18BFC3EC" w14:textId="74C77875" w:rsidR="00540BDD" w:rsidRPr="00067B30" w:rsidRDefault="006D24CD" w:rsidP="006D24CD">
      <w:pPr>
        <w:spacing w:line="360" w:lineRule="auto"/>
        <w:ind w:firstLineChars="200" w:firstLine="360"/>
        <w:jc w:val="center"/>
        <w:rPr>
          <w:sz w:val="32"/>
          <w:szCs w:val="32"/>
        </w:rPr>
      </w:pPr>
      <w:r>
        <w:rPr>
          <w:rFonts w:ascii="Courier New" w:hAnsi="Courier New" w:cs="Courier New" w:hint="eastAsia"/>
          <w:noProof/>
          <w:color w:val="000000"/>
          <w:sz w:val="18"/>
          <w:szCs w:val="18"/>
        </w:rPr>
        <w:drawing>
          <wp:inline distT="0" distB="0" distL="0" distR="0" wp14:anchorId="3524D196" wp14:editId="3E856D9E">
            <wp:extent cx="3156668" cy="2621425"/>
            <wp:effectExtent l="0" t="0" r="571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573" cy="26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FF1" w14:textId="49B36BA1" w:rsidR="00067B30" w:rsidRDefault="00837B92" w:rsidP="003C1F7B">
      <w:pPr>
        <w:pStyle w:val="1"/>
        <w:rPr>
          <w:b w:val="0"/>
        </w:rPr>
      </w:pPr>
      <w:bookmarkStart w:id="11" w:name="_Toc90209351"/>
      <w:bookmarkStart w:id="12" w:name="_Toc90184495"/>
      <w:r>
        <w:rPr>
          <w:rFonts w:hint="eastAsia"/>
        </w:rPr>
        <w:t>5</w:t>
      </w:r>
      <w:r>
        <w:t>.</w:t>
      </w:r>
      <w:r w:rsidR="00067B30" w:rsidRPr="00067B30">
        <w:rPr>
          <w:rFonts w:hint="eastAsia"/>
        </w:rPr>
        <w:t>具体实现</w:t>
      </w:r>
      <w:bookmarkEnd w:id="11"/>
      <w:bookmarkEnd w:id="12"/>
    </w:p>
    <w:p w14:paraId="0E12A345" w14:textId="4BD3E180" w:rsidR="00067B30" w:rsidRPr="003C1F7B" w:rsidRDefault="00A84A25" w:rsidP="003C1F7B">
      <w:pPr>
        <w:pStyle w:val="2"/>
        <w:rPr>
          <w:b/>
          <w:sz w:val="32"/>
        </w:rPr>
      </w:pPr>
      <w:bookmarkStart w:id="13" w:name="_Toc90209352"/>
      <w:bookmarkStart w:id="14" w:name="_Toc90184496"/>
      <w:r w:rsidRPr="003C1F7B">
        <w:rPr>
          <w:b/>
          <w:sz w:val="32"/>
        </w:rPr>
        <w:t>5.</w:t>
      </w:r>
      <w:r w:rsidR="00067B30" w:rsidRPr="003C1F7B">
        <w:rPr>
          <w:rFonts w:hint="eastAsia"/>
          <w:b/>
          <w:sz w:val="32"/>
        </w:rPr>
        <w:t>1</w:t>
      </w:r>
      <w:r w:rsidR="00067B30" w:rsidRPr="003C1F7B">
        <w:rPr>
          <w:rFonts w:hint="eastAsia"/>
          <w:b/>
          <w:sz w:val="32"/>
        </w:rPr>
        <w:t>方法一</w:t>
      </w:r>
      <w:bookmarkEnd w:id="13"/>
      <w:bookmarkEnd w:id="14"/>
    </w:p>
    <w:p w14:paraId="00E5E2A9" w14:textId="221AEF4F" w:rsidR="00AB6C46" w:rsidRPr="00EA7D67" w:rsidRDefault="00067B30" w:rsidP="00EA7D67">
      <w:pPr>
        <w:spacing w:afterLines="50" w:after="156" w:line="360" w:lineRule="auto"/>
        <w:ind w:firstLineChars="200" w:firstLine="480"/>
        <w:rPr>
          <w:rFonts w:ascii="宋体" w:hAnsi="宋体"/>
          <w:bCs/>
          <w:sz w:val="24"/>
        </w:rPr>
      </w:pPr>
      <w:r w:rsidRPr="00EA7D67">
        <w:rPr>
          <w:rFonts w:ascii="宋体" w:hAnsi="宋体" w:hint="eastAsia"/>
          <w:bCs/>
          <w:sz w:val="24"/>
        </w:rPr>
        <w:t>至多</w:t>
      </w:r>
      <w:r w:rsidR="00AB6C46" w:rsidRPr="00EA7D67">
        <w:rPr>
          <w:rFonts w:ascii="宋体" w:hAnsi="宋体" w:hint="eastAsia"/>
          <w:bCs/>
          <w:sz w:val="24"/>
        </w:rPr>
        <w:t>4个哲学家</w:t>
      </w:r>
      <w:r w:rsidRPr="00EA7D67">
        <w:rPr>
          <w:rFonts w:ascii="宋体" w:hAnsi="宋体" w:hint="eastAsia"/>
          <w:bCs/>
          <w:sz w:val="24"/>
        </w:rPr>
        <w:t>同时</w:t>
      </w:r>
      <w:r w:rsidR="00AB6C46" w:rsidRPr="00EA7D67">
        <w:rPr>
          <w:rFonts w:ascii="宋体" w:hAnsi="宋体" w:hint="eastAsia"/>
          <w:bCs/>
          <w:sz w:val="24"/>
        </w:rPr>
        <w:t>进餐</w:t>
      </w:r>
      <w:r w:rsidRPr="00EA7D67">
        <w:rPr>
          <w:rFonts w:ascii="宋体" w:hAnsi="宋体" w:hint="eastAsia"/>
          <w:bCs/>
          <w:sz w:val="24"/>
        </w:rPr>
        <w:t>，保证至少有一个人可以进餐，最终</w:t>
      </w:r>
      <w:r w:rsidR="00AB6C46" w:rsidRPr="00EA7D67">
        <w:rPr>
          <w:rFonts w:ascii="宋体" w:hAnsi="宋体" w:hint="eastAsia"/>
          <w:bCs/>
          <w:sz w:val="24"/>
        </w:rPr>
        <w:t>总会释放他所使用的2个叉子</w:t>
      </w:r>
      <w:r w:rsidRPr="00EA7D67">
        <w:rPr>
          <w:rFonts w:ascii="宋体" w:hAnsi="宋体" w:hint="eastAsia"/>
          <w:bCs/>
          <w:sz w:val="24"/>
        </w:rPr>
        <w:t>使更多的人进餐。初始化</w:t>
      </w:r>
      <w:r w:rsidR="00AB6C46" w:rsidRPr="00EA7D67">
        <w:rPr>
          <w:rFonts w:ascii="宋体" w:hAnsi="宋体" w:hint="eastAsia"/>
          <w:bCs/>
          <w:sz w:val="24"/>
        </w:rPr>
        <w:t>叉</w:t>
      </w:r>
      <w:r w:rsidRPr="00EA7D67">
        <w:rPr>
          <w:rFonts w:ascii="宋体" w:hAnsi="宋体" w:hint="eastAsia"/>
          <w:bCs/>
          <w:sz w:val="24"/>
        </w:rPr>
        <w:t>子的信号量，同时</w:t>
      </w:r>
      <w:r w:rsidR="00AB6C46" w:rsidRPr="00EA7D67">
        <w:rPr>
          <w:rFonts w:ascii="宋体" w:hAnsi="宋体" w:hint="eastAsia"/>
          <w:bCs/>
          <w:sz w:val="24"/>
        </w:rPr>
        <w:t>增加信号量</w:t>
      </w:r>
      <w:r w:rsidRPr="00EA7D67">
        <w:rPr>
          <w:rFonts w:ascii="宋体" w:hAnsi="宋体" w:hint="eastAsia"/>
          <w:bCs/>
          <w:sz w:val="24"/>
        </w:rPr>
        <w:t>room</w:t>
      </w:r>
      <w:r w:rsidR="00AB6C46" w:rsidRPr="00EA7D67">
        <w:rPr>
          <w:rFonts w:ascii="宋体" w:hAnsi="宋体" w:hint="eastAsia"/>
          <w:bCs/>
          <w:sz w:val="24"/>
        </w:rPr>
        <w:t>初始值</w:t>
      </w:r>
      <w:r w:rsidRPr="00EA7D67">
        <w:rPr>
          <w:rFonts w:ascii="宋体" w:hAnsi="宋体" w:hint="eastAsia"/>
          <w:bCs/>
          <w:sz w:val="24"/>
        </w:rPr>
        <w:t>为4，保证最多四个哲学家进餐。</w:t>
      </w:r>
      <w:r w:rsidR="00AB6C46" w:rsidRPr="00EA7D67">
        <w:rPr>
          <w:rFonts w:ascii="宋体" w:hAnsi="宋体" w:hint="eastAsia"/>
          <w:bCs/>
          <w:sz w:val="24"/>
        </w:rPr>
        <w:t>申请不到叉子的哲学家进入信号量r</w:t>
      </w:r>
      <w:r w:rsidR="00AB6C46" w:rsidRPr="00EA7D67">
        <w:rPr>
          <w:rFonts w:ascii="宋体" w:hAnsi="宋体"/>
          <w:bCs/>
          <w:sz w:val="24"/>
        </w:rPr>
        <w:t>oom</w:t>
      </w:r>
      <w:r w:rsidR="00AB6C46" w:rsidRPr="00EA7D67">
        <w:rPr>
          <w:rFonts w:ascii="宋体" w:hAnsi="宋体" w:hint="eastAsia"/>
          <w:bCs/>
          <w:sz w:val="24"/>
        </w:rPr>
        <w:t>的阻塞等待序列。依据先进先出的原则，先申请的</w:t>
      </w:r>
      <w:r w:rsidR="007A63BC" w:rsidRPr="00EA7D67">
        <w:rPr>
          <w:rFonts w:ascii="宋体" w:hAnsi="宋体" w:hint="eastAsia"/>
          <w:bCs/>
          <w:sz w:val="24"/>
        </w:rPr>
        <w:t>哲学家先进餐，吃完后释放叉子，就不会出现某个哲学家饿死的现象。</w:t>
      </w:r>
    </w:p>
    <w:p w14:paraId="3DBF24E0" w14:textId="7E5B6E1B" w:rsidR="00802964" w:rsidRDefault="00CC6DC3" w:rsidP="001D17EE">
      <w:pPr>
        <w:spacing w:afterLines="50" w:after="156" w:line="360" w:lineRule="auto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Cs w:val="21"/>
        </w:rPr>
        <w:lastRenderedPageBreak/>
        <w:drawing>
          <wp:inline distT="0" distB="0" distL="0" distR="0" wp14:anchorId="7D7C08DE" wp14:editId="0C7015C0">
            <wp:extent cx="3414375" cy="2520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84" cy="25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037A" w14:textId="014F2023" w:rsidR="00207A10" w:rsidRDefault="00207A10" w:rsidP="00153932">
      <w:pPr>
        <w:spacing w:afterLines="50" w:after="156"/>
        <w:rPr>
          <w:rFonts w:ascii="宋体" w:hAnsi="宋体"/>
          <w:b/>
          <w:sz w:val="24"/>
        </w:rPr>
      </w:pPr>
    </w:p>
    <w:p w14:paraId="25CC5A3B" w14:textId="77777777" w:rsidR="00F06353" w:rsidRDefault="00F06353" w:rsidP="00207A10">
      <w:pPr>
        <w:spacing w:afterLines="50" w:after="156"/>
        <w:rPr>
          <w:rFonts w:ascii="宋体" w:hAnsi="宋体"/>
          <w:b/>
          <w:sz w:val="24"/>
        </w:rPr>
      </w:pPr>
    </w:p>
    <w:p w14:paraId="5AA7D72C" w14:textId="77777777" w:rsidR="00F06353" w:rsidRDefault="00F06353" w:rsidP="00207A10">
      <w:pPr>
        <w:spacing w:afterLines="50" w:after="156"/>
        <w:rPr>
          <w:rFonts w:ascii="宋体" w:hAnsi="宋体"/>
          <w:b/>
          <w:sz w:val="24"/>
        </w:rPr>
      </w:pPr>
    </w:p>
    <w:p w14:paraId="6CF48B95" w14:textId="2BAE5962" w:rsidR="00207A10" w:rsidRPr="003C1F7B" w:rsidRDefault="006A5B24" w:rsidP="003C1F7B">
      <w:pPr>
        <w:pStyle w:val="2"/>
        <w:rPr>
          <w:rFonts w:asciiTheme="majorEastAsia" w:eastAsiaTheme="majorEastAsia" w:hAnsiTheme="majorEastAsia"/>
          <w:b/>
          <w:sz w:val="32"/>
        </w:rPr>
      </w:pPr>
      <w:bookmarkStart w:id="15" w:name="_Toc90209353"/>
      <w:bookmarkStart w:id="16" w:name="_Toc90184497"/>
      <w:r w:rsidRPr="003C1F7B">
        <w:rPr>
          <w:rFonts w:asciiTheme="majorEastAsia" w:eastAsiaTheme="majorEastAsia" w:hAnsiTheme="majorEastAsia"/>
          <w:b/>
          <w:sz w:val="32"/>
        </w:rPr>
        <w:t>5.2</w:t>
      </w:r>
      <w:r w:rsidR="00207A10" w:rsidRPr="003C1F7B">
        <w:rPr>
          <w:rFonts w:asciiTheme="majorEastAsia" w:eastAsiaTheme="majorEastAsia" w:hAnsiTheme="majorEastAsia" w:hint="eastAsia"/>
          <w:b/>
          <w:sz w:val="32"/>
        </w:rPr>
        <w:t>方法二</w:t>
      </w:r>
      <w:bookmarkEnd w:id="15"/>
      <w:bookmarkEnd w:id="16"/>
    </w:p>
    <w:p w14:paraId="5DEB5A73" w14:textId="095641FE" w:rsidR="001D17EE" w:rsidRPr="00153932" w:rsidRDefault="00207A10" w:rsidP="00EA7D67">
      <w:pPr>
        <w:spacing w:afterLines="50" w:after="156" w:line="360" w:lineRule="auto"/>
        <w:ind w:firstLineChars="200" w:firstLine="480"/>
        <w:rPr>
          <w:rFonts w:ascii="宋体" w:hAnsi="宋体"/>
          <w:bCs/>
          <w:sz w:val="24"/>
        </w:rPr>
      </w:pPr>
      <w:r w:rsidRPr="00802964">
        <w:rPr>
          <w:rFonts w:ascii="宋体" w:hAnsi="宋体" w:hint="eastAsia"/>
          <w:bCs/>
          <w:sz w:val="24"/>
        </w:rPr>
        <w:t>规定奇数号哲学家先拿起其左边的</w:t>
      </w:r>
      <w:r>
        <w:rPr>
          <w:rFonts w:ascii="宋体" w:hAnsi="宋体" w:hint="eastAsia"/>
          <w:bCs/>
          <w:sz w:val="24"/>
        </w:rPr>
        <w:t>叉</w:t>
      </w:r>
      <w:r w:rsidRPr="00802964">
        <w:rPr>
          <w:rFonts w:ascii="宋体" w:hAnsi="宋体" w:hint="eastAsia"/>
          <w:bCs/>
          <w:sz w:val="24"/>
        </w:rPr>
        <w:t>子，再拿右边的，偶数号哲学家则相反。总会有一人</w:t>
      </w:r>
      <w:r>
        <w:rPr>
          <w:rFonts w:ascii="宋体" w:hAnsi="宋体" w:hint="eastAsia"/>
          <w:bCs/>
          <w:sz w:val="24"/>
        </w:rPr>
        <w:t>拿到两把叉子</w:t>
      </w:r>
      <w:r w:rsidRPr="00802964">
        <w:rPr>
          <w:rFonts w:ascii="宋体" w:hAnsi="宋体" w:hint="eastAsia"/>
          <w:bCs/>
          <w:sz w:val="24"/>
        </w:rPr>
        <w:t>进餐。</w:t>
      </w:r>
      <w:r w:rsidR="001D17EE">
        <w:rPr>
          <w:rFonts w:ascii="宋体" w:hAnsi="宋体" w:hint="eastAsia"/>
          <w:bCs/>
          <w:sz w:val="24"/>
        </w:rPr>
        <w:t>申请不到叉子的哲学家进入阻塞等待状态，当其他哲学家进程执行完毕，释放叉子时，会被唤醒，因此不会出现饿死的哲学家进程。</w:t>
      </w:r>
    </w:p>
    <w:p w14:paraId="7C9BC923" w14:textId="6446F180" w:rsidR="00207A10" w:rsidRPr="001D17EE" w:rsidRDefault="001D17EE" w:rsidP="001D17EE">
      <w:pPr>
        <w:spacing w:afterLines="50" w:after="156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 wp14:anchorId="50972731" wp14:editId="2600E871">
            <wp:extent cx="3594100" cy="341249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E4E2" w14:textId="274C4190" w:rsidR="00207A10" w:rsidRDefault="00207A10" w:rsidP="00153932">
      <w:pPr>
        <w:spacing w:afterLines="50" w:after="156"/>
        <w:rPr>
          <w:rFonts w:ascii="宋体" w:hAnsi="宋体"/>
          <w:b/>
          <w:sz w:val="24"/>
        </w:rPr>
      </w:pPr>
    </w:p>
    <w:p w14:paraId="4EF1EEE1" w14:textId="2361E87D" w:rsidR="00153932" w:rsidRPr="003C1F7B" w:rsidRDefault="006A5B24" w:rsidP="003C1F7B">
      <w:pPr>
        <w:pStyle w:val="2"/>
        <w:rPr>
          <w:rFonts w:asciiTheme="majorEastAsia" w:eastAsiaTheme="majorEastAsia" w:hAnsiTheme="majorEastAsia"/>
          <w:b/>
          <w:sz w:val="32"/>
        </w:rPr>
      </w:pPr>
      <w:bookmarkStart w:id="17" w:name="_Toc90209354"/>
      <w:bookmarkStart w:id="18" w:name="_Toc90184498"/>
      <w:r w:rsidRPr="003C1F7B">
        <w:rPr>
          <w:rFonts w:asciiTheme="majorEastAsia" w:eastAsiaTheme="majorEastAsia" w:hAnsiTheme="majorEastAsia"/>
          <w:b/>
          <w:sz w:val="32"/>
        </w:rPr>
        <w:lastRenderedPageBreak/>
        <w:t>5.3</w:t>
      </w:r>
      <w:r w:rsidR="00153932" w:rsidRPr="003C1F7B">
        <w:rPr>
          <w:rFonts w:asciiTheme="majorEastAsia" w:eastAsiaTheme="majorEastAsia" w:hAnsiTheme="majorEastAsia" w:hint="eastAsia"/>
          <w:b/>
          <w:sz w:val="32"/>
        </w:rPr>
        <w:t>方法</w:t>
      </w:r>
      <w:r w:rsidR="001D17EE" w:rsidRPr="003C1F7B">
        <w:rPr>
          <w:rFonts w:asciiTheme="majorEastAsia" w:eastAsiaTheme="majorEastAsia" w:hAnsiTheme="majorEastAsia" w:hint="eastAsia"/>
          <w:b/>
          <w:sz w:val="32"/>
        </w:rPr>
        <w:t>三</w:t>
      </w:r>
      <w:bookmarkEnd w:id="17"/>
      <w:bookmarkEnd w:id="18"/>
    </w:p>
    <w:p w14:paraId="0DBF3BA4" w14:textId="0789562A" w:rsidR="00153932" w:rsidRDefault="00153932" w:rsidP="00EA7D67">
      <w:pPr>
        <w:spacing w:afterLines="50" w:after="156" w:line="360" w:lineRule="auto"/>
        <w:ind w:firstLineChars="200" w:firstLine="480"/>
        <w:rPr>
          <w:rFonts w:ascii="宋体" w:hAnsi="宋体"/>
          <w:bCs/>
          <w:sz w:val="24"/>
        </w:rPr>
      </w:pPr>
      <w:r w:rsidRPr="00153932">
        <w:rPr>
          <w:rFonts w:ascii="宋体" w:hAnsi="宋体" w:hint="eastAsia"/>
          <w:bCs/>
          <w:sz w:val="24"/>
        </w:rPr>
        <w:t>仅当哲学家的左右两支筷子均可用时，才允许他拿起筷子进餐。</w:t>
      </w:r>
      <w:r w:rsidR="001D17EE">
        <w:rPr>
          <w:rFonts w:ascii="宋体" w:hAnsi="宋体" w:hint="eastAsia"/>
          <w:bCs/>
          <w:sz w:val="24"/>
        </w:rPr>
        <w:t>只有一个叉子时，哲学家不占有该叉子</w:t>
      </w:r>
      <w:r w:rsidR="00C65638">
        <w:rPr>
          <w:rFonts w:ascii="宋体" w:hAnsi="宋体" w:hint="eastAsia"/>
          <w:bCs/>
          <w:sz w:val="24"/>
        </w:rPr>
        <w:t>。利用信号量保护机制实现。通过新添加的信号量m</w:t>
      </w:r>
      <w:r w:rsidR="00C65638">
        <w:rPr>
          <w:rFonts w:ascii="宋体" w:hAnsi="宋体"/>
          <w:bCs/>
          <w:sz w:val="24"/>
        </w:rPr>
        <w:t>utex,</w:t>
      </w:r>
      <w:r w:rsidR="00C65638">
        <w:rPr>
          <w:rFonts w:ascii="宋体" w:hAnsi="宋体" w:hint="eastAsia"/>
          <w:bCs/>
          <w:sz w:val="24"/>
        </w:rPr>
        <w:t>其初始值为1，对e</w:t>
      </w:r>
      <w:r w:rsidR="00C65638">
        <w:rPr>
          <w:rFonts w:ascii="宋体" w:hAnsi="宋体"/>
          <w:bCs/>
          <w:sz w:val="24"/>
        </w:rPr>
        <w:t>at()</w:t>
      </w:r>
      <w:r w:rsidR="00C65638">
        <w:rPr>
          <w:rFonts w:ascii="宋体" w:hAnsi="宋体" w:hint="eastAsia"/>
          <w:bCs/>
          <w:sz w:val="24"/>
        </w:rPr>
        <w:t>之前的取左侧和右侧叉子的操作进行保护，使之成为一个原子操作，这样可以防止死锁的出现。</w:t>
      </w:r>
    </w:p>
    <w:p w14:paraId="557C8134" w14:textId="77777777" w:rsidR="00F06353" w:rsidRDefault="00F06353" w:rsidP="00153932">
      <w:pPr>
        <w:spacing w:afterLines="50" w:after="156" w:line="360" w:lineRule="auto"/>
        <w:rPr>
          <w:rFonts w:ascii="宋体" w:hAnsi="宋体"/>
          <w:bCs/>
          <w:sz w:val="24"/>
        </w:rPr>
      </w:pPr>
    </w:p>
    <w:p w14:paraId="61612E7C" w14:textId="3D661B1A" w:rsidR="00837B92" w:rsidRDefault="00837B92" w:rsidP="00153932">
      <w:pPr>
        <w:spacing w:afterLines="50" w:after="156" w:line="360" w:lineRule="auto"/>
        <w:rPr>
          <w:rFonts w:ascii="宋体" w:hAnsi="宋体"/>
          <w:bCs/>
          <w:sz w:val="24"/>
        </w:rPr>
      </w:pPr>
    </w:p>
    <w:p w14:paraId="1BDA6944" w14:textId="7481D8C6" w:rsidR="00837B92" w:rsidRDefault="00F06353" w:rsidP="00F06353">
      <w:pPr>
        <w:spacing w:afterLines="50" w:after="156" w:line="360" w:lineRule="auto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 wp14:anchorId="34662016" wp14:editId="4CE9C515">
            <wp:extent cx="3759200" cy="2450733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4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D2FA" w14:textId="5DC29AE2" w:rsidR="00837B92" w:rsidRDefault="00837B92" w:rsidP="00153932">
      <w:pPr>
        <w:spacing w:afterLines="50" w:after="156" w:line="360" w:lineRule="auto"/>
        <w:rPr>
          <w:rFonts w:ascii="宋体" w:hAnsi="宋体"/>
          <w:bCs/>
          <w:sz w:val="24"/>
        </w:rPr>
      </w:pPr>
    </w:p>
    <w:p w14:paraId="752A082E" w14:textId="050869CD" w:rsidR="00837B92" w:rsidRPr="00153932" w:rsidRDefault="00837B92" w:rsidP="00153932">
      <w:pPr>
        <w:spacing w:afterLines="50" w:after="156" w:line="360" w:lineRule="auto"/>
        <w:rPr>
          <w:rFonts w:ascii="宋体" w:hAnsi="宋体"/>
          <w:bCs/>
          <w:sz w:val="24"/>
        </w:rPr>
      </w:pPr>
    </w:p>
    <w:p w14:paraId="59055AEF" w14:textId="0334D822" w:rsidR="00646950" w:rsidRDefault="00646950" w:rsidP="001D17EE">
      <w:pPr>
        <w:spacing w:afterLines="50" w:after="156"/>
        <w:jc w:val="center"/>
        <w:rPr>
          <w:rFonts w:ascii="宋体" w:hAnsi="宋体"/>
          <w:b/>
          <w:sz w:val="24"/>
        </w:rPr>
      </w:pPr>
    </w:p>
    <w:p w14:paraId="1D543F42" w14:textId="7AFC2158" w:rsidR="00837B92" w:rsidRPr="006A5B24" w:rsidRDefault="00837B92" w:rsidP="003C1F7B">
      <w:pPr>
        <w:pStyle w:val="1"/>
        <w:rPr>
          <w:b w:val="0"/>
        </w:rPr>
      </w:pPr>
      <w:bookmarkStart w:id="19" w:name="_Toc90209355"/>
      <w:bookmarkStart w:id="20" w:name="_Toc90184499"/>
      <w:r w:rsidRPr="006A5B24">
        <w:t>6.</w:t>
      </w:r>
      <w:r w:rsidRPr="006A5B24">
        <w:rPr>
          <w:rFonts w:hint="eastAsia"/>
        </w:rPr>
        <w:t>代码</w:t>
      </w:r>
      <w:r w:rsidR="00BE5487" w:rsidRPr="006A5B24">
        <w:rPr>
          <w:rFonts w:hint="eastAsia"/>
        </w:rPr>
        <w:t>及结果</w:t>
      </w:r>
      <w:bookmarkEnd w:id="19"/>
      <w:bookmarkEnd w:id="20"/>
    </w:p>
    <w:p w14:paraId="17FB234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stdio.h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1885EC3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stdlib.h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64C37FA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string.h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3B05E232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stdint.h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6BC3638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stdbool.h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41CE9AF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errno.h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2E1CF7D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unistd.h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285CA65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&lt;sys/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types.h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0566D43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&lt;sys/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stat.h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54E71B30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&lt;sys/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ipc.h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410AF3E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&lt;sys/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sem.h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7A8AD039" w14:textId="267F0FAC" w:rsidR="00837B92" w:rsidRPr="00A84A25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lastRenderedPageBreak/>
        <w:t>#include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&lt;sys/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wait.h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&gt;</w:t>
      </w:r>
    </w:p>
    <w:p w14:paraId="7388FC8B" w14:textId="77777777" w:rsidR="00BE5487" w:rsidRPr="00837B92" w:rsidRDefault="00BE5487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0742CC03" w14:textId="694D5023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union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proofErr w:type="gram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semuns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{</w:t>
      </w:r>
      <w:proofErr w:type="gramEnd"/>
    </w:p>
    <w:p w14:paraId="28994E7B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val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1C6491C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struct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semid_ds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*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5939A25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unsigned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short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*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array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1315A0A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struct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seminfo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*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__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3FC1C1B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};</w:t>
      </w:r>
    </w:p>
    <w:p w14:paraId="07329F5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3C18B0F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define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ERR_EXIT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m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) </w:t>
      </w:r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\</w:t>
      </w:r>
    </w:p>
    <w:p w14:paraId="1A49C91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do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gramStart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{ </w:t>
      </w:r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\</w:t>
      </w:r>
      <w:proofErr w:type="gramEnd"/>
    </w:p>
    <w:p w14:paraId="1BB3B379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perror</w:t>
      </w:r>
      <w:proofErr w:type="spell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(m)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; </w:t>
      </w:r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\</w:t>
      </w:r>
    </w:p>
    <w:p w14:paraId="57F8ED1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exit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EXIT_FAILURE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)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; </w:t>
      </w:r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\</w:t>
      </w:r>
    </w:p>
    <w:p w14:paraId="03AB834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} 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while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</w:t>
      </w:r>
    </w:p>
    <w:p w14:paraId="65D866C0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39EACEC8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申请一个资源</w:t>
      </w:r>
    </w:p>
    <w:p w14:paraId="5BC190FF" w14:textId="5608416E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   </w:t>
      </w:r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wait_1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fork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proofErr w:type="spell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){</w:t>
      </w:r>
    </w:p>
    <w:p w14:paraId="2BE4616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资源减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1</w:t>
      </w:r>
    </w:p>
    <w:p w14:paraId="73788613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struct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sb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{</w:t>
      </w:r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-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};</w:t>
      </w:r>
    </w:p>
    <w:p w14:paraId="71BC7DD0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6733789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semop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&amp;</w:t>
      </w:r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sb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3CA6259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if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&lt;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 {</w:t>
      </w:r>
    </w:p>
    <w:p w14:paraId="4CFC67B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ERR_EXIT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semop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0A24E11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</w:t>
      </w:r>
    </w:p>
    <w:p w14:paraId="43DB9C2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return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5B03310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247BD838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3E22A28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//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释放一个资源</w:t>
      </w:r>
    </w:p>
    <w:p w14:paraId="3B96EB6C" w14:textId="15C2F653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free_1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fork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proofErr w:type="spell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){</w:t>
      </w:r>
    </w:p>
    <w:p w14:paraId="27D26D6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资源加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1</w:t>
      </w:r>
    </w:p>
    <w:p w14:paraId="4EBB896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struct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sb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{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};</w:t>
      </w:r>
    </w:p>
    <w:p w14:paraId="0B92A908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146B5A5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semop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&amp;</w:t>
      </w:r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sb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7576A668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if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&lt;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 {</w:t>
      </w:r>
    </w:p>
    <w:p w14:paraId="63DAD0F3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ERR_EXIT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semop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5C8EED2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</w:t>
      </w:r>
    </w:p>
    <w:p w14:paraId="722C695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return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ret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2CD365E9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44F973F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30E36A4E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叉子是一个临界资源</w:t>
      </w:r>
    </w:p>
    <w:p w14:paraId="1F72116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#define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DELAY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(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rand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)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%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+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</w:t>
      </w:r>
    </w:p>
    <w:p w14:paraId="761322F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5731498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相当于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P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操作</w:t>
      </w:r>
    </w:p>
    <w:p w14:paraId="18DF8EC0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第一个参数是叉子编号</w:t>
      </w:r>
    </w:p>
    <w:p w14:paraId="53741E23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第二个参数是信号量编号</w:t>
      </w:r>
    </w:p>
    <w:p w14:paraId="4234A3A8" w14:textId="73708E10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void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wait_for_2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fork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proofErr w:type="spell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){</w:t>
      </w:r>
    </w:p>
    <w:p w14:paraId="7877301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lastRenderedPageBreak/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哲学家左边的叉子编号和哲学家编号是一样的</w:t>
      </w:r>
    </w:p>
    <w:p w14:paraId="0F7C7D7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left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35E6A83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右边的叉子</w:t>
      </w:r>
    </w:p>
    <w:p w14:paraId="6CD0C363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right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(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+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)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%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1FE492A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1EDA8A2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叉子值是两个</w:t>
      </w:r>
    </w:p>
    <w:p w14:paraId="40F2B53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操作的是两个信号量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即两种资源都满足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才进行操作</w:t>
      </w:r>
    </w:p>
    <w:p w14:paraId="3A1EB78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struct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[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2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]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{</w:t>
      </w:r>
    </w:p>
    <w:p w14:paraId="47747B62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{</w:t>
      </w:r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left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-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},</w:t>
      </w:r>
    </w:p>
    <w:p w14:paraId="5AAE2C4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{</w:t>
      </w:r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right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-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66E66DA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};</w:t>
      </w:r>
    </w:p>
    <w:p w14:paraId="310A484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信号集中有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个信号量，只是对其中的资源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sembuf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进行操作</w:t>
      </w:r>
    </w:p>
    <w:p w14:paraId="7284DCF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semop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buf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2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6E1D902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7F30DAD9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1048A23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相当于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V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操作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  ,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释放叉子</w:t>
      </w:r>
    </w:p>
    <w:p w14:paraId="4A50CA35" w14:textId="4006F9B1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void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free_2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fork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proofErr w:type="spell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){</w:t>
      </w:r>
    </w:p>
    <w:p w14:paraId="186A284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left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3B98CBAB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right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(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+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)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%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6FCA33B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struct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buf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[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2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]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{</w:t>
      </w:r>
    </w:p>
    <w:p w14:paraId="3B2ED018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{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left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},</w:t>
      </w:r>
    </w:p>
    <w:p w14:paraId="0DF1EFAE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{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right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15849A3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};</w:t>
      </w:r>
    </w:p>
    <w:p w14:paraId="1B1CE5B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semop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buf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2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5CFBED75" w14:textId="66A5DB22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47D17AF8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哲学家要做的事</w:t>
      </w:r>
    </w:p>
    <w:p w14:paraId="78A64B83" w14:textId="03D48D68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void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philosophere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proofErr w:type="spell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){</w:t>
      </w:r>
    </w:p>
    <w:p w14:paraId="1EABD34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srand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getpid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));</w:t>
      </w:r>
    </w:p>
    <w:p w14:paraId="40D634C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for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;;)</w:t>
      </w:r>
    </w:p>
    <w:p w14:paraId="74B356C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{</w:t>
      </w:r>
    </w:p>
    <w:p w14:paraId="1F163CF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if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</w:p>
    <w:p w14:paraId="332D634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当两只叉子都可用的时候，哲学家才能进餐</w:t>
      </w:r>
    </w:p>
    <w:p w14:paraId="6F46D10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printf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 xml:space="preserve">"the philosopher of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%d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 xml:space="preserve"> is thinking</w:t>
      </w:r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\</w:t>
      </w:r>
      <w:proofErr w:type="spellStart"/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n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  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思考中</w:t>
      </w:r>
    </w:p>
    <w:p w14:paraId="0ACD7D1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sleep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DELAY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0843BD5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printf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 xml:space="preserve">"the philosopher of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%d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 xml:space="preserve"> is hungry</w:t>
      </w:r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\</w:t>
      </w:r>
      <w:proofErr w:type="spellStart"/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n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    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饥饿</w:t>
      </w:r>
    </w:p>
    <w:p w14:paraId="29C33CA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wait_for_2fork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);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拿到两只叉子才能吃饭</w:t>
      </w:r>
    </w:p>
    <w:p w14:paraId="41FA6CD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printf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 xml:space="preserve">"the philosopher of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%d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 xml:space="preserve"> is eating</w:t>
      </w:r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\</w:t>
      </w:r>
      <w:proofErr w:type="spellStart"/>
      <w:r w:rsidRPr="00837B92">
        <w:rPr>
          <w:rFonts w:ascii="JetBrains Mono" w:hAnsi="JetBrains Mono" w:cs="宋体"/>
          <w:color w:val="56B6C2"/>
          <w:kern w:val="0"/>
          <w:sz w:val="15"/>
          <w:szCs w:val="15"/>
        </w:rPr>
        <w:t>n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    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进餐</w:t>
      </w:r>
    </w:p>
    <w:p w14:paraId="3F2D76D3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sleep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DELAY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4E3461E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free_2fork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no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);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释放两只叉子</w:t>
      </w:r>
    </w:p>
    <w:p w14:paraId="4A9BDDC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else</w:t>
      </w:r>
      <w:proofErr w:type="gramEnd"/>
    </w:p>
    <w:p w14:paraId="58985B2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        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可能会造成死锁</w:t>
      </w:r>
    </w:p>
    <w:p w14:paraId="67EEFAE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        int left = no;</w:t>
      </w:r>
    </w:p>
    <w:p w14:paraId="561B7DA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        int right = (no + 1) % 5;</w:t>
      </w:r>
    </w:p>
    <w:p w14:paraId="77B0496E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printf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("the philosopher of %d is thinking\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n",no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);  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思考中</w:t>
      </w:r>
    </w:p>
    <w:p w14:paraId="40FDF20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        </w:t>
      </w:r>
      <w:proofErr w:type="gram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sleep(</w:t>
      </w:r>
      <w:proofErr w:type="gram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DELAY);</w:t>
      </w:r>
    </w:p>
    <w:p w14:paraId="693AD420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printf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("the philosopher of %d is hungry\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n",no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);    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饥饿</w:t>
      </w:r>
    </w:p>
    <w:p w14:paraId="10E8CACF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lastRenderedPageBreak/>
        <w:t>        wait_1fork(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left,semid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);         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拿起左叉子（只要有一个资源就申请）</w:t>
      </w:r>
    </w:p>
    <w:p w14:paraId="4DB9325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        </w:t>
      </w:r>
      <w:proofErr w:type="gram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sleep(</w:t>
      </w:r>
      <w:proofErr w:type="gram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DELAY);</w:t>
      </w:r>
    </w:p>
    <w:p w14:paraId="54CD87A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        wait_1fork(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right,semid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);        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拿起右叉子</w:t>
      </w:r>
    </w:p>
    <w:p w14:paraId="6BD9ED2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printf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("the philosopher of %d is eating\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n",no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);    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进餐</w:t>
      </w:r>
    </w:p>
    <w:p w14:paraId="226BE90E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 xml:space="preserve">        </w:t>
      </w:r>
      <w:proofErr w:type="gram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sleep(</w:t>
      </w:r>
      <w:proofErr w:type="gram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DELAY);</w:t>
      </w:r>
    </w:p>
    <w:p w14:paraId="20D8898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        free_1fork(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left,semid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);         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释放左叉子</w:t>
      </w:r>
    </w:p>
    <w:p w14:paraId="2E21499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        free_1fork(</w:t>
      </w:r>
      <w:proofErr w:type="spellStart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right,semid</w:t>
      </w:r>
      <w:proofErr w:type="spellEnd"/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);          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释放右叉子</w:t>
      </w:r>
    </w:p>
    <w:p w14:paraId="4E1163F3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#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endif</w:t>
      </w:r>
      <w:proofErr w:type="gramEnd"/>
    </w:p>
    <w:p w14:paraId="0C34344D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</w:t>
      </w:r>
    </w:p>
    <w:p w14:paraId="49C72B57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78D67960" w14:textId="77777777" w:rsidR="00837B92" w:rsidRPr="00837B92" w:rsidRDefault="00837B92" w:rsidP="00A84A25">
      <w:pPr>
        <w:widowControl/>
        <w:shd w:val="clear" w:color="auto" w:fill="23272E"/>
        <w:spacing w:after="270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</w:p>
    <w:p w14:paraId="025515B1" w14:textId="0C419165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main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argc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char</w:t>
      </w:r>
      <w:proofErr w:type="spell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*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argv</w:t>
      </w:r>
      <w:proofErr w:type="spellEnd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[]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){</w:t>
      </w:r>
    </w:p>
    <w:p w14:paraId="152DCF2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19714A0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创建信号量集，其中有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个信号量</w:t>
      </w:r>
    </w:p>
    <w:p w14:paraId="2A313812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semget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IPC_PRIVATE,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,IPC_CREAT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|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666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3D40E25B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if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&lt;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 {</w:t>
      </w:r>
    </w:p>
    <w:p w14:paraId="7D38926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ERR_EXIT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proofErr w:type="spellStart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semid</w:t>
      </w:r>
      <w:proofErr w:type="spellEnd"/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7E554EF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</w:t>
      </w:r>
    </w:p>
    <w:p w14:paraId="29C4042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union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5C07B"/>
          <w:kern w:val="0"/>
          <w:sz w:val="15"/>
          <w:szCs w:val="15"/>
        </w:rPr>
        <w:t>semun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su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5FE0D1BE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su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.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val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4EDB43FC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4CCBEBD8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for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&lt;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;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++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 {</w:t>
      </w:r>
    </w:p>
    <w:p w14:paraId="46239A6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第二个参数也是索引</w:t>
      </w:r>
    </w:p>
    <w:p w14:paraId="5EE65E1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semctl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,SETVAL,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su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46B3A26B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</w:t>
      </w:r>
    </w:p>
    <w:p w14:paraId="746AC07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创建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4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个子进程</w:t>
      </w:r>
    </w:p>
    <w:p w14:paraId="3E661D53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int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num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6E7FC44E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spell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pid_t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pid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369AC54B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for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1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&lt;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5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++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</w:t>
      </w:r>
    </w:p>
    <w:p w14:paraId="6A8FA9E2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{</w:t>
      </w:r>
    </w:p>
    <w:p w14:paraId="24752290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pid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gram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fork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3CBBB18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</w:t>
      </w:r>
      <w:proofErr w:type="gramStart"/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if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proofErr w:type="gramEnd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pid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&lt;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</w:t>
      </w:r>
    </w:p>
    <w:p w14:paraId="079638E6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{</w:t>
      </w:r>
    </w:p>
    <w:p w14:paraId="2911938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   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ERR_EXIT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98C379"/>
          <w:kern w:val="0"/>
          <w:sz w:val="15"/>
          <w:szCs w:val="15"/>
        </w:rPr>
        <w:t>"fork"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2254FF21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}</w:t>
      </w:r>
    </w:p>
    <w:p w14:paraId="31CC561A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if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pid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  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子进程</w:t>
      </w:r>
    </w:p>
    <w:p w14:paraId="070FF75E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{</w:t>
      </w:r>
    </w:p>
    <w:p w14:paraId="0A919569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    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num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=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proofErr w:type="spell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i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0E1DA2D5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    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break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21FC7602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    }</w:t>
      </w:r>
    </w:p>
    <w:p w14:paraId="6D480024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 }</w:t>
      </w:r>
    </w:p>
    <w:p w14:paraId="7E3A67F9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//</w:t>
      </w:r>
      <w:r w:rsidRPr="00837B92">
        <w:rPr>
          <w:rFonts w:ascii="JetBrains Mono" w:hAnsi="JetBrains Mono" w:cs="宋体"/>
          <w:color w:val="7F848E"/>
          <w:kern w:val="0"/>
          <w:sz w:val="15"/>
          <w:szCs w:val="15"/>
        </w:rPr>
        <w:t>哲学家要做的事情</w:t>
      </w:r>
    </w:p>
    <w:p w14:paraId="21B3C840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   </w:t>
      </w:r>
      <w:proofErr w:type="spellStart"/>
      <w:r w:rsidRPr="00837B92">
        <w:rPr>
          <w:rFonts w:ascii="JetBrains Mono" w:hAnsi="JetBrains Mono" w:cs="宋体"/>
          <w:color w:val="61AFEF"/>
          <w:kern w:val="0"/>
          <w:sz w:val="15"/>
          <w:szCs w:val="15"/>
        </w:rPr>
        <w:t>philosophere</w:t>
      </w:r>
      <w:proofErr w:type="spell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(</w:t>
      </w:r>
      <w:proofErr w:type="spellStart"/>
      <w:proofErr w:type="gramStart"/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num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,</w:t>
      </w:r>
      <w:r w:rsidRPr="00837B92">
        <w:rPr>
          <w:rFonts w:ascii="JetBrains Mono" w:hAnsi="JetBrains Mono" w:cs="宋体"/>
          <w:color w:val="E06C75"/>
          <w:kern w:val="0"/>
          <w:sz w:val="15"/>
          <w:szCs w:val="15"/>
        </w:rPr>
        <w:t>semid</w:t>
      </w:r>
      <w:proofErr w:type="spellEnd"/>
      <w:proofErr w:type="gramEnd"/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);</w:t>
      </w:r>
    </w:p>
    <w:p w14:paraId="0915FE6B" w14:textId="77777777" w:rsidR="00837B92" w:rsidRPr="00837B92" w:rsidRDefault="00837B92" w:rsidP="00A84A25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    </w:t>
      </w:r>
      <w:r w:rsidRPr="00837B92">
        <w:rPr>
          <w:rFonts w:ascii="JetBrains Mono" w:hAnsi="JetBrains Mono" w:cs="宋体"/>
          <w:color w:val="C678DD"/>
          <w:kern w:val="0"/>
          <w:sz w:val="15"/>
          <w:szCs w:val="15"/>
        </w:rPr>
        <w:t>return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 xml:space="preserve"> </w:t>
      </w:r>
      <w:r w:rsidRPr="00837B92">
        <w:rPr>
          <w:rFonts w:ascii="JetBrains Mono" w:hAnsi="JetBrains Mono" w:cs="宋体"/>
          <w:color w:val="D19A66"/>
          <w:kern w:val="0"/>
          <w:sz w:val="15"/>
          <w:szCs w:val="15"/>
        </w:rPr>
        <w:t>0</w:t>
      </w: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;</w:t>
      </w:r>
    </w:p>
    <w:p w14:paraId="28CA6047" w14:textId="55A9968A" w:rsidR="00EA7D67" w:rsidRPr="00CC6596" w:rsidRDefault="00837B92" w:rsidP="00CC6596">
      <w:pPr>
        <w:widowControl/>
        <w:shd w:val="clear" w:color="auto" w:fill="23272E"/>
        <w:jc w:val="left"/>
        <w:rPr>
          <w:rFonts w:ascii="JetBrains Mono" w:hAnsi="JetBrains Mono" w:cs="宋体"/>
          <w:color w:val="ABB2BF"/>
          <w:kern w:val="0"/>
          <w:sz w:val="15"/>
          <w:szCs w:val="15"/>
        </w:rPr>
      </w:pPr>
      <w:r w:rsidRPr="00837B92">
        <w:rPr>
          <w:rFonts w:ascii="JetBrains Mono" w:hAnsi="JetBrains Mono" w:cs="宋体"/>
          <w:color w:val="ABB2BF"/>
          <w:kern w:val="0"/>
          <w:sz w:val="15"/>
          <w:szCs w:val="15"/>
        </w:rPr>
        <w:t>}</w:t>
      </w:r>
    </w:p>
    <w:p w14:paraId="7F31BF52" w14:textId="77777777" w:rsidR="00EA7D67" w:rsidRDefault="00EA7D67" w:rsidP="00837B92">
      <w:pPr>
        <w:spacing w:afterLines="50" w:after="156"/>
        <w:jc w:val="left"/>
        <w:rPr>
          <w:rFonts w:ascii="宋体" w:hAnsi="宋体"/>
          <w:b/>
          <w:sz w:val="24"/>
        </w:rPr>
      </w:pPr>
    </w:p>
    <w:p w14:paraId="2B0C7718" w14:textId="7F7CE6CE" w:rsidR="00BE5487" w:rsidRPr="003C1F7B" w:rsidRDefault="00BE5487" w:rsidP="003C1F7B">
      <w:pPr>
        <w:pStyle w:val="2"/>
        <w:rPr>
          <w:b/>
          <w:sz w:val="32"/>
        </w:rPr>
      </w:pPr>
      <w:bookmarkStart w:id="21" w:name="_Toc90209356"/>
      <w:bookmarkStart w:id="22" w:name="_Toc90184500"/>
      <w:r w:rsidRPr="003C1F7B">
        <w:rPr>
          <w:rFonts w:hint="eastAsia"/>
          <w:b/>
          <w:sz w:val="32"/>
        </w:rPr>
        <w:t>结果</w:t>
      </w:r>
      <w:bookmarkEnd w:id="21"/>
      <w:bookmarkEnd w:id="22"/>
    </w:p>
    <w:p w14:paraId="5509E013" w14:textId="62C7F0D8" w:rsidR="004D3CEA" w:rsidRDefault="0040563F" w:rsidP="00A84A25">
      <w:pPr>
        <w:spacing w:afterLines="50" w:after="156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 wp14:anchorId="6C918FAF" wp14:editId="595368BC">
            <wp:extent cx="5759450" cy="391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0429" w14:textId="0B5C1E11" w:rsidR="008C586E" w:rsidRDefault="00F06353" w:rsidP="003C1F7B">
      <w:pPr>
        <w:pStyle w:val="1"/>
        <w:rPr>
          <w:b w:val="0"/>
        </w:rPr>
      </w:pPr>
      <w:bookmarkStart w:id="23" w:name="_Toc132876815"/>
      <w:bookmarkStart w:id="24" w:name="_Toc90209357"/>
      <w:bookmarkStart w:id="25" w:name="_Toc90184501"/>
      <w:r>
        <w:t>7</w:t>
      </w:r>
      <w:r w:rsidR="00F73C34">
        <w:rPr>
          <w:rFonts w:hint="eastAsia"/>
        </w:rPr>
        <w:t>.总结</w:t>
      </w:r>
      <w:bookmarkEnd w:id="23"/>
      <w:bookmarkEnd w:id="24"/>
      <w:bookmarkEnd w:id="25"/>
    </w:p>
    <w:p w14:paraId="0C467210" w14:textId="77777777" w:rsidR="00067B30" w:rsidRPr="00067B30" w:rsidRDefault="00067B30" w:rsidP="00EB1838">
      <w:pPr>
        <w:pStyle w:val="a3"/>
        <w:adjustRightInd w:val="0"/>
        <w:snapToGrid w:val="0"/>
        <w:ind w:firstLineChars="200" w:firstLine="480"/>
        <w:rPr>
          <w:rFonts w:ascii="宋体" w:hAnsi="宋体"/>
          <w:b w:val="0"/>
          <w:noProof/>
          <w:sz w:val="24"/>
        </w:rPr>
      </w:pPr>
      <w:r w:rsidRPr="00067B30">
        <w:rPr>
          <w:rFonts w:ascii="宋体" w:hAnsi="宋体" w:hint="eastAsia"/>
          <w:b w:val="0"/>
          <w:noProof/>
          <w:sz w:val="24"/>
        </w:rPr>
        <w:t>本次实验是关于哲学家进餐互斥和同步的问题。问题的实质是如何避免饥饿，也就是死锁，实验一共给出了三种解决方案，分别是设置room，至多四人进餐；设置mutex，当左右筷子都被哲学家拿到方可进餐；规定奇数号和偶数号哲学家的进餐规则。</w:t>
      </w:r>
    </w:p>
    <w:p w14:paraId="05928923" w14:textId="41D91AF0" w:rsidR="00067B30" w:rsidRDefault="00067B30" w:rsidP="00EB1838">
      <w:pPr>
        <w:pStyle w:val="a3"/>
        <w:adjustRightInd w:val="0"/>
        <w:snapToGrid w:val="0"/>
        <w:ind w:firstLineChars="200" w:firstLine="480"/>
        <w:rPr>
          <w:rFonts w:ascii="宋体" w:hAnsi="宋体"/>
          <w:b w:val="0"/>
          <w:noProof/>
          <w:sz w:val="24"/>
        </w:rPr>
      </w:pPr>
      <w:r w:rsidRPr="00067B30">
        <w:rPr>
          <w:rFonts w:ascii="宋体" w:hAnsi="宋体" w:hint="eastAsia"/>
          <w:b w:val="0"/>
          <w:noProof/>
          <w:sz w:val="24"/>
        </w:rPr>
        <w:t>通过本次实验，我对操作系统的</w:t>
      </w:r>
      <w:r w:rsidRPr="00067B30">
        <w:rPr>
          <w:rFonts w:ascii="宋体" w:hAnsi="宋体"/>
          <w:b w:val="0"/>
          <w:noProof/>
          <w:sz w:val="24"/>
        </w:rPr>
        <w:t>P,V</w:t>
      </w:r>
      <w:r w:rsidRPr="00067B30">
        <w:rPr>
          <w:rFonts w:ascii="宋体" w:hAnsi="宋体" w:hint="eastAsia"/>
          <w:b w:val="0"/>
          <w:noProof/>
          <w:sz w:val="24"/>
        </w:rPr>
        <w:t>操作和死锁有了进一步的认识，深入地了解</w:t>
      </w:r>
      <w:r w:rsidRPr="00067B30">
        <w:rPr>
          <w:rFonts w:ascii="宋体" w:hAnsi="宋体"/>
          <w:b w:val="0"/>
          <w:noProof/>
          <w:sz w:val="24"/>
        </w:rPr>
        <w:t>P,V</w:t>
      </w:r>
      <w:r w:rsidRPr="00067B30">
        <w:rPr>
          <w:rFonts w:ascii="宋体" w:hAnsi="宋体" w:hint="eastAsia"/>
          <w:b w:val="0"/>
          <w:noProof/>
          <w:sz w:val="24"/>
        </w:rPr>
        <w:t>操作的实质和避免死锁的重要性，也通过课本的理论知识进一步阐述了现实的实际问题。</w:t>
      </w:r>
    </w:p>
    <w:p w14:paraId="39AA6D27" w14:textId="78A66B78" w:rsidR="006A5B24" w:rsidRDefault="006A5B24" w:rsidP="00067B30">
      <w:pPr>
        <w:pStyle w:val="a3"/>
        <w:adjustRightInd w:val="0"/>
        <w:snapToGrid w:val="0"/>
        <w:rPr>
          <w:rFonts w:ascii="宋体" w:hAnsi="宋体"/>
          <w:b w:val="0"/>
          <w:noProof/>
          <w:sz w:val="24"/>
        </w:rPr>
      </w:pPr>
    </w:p>
    <w:p w14:paraId="2375CC56" w14:textId="77777777" w:rsidR="006A5B24" w:rsidRPr="00067B30" w:rsidRDefault="006A5B24" w:rsidP="00067B30">
      <w:pPr>
        <w:pStyle w:val="a3"/>
        <w:adjustRightInd w:val="0"/>
        <w:snapToGrid w:val="0"/>
        <w:rPr>
          <w:rFonts w:ascii="宋体" w:hAnsi="宋体"/>
          <w:b w:val="0"/>
          <w:noProof/>
          <w:sz w:val="24"/>
        </w:rPr>
      </w:pPr>
    </w:p>
    <w:p w14:paraId="61A3B577" w14:textId="77777777" w:rsidR="008C586E" w:rsidRDefault="00F73C34" w:rsidP="003C1F7B">
      <w:pPr>
        <w:pStyle w:val="a3"/>
        <w:adjustRightInd w:val="0"/>
        <w:snapToGrid w:val="0"/>
        <w:outlineLvl w:val="0"/>
        <w:rPr>
          <w:sz w:val="32"/>
          <w:szCs w:val="32"/>
        </w:rPr>
      </w:pPr>
      <w:bookmarkStart w:id="26" w:name="_Toc90209358"/>
      <w:bookmarkStart w:id="27" w:name="_Toc90184502"/>
      <w:r>
        <w:rPr>
          <w:rFonts w:hint="eastAsia"/>
          <w:sz w:val="32"/>
          <w:szCs w:val="32"/>
        </w:rPr>
        <w:t>参考文献：</w:t>
      </w:r>
      <w:bookmarkEnd w:id="26"/>
      <w:bookmarkEnd w:id="27"/>
    </w:p>
    <w:p w14:paraId="6F928684" w14:textId="53628FB1" w:rsidR="008C586E" w:rsidRDefault="00F73C34" w:rsidP="00CC6596">
      <w:pPr>
        <w:pStyle w:val="ab"/>
        <w:adjustRightInd w:val="0"/>
        <w:snapToGrid w:val="0"/>
      </w:pPr>
      <w:r>
        <w:rPr>
          <w:rFonts w:hint="eastAsia"/>
        </w:rPr>
        <w:t>［</w:t>
      </w:r>
      <w:r w:rsidR="00C21EB8">
        <w:t>1</w:t>
      </w:r>
      <w:r>
        <w:rPr>
          <w:rFonts w:hint="eastAsia"/>
        </w:rPr>
        <w:t>］</w:t>
      </w:r>
      <w:r w:rsidR="00C21EB8">
        <w:rPr>
          <w:rFonts w:hint="eastAsia"/>
        </w:rPr>
        <w:t>李建伟主编</w:t>
      </w:r>
      <w:r>
        <w:rPr>
          <w:rFonts w:hint="eastAsia"/>
        </w:rPr>
        <w:t xml:space="preserve">. </w:t>
      </w:r>
      <w:r w:rsidR="00C21EB8">
        <w:rPr>
          <w:rFonts w:hint="eastAsia"/>
        </w:rPr>
        <w:t>实用操作系统教程</w:t>
      </w:r>
      <w:r>
        <w:rPr>
          <w:rFonts w:hint="eastAsia"/>
        </w:rPr>
        <w:t>[M]. 北京：</w:t>
      </w:r>
      <w:r w:rsidR="00C21EB8">
        <w:rPr>
          <w:rFonts w:hint="eastAsia"/>
        </w:rPr>
        <w:t>清华大学</w:t>
      </w:r>
      <w:r>
        <w:rPr>
          <w:rFonts w:hint="eastAsia"/>
        </w:rPr>
        <w:t>出版社，20</w:t>
      </w:r>
      <w:r w:rsidR="00C21EB8">
        <w:t>16</w:t>
      </w:r>
    </w:p>
    <w:sectPr w:rsidR="008C586E">
      <w:headerReference w:type="default" r:id="rId15"/>
      <w:footerReference w:type="default" r:id="rId16"/>
      <w:pgSz w:w="11906" w:h="16838"/>
      <w:pgMar w:top="1134" w:right="1418" w:bottom="1134" w:left="141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6EA3" w14:textId="77777777" w:rsidR="00CD2B6B" w:rsidRDefault="00CD2B6B">
      <w:r>
        <w:separator/>
      </w:r>
    </w:p>
  </w:endnote>
  <w:endnote w:type="continuationSeparator" w:id="0">
    <w:p w14:paraId="7756F6C9" w14:textId="77777777" w:rsidR="00CD2B6B" w:rsidRDefault="00CD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报隶-简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AAEB" w14:textId="77777777" w:rsidR="008C586E" w:rsidRDefault="00F73C3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8F1497" wp14:editId="6015CF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3C6E6373" w14:textId="77777777" w:rsidR="008C586E" w:rsidRDefault="00F73C3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F149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" filled="f" stroked="f" strokeweight="1.25pt">
              <v:textbox style="mso-fit-shape-to-text:t" inset="0,0,0,0">
                <w:txbxContent>
                  <w:p w14:paraId="3C6E6373" w14:textId="77777777" w:rsidR="008C586E" w:rsidRDefault="00F73C3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334B" w14:textId="77777777" w:rsidR="00CD2B6B" w:rsidRDefault="00CD2B6B">
      <w:r>
        <w:separator/>
      </w:r>
    </w:p>
  </w:footnote>
  <w:footnote w:type="continuationSeparator" w:id="0">
    <w:p w14:paraId="5BC0E736" w14:textId="77777777" w:rsidR="00CD2B6B" w:rsidRDefault="00CD2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188F" w14:textId="1D2A4CB0" w:rsidR="000F5E98" w:rsidRPr="000F5E98" w:rsidRDefault="000F5E98" w:rsidP="000F5E98">
    <w:pPr>
      <w:pStyle w:val="a8"/>
    </w:pPr>
    <w:r>
      <w:rPr>
        <w:rFonts w:hint="eastAsia"/>
        <w:sz w:val="21"/>
        <w:szCs w:val="21"/>
      </w:rPr>
      <w:t>南昌航空大学科技学院操作系统实验报告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BC7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F14D6E"/>
    <w:multiLevelType w:val="multilevel"/>
    <w:tmpl w:val="29F14D6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E492620"/>
    <w:multiLevelType w:val="multilevel"/>
    <w:tmpl w:val="3E492620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0B096C"/>
    <w:multiLevelType w:val="hybridMultilevel"/>
    <w:tmpl w:val="3586B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AB50B2"/>
    <w:multiLevelType w:val="singleLevel"/>
    <w:tmpl w:val="61AB50B2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61AB5127"/>
    <w:multiLevelType w:val="singleLevel"/>
    <w:tmpl w:val="61AB5127"/>
    <w:lvl w:ilvl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3C"/>
    <w:rsid w:val="BFB24B45"/>
    <w:rsid w:val="00021FA4"/>
    <w:rsid w:val="00067B30"/>
    <w:rsid w:val="000F5E98"/>
    <w:rsid w:val="001521E0"/>
    <w:rsid w:val="00153932"/>
    <w:rsid w:val="0018386E"/>
    <w:rsid w:val="001C37EE"/>
    <w:rsid w:val="001C3B95"/>
    <w:rsid w:val="001D17EE"/>
    <w:rsid w:val="001F5A34"/>
    <w:rsid w:val="00207A10"/>
    <w:rsid w:val="00213355"/>
    <w:rsid w:val="00220A4E"/>
    <w:rsid w:val="00284892"/>
    <w:rsid w:val="002C1699"/>
    <w:rsid w:val="002E1617"/>
    <w:rsid w:val="002E472F"/>
    <w:rsid w:val="00317924"/>
    <w:rsid w:val="00321E40"/>
    <w:rsid w:val="00395DB4"/>
    <w:rsid w:val="003B4FB3"/>
    <w:rsid w:val="003C1F7B"/>
    <w:rsid w:val="003C7ED8"/>
    <w:rsid w:val="003D158C"/>
    <w:rsid w:val="003D6ABA"/>
    <w:rsid w:val="003F471B"/>
    <w:rsid w:val="00402898"/>
    <w:rsid w:val="0040563F"/>
    <w:rsid w:val="004071F4"/>
    <w:rsid w:val="00493EA1"/>
    <w:rsid w:val="004B0537"/>
    <w:rsid w:val="004B3E2E"/>
    <w:rsid w:val="004D3CEA"/>
    <w:rsid w:val="0053125F"/>
    <w:rsid w:val="00540BDD"/>
    <w:rsid w:val="005904CE"/>
    <w:rsid w:val="00593867"/>
    <w:rsid w:val="00593D24"/>
    <w:rsid w:val="0059742B"/>
    <w:rsid w:val="005B693B"/>
    <w:rsid w:val="00633248"/>
    <w:rsid w:val="00646950"/>
    <w:rsid w:val="00664BF6"/>
    <w:rsid w:val="006713FF"/>
    <w:rsid w:val="006902C2"/>
    <w:rsid w:val="006904F4"/>
    <w:rsid w:val="006A5B24"/>
    <w:rsid w:val="006C57F8"/>
    <w:rsid w:val="006D24CD"/>
    <w:rsid w:val="006F343D"/>
    <w:rsid w:val="00720B19"/>
    <w:rsid w:val="00742A4B"/>
    <w:rsid w:val="0076653C"/>
    <w:rsid w:val="00782A6F"/>
    <w:rsid w:val="007A63BC"/>
    <w:rsid w:val="007E1719"/>
    <w:rsid w:val="007E2839"/>
    <w:rsid w:val="007E59FD"/>
    <w:rsid w:val="00802964"/>
    <w:rsid w:val="00807086"/>
    <w:rsid w:val="00836CD6"/>
    <w:rsid w:val="00837B92"/>
    <w:rsid w:val="00865D63"/>
    <w:rsid w:val="00873F29"/>
    <w:rsid w:val="008B520C"/>
    <w:rsid w:val="008C586E"/>
    <w:rsid w:val="008D17E9"/>
    <w:rsid w:val="009104D9"/>
    <w:rsid w:val="00947846"/>
    <w:rsid w:val="009533B1"/>
    <w:rsid w:val="00975DB9"/>
    <w:rsid w:val="00977189"/>
    <w:rsid w:val="009863AE"/>
    <w:rsid w:val="00995BB2"/>
    <w:rsid w:val="009A2EB1"/>
    <w:rsid w:val="009B2D12"/>
    <w:rsid w:val="00A07E77"/>
    <w:rsid w:val="00A11076"/>
    <w:rsid w:val="00A22048"/>
    <w:rsid w:val="00A50571"/>
    <w:rsid w:val="00A64498"/>
    <w:rsid w:val="00A71442"/>
    <w:rsid w:val="00A84A25"/>
    <w:rsid w:val="00AB6C46"/>
    <w:rsid w:val="00B01FF4"/>
    <w:rsid w:val="00B424E5"/>
    <w:rsid w:val="00B42DCB"/>
    <w:rsid w:val="00B80381"/>
    <w:rsid w:val="00BE5487"/>
    <w:rsid w:val="00C21EB8"/>
    <w:rsid w:val="00C36438"/>
    <w:rsid w:val="00C553E7"/>
    <w:rsid w:val="00C56435"/>
    <w:rsid w:val="00C64A9E"/>
    <w:rsid w:val="00C65638"/>
    <w:rsid w:val="00C70A1A"/>
    <w:rsid w:val="00C76371"/>
    <w:rsid w:val="00CA7FBE"/>
    <w:rsid w:val="00CC6596"/>
    <w:rsid w:val="00CC6DC3"/>
    <w:rsid w:val="00CD1BA9"/>
    <w:rsid w:val="00CD2B6B"/>
    <w:rsid w:val="00CE423D"/>
    <w:rsid w:val="00D02EB9"/>
    <w:rsid w:val="00D435F5"/>
    <w:rsid w:val="00D604BC"/>
    <w:rsid w:val="00E14F98"/>
    <w:rsid w:val="00E328FA"/>
    <w:rsid w:val="00E32D97"/>
    <w:rsid w:val="00E374CE"/>
    <w:rsid w:val="00E45847"/>
    <w:rsid w:val="00E46F8F"/>
    <w:rsid w:val="00E80DA6"/>
    <w:rsid w:val="00E87BA6"/>
    <w:rsid w:val="00E941FF"/>
    <w:rsid w:val="00EA6E4E"/>
    <w:rsid w:val="00EA7D67"/>
    <w:rsid w:val="00EB1838"/>
    <w:rsid w:val="00EB45F3"/>
    <w:rsid w:val="00EC6F1C"/>
    <w:rsid w:val="00EF496A"/>
    <w:rsid w:val="00F06353"/>
    <w:rsid w:val="00F13821"/>
    <w:rsid w:val="00F2490C"/>
    <w:rsid w:val="00F37C6D"/>
    <w:rsid w:val="00F73C34"/>
    <w:rsid w:val="00F75346"/>
    <w:rsid w:val="07F423B9"/>
    <w:rsid w:val="0F812E5F"/>
    <w:rsid w:val="10AE0EE2"/>
    <w:rsid w:val="1B0D7993"/>
    <w:rsid w:val="2B042FDE"/>
    <w:rsid w:val="328E7749"/>
    <w:rsid w:val="40443B1C"/>
    <w:rsid w:val="66813EE8"/>
    <w:rsid w:val="70A071FB"/>
    <w:rsid w:val="75C7530F"/>
    <w:rsid w:val="7CCC151D"/>
    <w:rsid w:val="7FCE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B69688D"/>
  <w15:docId w15:val="{18C66B46-997C-FA47-865B-9FF2A08B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semiHidden="1" w:uiPriority="39" w:qFormat="1"/>
    <w:lsdException w:name="toc 2" w:semiHidden="1" w:uiPriority="39"/>
    <w:lsdException w:name="toc 3" w:semiHidden="1" w:uiPriority="39" w:qFormat="1"/>
    <w:lsdException w:name="header" w:qFormat="1"/>
    <w:lsdException w:name="footer" w:qFormat="1"/>
    <w:lsdException w:name="page number" w:qFormat="1"/>
    <w:lsdException w:name="Default Paragraph Font" w:semiHidden="1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rsid w:val="005904CE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32"/>
      <w:lang w:eastAsia="zh-Hans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line="360" w:lineRule="auto"/>
      <w:outlineLvl w:val="1"/>
    </w:pPr>
    <w:rPr>
      <w:rFonts w:ascii="宋体" w:eastAsia="黑体" w:hAnsi="宋体"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3"/>
    <w:next w:val="a"/>
    <w:uiPriority w:val="39"/>
    <w:qFormat/>
    <w:pPr>
      <w:ind w:leftChars="400" w:left="840"/>
    </w:pPr>
  </w:style>
  <w:style w:type="paragraph" w:customStyle="1" w:styleId="a3">
    <w:name w:val="参考文献"/>
    <w:basedOn w:val="a"/>
    <w:qFormat/>
    <w:pPr>
      <w:spacing w:line="360" w:lineRule="auto"/>
    </w:pPr>
    <w:rPr>
      <w:b/>
      <w:bCs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1"/>
    <w:next w:val="a"/>
    <w:uiPriority w:val="39"/>
    <w:qFormat/>
    <w:pPr>
      <w:adjustRightInd w:val="0"/>
      <w:snapToGrid w:val="0"/>
      <w:spacing w:before="0" w:after="0" w:line="360" w:lineRule="auto"/>
    </w:pPr>
    <w:rPr>
      <w:sz w:val="24"/>
    </w:rPr>
  </w:style>
  <w:style w:type="paragraph" w:styleId="TOC2">
    <w:name w:val="toc 2"/>
    <w:basedOn w:val="2"/>
    <w:next w:val="a"/>
    <w:uiPriority w:val="39"/>
    <w:pPr>
      <w:ind w:leftChars="200" w:left="420"/>
    </w:pPr>
  </w:style>
  <w:style w:type="character" w:styleId="a9">
    <w:name w:val="page number"/>
    <w:basedOn w:val="a0"/>
    <w:qFormat/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paragraph" w:customStyle="1" w:styleId="ab">
    <w:name w:val="引用文献格式"/>
    <w:basedOn w:val="a"/>
    <w:qFormat/>
    <w:pPr>
      <w:ind w:left="540" w:hangingChars="257" w:hanging="540"/>
    </w:pPr>
    <w:rPr>
      <w:rFonts w:ascii="宋体" w:hAnsi="宋体"/>
    </w:rPr>
  </w:style>
  <w:style w:type="paragraph" w:customStyle="1" w:styleId="ac">
    <w:name w:val="课程名称等"/>
    <w:basedOn w:val="a"/>
    <w:qFormat/>
    <w:pPr>
      <w:ind w:firstLineChars="720" w:firstLine="1440"/>
    </w:pPr>
    <w:rPr>
      <w:rFonts w:ascii="宋体" w:hAnsi="宋体"/>
      <w:sz w:val="32"/>
      <w:szCs w:val="32"/>
    </w:rPr>
  </w:style>
  <w:style w:type="paragraph" w:customStyle="1" w:styleId="ad">
    <w:name w:val="信息工程学院"/>
    <w:basedOn w:val="a"/>
    <w:qFormat/>
    <w:pPr>
      <w:jc w:val="center"/>
    </w:pPr>
    <w:rPr>
      <w:rFonts w:ascii="隶书" w:eastAsia="隶书"/>
      <w:bCs/>
      <w:sz w:val="52"/>
      <w:szCs w:val="52"/>
    </w:rPr>
  </w:style>
  <w:style w:type="paragraph" w:customStyle="1" w:styleId="ae">
    <w:name w:val="课程设计报告"/>
    <w:basedOn w:val="a"/>
    <w:qFormat/>
    <w:pPr>
      <w:jc w:val="center"/>
    </w:pPr>
    <w:rPr>
      <w:rFonts w:eastAsia="黑体"/>
      <w:sz w:val="84"/>
    </w:rPr>
  </w:style>
  <w:style w:type="character" w:customStyle="1" w:styleId="content1">
    <w:name w:val="content1"/>
    <w:basedOn w:val="a0"/>
    <w:qFormat/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20">
    <w:name w:val="样式2"/>
    <w:rPr>
      <w:sz w:val="30"/>
    </w:r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paragraph" w:styleId="af">
    <w:name w:val="List Paragraph"/>
    <w:basedOn w:val="a"/>
    <w:uiPriority w:val="99"/>
    <w:rsid w:val="00067B3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0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40BDD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803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a7">
    <w:name w:val="页脚 字符"/>
    <w:basedOn w:val="a0"/>
    <w:link w:val="a6"/>
    <w:rsid w:val="00F06353"/>
    <w:rPr>
      <w:rFonts w:eastAsia="宋体"/>
      <w:kern w:val="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A50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01DB23-82B9-44AC-83CB-FE782922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846</Words>
  <Characters>4826</Characters>
  <Application>Microsoft Office Word</Application>
  <DocSecurity>0</DocSecurity>
  <Lines>40</Lines>
  <Paragraphs>11</Paragraphs>
  <ScaleCrop>false</ScaleCrop>
  <Company>niat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哲学家进餐问题</dc:title>
  <dc:creator>陈文龙</dc:creator>
  <cp:keywords>198206606</cp:keywords>
  <cp:lastModifiedBy>coo</cp:lastModifiedBy>
  <cp:revision>22</cp:revision>
  <dcterms:created xsi:type="dcterms:W3CDTF">2021-12-04T15:50:00Z</dcterms:created>
  <dcterms:modified xsi:type="dcterms:W3CDTF">2021-12-11T22:55:00Z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2052-3.1.1.5096</vt:lpwstr>
  </property>
  <property fmtid="{D5CDD505-2E9C-101B-9397-08002B2CF9AE}" pid="3" name="ICV">
    <vt:lpwstr>233A96F2AB6B4E2A8E47B022A34BD900</vt:lpwstr>
  </property>
</Properties>
</file>