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eeg-preprocessing-diagnostics"/>
    <w:p>
      <w:pPr>
        <w:pStyle w:val="Heading1"/>
      </w:pPr>
      <w:r>
        <w:t xml:space="preserve">EEG preprocessing diagnostics</w:t>
      </w:r>
    </w:p>
    <w:p>
      <w:pPr>
        <w:pStyle w:val="CaptionedFigure"/>
      </w:pPr>
      <w:r>
        <w:drawing>
          <wp:inline>
            <wp:extent cx="5969000" cy="2486351"/>
            <wp:effectExtent b="0" l="0" r="0" t="0"/>
            <wp:docPr descr="Figure 1: Bar plots showing the distribution of bad EEG channels by the total number of EEG channels marked bad per recording (A), and the total number of recordings a given EEG channels was marked bad in (B)." title="" id="1" name="Picture"/>
            <a:graphic>
              <a:graphicData uri="http://schemas.openxmlformats.org/drawingml/2006/picture">
                <pic:pic>
                  <pic:nvPicPr>
                    <pic:cNvPr descr="../../figures/eeg-diagnostics/bad-eeg-channe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486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Bar plots showing the distribution of bad EEG channels by the total number of EEG channels marked bad per recording (A), and the total number of recordings a given EEG channels was marked bad in (B).</w:t>
      </w:r>
    </w:p>
    <w:p>
      <w:r>
        <w:br w:type="page"/>
      </w:r>
    </w:p>
    <w:p>
      <w:pPr>
        <w:pStyle w:val="CaptionedFigure"/>
      </w:pPr>
      <w:r>
        <w:drawing>
          <wp:inline>
            <wp:extent cx="5969000" cy="4974898"/>
            <wp:effectExtent b="0" l="0" r="0" t="0"/>
            <wp:docPr descr="Figure 2: Bar plot showing the distribution of bad segments by the total number of segments marked bad per recording (A); histograms showing the distribution of bad segment durations across all recordings (B), and the total bad segment duration per recording (C)." title="" id="1" name="Picture"/>
            <a:graphic>
              <a:graphicData uri="http://schemas.openxmlformats.org/drawingml/2006/picture">
                <pic:pic>
                  <pic:nvPicPr>
                    <pic:cNvPr descr="../../figures/eeg-diagnostics/bad-eeg-segmen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974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Bar plot showing the distribution of bad segments by the total number of segments marked bad per recording (A); histograms showing the distribution of bad segment durations across all recordings (B), and the total bad segment duration per recording (C).</w:t>
      </w:r>
    </w:p>
    <w:bookmarkEnd w:id="22"/>
    <w:sectPr w:rsidR="00DA0F6A" w:rsidRPr="00A76E18" w:rsidSect="00CB20D0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50C4D" w14:textId="77777777" w:rsidR="00EF3F5D" w:rsidRDefault="00EF3F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CAB07" w14:textId="77777777" w:rsidR="00EF3F5D" w:rsidRDefault="00EF3F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F818" w14:textId="77777777" w:rsidR="00EF3F5D" w:rsidRDefault="00EF3F5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925997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49CECB4" w14:textId="77777777" w:rsidR="00AF36ED" w:rsidRDefault="00EC7F33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31A689" w14:textId="77777777" w:rsidR="00AF36ED" w:rsidRDefault="00F13C7A" w:rsidP="00AF36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221771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A0C3533" w14:textId="77777777" w:rsidR="00AF36ED" w:rsidRDefault="00EC7F33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618ED1" w14:textId="2D98FB35" w:rsidR="00AF36ED" w:rsidRPr="00A05772" w:rsidRDefault="00EF3F5D" w:rsidP="00572FF5">
    <w:pPr>
      <w:pStyle w:val="Header"/>
      <w:ind w:right="357"/>
    </w:pPr>
    <w:r>
      <w:t>ONLINE SUPPLEMENT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8992121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0C22A88" w14:textId="77777777" w:rsidR="00DA0F6A" w:rsidRDefault="00DA0F6A" w:rsidP="00DF7C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BF3555" w14:textId="14934CE5" w:rsidR="00CB20D0" w:rsidRPr="00A05772" w:rsidRDefault="00EF3F5D" w:rsidP="00CB20D0">
    <w:pPr>
      <w:pStyle w:val="Header"/>
      <w:ind w:right="357"/>
    </w:pPr>
    <w:r>
      <w:t>ONLINE SUPPLEMENT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EB104B3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50FE9CCC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B548400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F842910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D9983FB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F2EEC7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E4F2A864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AFD2AD7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A75E2E9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5492F48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98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Heading2" w:type="paragraph">
    <w:name w:val="heading 2"/>
    <w:basedOn w:val="Heading1"/>
    <w:next w:val="BodyText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Heading3" w:type="paragraph">
    <w:name w:val="heading 3"/>
    <w:basedOn w:val="Heading2"/>
    <w:next w:val="Normal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Heading4" w:type="paragraph">
    <w:name w:val="heading 4"/>
    <w:basedOn w:val="Heading3"/>
    <w:next w:val="BodyText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Heading5" w:type="paragraph">
    <w:name w:val="heading 5"/>
    <w:basedOn w:val="Heading4"/>
    <w:next w:val="BodyText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AF6DE6"/>
    <w:pPr>
      <w:spacing w:after="180" w:line="240" w:lineRule="auto"/>
      <w:ind w:firstLine="0"/>
    </w:pPr>
  </w:style>
  <w:style w:styleId="Title" w:type="paragraph">
    <w:name w:val="Title"/>
    <w:basedOn w:val="Normal"/>
    <w:next w:val="BodyText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Subtitle" w:type="paragraph">
    <w:name w:val="Subtitle"/>
    <w:basedOn w:val="Title"/>
    <w:next w:val="BodyText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le"/>
    <w:next w:val="BodyText"/>
    <w:qFormat/>
    <w:rsid w:val="00CB20D0"/>
    <w:pPr>
      <w:spacing w:before="0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572FF5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aliases w:val="refs"/>
    <w:basedOn w:val="Normal"/>
    <w:qFormat/>
    <w:rsid w:val="00572FF5"/>
    <w:pPr>
      <w:ind w:hanging="680" w:left="68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006D3F"/>
    <w:pPr>
      <w:spacing w:before="0"/>
    </w:pPr>
  </w:style>
  <w:style w:customStyle="1" w:styleId="Table" w:type="table">
    <w:name w:val="Table"/>
    <w:basedOn w:val="TableNormal"/>
    <w:uiPriority w:val="99"/>
    <w:rsid w:val="00141BA7"/>
    <w:pPr>
      <w:spacing w:after="0"/>
    </w:pPr>
    <w:rPr>
      <w:rFonts w:ascii="Times New Roman" w:hAnsi="Times New Roman"/>
    </w:rPr>
    <w:tblPr>
      <w:tblBorders>
        <w:top w:color="auto" w:space="0" w:sz="12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006D3F"/>
    <w:pPr>
      <w:keepNext/>
    </w:pPr>
  </w:style>
  <w:style w:customStyle="1" w:styleId="ImageCaption" w:type="paragraph">
    <w:name w:val="Image Caption"/>
    <w:basedOn w:val="Caption"/>
    <w:rsid w:val="00421B26"/>
    <w:rPr>
      <w:i w:val="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F61911"/>
    <w:pPr>
      <w:pageBreakBefore/>
      <w:spacing w:after="240" w:before="240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AF36ED"/>
  </w:style>
  <w:style w:styleId="Footer" w:type="paragraph">
    <w:name w:val="footer"/>
    <w:basedOn w:val="Normal"/>
    <w:link w:val="FooterChar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AF36ED"/>
  </w:style>
  <w:style w:styleId="PageNumber" w:type="character">
    <w:name w:val="page number"/>
    <w:basedOn w:val="DefaultParagraphFont"/>
    <w:semiHidden/>
    <w:unhideWhenUsed/>
    <w:rsid w:val="00AF36ED"/>
  </w:style>
  <w:style w:customStyle="1" w:styleId="h1-pagebreak" w:type="paragraph">
    <w:name w:val="h1-pagebreak"/>
    <w:basedOn w:val="Heading1"/>
    <w:qFormat/>
    <w:rsid w:val="00DD5581"/>
    <w:pPr>
      <w:pageBreakBefore/>
    </w:pPr>
    <w:rPr>
      <w:b w:val="0"/>
    </w:rPr>
  </w:style>
  <w:style w:customStyle="1" w:styleId="BodyTextChar" w:type="character">
    <w:name w:val="Body Text Char"/>
    <w:basedOn w:val="DefaultParagraphFont"/>
    <w:link w:val="BodyText"/>
    <w:rsid w:val="005036C4"/>
    <w:rPr>
      <w:rFonts w:ascii="Times New Roman" w:hAnsi="Times New Roman"/>
    </w:rPr>
  </w:style>
  <w:style w:styleId="TableGrid" w:type="table">
    <w:name w:val="Table Grid"/>
    <w:basedOn w:val="TableNormal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1Light" w:type="table">
    <w:name w:val="Grid Table 1 Light"/>
    <w:basedOn w:val="TableNormal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PlainTable2" w:type="table">
    <w:name w:val="Plain Table 2"/>
    <w:basedOn w:val="TableNormal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PlainTable1" w:type="table">
    <w:name w:val="Plain Table 1"/>
    <w:basedOn w:val="TableNormal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okTitle" w:type="character">
    <w:name w:val="Book Title"/>
    <w:basedOn w:val="DefaultParagraphFon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2023-12-22T21:54:19Z</dcterms:created>
  <dcterms:modified xsi:type="dcterms:W3CDTF">2023-12-22T21:54:19Z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