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2020 11 0</w:t>
      </w:r>
      <w:r>
        <w:rPr>
          <w:b w:val="false"/>
          <w:bCs w:val="false"/>
          <w:sz w:val="28"/>
          <w:szCs w:val="28"/>
        </w:rPr>
        <w:t>9</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Prakamya Agrawal</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b w:val="false"/>
          <w:bCs w:val="false"/>
          <w:sz w:val="28"/>
          <w:szCs w:val="28"/>
        </w:rPr>
        <w:t>Start skipping the parts of your talk where you preemptively apologize for speaking fast or not having enough time. You delivered all the information exceptionally well, so I wouldn’t bother managing expectations before you get into content.</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val="false"/>
          <w:b w:val="false"/>
          <w:bCs w:val="false"/>
          <w:sz w:val="28"/>
          <w:szCs w:val="28"/>
        </w:rPr>
      </w:pPr>
      <w:r>
        <w:rPr/>
      </w:r>
    </w:p>
    <w:p>
      <w:pPr>
        <w:pStyle w:val="Normal"/>
        <w:rPr>
          <w:b w:val="false"/>
          <w:b w:val="false"/>
          <w:bCs w:val="false"/>
          <w:sz w:val="28"/>
          <w:szCs w:val="28"/>
        </w:rPr>
      </w:pPr>
      <w:r>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Continue explaining relevant background and breaking down the difficult concepts like you did in this talk. You did a great job making an incredibly technical topic very easy to digest.</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1</Pages>
  <Words>161</Words>
  <Characters>918</Characters>
  <CharactersWithSpaces>1067</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2020-11-09T16:10:24Z</dcterms:modified>
  <cp:revision>26</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