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4B45" w14:textId="268616D9" w:rsidR="006D774E" w:rsidRPr="00CB05F1" w:rsidRDefault="00C92AAC" w:rsidP="00202C6D">
      <w:pPr>
        <w:pStyle w:val="berschrift1"/>
        <w:jc w:val="both"/>
        <w:rPr>
          <w:lang w:val="de-CH"/>
        </w:rPr>
      </w:pPr>
      <w:r w:rsidRPr="00CB05F1">
        <w:rPr>
          <w:lang w:val="de-CH"/>
        </w:rPr>
        <w:t xml:space="preserve">Übung </w:t>
      </w:r>
      <w:r w:rsidR="005A0E2F">
        <w:rPr>
          <w:lang w:val="de-CH"/>
        </w:rPr>
        <w:t>5</w:t>
      </w:r>
      <w:r w:rsidRPr="00CB05F1">
        <w:rPr>
          <w:lang w:val="de-CH"/>
        </w:rPr>
        <w:t>.</w:t>
      </w:r>
      <w:r w:rsidR="00F73104">
        <w:rPr>
          <w:lang w:val="de-CH"/>
        </w:rPr>
        <w:t>2</w:t>
      </w:r>
    </w:p>
    <w:p w14:paraId="7B4A0345" w14:textId="5FA0CC30" w:rsidR="00C92AAC" w:rsidRPr="00CB05F1" w:rsidRDefault="00C92AAC" w:rsidP="00202C6D">
      <w:pPr>
        <w:pStyle w:val="berschrift2"/>
        <w:jc w:val="both"/>
        <w:rPr>
          <w:lang w:val="de-CH"/>
        </w:rPr>
      </w:pPr>
      <w:r w:rsidRPr="00CB05F1">
        <w:rPr>
          <w:lang w:val="de-CH"/>
        </w:rPr>
        <w:t>Lernziele</w:t>
      </w:r>
    </w:p>
    <w:p w14:paraId="5C078F26" w14:textId="15DC3AB7" w:rsidR="00C92AAC" w:rsidRDefault="00117E4B" w:rsidP="00202C6D">
      <w:pPr>
        <w:jc w:val="both"/>
        <w:rPr>
          <w:sz w:val="22"/>
          <w:szCs w:val="22"/>
        </w:rPr>
      </w:pPr>
      <w:r w:rsidRPr="007539C1">
        <w:rPr>
          <w:sz w:val="22"/>
          <w:szCs w:val="22"/>
        </w:rPr>
        <w:t xml:space="preserve">Die Studierenden... </w:t>
      </w:r>
    </w:p>
    <w:p w14:paraId="6A397DDC" w14:textId="77777777" w:rsidR="008A6A13" w:rsidRPr="007539C1" w:rsidRDefault="008A6A13" w:rsidP="00202C6D">
      <w:pPr>
        <w:jc w:val="both"/>
        <w:rPr>
          <w:sz w:val="22"/>
          <w:szCs w:val="22"/>
        </w:rPr>
      </w:pPr>
    </w:p>
    <w:p w14:paraId="03168935" w14:textId="5C9FC413" w:rsidR="008A6A13" w:rsidRDefault="00820747" w:rsidP="008A6A13">
      <w:pPr>
        <w:pStyle w:val="Listenabsatz"/>
        <w:numPr>
          <w:ilvl w:val="0"/>
          <w:numId w:val="8"/>
        </w:numPr>
        <w:spacing w:before="120" w:after="120" w:line="276" w:lineRule="auto"/>
        <w:ind w:left="714" w:hanging="357"/>
        <w:contextualSpacing w:val="0"/>
        <w:jc w:val="both"/>
        <w:rPr>
          <w:rFonts w:ascii="Calibri" w:hAnsi="Calibri" w:cs="Calibri"/>
          <w:b/>
          <w:bCs/>
        </w:rPr>
      </w:pPr>
      <w:r w:rsidRPr="00820747">
        <w:rPr>
          <w:rFonts w:ascii="Calibri" w:hAnsi="Calibri" w:cs="Calibri"/>
          <w:b/>
          <w:bCs/>
        </w:rPr>
        <w:t>k</w:t>
      </w:r>
      <w:r w:rsidR="00F73104" w:rsidRPr="00820747">
        <w:rPr>
          <w:rFonts w:ascii="Calibri" w:hAnsi="Calibri" w:cs="Calibri"/>
          <w:b/>
          <w:bCs/>
        </w:rPr>
        <w:t xml:space="preserve">ennen den Ablauf der Hough-Transformation </w:t>
      </w:r>
    </w:p>
    <w:p w14:paraId="3AAB62DD" w14:textId="56630FD9" w:rsidR="00820747" w:rsidRDefault="00820747" w:rsidP="008A6A13">
      <w:pPr>
        <w:pStyle w:val="Listenabsatz"/>
        <w:numPr>
          <w:ilvl w:val="0"/>
          <w:numId w:val="8"/>
        </w:numPr>
        <w:spacing w:before="120" w:after="120" w:line="276" w:lineRule="auto"/>
        <w:ind w:left="714" w:hanging="357"/>
        <w:contextualSpacing w:val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verstehen, was die Achsen des Akkumulators repräsentieren</w:t>
      </w:r>
    </w:p>
    <w:p w14:paraId="30509156" w14:textId="40DC3951" w:rsidR="003457E1" w:rsidRPr="00820747" w:rsidRDefault="003457E1" w:rsidP="008A6A13">
      <w:pPr>
        <w:pStyle w:val="Listenabsatz"/>
        <w:numPr>
          <w:ilvl w:val="0"/>
          <w:numId w:val="8"/>
        </w:numPr>
        <w:spacing w:before="120" w:after="120" w:line="276" w:lineRule="auto"/>
        <w:ind w:left="714" w:hanging="357"/>
        <w:contextualSpacing w:val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verstehen, wie die Achsen des Akkumulators positive und negative Werte repräsentieren können</w:t>
      </w:r>
      <w:r w:rsidR="00D12284">
        <w:rPr>
          <w:rFonts w:ascii="Calibri" w:hAnsi="Calibri" w:cs="Calibri"/>
        </w:rPr>
        <w:t xml:space="preserve">. </w:t>
      </w:r>
    </w:p>
    <w:p w14:paraId="2C254C93" w14:textId="77777777" w:rsidR="008A6A13" w:rsidRPr="008A6A13" w:rsidRDefault="008A6A13" w:rsidP="008A6A13">
      <w:pPr>
        <w:spacing w:before="120" w:after="120" w:line="276" w:lineRule="auto"/>
        <w:jc w:val="both"/>
        <w:rPr>
          <w:rFonts w:ascii="Calibri" w:hAnsi="Calibri" w:cs="Calibri"/>
        </w:rPr>
      </w:pPr>
    </w:p>
    <w:p w14:paraId="001F7182" w14:textId="45D5BD38" w:rsidR="00D06E27" w:rsidRPr="00CB05F1" w:rsidRDefault="00D06E27" w:rsidP="00202C6D">
      <w:pPr>
        <w:pStyle w:val="berschrift2"/>
        <w:jc w:val="both"/>
        <w:rPr>
          <w:lang w:val="de-CH"/>
        </w:rPr>
      </w:pPr>
      <w:r w:rsidRPr="00CB05F1">
        <w:rPr>
          <w:lang w:val="de-CH"/>
        </w:rPr>
        <w:t>Aufgaben</w:t>
      </w:r>
    </w:p>
    <w:p w14:paraId="07ACCE73" w14:textId="77777777" w:rsidR="00A54D43" w:rsidRDefault="00C04C9E" w:rsidP="008A6A13">
      <w:pPr>
        <w:pStyle w:val="Listenabsatz"/>
        <w:numPr>
          <w:ilvl w:val="0"/>
          <w:numId w:val="6"/>
        </w:numPr>
        <w:spacing w:after="120" w:line="276" w:lineRule="auto"/>
        <w:ind w:left="714" w:hanging="357"/>
        <w:contextualSpacing w:val="0"/>
        <w:jc w:val="both"/>
      </w:pPr>
      <w:r>
        <w:rPr>
          <w:sz w:val="22"/>
          <w:szCs w:val="22"/>
        </w:rPr>
        <w:t>Mit Hilfe der Hough-Transformation soll der Buchstabe «X» in dem Bild «X.png»</w:t>
      </w:r>
      <w:r w:rsidR="008D2D15">
        <w:t xml:space="preserve"> </w:t>
      </w:r>
      <w:r>
        <w:t xml:space="preserve">erkannt werden. </w:t>
      </w:r>
      <w:r w:rsidR="00BE582A">
        <w:t>Wie muss der Werte-Bereich de</w:t>
      </w:r>
      <w:r w:rsidR="00AD77C5">
        <w:t xml:space="preserve">r </w:t>
      </w:r>
      <w:r w:rsidR="00BE582A">
        <w:t>Akkumulator</w:t>
      </w:r>
      <w:r w:rsidR="00AD77C5">
        <w:t>-Achsen erstellt und</w:t>
      </w:r>
      <w:r w:rsidR="00BE582A">
        <w:t xml:space="preserve"> interpretiert werden, damit </w:t>
      </w:r>
      <w:r w:rsidR="00AD77C5">
        <w:t>die Linien erkannt werden?</w:t>
      </w:r>
    </w:p>
    <w:p w14:paraId="00EC44D4" w14:textId="2E157341" w:rsidR="00FF0953" w:rsidRDefault="00A54D43" w:rsidP="00D86556">
      <w:pPr>
        <w:pStyle w:val="Listenabsatz"/>
        <w:spacing w:after="120" w:line="276" w:lineRule="auto"/>
        <w:ind w:left="714"/>
        <w:contextualSpacing w:val="0"/>
        <w:jc w:val="center"/>
      </w:pPr>
      <w:r>
        <w:rPr>
          <w:noProof/>
        </w:rPr>
        <w:drawing>
          <wp:inline distT="0" distB="0" distL="0" distR="0" wp14:anchorId="3780EEC7" wp14:editId="2F3DE5D8">
            <wp:extent cx="1543575" cy="2443995"/>
            <wp:effectExtent l="0" t="0" r="6350" b="0"/>
            <wp:docPr id="1028885708" name="Grafik 1" descr="Ein Bild, das Reihe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85708" name="Grafik 1" descr="Ein Bild, das Reihe, Screenshot, Schwarz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164" cy="25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69E8" w14:textId="7FAA799A" w:rsidR="00D86556" w:rsidRDefault="009503A3" w:rsidP="00D86556">
      <w:pPr>
        <w:pStyle w:val="Listenabsatz"/>
        <w:numPr>
          <w:ilvl w:val="0"/>
          <w:numId w:val="6"/>
        </w:numPr>
        <w:spacing w:after="120" w:line="276" w:lineRule="auto"/>
        <w:contextualSpacing w:val="0"/>
        <w:jc w:val="both"/>
      </w:pPr>
      <w:r>
        <w:t xml:space="preserve">Laden Sie das Bild «X.png» ein, und wandeln Sie es in ein </w:t>
      </w:r>
      <w:proofErr w:type="spellStart"/>
      <w:r>
        <w:t>einkanäliges</w:t>
      </w:r>
      <w:proofErr w:type="spellEnd"/>
      <w:r>
        <w:t>, binäres Bild</w:t>
      </w:r>
      <w:r w:rsidR="00E05198">
        <w:t xml:space="preserve"> um</w:t>
      </w:r>
      <w:r>
        <w:t xml:space="preserve">. </w:t>
      </w:r>
      <w:r w:rsidR="00D86556">
        <w:t xml:space="preserve">Passen Sie den </w:t>
      </w:r>
      <w:r w:rsidR="00D30365">
        <w:t>Demo-Code</w:t>
      </w:r>
      <w:r w:rsidR="00D86556">
        <w:t xml:space="preserve"> entsprechend an, um die Linien zu detektieren.</w:t>
      </w:r>
    </w:p>
    <w:sectPr w:rsidR="00D865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775"/>
    <w:multiLevelType w:val="hybridMultilevel"/>
    <w:tmpl w:val="E870AB8C"/>
    <w:lvl w:ilvl="0" w:tplc="97960598">
      <w:start w:val="1"/>
      <w:numFmt w:val="decimal"/>
      <w:pStyle w:val="berschrift3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123B"/>
    <w:multiLevelType w:val="hybridMultilevel"/>
    <w:tmpl w:val="288E597A"/>
    <w:lvl w:ilvl="0" w:tplc="2A7EA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16472"/>
    <w:multiLevelType w:val="hybridMultilevel"/>
    <w:tmpl w:val="45AC6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06865"/>
    <w:multiLevelType w:val="hybridMultilevel"/>
    <w:tmpl w:val="F5345BF2"/>
    <w:lvl w:ilvl="0" w:tplc="8C62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E0EE6"/>
    <w:multiLevelType w:val="hybridMultilevel"/>
    <w:tmpl w:val="98B84F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657D7"/>
    <w:multiLevelType w:val="hybridMultilevel"/>
    <w:tmpl w:val="10F62F48"/>
    <w:lvl w:ilvl="0" w:tplc="AE9C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02AA0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E4392"/>
    <w:multiLevelType w:val="hybridMultilevel"/>
    <w:tmpl w:val="2C24D59A"/>
    <w:lvl w:ilvl="0" w:tplc="C5AE4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E687C"/>
    <w:multiLevelType w:val="hybridMultilevel"/>
    <w:tmpl w:val="306289C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6697C"/>
    <w:multiLevelType w:val="hybridMultilevel"/>
    <w:tmpl w:val="0F8025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506203">
    <w:abstractNumId w:val="3"/>
  </w:num>
  <w:num w:numId="2" w16cid:durableId="1999267812">
    <w:abstractNumId w:val="6"/>
  </w:num>
  <w:num w:numId="3" w16cid:durableId="576552199">
    <w:abstractNumId w:val="4"/>
  </w:num>
  <w:num w:numId="4" w16cid:durableId="1156070542">
    <w:abstractNumId w:val="5"/>
  </w:num>
  <w:num w:numId="5" w16cid:durableId="1799257506">
    <w:abstractNumId w:val="0"/>
  </w:num>
  <w:num w:numId="6" w16cid:durableId="1018044960">
    <w:abstractNumId w:val="8"/>
  </w:num>
  <w:num w:numId="7" w16cid:durableId="1419057675">
    <w:abstractNumId w:val="2"/>
  </w:num>
  <w:num w:numId="8" w16cid:durableId="144905744">
    <w:abstractNumId w:val="1"/>
  </w:num>
  <w:num w:numId="9" w16cid:durableId="952126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AC"/>
    <w:rsid w:val="00030FF3"/>
    <w:rsid w:val="000354BA"/>
    <w:rsid w:val="000372DB"/>
    <w:rsid w:val="00042571"/>
    <w:rsid w:val="00063B51"/>
    <w:rsid w:val="0007281F"/>
    <w:rsid w:val="000755B2"/>
    <w:rsid w:val="00091175"/>
    <w:rsid w:val="000C4D49"/>
    <w:rsid w:val="000C7635"/>
    <w:rsid w:val="000E3F7A"/>
    <w:rsid w:val="000E6125"/>
    <w:rsid w:val="000E6AA8"/>
    <w:rsid w:val="00100300"/>
    <w:rsid w:val="00104E44"/>
    <w:rsid w:val="00117E4B"/>
    <w:rsid w:val="0012063E"/>
    <w:rsid w:val="001223C4"/>
    <w:rsid w:val="00137319"/>
    <w:rsid w:val="00145217"/>
    <w:rsid w:val="00155406"/>
    <w:rsid w:val="00156F4B"/>
    <w:rsid w:val="00157EF5"/>
    <w:rsid w:val="00172EAA"/>
    <w:rsid w:val="001B5772"/>
    <w:rsid w:val="001B7AF4"/>
    <w:rsid w:val="001D4C34"/>
    <w:rsid w:val="001E02A4"/>
    <w:rsid w:val="001E110B"/>
    <w:rsid w:val="001F0CB6"/>
    <w:rsid w:val="00201D30"/>
    <w:rsid w:val="00202C6D"/>
    <w:rsid w:val="002175C7"/>
    <w:rsid w:val="002226F5"/>
    <w:rsid w:val="00225136"/>
    <w:rsid w:val="00230022"/>
    <w:rsid w:val="00231589"/>
    <w:rsid w:val="002458D5"/>
    <w:rsid w:val="002522FF"/>
    <w:rsid w:val="002871C2"/>
    <w:rsid w:val="002D01F0"/>
    <w:rsid w:val="002D5E93"/>
    <w:rsid w:val="002E2723"/>
    <w:rsid w:val="00301B5A"/>
    <w:rsid w:val="00332753"/>
    <w:rsid w:val="00344B8E"/>
    <w:rsid w:val="003457E1"/>
    <w:rsid w:val="00365298"/>
    <w:rsid w:val="00386624"/>
    <w:rsid w:val="0039162E"/>
    <w:rsid w:val="00396AD6"/>
    <w:rsid w:val="003A1F14"/>
    <w:rsid w:val="003B2775"/>
    <w:rsid w:val="003B5A62"/>
    <w:rsid w:val="003B5EE0"/>
    <w:rsid w:val="003B75D9"/>
    <w:rsid w:val="003D1A4B"/>
    <w:rsid w:val="003D1CA3"/>
    <w:rsid w:val="003D2A54"/>
    <w:rsid w:val="003D5D2B"/>
    <w:rsid w:val="003D7762"/>
    <w:rsid w:val="00412C14"/>
    <w:rsid w:val="00417077"/>
    <w:rsid w:val="00426207"/>
    <w:rsid w:val="00455489"/>
    <w:rsid w:val="00457618"/>
    <w:rsid w:val="004628A6"/>
    <w:rsid w:val="00462A20"/>
    <w:rsid w:val="004A6120"/>
    <w:rsid w:val="004C37C4"/>
    <w:rsid w:val="004E261E"/>
    <w:rsid w:val="00534C97"/>
    <w:rsid w:val="00535784"/>
    <w:rsid w:val="00553254"/>
    <w:rsid w:val="0055434B"/>
    <w:rsid w:val="00560A00"/>
    <w:rsid w:val="005A0E2F"/>
    <w:rsid w:val="005B5687"/>
    <w:rsid w:val="005D130F"/>
    <w:rsid w:val="005D76E8"/>
    <w:rsid w:val="005D7AFC"/>
    <w:rsid w:val="005E26F8"/>
    <w:rsid w:val="006034E3"/>
    <w:rsid w:val="006114A3"/>
    <w:rsid w:val="00625BA1"/>
    <w:rsid w:val="0063016A"/>
    <w:rsid w:val="00632831"/>
    <w:rsid w:val="0065382F"/>
    <w:rsid w:val="006610A6"/>
    <w:rsid w:val="006D774E"/>
    <w:rsid w:val="006E7D91"/>
    <w:rsid w:val="0070649E"/>
    <w:rsid w:val="0070705F"/>
    <w:rsid w:val="007117DA"/>
    <w:rsid w:val="00712316"/>
    <w:rsid w:val="007436A8"/>
    <w:rsid w:val="007539C1"/>
    <w:rsid w:val="0075577C"/>
    <w:rsid w:val="00764C06"/>
    <w:rsid w:val="00767297"/>
    <w:rsid w:val="007833D9"/>
    <w:rsid w:val="00787D1F"/>
    <w:rsid w:val="007A400E"/>
    <w:rsid w:val="007B5DDD"/>
    <w:rsid w:val="007E2756"/>
    <w:rsid w:val="00812AB6"/>
    <w:rsid w:val="00820747"/>
    <w:rsid w:val="00820BDC"/>
    <w:rsid w:val="00826663"/>
    <w:rsid w:val="00835B17"/>
    <w:rsid w:val="00861687"/>
    <w:rsid w:val="00874C17"/>
    <w:rsid w:val="008A0DD4"/>
    <w:rsid w:val="008A6A13"/>
    <w:rsid w:val="008D2D15"/>
    <w:rsid w:val="008E3B2C"/>
    <w:rsid w:val="008F1DCC"/>
    <w:rsid w:val="00903329"/>
    <w:rsid w:val="00912F6B"/>
    <w:rsid w:val="00947224"/>
    <w:rsid w:val="009503A3"/>
    <w:rsid w:val="009854CB"/>
    <w:rsid w:val="00990AD1"/>
    <w:rsid w:val="00992A39"/>
    <w:rsid w:val="00995A2E"/>
    <w:rsid w:val="009B39AF"/>
    <w:rsid w:val="009C61C0"/>
    <w:rsid w:val="009D417D"/>
    <w:rsid w:val="009E0865"/>
    <w:rsid w:val="009F1EE0"/>
    <w:rsid w:val="00A04BD8"/>
    <w:rsid w:val="00A12E5C"/>
    <w:rsid w:val="00A13356"/>
    <w:rsid w:val="00A532A9"/>
    <w:rsid w:val="00A54D43"/>
    <w:rsid w:val="00A55E62"/>
    <w:rsid w:val="00A634F1"/>
    <w:rsid w:val="00A63C28"/>
    <w:rsid w:val="00AB51F3"/>
    <w:rsid w:val="00AB5D8C"/>
    <w:rsid w:val="00AC56D1"/>
    <w:rsid w:val="00AD77C5"/>
    <w:rsid w:val="00AF49BB"/>
    <w:rsid w:val="00AF63B8"/>
    <w:rsid w:val="00AF690C"/>
    <w:rsid w:val="00B04914"/>
    <w:rsid w:val="00B12066"/>
    <w:rsid w:val="00B201A1"/>
    <w:rsid w:val="00B24F47"/>
    <w:rsid w:val="00B44740"/>
    <w:rsid w:val="00B5016C"/>
    <w:rsid w:val="00B84AA3"/>
    <w:rsid w:val="00B95DE4"/>
    <w:rsid w:val="00BA344C"/>
    <w:rsid w:val="00BB4979"/>
    <w:rsid w:val="00BD542C"/>
    <w:rsid w:val="00BE582A"/>
    <w:rsid w:val="00C02E27"/>
    <w:rsid w:val="00C04C9E"/>
    <w:rsid w:val="00C12323"/>
    <w:rsid w:val="00C13416"/>
    <w:rsid w:val="00C22132"/>
    <w:rsid w:val="00C244C9"/>
    <w:rsid w:val="00C3699D"/>
    <w:rsid w:val="00C3700E"/>
    <w:rsid w:val="00C62702"/>
    <w:rsid w:val="00C64104"/>
    <w:rsid w:val="00C844BA"/>
    <w:rsid w:val="00C92AAC"/>
    <w:rsid w:val="00CA493B"/>
    <w:rsid w:val="00CB05F1"/>
    <w:rsid w:val="00CC4F44"/>
    <w:rsid w:val="00CD0230"/>
    <w:rsid w:val="00CF32FF"/>
    <w:rsid w:val="00D06E27"/>
    <w:rsid w:val="00D12284"/>
    <w:rsid w:val="00D22123"/>
    <w:rsid w:val="00D2405D"/>
    <w:rsid w:val="00D30365"/>
    <w:rsid w:val="00D5273D"/>
    <w:rsid w:val="00D82A94"/>
    <w:rsid w:val="00D86556"/>
    <w:rsid w:val="00D9090C"/>
    <w:rsid w:val="00D947B4"/>
    <w:rsid w:val="00DA4848"/>
    <w:rsid w:val="00DA4FD6"/>
    <w:rsid w:val="00DC67CA"/>
    <w:rsid w:val="00DD722A"/>
    <w:rsid w:val="00DF4B87"/>
    <w:rsid w:val="00E002AB"/>
    <w:rsid w:val="00E02021"/>
    <w:rsid w:val="00E05198"/>
    <w:rsid w:val="00E0771E"/>
    <w:rsid w:val="00E1158B"/>
    <w:rsid w:val="00E50015"/>
    <w:rsid w:val="00E62ADF"/>
    <w:rsid w:val="00E634F8"/>
    <w:rsid w:val="00EA10ED"/>
    <w:rsid w:val="00EB34B3"/>
    <w:rsid w:val="00EB7697"/>
    <w:rsid w:val="00EC39E5"/>
    <w:rsid w:val="00EC6FBA"/>
    <w:rsid w:val="00EE7898"/>
    <w:rsid w:val="00EF2A5B"/>
    <w:rsid w:val="00EF3DF4"/>
    <w:rsid w:val="00EF79DA"/>
    <w:rsid w:val="00F12E79"/>
    <w:rsid w:val="00F32D5A"/>
    <w:rsid w:val="00F3571E"/>
    <w:rsid w:val="00F72EFF"/>
    <w:rsid w:val="00F73104"/>
    <w:rsid w:val="00F74672"/>
    <w:rsid w:val="00F80A07"/>
    <w:rsid w:val="00FD192D"/>
    <w:rsid w:val="00FF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E30F43"/>
  <w15:chartTrackingRefBased/>
  <w15:docId w15:val="{EDD76D50-4B07-C142-92B2-5DA700B0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2AAC"/>
    <w:pPr>
      <w:keepNext/>
      <w:keepLines/>
      <w:spacing w:before="240" w:after="240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2AAC"/>
    <w:pPr>
      <w:keepNext/>
      <w:keepLines/>
      <w:spacing w:before="40" w:after="120"/>
      <w:outlineLvl w:val="1"/>
    </w:pPr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1D4C34"/>
    <w:pPr>
      <w:numPr>
        <w:numId w:val="5"/>
      </w:numPr>
      <w:spacing w:after="120"/>
      <w:contextualSpacing w:val="0"/>
      <w:jc w:val="both"/>
      <w:outlineLvl w:val="2"/>
    </w:pPr>
    <w:rPr>
      <w:rFonts w:ascii="Calibri" w:hAnsi="Calibri" w:cs="Calibri"/>
      <w:lang w:val="gsw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Listenabsatz">
    <w:name w:val="List Paragraph"/>
    <w:basedOn w:val="Standard"/>
    <w:uiPriority w:val="34"/>
    <w:qFormat/>
    <w:rsid w:val="00C92A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1D4C34"/>
    <w:rPr>
      <w:rFonts w:ascii="Calibri" w:hAnsi="Calibri" w:cs="Calibri"/>
      <w:lang w:val="gsw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539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24</cp:revision>
  <cp:lastPrinted>2024-03-19T07:26:00Z</cp:lastPrinted>
  <dcterms:created xsi:type="dcterms:W3CDTF">2024-03-19T07:40:00Z</dcterms:created>
  <dcterms:modified xsi:type="dcterms:W3CDTF">2024-03-19T07:49:00Z</dcterms:modified>
</cp:coreProperties>
</file>