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4EBDA" w14:textId="77777777" w:rsidR="00187E61" w:rsidRDefault="00187E61" w:rsidP="00F801AE">
      <w:pPr>
        <w:jc w:val="center"/>
        <w:outlineLvl w:val="0"/>
        <w:rPr>
          <w:rFonts w:cstheme="minorHAnsi"/>
        </w:rPr>
      </w:pPr>
      <w:r>
        <w:rPr>
          <w:rFonts w:cstheme="minorHAnsi"/>
        </w:rPr>
        <w:t>Problem Statement for Individua Project</w:t>
      </w:r>
    </w:p>
    <w:p w14:paraId="29F8D799" w14:textId="77777777" w:rsidR="00187E61" w:rsidRDefault="00187E61" w:rsidP="00187E61">
      <w:pPr>
        <w:jc w:val="center"/>
        <w:rPr>
          <w:rFonts w:cstheme="minorHAnsi"/>
        </w:rPr>
      </w:pPr>
    </w:p>
    <w:p w14:paraId="4A73D469" w14:textId="77777777" w:rsidR="00187E61" w:rsidRDefault="00187E61" w:rsidP="00F801AE">
      <w:pPr>
        <w:jc w:val="right"/>
        <w:outlineLvl w:val="0"/>
        <w:rPr>
          <w:rFonts w:cstheme="minorHAnsi"/>
        </w:rPr>
      </w:pPr>
      <w:r>
        <w:rPr>
          <w:rFonts w:cstheme="minorHAnsi"/>
        </w:rPr>
        <w:t>Student Name:</w:t>
      </w:r>
      <w:r w:rsidR="00194C5C">
        <w:rPr>
          <w:rFonts w:cstheme="minorHAnsi"/>
        </w:rPr>
        <w:t xml:space="preserve"> </w:t>
      </w:r>
      <w:r>
        <w:rPr>
          <w:rFonts w:cstheme="minorHAnsi"/>
        </w:rPr>
        <w:t>Ming-Chang Chiang</w:t>
      </w:r>
    </w:p>
    <w:p w14:paraId="5BCF4B55" w14:textId="77777777" w:rsidR="003B7094" w:rsidRPr="00187E61" w:rsidRDefault="003B7094" w:rsidP="00160EC7">
      <w:pPr>
        <w:rPr>
          <w:rFonts w:cstheme="minorHAnsi"/>
        </w:rPr>
      </w:pPr>
    </w:p>
    <w:p w14:paraId="3A89E335" w14:textId="35D21A49" w:rsidR="00C32C95" w:rsidRPr="00187E61" w:rsidRDefault="004C64FA" w:rsidP="00160EC7">
      <w:pPr>
        <w:rPr>
          <w:rFonts w:cstheme="minorHAnsi"/>
        </w:rPr>
      </w:pPr>
      <w:r w:rsidRPr="00187E61">
        <w:rPr>
          <w:rFonts w:cstheme="minorHAnsi"/>
        </w:rPr>
        <w:t xml:space="preserve">     </w:t>
      </w:r>
      <w:r w:rsidR="0082346B" w:rsidRPr="00187E61">
        <w:rPr>
          <w:rFonts w:cstheme="minorHAnsi"/>
        </w:rPr>
        <w:t xml:space="preserve">This article </w:t>
      </w:r>
      <w:r w:rsidR="00F801AE">
        <w:rPr>
          <w:rFonts w:cstheme="minorHAnsi"/>
        </w:rPr>
        <w:t>,</w:t>
      </w:r>
      <w:r w:rsidR="00F801AE" w:rsidRPr="00F801AE">
        <w:t xml:space="preserve"> </w:t>
      </w:r>
      <w:hyperlink r:id="rId8" w:history="1">
        <w:r w:rsidR="00F801AE" w:rsidRPr="00F801AE">
          <w:rPr>
            <w:rStyle w:val="Hyperlink"/>
            <w:rFonts w:cstheme="minorHAnsi"/>
          </w:rPr>
          <w:t>America’s unique gun violence problem, explained in 17 maps and charts</w:t>
        </w:r>
      </w:hyperlink>
      <w:r w:rsidR="00F801AE" w:rsidRPr="00F801AE">
        <w:rPr>
          <w:rFonts w:cstheme="minorHAnsi"/>
        </w:rPr>
        <w:t xml:space="preserve"> </w:t>
      </w:r>
      <w:r w:rsidR="00F801AE">
        <w:rPr>
          <w:rFonts w:cstheme="minorHAnsi"/>
        </w:rPr>
        <w:t>,</w:t>
      </w:r>
      <w:r w:rsidR="0082346B" w:rsidRPr="00187E61">
        <w:rPr>
          <w:rFonts w:cstheme="minorHAnsi"/>
        </w:rPr>
        <w:t xml:space="preserve">discusses </w:t>
      </w:r>
      <w:r w:rsidR="005F51B9">
        <w:rPr>
          <w:rFonts w:cstheme="minorHAnsi"/>
        </w:rPr>
        <w:t xml:space="preserve">gun </w:t>
      </w:r>
      <w:r w:rsidR="003B7094">
        <w:rPr>
          <w:rFonts w:cstheme="minorHAnsi"/>
        </w:rPr>
        <w:t>ownership</w:t>
      </w:r>
      <w:r w:rsidR="00D168CB">
        <w:rPr>
          <w:rFonts w:cstheme="minorHAnsi"/>
        </w:rPr>
        <w:t xml:space="preserve"> in the U.S.</w:t>
      </w:r>
      <w:r w:rsidR="005F51B9">
        <w:rPr>
          <w:rFonts w:cstheme="minorHAnsi"/>
        </w:rPr>
        <w:t xml:space="preserve">, </w:t>
      </w:r>
      <w:r w:rsidR="00D168CB">
        <w:rPr>
          <w:rFonts w:cstheme="minorHAnsi"/>
        </w:rPr>
        <w:t xml:space="preserve">showing </w:t>
      </w:r>
      <w:r w:rsidR="005F51B9">
        <w:rPr>
          <w:rFonts w:cstheme="minorHAnsi"/>
        </w:rPr>
        <w:t xml:space="preserve">the correlation between gun and suicide </w:t>
      </w:r>
      <w:r w:rsidR="0082346B" w:rsidRPr="00187E61">
        <w:rPr>
          <w:rFonts w:cstheme="minorHAnsi"/>
        </w:rPr>
        <w:t xml:space="preserve">and </w:t>
      </w:r>
      <w:r w:rsidR="00D168CB">
        <w:rPr>
          <w:rFonts w:cstheme="minorHAnsi"/>
        </w:rPr>
        <w:t>comparing</w:t>
      </w:r>
      <w:r w:rsidR="00D168CB" w:rsidRPr="00187E61">
        <w:rPr>
          <w:rFonts w:cstheme="minorHAnsi"/>
        </w:rPr>
        <w:t xml:space="preserve"> </w:t>
      </w:r>
      <w:r w:rsidR="0082346B" w:rsidRPr="00187E61">
        <w:rPr>
          <w:rFonts w:cstheme="minorHAnsi"/>
        </w:rPr>
        <w:t xml:space="preserve">guns and </w:t>
      </w:r>
      <w:r w:rsidR="00194C5C">
        <w:rPr>
          <w:rFonts w:cstheme="minorHAnsi"/>
        </w:rPr>
        <w:t>homicide</w:t>
      </w:r>
      <w:r w:rsidR="0082346B" w:rsidRPr="00187E61">
        <w:rPr>
          <w:rFonts w:cstheme="minorHAnsi"/>
        </w:rPr>
        <w:t xml:space="preserve"> </w:t>
      </w:r>
      <w:r w:rsidR="00D168CB">
        <w:rPr>
          <w:rFonts w:cstheme="minorHAnsi"/>
        </w:rPr>
        <w:t xml:space="preserve">rate </w:t>
      </w:r>
      <w:r w:rsidR="0082346B" w:rsidRPr="00187E61">
        <w:rPr>
          <w:rFonts w:cstheme="minorHAnsi"/>
        </w:rPr>
        <w:t xml:space="preserve">in </w:t>
      </w:r>
      <w:r w:rsidR="00D168CB">
        <w:rPr>
          <w:rFonts w:cstheme="minorHAnsi"/>
        </w:rPr>
        <w:t xml:space="preserve">the </w:t>
      </w:r>
      <w:r w:rsidR="0082346B" w:rsidRPr="00187E61">
        <w:rPr>
          <w:rFonts w:cstheme="minorHAnsi"/>
        </w:rPr>
        <w:t>U</w:t>
      </w:r>
      <w:r w:rsidR="00D168CB">
        <w:rPr>
          <w:rFonts w:cstheme="minorHAnsi"/>
        </w:rPr>
        <w:t>.</w:t>
      </w:r>
      <w:r w:rsidR="0082346B" w:rsidRPr="00187E61">
        <w:rPr>
          <w:rFonts w:cstheme="minorHAnsi"/>
        </w:rPr>
        <w:t>S</w:t>
      </w:r>
      <w:r w:rsidR="00D168CB">
        <w:rPr>
          <w:rFonts w:cstheme="minorHAnsi"/>
        </w:rPr>
        <w:t>.</w:t>
      </w:r>
      <w:r w:rsidR="0082346B" w:rsidRPr="00187E61">
        <w:rPr>
          <w:rFonts w:cstheme="minorHAnsi"/>
        </w:rPr>
        <w:t xml:space="preserve"> </w:t>
      </w:r>
      <w:r w:rsidR="00D168CB">
        <w:rPr>
          <w:rFonts w:cstheme="minorHAnsi"/>
        </w:rPr>
        <w:t>versus</w:t>
      </w:r>
      <w:r w:rsidR="0082346B" w:rsidRPr="00187E61">
        <w:rPr>
          <w:rFonts w:cstheme="minorHAnsi"/>
        </w:rPr>
        <w:t xml:space="preserve"> the rest of the world. </w:t>
      </w:r>
      <w:r w:rsidR="005F51B9">
        <w:rPr>
          <w:rFonts w:cstheme="minorHAnsi"/>
        </w:rPr>
        <w:t>The author</w:t>
      </w:r>
      <w:r w:rsidR="0082346B" w:rsidRPr="00187E61">
        <w:rPr>
          <w:rFonts w:cstheme="minorHAnsi"/>
        </w:rPr>
        <w:t xml:space="preserve"> uses various resources,</w:t>
      </w:r>
      <w:r w:rsidR="00D168CB">
        <w:rPr>
          <w:rFonts w:cstheme="minorHAnsi"/>
        </w:rPr>
        <w:t xml:space="preserve"> </w:t>
      </w:r>
      <w:r w:rsidR="0082346B" w:rsidRPr="00187E61">
        <w:rPr>
          <w:rFonts w:cstheme="minorHAnsi"/>
        </w:rPr>
        <w:t>such as maps, chart</w:t>
      </w:r>
      <w:r w:rsidRPr="00187E61">
        <w:rPr>
          <w:rFonts w:cstheme="minorHAnsi"/>
        </w:rPr>
        <w:t>s</w:t>
      </w:r>
      <w:r w:rsidR="00D168CB">
        <w:rPr>
          <w:rFonts w:cstheme="minorHAnsi"/>
        </w:rPr>
        <w:t>,</w:t>
      </w:r>
      <w:r w:rsidR="00C54809" w:rsidRPr="00187E61">
        <w:rPr>
          <w:rFonts w:cstheme="minorHAnsi"/>
        </w:rPr>
        <w:t xml:space="preserve"> and </w:t>
      </w:r>
      <w:r w:rsidR="00F801AE">
        <w:rPr>
          <w:rFonts w:cstheme="minorHAnsi"/>
        </w:rPr>
        <w:t xml:space="preserve">academic </w:t>
      </w:r>
      <w:r w:rsidR="00C54809" w:rsidRPr="00187E61">
        <w:rPr>
          <w:rFonts w:cstheme="minorHAnsi"/>
        </w:rPr>
        <w:t>researches</w:t>
      </w:r>
      <w:r w:rsidR="0082346B" w:rsidRPr="00187E61">
        <w:rPr>
          <w:rFonts w:cstheme="minorHAnsi"/>
        </w:rPr>
        <w:t xml:space="preserve"> to </w:t>
      </w:r>
      <w:r w:rsidR="005F51B9">
        <w:rPr>
          <w:rFonts w:cstheme="minorHAnsi"/>
        </w:rPr>
        <w:t xml:space="preserve">tell the whole story. What </w:t>
      </w:r>
      <w:r w:rsidR="00AF2F17">
        <w:rPr>
          <w:rFonts w:cstheme="minorHAnsi"/>
        </w:rPr>
        <w:t xml:space="preserve">the </w:t>
      </w:r>
      <w:r w:rsidR="005F51B9">
        <w:rPr>
          <w:rFonts w:cstheme="minorHAnsi"/>
        </w:rPr>
        <w:t>author want</w:t>
      </w:r>
      <w:r w:rsidR="00AF2F17">
        <w:rPr>
          <w:rFonts w:cstheme="minorHAnsi"/>
        </w:rPr>
        <w:t>s</w:t>
      </w:r>
      <w:r w:rsidR="005F51B9">
        <w:rPr>
          <w:rFonts w:cstheme="minorHAnsi"/>
        </w:rPr>
        <w:t xml:space="preserve"> to do is to </w:t>
      </w:r>
      <w:r w:rsidR="00C54809" w:rsidRPr="00187E61">
        <w:rPr>
          <w:rFonts w:cstheme="minorHAnsi"/>
        </w:rPr>
        <w:t>convince the reader</w:t>
      </w:r>
      <w:r w:rsidR="005F51B9">
        <w:rPr>
          <w:rFonts w:cstheme="minorHAnsi"/>
        </w:rPr>
        <w:t>s</w:t>
      </w:r>
      <w:r w:rsidR="00C54809" w:rsidRPr="00187E61">
        <w:rPr>
          <w:rFonts w:cstheme="minorHAnsi"/>
        </w:rPr>
        <w:t xml:space="preserve"> </w:t>
      </w:r>
      <w:r w:rsidR="0082346B" w:rsidRPr="00187E61">
        <w:rPr>
          <w:rFonts w:cstheme="minorHAnsi"/>
        </w:rPr>
        <w:t xml:space="preserve">that </w:t>
      </w:r>
      <w:r w:rsidR="005F51B9">
        <w:rPr>
          <w:rFonts w:cstheme="minorHAnsi"/>
        </w:rPr>
        <w:t xml:space="preserve">the </w:t>
      </w:r>
      <w:r w:rsidR="00AF2F17">
        <w:rPr>
          <w:rFonts w:cstheme="minorHAnsi"/>
        </w:rPr>
        <w:t xml:space="preserve">number </w:t>
      </w:r>
      <w:r w:rsidR="005F51B9">
        <w:rPr>
          <w:rFonts w:cstheme="minorHAnsi"/>
        </w:rPr>
        <w:t>of gun</w:t>
      </w:r>
      <w:r w:rsidR="00AF2F17">
        <w:rPr>
          <w:rFonts w:cstheme="minorHAnsi"/>
        </w:rPr>
        <w:t>s</w:t>
      </w:r>
      <w:r w:rsidR="005F51B9">
        <w:rPr>
          <w:rFonts w:cstheme="minorHAnsi"/>
        </w:rPr>
        <w:t xml:space="preserve"> </w:t>
      </w:r>
      <w:r w:rsidR="00F801AE">
        <w:rPr>
          <w:rFonts w:cstheme="minorHAnsi"/>
        </w:rPr>
        <w:t xml:space="preserve">own by people </w:t>
      </w:r>
      <w:r w:rsidR="005F51B9">
        <w:rPr>
          <w:rFonts w:cstheme="minorHAnsi"/>
        </w:rPr>
        <w:t>is highly correlated to suicide and homicide rate</w:t>
      </w:r>
      <w:r w:rsidR="006618F8">
        <w:rPr>
          <w:rFonts w:cstheme="minorHAnsi"/>
        </w:rPr>
        <w:t>s,</w:t>
      </w:r>
      <w:r w:rsidR="005F51B9">
        <w:rPr>
          <w:rFonts w:cstheme="minorHAnsi"/>
        </w:rPr>
        <w:t xml:space="preserve"> and </w:t>
      </w:r>
      <w:r w:rsidR="0082346B" w:rsidRPr="00187E61">
        <w:rPr>
          <w:rFonts w:cstheme="minorHAnsi"/>
        </w:rPr>
        <w:t xml:space="preserve">gun violence in </w:t>
      </w:r>
      <w:r w:rsidR="006618F8">
        <w:rPr>
          <w:rFonts w:cstheme="minorHAnsi"/>
        </w:rPr>
        <w:t xml:space="preserve">the </w:t>
      </w:r>
      <w:r w:rsidR="0082346B" w:rsidRPr="00187E61">
        <w:rPr>
          <w:rFonts w:cstheme="minorHAnsi"/>
        </w:rPr>
        <w:t>U</w:t>
      </w:r>
      <w:r w:rsidR="006618F8">
        <w:rPr>
          <w:rFonts w:cstheme="minorHAnsi"/>
        </w:rPr>
        <w:t>.</w:t>
      </w:r>
      <w:r w:rsidR="0082346B" w:rsidRPr="00187E61">
        <w:rPr>
          <w:rFonts w:cstheme="minorHAnsi"/>
        </w:rPr>
        <w:t>S</w:t>
      </w:r>
      <w:r w:rsidR="006618F8">
        <w:rPr>
          <w:rFonts w:cstheme="minorHAnsi"/>
        </w:rPr>
        <w:t>.</w:t>
      </w:r>
      <w:r w:rsidR="0082346B" w:rsidRPr="00187E61">
        <w:rPr>
          <w:rFonts w:cstheme="minorHAnsi"/>
        </w:rPr>
        <w:t xml:space="preserve"> is worse than other developed countries</w:t>
      </w:r>
      <w:r w:rsidR="00C54809" w:rsidRPr="00187E61">
        <w:rPr>
          <w:rFonts w:cstheme="minorHAnsi"/>
        </w:rPr>
        <w:t xml:space="preserve"> simply because</w:t>
      </w:r>
      <w:r w:rsidR="0082346B" w:rsidRPr="00187E61">
        <w:rPr>
          <w:rFonts w:cstheme="minorHAnsi"/>
        </w:rPr>
        <w:t xml:space="preserve"> </w:t>
      </w:r>
      <w:r w:rsidR="006618F8">
        <w:rPr>
          <w:rFonts w:cstheme="minorHAnsi"/>
        </w:rPr>
        <w:t>Americans</w:t>
      </w:r>
      <w:r w:rsidR="0082346B" w:rsidRPr="00187E61">
        <w:rPr>
          <w:rFonts w:cstheme="minorHAnsi"/>
        </w:rPr>
        <w:t xml:space="preserve"> </w:t>
      </w:r>
      <w:r w:rsidR="006618F8" w:rsidRPr="00187E61">
        <w:rPr>
          <w:rFonts w:cstheme="minorHAnsi"/>
        </w:rPr>
        <w:t>ha</w:t>
      </w:r>
      <w:r w:rsidR="006618F8">
        <w:rPr>
          <w:rFonts w:cstheme="minorHAnsi"/>
        </w:rPr>
        <w:t>ve</w:t>
      </w:r>
      <w:r w:rsidR="006618F8" w:rsidRPr="00187E61">
        <w:rPr>
          <w:rFonts w:cstheme="minorHAnsi"/>
        </w:rPr>
        <w:t xml:space="preserve"> </w:t>
      </w:r>
      <w:r w:rsidR="00C54809" w:rsidRPr="00187E61">
        <w:rPr>
          <w:rFonts w:cstheme="minorHAnsi"/>
        </w:rPr>
        <w:t xml:space="preserve">more guns and </w:t>
      </w:r>
      <w:r w:rsidR="006618F8">
        <w:rPr>
          <w:rFonts w:cstheme="minorHAnsi"/>
        </w:rPr>
        <w:t>can access</w:t>
      </w:r>
      <w:r w:rsidR="0082346B" w:rsidRPr="00187E61">
        <w:rPr>
          <w:rFonts w:cstheme="minorHAnsi"/>
        </w:rPr>
        <w:t xml:space="preserve"> guns </w:t>
      </w:r>
      <w:r w:rsidR="006618F8">
        <w:rPr>
          <w:rFonts w:cstheme="minorHAnsi"/>
        </w:rPr>
        <w:t xml:space="preserve">more </w:t>
      </w:r>
      <w:r w:rsidR="0082346B" w:rsidRPr="00187E61">
        <w:rPr>
          <w:rFonts w:cstheme="minorHAnsi"/>
        </w:rPr>
        <w:t xml:space="preserve">easily </w:t>
      </w:r>
      <w:r w:rsidR="006618F8" w:rsidRPr="00187E61">
        <w:rPr>
          <w:rFonts w:cstheme="minorHAnsi"/>
        </w:rPr>
        <w:t>th</w:t>
      </w:r>
      <w:r w:rsidR="006618F8">
        <w:rPr>
          <w:rFonts w:cstheme="minorHAnsi"/>
        </w:rPr>
        <w:t>a</w:t>
      </w:r>
      <w:r w:rsidR="006618F8" w:rsidRPr="00187E61">
        <w:rPr>
          <w:rFonts w:cstheme="minorHAnsi"/>
        </w:rPr>
        <w:t xml:space="preserve">n </w:t>
      </w:r>
      <w:r w:rsidR="0082346B" w:rsidRPr="00187E61">
        <w:rPr>
          <w:rFonts w:cstheme="minorHAnsi"/>
        </w:rPr>
        <w:t xml:space="preserve">people in </w:t>
      </w:r>
      <w:r w:rsidR="00C54809" w:rsidRPr="00187E61">
        <w:rPr>
          <w:rFonts w:cstheme="minorHAnsi"/>
        </w:rPr>
        <w:t>other countries</w:t>
      </w:r>
      <w:r w:rsidR="0082346B" w:rsidRPr="00187E61">
        <w:rPr>
          <w:rFonts w:cstheme="minorHAnsi"/>
        </w:rPr>
        <w:t>.</w:t>
      </w:r>
    </w:p>
    <w:p w14:paraId="56DE2E3C" w14:textId="77777777" w:rsidR="00A35A33" w:rsidRPr="00187E61" w:rsidRDefault="00A35A33" w:rsidP="00160EC7">
      <w:pPr>
        <w:rPr>
          <w:rFonts w:cstheme="minorHAnsi"/>
        </w:rPr>
      </w:pPr>
    </w:p>
    <w:p w14:paraId="24A0A6AA" w14:textId="399983CA" w:rsidR="00A35A33" w:rsidRPr="00187E61" w:rsidRDefault="00A35A33" w:rsidP="00B80F37">
      <w:pPr>
        <w:rPr>
          <w:rFonts w:cstheme="minorHAnsi"/>
        </w:rPr>
      </w:pPr>
      <w:r w:rsidRPr="00187E61">
        <w:rPr>
          <w:rFonts w:cstheme="minorHAnsi"/>
        </w:rPr>
        <w:t xml:space="preserve">    </w:t>
      </w:r>
      <w:r w:rsidR="004A50D0">
        <w:rPr>
          <w:rFonts w:cstheme="minorHAnsi"/>
        </w:rPr>
        <w:t>The</w:t>
      </w:r>
      <w:r w:rsidRPr="00187E61">
        <w:rPr>
          <w:rFonts w:cstheme="minorHAnsi"/>
        </w:rPr>
        <w:t xml:space="preserve"> author wants to use data visualization and research to convince the readers that the </w:t>
      </w:r>
      <w:r w:rsidR="00F801AE" w:rsidRPr="00187E61">
        <w:rPr>
          <w:rFonts w:cstheme="minorHAnsi"/>
        </w:rPr>
        <w:t>number</w:t>
      </w:r>
      <w:r w:rsidRPr="00187E61">
        <w:rPr>
          <w:rFonts w:cstheme="minorHAnsi"/>
        </w:rPr>
        <w:t xml:space="preserve"> of gun</w:t>
      </w:r>
      <w:r w:rsidR="004A50D0">
        <w:rPr>
          <w:rFonts w:cstheme="minorHAnsi"/>
        </w:rPr>
        <w:t>s</w:t>
      </w:r>
      <w:r w:rsidRPr="00187E61">
        <w:rPr>
          <w:rFonts w:cstheme="minorHAnsi"/>
        </w:rPr>
        <w:t xml:space="preserve"> </w:t>
      </w:r>
      <w:r w:rsidR="004A50D0">
        <w:rPr>
          <w:rFonts w:cstheme="minorHAnsi"/>
        </w:rPr>
        <w:t>that Americans</w:t>
      </w:r>
      <w:r w:rsidRPr="00187E61">
        <w:rPr>
          <w:rFonts w:cstheme="minorHAnsi"/>
        </w:rPr>
        <w:t xml:space="preserve"> have is highly correlated with firearm homicides.  </w:t>
      </w:r>
      <w:r w:rsidR="00792B96">
        <w:rPr>
          <w:rFonts w:cstheme="minorHAnsi"/>
        </w:rPr>
        <w:t xml:space="preserve">For </w:t>
      </w:r>
      <w:r w:rsidR="00F801AE">
        <w:rPr>
          <w:rFonts w:cstheme="minorHAnsi"/>
        </w:rPr>
        <w:t>example,</w:t>
      </w:r>
      <w:r w:rsidR="004A50D0">
        <w:rPr>
          <w:rFonts w:cstheme="minorHAnsi"/>
        </w:rPr>
        <w:t xml:space="preserve"> </w:t>
      </w:r>
      <w:r w:rsidR="00792B96">
        <w:rPr>
          <w:rFonts w:cstheme="minorHAnsi"/>
        </w:rPr>
        <w:t>the author point</w:t>
      </w:r>
      <w:r w:rsidR="008523D1">
        <w:rPr>
          <w:rFonts w:cstheme="minorHAnsi"/>
        </w:rPr>
        <w:t>s</w:t>
      </w:r>
      <w:r w:rsidR="00792B96">
        <w:rPr>
          <w:rFonts w:cstheme="minorHAnsi"/>
        </w:rPr>
        <w:t xml:space="preserve"> out that </w:t>
      </w:r>
      <w:r w:rsidR="004A50D0">
        <w:rPr>
          <w:rFonts w:cstheme="minorHAnsi"/>
        </w:rPr>
        <w:t xml:space="preserve">the </w:t>
      </w:r>
      <w:r w:rsidRPr="0007745F">
        <w:rPr>
          <w:rFonts w:cstheme="minorHAnsi"/>
        </w:rPr>
        <w:t>U</w:t>
      </w:r>
      <w:r w:rsidR="004A50D0">
        <w:rPr>
          <w:rFonts w:cstheme="minorHAnsi"/>
        </w:rPr>
        <w:t>.</w:t>
      </w:r>
      <w:r w:rsidRPr="0007745F">
        <w:rPr>
          <w:rFonts w:cstheme="minorHAnsi"/>
        </w:rPr>
        <w:t>S</w:t>
      </w:r>
      <w:r w:rsidR="004A50D0">
        <w:rPr>
          <w:rFonts w:cstheme="minorHAnsi"/>
        </w:rPr>
        <w:t>.</w:t>
      </w:r>
      <w:r w:rsidRPr="0007745F">
        <w:rPr>
          <w:rFonts w:cstheme="minorHAnsi"/>
        </w:rPr>
        <w:t xml:space="preserve"> </w:t>
      </w:r>
      <w:r w:rsidR="004A50D0">
        <w:rPr>
          <w:rFonts w:cstheme="minorHAnsi"/>
        </w:rPr>
        <w:t>didn't</w:t>
      </w:r>
      <w:r w:rsidR="004A50D0" w:rsidRPr="0007745F">
        <w:rPr>
          <w:rFonts w:cstheme="minorHAnsi"/>
        </w:rPr>
        <w:t xml:space="preserve"> </w:t>
      </w:r>
      <w:r w:rsidRPr="0007745F">
        <w:rPr>
          <w:rFonts w:cstheme="minorHAnsi"/>
        </w:rPr>
        <w:t>not have the worst</w:t>
      </w:r>
      <w:r w:rsidR="00792B96">
        <w:rPr>
          <w:rFonts w:cstheme="minorHAnsi"/>
        </w:rPr>
        <w:t xml:space="preserve"> crime </w:t>
      </w:r>
      <w:r w:rsidR="00F801AE">
        <w:rPr>
          <w:rFonts w:cstheme="minorHAnsi"/>
        </w:rPr>
        <w:t>rates, either violent and nonviolent,</w:t>
      </w:r>
      <w:r w:rsidR="00792B96">
        <w:rPr>
          <w:rFonts w:cstheme="minorHAnsi"/>
        </w:rPr>
        <w:t xml:space="preserve"> </w:t>
      </w:r>
      <w:r w:rsidR="004A50D0">
        <w:rPr>
          <w:rFonts w:cstheme="minorHAnsi"/>
        </w:rPr>
        <w:t xml:space="preserve">among </w:t>
      </w:r>
      <w:r w:rsidR="00792B96">
        <w:rPr>
          <w:rFonts w:cstheme="minorHAnsi"/>
        </w:rPr>
        <w:t xml:space="preserve">15 industrial countries </w:t>
      </w:r>
      <w:r w:rsidR="008523D1">
        <w:rPr>
          <w:rFonts w:cstheme="minorHAnsi"/>
        </w:rPr>
        <w:t xml:space="preserve">in </w:t>
      </w:r>
      <w:r w:rsidR="004A50D0">
        <w:rPr>
          <w:rFonts w:cstheme="minorHAnsi"/>
        </w:rPr>
        <w:t xml:space="preserve">the </w:t>
      </w:r>
      <w:r w:rsidR="008523D1">
        <w:rPr>
          <w:rFonts w:cstheme="minorHAnsi"/>
        </w:rPr>
        <w:t>year 2000</w:t>
      </w:r>
      <w:r w:rsidR="00B80F37">
        <w:rPr>
          <w:rFonts w:cstheme="minorHAnsi"/>
        </w:rPr>
        <w:t xml:space="preserve"> by using Gallup Europe’s survey result. </w:t>
      </w:r>
      <w:r w:rsidR="004A50D0">
        <w:rPr>
          <w:rFonts w:cstheme="minorHAnsi"/>
        </w:rPr>
        <w:t xml:space="preserve"> </w:t>
      </w:r>
      <w:r w:rsidR="00B80F37">
        <w:rPr>
          <w:rFonts w:cstheme="minorHAnsi"/>
        </w:rPr>
        <w:t>However,</w:t>
      </w:r>
      <w:r w:rsidR="00792B96">
        <w:rPr>
          <w:rFonts w:cstheme="minorHAnsi"/>
        </w:rPr>
        <w:t xml:space="preserve"> </w:t>
      </w:r>
      <w:r w:rsidR="00B80F37">
        <w:rPr>
          <w:rFonts w:cstheme="minorHAnsi"/>
        </w:rPr>
        <w:t xml:space="preserve">the </w:t>
      </w:r>
      <w:r w:rsidR="00792B96">
        <w:rPr>
          <w:rFonts w:cstheme="minorHAnsi"/>
        </w:rPr>
        <w:t>homicide rate</w:t>
      </w:r>
      <w:r w:rsidR="00B80F37">
        <w:rPr>
          <w:rFonts w:cstheme="minorHAnsi"/>
        </w:rPr>
        <w:t xml:space="preserve"> in </w:t>
      </w:r>
      <w:r w:rsidR="004A50D0">
        <w:rPr>
          <w:rFonts w:cstheme="minorHAnsi"/>
        </w:rPr>
        <w:t xml:space="preserve">the </w:t>
      </w:r>
      <w:r w:rsidR="00B80F37">
        <w:rPr>
          <w:rFonts w:cstheme="minorHAnsi"/>
        </w:rPr>
        <w:t>U</w:t>
      </w:r>
      <w:r w:rsidR="004A50D0">
        <w:rPr>
          <w:rFonts w:cstheme="minorHAnsi"/>
        </w:rPr>
        <w:t>.</w:t>
      </w:r>
      <w:r w:rsidR="00B80F37">
        <w:rPr>
          <w:rFonts w:cstheme="minorHAnsi"/>
        </w:rPr>
        <w:t>S</w:t>
      </w:r>
      <w:r w:rsidR="004A50D0">
        <w:rPr>
          <w:rFonts w:cstheme="minorHAnsi"/>
        </w:rPr>
        <w:t>.</w:t>
      </w:r>
      <w:r w:rsidR="00792B96">
        <w:rPr>
          <w:rFonts w:cstheme="minorHAnsi"/>
        </w:rPr>
        <w:t xml:space="preserve"> </w:t>
      </w:r>
      <w:r w:rsidR="00556F28">
        <w:rPr>
          <w:rFonts w:cstheme="minorHAnsi"/>
        </w:rPr>
        <w:t xml:space="preserve">was </w:t>
      </w:r>
      <w:r w:rsidR="008523D1">
        <w:rPr>
          <w:rFonts w:cstheme="minorHAnsi"/>
        </w:rPr>
        <w:t>three</w:t>
      </w:r>
      <w:r w:rsidR="00792B96">
        <w:rPr>
          <w:rFonts w:cstheme="minorHAnsi"/>
        </w:rPr>
        <w:t xml:space="preserve"> times more than</w:t>
      </w:r>
      <w:r w:rsidR="008523D1">
        <w:rPr>
          <w:rFonts w:cstheme="minorHAnsi"/>
        </w:rPr>
        <w:t xml:space="preserve"> </w:t>
      </w:r>
      <w:r w:rsidR="00556F28">
        <w:rPr>
          <w:rFonts w:cstheme="minorHAnsi"/>
        </w:rPr>
        <w:t xml:space="preserve">the </w:t>
      </w:r>
      <w:r w:rsidR="008523D1">
        <w:rPr>
          <w:rFonts w:cstheme="minorHAnsi"/>
        </w:rPr>
        <w:t>homicide rate</w:t>
      </w:r>
      <w:r w:rsidR="00B80F37">
        <w:rPr>
          <w:rFonts w:cstheme="minorHAnsi"/>
        </w:rPr>
        <w:t>s in all other countries</w:t>
      </w:r>
      <w:r w:rsidR="008523D1">
        <w:rPr>
          <w:rFonts w:cstheme="minorHAnsi"/>
        </w:rPr>
        <w:t xml:space="preserve"> in 2012</w:t>
      </w:r>
      <w:r w:rsidR="00B80F37">
        <w:rPr>
          <w:rFonts w:cstheme="minorHAnsi"/>
        </w:rPr>
        <w:t xml:space="preserve"> by referencing </w:t>
      </w:r>
      <w:r w:rsidR="00B80F37" w:rsidRPr="00B80F37">
        <w:rPr>
          <w:rFonts w:cstheme="minorHAnsi"/>
        </w:rPr>
        <w:t>economist Richard Florida</w:t>
      </w:r>
      <w:r w:rsidR="00B80F37">
        <w:rPr>
          <w:rFonts w:cstheme="minorHAnsi"/>
        </w:rPr>
        <w:t>’s research</w:t>
      </w:r>
      <w:r w:rsidR="00792B96">
        <w:rPr>
          <w:rFonts w:cstheme="minorHAnsi"/>
        </w:rPr>
        <w:t>.</w:t>
      </w:r>
      <w:r w:rsidR="008523D1">
        <w:rPr>
          <w:rFonts w:cstheme="minorHAnsi"/>
        </w:rPr>
        <w:t xml:space="preserve"> </w:t>
      </w:r>
      <w:r w:rsidR="00792B96">
        <w:rPr>
          <w:rFonts w:cstheme="minorHAnsi"/>
        </w:rPr>
        <w:t xml:space="preserve"> </w:t>
      </w:r>
      <w:r w:rsidR="00722593">
        <w:rPr>
          <w:rFonts w:cstheme="minorHAnsi"/>
        </w:rPr>
        <w:t>From here, we can see author use data in different year which may not be very comparable.</w:t>
      </w:r>
    </w:p>
    <w:p w14:paraId="42268CB1" w14:textId="77777777" w:rsidR="0082346B" w:rsidRPr="00187E61" w:rsidRDefault="0082346B" w:rsidP="00160EC7">
      <w:pPr>
        <w:rPr>
          <w:rFonts w:cstheme="minorHAnsi"/>
        </w:rPr>
      </w:pPr>
    </w:p>
    <w:p w14:paraId="5BF04056" w14:textId="06560154" w:rsidR="00C54809" w:rsidRPr="00187E61" w:rsidRDefault="00C54809" w:rsidP="0007745F">
      <w:pPr>
        <w:rPr>
          <w:rFonts w:cstheme="minorHAnsi"/>
        </w:rPr>
      </w:pPr>
      <w:r w:rsidRPr="00187E61">
        <w:rPr>
          <w:rFonts w:cstheme="minorHAnsi"/>
        </w:rPr>
        <w:t xml:space="preserve">     The first thing I like</w:t>
      </w:r>
      <w:r w:rsidR="00556F28">
        <w:rPr>
          <w:rFonts w:cstheme="minorHAnsi"/>
        </w:rPr>
        <w:t xml:space="preserve"> about</w:t>
      </w:r>
      <w:r w:rsidRPr="00187E61">
        <w:rPr>
          <w:rFonts w:cstheme="minorHAnsi"/>
        </w:rPr>
        <w:t xml:space="preserve"> this article is the author </w:t>
      </w:r>
      <w:r w:rsidR="00556F28" w:rsidRPr="00187E61">
        <w:rPr>
          <w:rFonts w:cstheme="minorHAnsi"/>
        </w:rPr>
        <w:t>collect</w:t>
      </w:r>
      <w:r w:rsidR="00556F28">
        <w:rPr>
          <w:rFonts w:cstheme="minorHAnsi"/>
        </w:rPr>
        <w:t>ed</w:t>
      </w:r>
      <w:r w:rsidR="00556F28" w:rsidRPr="00187E61">
        <w:rPr>
          <w:rFonts w:cstheme="minorHAnsi"/>
        </w:rPr>
        <w:t xml:space="preserve"> </w:t>
      </w:r>
      <w:r w:rsidRPr="00187E61">
        <w:rPr>
          <w:rFonts w:cstheme="minorHAnsi"/>
        </w:rPr>
        <w:t>abundant resources and cite</w:t>
      </w:r>
      <w:r w:rsidR="00556F28">
        <w:rPr>
          <w:rFonts w:cstheme="minorHAnsi"/>
        </w:rPr>
        <w:t>d</w:t>
      </w:r>
      <w:r w:rsidRPr="00187E61">
        <w:rPr>
          <w:rFonts w:cstheme="minorHAnsi"/>
        </w:rPr>
        <w:t xml:space="preserve"> the research from world renowned </w:t>
      </w:r>
      <w:r w:rsidR="00556F28">
        <w:rPr>
          <w:rFonts w:cstheme="minorHAnsi"/>
        </w:rPr>
        <w:t>institutions</w:t>
      </w:r>
      <w:r w:rsidRPr="00187E61">
        <w:rPr>
          <w:rFonts w:cstheme="minorHAnsi"/>
        </w:rPr>
        <w:t xml:space="preserve">, such as Harvard, Duke and Berkeley. </w:t>
      </w:r>
      <w:r w:rsidR="00556F28">
        <w:rPr>
          <w:rFonts w:cstheme="minorHAnsi"/>
        </w:rPr>
        <w:t xml:space="preserve"> </w:t>
      </w:r>
      <w:r w:rsidRPr="00187E61">
        <w:rPr>
          <w:rFonts w:cstheme="minorHAnsi"/>
        </w:rPr>
        <w:t xml:space="preserve">Those references somewhat make the article more convincing. </w:t>
      </w:r>
      <w:r w:rsidR="00556F28">
        <w:rPr>
          <w:rFonts w:cstheme="minorHAnsi"/>
        </w:rPr>
        <w:t xml:space="preserve"> </w:t>
      </w:r>
      <w:r w:rsidR="00B80F37">
        <w:rPr>
          <w:rFonts w:cstheme="minorHAnsi"/>
        </w:rPr>
        <w:t>Secondly,</w:t>
      </w:r>
      <w:r w:rsidRPr="00187E61">
        <w:rPr>
          <w:rFonts w:cstheme="minorHAnsi"/>
        </w:rPr>
        <w:t xml:space="preserve"> I appreciate the author </w:t>
      </w:r>
      <w:r w:rsidR="00556F28" w:rsidRPr="00187E61">
        <w:rPr>
          <w:rFonts w:cstheme="minorHAnsi"/>
        </w:rPr>
        <w:t>use</w:t>
      </w:r>
      <w:r w:rsidR="00556F28">
        <w:rPr>
          <w:rFonts w:cstheme="minorHAnsi"/>
        </w:rPr>
        <w:t>d</w:t>
      </w:r>
      <w:r w:rsidR="00556F28" w:rsidRPr="00187E61">
        <w:rPr>
          <w:rFonts w:cstheme="minorHAnsi"/>
        </w:rPr>
        <w:t xml:space="preserve"> </w:t>
      </w:r>
      <w:r w:rsidRPr="00187E61">
        <w:rPr>
          <w:rFonts w:cstheme="minorHAnsi"/>
        </w:rPr>
        <w:t xml:space="preserve">17 graphs to </w:t>
      </w:r>
      <w:r w:rsidR="00661C3E" w:rsidRPr="00187E61">
        <w:rPr>
          <w:rFonts w:cstheme="minorHAnsi"/>
        </w:rPr>
        <w:t>convey his idea</w:t>
      </w:r>
      <w:r w:rsidR="00556F28">
        <w:rPr>
          <w:rFonts w:cstheme="minorHAnsi"/>
        </w:rPr>
        <w:t>,</w:t>
      </w:r>
      <w:r w:rsidR="00FB14AE" w:rsidRPr="00187E61">
        <w:rPr>
          <w:rFonts w:cstheme="minorHAnsi"/>
        </w:rPr>
        <w:t xml:space="preserve"> and </w:t>
      </w:r>
      <w:r w:rsidR="00556F28">
        <w:rPr>
          <w:rFonts w:cstheme="minorHAnsi"/>
        </w:rPr>
        <w:t xml:space="preserve">in </w:t>
      </w:r>
      <w:r w:rsidR="00FB14AE" w:rsidRPr="00187E61">
        <w:rPr>
          <w:rFonts w:cstheme="minorHAnsi"/>
        </w:rPr>
        <w:t xml:space="preserve">almost </w:t>
      </w:r>
      <w:r w:rsidR="00661C3E" w:rsidRPr="00187E61">
        <w:rPr>
          <w:rFonts w:cstheme="minorHAnsi"/>
        </w:rPr>
        <w:t>every graph</w:t>
      </w:r>
      <w:r w:rsidR="00B80F37">
        <w:rPr>
          <w:rFonts w:cstheme="minorHAnsi"/>
        </w:rPr>
        <w:t>, besides</w:t>
      </w:r>
      <w:r w:rsidR="00FB14AE" w:rsidRPr="00187E61">
        <w:rPr>
          <w:rFonts w:cstheme="minorHAnsi"/>
        </w:rPr>
        <w:t xml:space="preserve"> </w:t>
      </w:r>
      <w:r w:rsidR="00FB785B">
        <w:rPr>
          <w:rFonts w:cstheme="minorHAnsi"/>
        </w:rPr>
        <w:t>G</w:t>
      </w:r>
      <w:r w:rsidR="00FB785B" w:rsidRPr="00187E61">
        <w:rPr>
          <w:rFonts w:cstheme="minorHAnsi"/>
        </w:rPr>
        <w:t xml:space="preserve">raph </w:t>
      </w:r>
      <w:r w:rsidR="00FB14AE" w:rsidRPr="00187E61">
        <w:rPr>
          <w:rFonts w:cstheme="minorHAnsi"/>
        </w:rPr>
        <w:t xml:space="preserve">6, </w:t>
      </w:r>
      <w:r w:rsidR="00661C3E" w:rsidRPr="00187E61">
        <w:rPr>
          <w:rFonts w:cstheme="minorHAnsi"/>
        </w:rPr>
        <w:t xml:space="preserve">author </w:t>
      </w:r>
      <w:r w:rsidR="00556F28" w:rsidRPr="00187E61">
        <w:rPr>
          <w:rFonts w:cstheme="minorHAnsi"/>
        </w:rPr>
        <w:t>ha</w:t>
      </w:r>
      <w:r w:rsidR="00556F28">
        <w:rPr>
          <w:rFonts w:cstheme="minorHAnsi"/>
        </w:rPr>
        <w:t>d</w:t>
      </w:r>
      <w:r w:rsidR="00556F28" w:rsidRPr="00187E61">
        <w:rPr>
          <w:rFonts w:cstheme="minorHAnsi"/>
        </w:rPr>
        <w:t xml:space="preserve"> </w:t>
      </w:r>
      <w:r w:rsidR="00661C3E" w:rsidRPr="00187E61">
        <w:rPr>
          <w:rFonts w:cstheme="minorHAnsi"/>
        </w:rPr>
        <w:t>some text</w:t>
      </w:r>
      <w:r w:rsidR="002845A7">
        <w:rPr>
          <w:rFonts w:cstheme="minorHAnsi"/>
        </w:rPr>
        <w:t>s</w:t>
      </w:r>
      <w:r w:rsidR="00661C3E" w:rsidRPr="00187E61">
        <w:rPr>
          <w:rFonts w:cstheme="minorHAnsi"/>
        </w:rPr>
        <w:t xml:space="preserve"> to explain those graphs</w:t>
      </w:r>
      <w:r w:rsidR="005F51B9">
        <w:rPr>
          <w:rFonts w:cstheme="minorHAnsi"/>
        </w:rPr>
        <w:t xml:space="preserve">. </w:t>
      </w:r>
      <w:r w:rsidR="002845A7">
        <w:rPr>
          <w:rFonts w:cstheme="minorHAnsi"/>
        </w:rPr>
        <w:t xml:space="preserve"> T</w:t>
      </w:r>
      <w:r w:rsidR="005F51B9">
        <w:rPr>
          <w:rFonts w:cstheme="minorHAnsi"/>
        </w:rPr>
        <w:t xml:space="preserve">his way, </w:t>
      </w:r>
      <w:r w:rsidR="00661C3E" w:rsidRPr="00187E61">
        <w:rPr>
          <w:rFonts w:cstheme="minorHAnsi"/>
        </w:rPr>
        <w:t xml:space="preserve">readers </w:t>
      </w:r>
      <w:r w:rsidR="005F51B9">
        <w:rPr>
          <w:rFonts w:cstheme="minorHAnsi"/>
        </w:rPr>
        <w:t xml:space="preserve">can know how </w:t>
      </w:r>
      <w:r w:rsidR="00661C3E" w:rsidRPr="00187E61">
        <w:rPr>
          <w:rFonts w:cstheme="minorHAnsi"/>
        </w:rPr>
        <w:t>to interpret</w:t>
      </w:r>
      <w:r w:rsidR="00FB14AE" w:rsidRPr="00187E61">
        <w:rPr>
          <w:rFonts w:cstheme="minorHAnsi"/>
        </w:rPr>
        <w:t xml:space="preserve"> the graphs</w:t>
      </w:r>
      <w:r w:rsidR="00661C3E" w:rsidRPr="00187E61">
        <w:rPr>
          <w:rFonts w:cstheme="minorHAnsi"/>
        </w:rPr>
        <w:t xml:space="preserve"> </w:t>
      </w:r>
      <w:r w:rsidR="005F51B9">
        <w:rPr>
          <w:rFonts w:cstheme="minorHAnsi"/>
        </w:rPr>
        <w:t>and gain more background knowledge and reference</w:t>
      </w:r>
      <w:r w:rsidR="00661C3E" w:rsidRPr="00187E61">
        <w:rPr>
          <w:rFonts w:cstheme="minorHAnsi"/>
        </w:rPr>
        <w:t xml:space="preserve">. </w:t>
      </w:r>
      <w:r w:rsidR="002845A7">
        <w:rPr>
          <w:rFonts w:cstheme="minorHAnsi"/>
        </w:rPr>
        <w:t xml:space="preserve"> </w:t>
      </w:r>
      <w:r w:rsidR="0070245D">
        <w:rPr>
          <w:rFonts w:cstheme="minorHAnsi"/>
        </w:rPr>
        <w:t xml:space="preserve">The third thing I </w:t>
      </w:r>
      <w:r w:rsidR="002845A7">
        <w:rPr>
          <w:rFonts w:cstheme="minorHAnsi"/>
        </w:rPr>
        <w:t>liked</w:t>
      </w:r>
      <w:r w:rsidR="0070245D">
        <w:rPr>
          <w:rFonts w:cstheme="minorHAnsi"/>
        </w:rPr>
        <w:t xml:space="preserve"> is </w:t>
      </w:r>
      <w:r w:rsidR="002845A7">
        <w:rPr>
          <w:rFonts w:cstheme="minorHAnsi"/>
        </w:rPr>
        <w:t xml:space="preserve">that </w:t>
      </w:r>
      <w:r w:rsidR="0070245D">
        <w:rPr>
          <w:rFonts w:cstheme="minorHAnsi"/>
        </w:rPr>
        <w:t xml:space="preserve">the author </w:t>
      </w:r>
      <w:r w:rsidR="002845A7">
        <w:rPr>
          <w:rFonts w:cstheme="minorHAnsi"/>
        </w:rPr>
        <w:t xml:space="preserve">covered </w:t>
      </w:r>
      <w:r w:rsidR="0070245D">
        <w:rPr>
          <w:rFonts w:cstheme="minorHAnsi"/>
        </w:rPr>
        <w:t xml:space="preserve">very broad issues related to gun, </w:t>
      </w:r>
      <w:r w:rsidR="002845A7">
        <w:rPr>
          <w:rFonts w:cstheme="minorHAnsi"/>
        </w:rPr>
        <w:t xml:space="preserve">including </w:t>
      </w:r>
      <w:r w:rsidR="0070245D">
        <w:rPr>
          <w:rFonts w:cstheme="minorHAnsi"/>
        </w:rPr>
        <w:t>gun death, gun right policy, mass shooting,</w:t>
      </w:r>
      <w:r w:rsidR="002845A7">
        <w:rPr>
          <w:rFonts w:cstheme="minorHAnsi"/>
        </w:rPr>
        <w:t xml:space="preserve"> </w:t>
      </w:r>
      <w:r w:rsidR="0070245D">
        <w:rPr>
          <w:rFonts w:cstheme="minorHAnsi"/>
        </w:rPr>
        <w:t>firearm suicide</w:t>
      </w:r>
      <w:r w:rsidR="002845A7">
        <w:rPr>
          <w:rFonts w:cstheme="minorHAnsi"/>
        </w:rPr>
        <w:t>,</w:t>
      </w:r>
      <w:r w:rsidR="0070245D">
        <w:rPr>
          <w:rFonts w:cstheme="minorHAnsi"/>
        </w:rPr>
        <w:t xml:space="preserve"> and homicide.</w:t>
      </w:r>
    </w:p>
    <w:p w14:paraId="2AE0FB82" w14:textId="77777777" w:rsidR="00A35A33" w:rsidRPr="00187E61" w:rsidRDefault="00A35A33" w:rsidP="0007745F">
      <w:pPr>
        <w:rPr>
          <w:rFonts w:cstheme="minorHAnsi"/>
        </w:rPr>
      </w:pPr>
    </w:p>
    <w:p w14:paraId="141D8305" w14:textId="61AF13BB" w:rsidR="00187E61" w:rsidRDefault="0070245D" w:rsidP="0007745F">
      <w:pPr>
        <w:rPr>
          <w:rFonts w:cstheme="minorHAnsi"/>
        </w:rPr>
      </w:pPr>
      <w:r>
        <w:rPr>
          <w:rFonts w:cstheme="minorHAnsi"/>
        </w:rPr>
        <w:t xml:space="preserve">     Although the author </w:t>
      </w:r>
      <w:r w:rsidR="002845A7">
        <w:rPr>
          <w:rFonts w:cstheme="minorHAnsi"/>
        </w:rPr>
        <w:t xml:space="preserve">collected </w:t>
      </w:r>
      <w:r>
        <w:rPr>
          <w:rFonts w:cstheme="minorHAnsi"/>
        </w:rPr>
        <w:t>lot of information</w:t>
      </w:r>
      <w:r w:rsidR="00A35A33" w:rsidRPr="00187E61">
        <w:rPr>
          <w:rFonts w:cstheme="minorHAnsi"/>
        </w:rPr>
        <w:t xml:space="preserve">, </w:t>
      </w:r>
      <w:r>
        <w:rPr>
          <w:rFonts w:cstheme="minorHAnsi"/>
        </w:rPr>
        <w:t xml:space="preserve">there are some </w:t>
      </w:r>
      <w:r w:rsidR="002845A7">
        <w:rPr>
          <w:rFonts w:cstheme="minorHAnsi"/>
        </w:rPr>
        <w:t xml:space="preserve">issues </w:t>
      </w:r>
      <w:r>
        <w:rPr>
          <w:rFonts w:cstheme="minorHAnsi"/>
        </w:rPr>
        <w:t xml:space="preserve">that make this article not so convincing. </w:t>
      </w:r>
      <w:r w:rsidR="002845A7">
        <w:rPr>
          <w:rFonts w:cstheme="minorHAnsi"/>
        </w:rPr>
        <w:t xml:space="preserve"> </w:t>
      </w:r>
      <w:r>
        <w:rPr>
          <w:rFonts w:cstheme="minorHAnsi"/>
        </w:rPr>
        <w:t xml:space="preserve">For example, </w:t>
      </w:r>
      <w:r w:rsidR="002845A7">
        <w:rPr>
          <w:rFonts w:cstheme="minorHAnsi"/>
        </w:rPr>
        <w:t xml:space="preserve">in </w:t>
      </w:r>
      <w:r w:rsidR="00FB785B">
        <w:rPr>
          <w:rFonts w:cstheme="minorHAnsi"/>
        </w:rPr>
        <w:t>G</w:t>
      </w:r>
      <w:r w:rsidR="00A35A33" w:rsidRPr="00187E61">
        <w:rPr>
          <w:rFonts w:cstheme="minorHAnsi"/>
        </w:rPr>
        <w:t>raph 6</w:t>
      </w:r>
      <w:r>
        <w:rPr>
          <w:rFonts w:cstheme="minorHAnsi"/>
        </w:rPr>
        <w:t xml:space="preserve"> </w:t>
      </w:r>
      <w:r w:rsidR="002845A7">
        <w:rPr>
          <w:rFonts w:cstheme="minorHAnsi"/>
        </w:rPr>
        <w:t xml:space="preserve">of </w:t>
      </w:r>
      <w:r>
        <w:rPr>
          <w:rFonts w:cstheme="minorHAnsi"/>
        </w:rPr>
        <w:t xml:space="preserve">the article </w:t>
      </w:r>
      <w:r w:rsidR="002845A7">
        <w:rPr>
          <w:rFonts w:cstheme="minorHAnsi"/>
        </w:rPr>
        <w:t xml:space="preserve">(see graph to the </w:t>
      </w:r>
      <w:r w:rsidR="00187E61">
        <w:rPr>
          <w:rFonts w:cstheme="minorHAnsi"/>
        </w:rPr>
        <w:t>below left</w:t>
      </w:r>
      <w:r w:rsidR="002845A7">
        <w:rPr>
          <w:rFonts w:cstheme="minorHAnsi"/>
        </w:rPr>
        <w:t>)</w:t>
      </w:r>
      <w:r>
        <w:rPr>
          <w:rFonts w:cstheme="minorHAnsi"/>
        </w:rPr>
        <w:t xml:space="preserve">, </w:t>
      </w:r>
      <w:r w:rsidR="00A35A33" w:rsidRPr="00187E61">
        <w:rPr>
          <w:rFonts w:cstheme="minorHAnsi"/>
        </w:rPr>
        <w:t xml:space="preserve">the author </w:t>
      </w:r>
      <w:r w:rsidR="002845A7">
        <w:rPr>
          <w:rFonts w:cstheme="minorHAnsi"/>
        </w:rPr>
        <w:t>did not provide much explanation,</w:t>
      </w:r>
      <w:r w:rsidR="00667AED" w:rsidRPr="00187E61">
        <w:rPr>
          <w:rFonts w:cstheme="minorHAnsi"/>
        </w:rPr>
        <w:t xml:space="preserve"> </w:t>
      </w:r>
      <w:r w:rsidR="002845A7">
        <w:rPr>
          <w:rFonts w:cstheme="minorHAnsi"/>
        </w:rPr>
        <w:t>s</w:t>
      </w:r>
      <w:r w:rsidR="002845A7" w:rsidRPr="00187E61">
        <w:rPr>
          <w:rFonts w:cstheme="minorHAnsi"/>
        </w:rPr>
        <w:t xml:space="preserve">o </w:t>
      </w:r>
      <w:r w:rsidR="00667AED" w:rsidRPr="00187E61">
        <w:rPr>
          <w:rFonts w:cstheme="minorHAnsi"/>
        </w:rPr>
        <w:t>reader</w:t>
      </w:r>
      <w:r w:rsidR="002845A7">
        <w:rPr>
          <w:rFonts w:cstheme="minorHAnsi"/>
        </w:rPr>
        <w:t>s</w:t>
      </w:r>
      <w:r w:rsidR="00A35A33" w:rsidRPr="00187E61">
        <w:rPr>
          <w:rFonts w:cstheme="minorHAnsi"/>
        </w:rPr>
        <w:t xml:space="preserve"> </w:t>
      </w:r>
      <w:r w:rsidR="002845A7">
        <w:rPr>
          <w:rFonts w:cstheme="minorHAnsi"/>
        </w:rPr>
        <w:t>don't</w:t>
      </w:r>
      <w:r w:rsidR="002845A7" w:rsidRPr="00187E61">
        <w:rPr>
          <w:rFonts w:cstheme="minorHAnsi"/>
        </w:rPr>
        <w:t xml:space="preserve"> </w:t>
      </w:r>
      <w:r>
        <w:rPr>
          <w:rFonts w:cstheme="minorHAnsi"/>
        </w:rPr>
        <w:t>know</w:t>
      </w:r>
      <w:r w:rsidR="00A35A33" w:rsidRPr="00187E61">
        <w:rPr>
          <w:rFonts w:cstheme="minorHAnsi"/>
        </w:rPr>
        <w:t xml:space="preserve"> how </w:t>
      </w:r>
      <w:r w:rsidR="002845A7">
        <w:rPr>
          <w:rFonts w:cstheme="minorHAnsi"/>
        </w:rPr>
        <w:t xml:space="preserve">or why </w:t>
      </w:r>
      <w:r w:rsidR="00A35A33" w:rsidRPr="00187E61">
        <w:rPr>
          <w:rFonts w:cstheme="minorHAnsi"/>
        </w:rPr>
        <w:t xml:space="preserve">these countries </w:t>
      </w:r>
      <w:r w:rsidR="00667AED" w:rsidRPr="00187E61">
        <w:rPr>
          <w:rFonts w:cstheme="minorHAnsi"/>
        </w:rPr>
        <w:t>were</w:t>
      </w:r>
      <w:r w:rsidR="00A35A33" w:rsidRPr="00187E61">
        <w:rPr>
          <w:rFonts w:cstheme="minorHAnsi"/>
        </w:rPr>
        <w:t xml:space="preserve"> selected. </w:t>
      </w:r>
      <w:r w:rsidR="002845A7">
        <w:rPr>
          <w:rFonts w:cstheme="minorHAnsi"/>
        </w:rPr>
        <w:t xml:space="preserve"> </w:t>
      </w:r>
      <w:r w:rsidR="00667AED" w:rsidRPr="00187E61">
        <w:rPr>
          <w:rFonts w:cstheme="minorHAnsi"/>
        </w:rPr>
        <w:t>I consider the author might select these countries</w:t>
      </w:r>
      <w:r w:rsidR="00026DEB">
        <w:rPr>
          <w:rFonts w:cstheme="minorHAnsi"/>
        </w:rPr>
        <w:t xml:space="preserve"> with the intention</w:t>
      </w:r>
      <w:r w:rsidR="00667AED" w:rsidRPr="00187E61">
        <w:rPr>
          <w:rFonts w:cstheme="minorHAnsi"/>
        </w:rPr>
        <w:t xml:space="preserve"> to prove that </w:t>
      </w:r>
      <w:r w:rsidR="00026DEB">
        <w:rPr>
          <w:rFonts w:cstheme="minorHAnsi"/>
        </w:rPr>
        <w:t xml:space="preserve">the number of </w:t>
      </w:r>
      <w:r w:rsidR="00667AED" w:rsidRPr="00187E61">
        <w:rPr>
          <w:rFonts w:cstheme="minorHAnsi"/>
        </w:rPr>
        <w:t xml:space="preserve">gun per 100 people is highly related to gun death. </w:t>
      </w:r>
      <w:r w:rsidR="002845A7">
        <w:rPr>
          <w:rFonts w:cstheme="minorHAnsi"/>
        </w:rPr>
        <w:t xml:space="preserve"> </w:t>
      </w:r>
      <w:r w:rsidR="00026DEB">
        <w:rPr>
          <w:rFonts w:cstheme="minorHAnsi"/>
        </w:rPr>
        <w:t>After some research, I found another writer collect</w:t>
      </w:r>
      <w:r w:rsidR="002845A7">
        <w:rPr>
          <w:rFonts w:cstheme="minorHAnsi"/>
        </w:rPr>
        <w:t>ed</w:t>
      </w:r>
      <w:r w:rsidR="00026DEB">
        <w:rPr>
          <w:rFonts w:cstheme="minorHAnsi"/>
        </w:rPr>
        <w:t xml:space="preserve"> the same information </w:t>
      </w:r>
      <w:r w:rsidR="0054514E">
        <w:rPr>
          <w:rFonts w:cstheme="minorHAnsi"/>
        </w:rPr>
        <w:t xml:space="preserve">for </w:t>
      </w:r>
      <w:r w:rsidR="00026DEB">
        <w:rPr>
          <w:rFonts w:cstheme="minorHAnsi"/>
        </w:rPr>
        <w:t xml:space="preserve">other countries and put in the same graph. </w:t>
      </w:r>
      <w:r w:rsidR="0054514E">
        <w:rPr>
          <w:rFonts w:cstheme="minorHAnsi"/>
        </w:rPr>
        <w:t xml:space="preserve"> </w:t>
      </w:r>
      <w:r w:rsidR="00026DEB">
        <w:rPr>
          <w:rFonts w:cstheme="minorHAnsi"/>
        </w:rPr>
        <w:t xml:space="preserve">This graph shows that </w:t>
      </w:r>
      <w:r w:rsidR="00667AED" w:rsidRPr="00187E61">
        <w:rPr>
          <w:rFonts w:cstheme="minorHAnsi"/>
        </w:rPr>
        <w:t>those countries</w:t>
      </w:r>
      <w:r w:rsidR="008914FE" w:rsidRPr="00187E61">
        <w:rPr>
          <w:rFonts w:cstheme="minorHAnsi"/>
        </w:rPr>
        <w:t xml:space="preserve"> with lower</w:t>
      </w:r>
      <w:r w:rsidR="00667AED" w:rsidRPr="00187E61">
        <w:rPr>
          <w:rFonts w:cstheme="minorHAnsi"/>
        </w:rPr>
        <w:t xml:space="preserve"> gun per 100 people than </w:t>
      </w:r>
      <w:r w:rsidR="00026DEB">
        <w:rPr>
          <w:rFonts w:cstheme="minorHAnsi"/>
        </w:rPr>
        <w:t>US</w:t>
      </w:r>
      <w:r w:rsidR="00667AED" w:rsidRPr="00187E61">
        <w:rPr>
          <w:rFonts w:cstheme="minorHAnsi"/>
        </w:rPr>
        <w:t xml:space="preserve"> </w:t>
      </w:r>
      <w:r w:rsidR="00026DEB">
        <w:rPr>
          <w:rFonts w:cstheme="minorHAnsi"/>
        </w:rPr>
        <w:t xml:space="preserve">actually have </w:t>
      </w:r>
      <w:r w:rsidR="00667AED" w:rsidRPr="00187E61">
        <w:rPr>
          <w:rFonts w:cstheme="minorHAnsi"/>
        </w:rPr>
        <w:t>higher gun death rate</w:t>
      </w:r>
      <w:r w:rsidR="00026DEB">
        <w:rPr>
          <w:rFonts w:cstheme="minorHAnsi"/>
        </w:rPr>
        <w:t>s</w:t>
      </w:r>
      <w:r w:rsidR="00667AED" w:rsidRPr="00187E61">
        <w:rPr>
          <w:rFonts w:cstheme="minorHAnsi"/>
        </w:rPr>
        <w:t>.</w:t>
      </w:r>
      <w:r w:rsidR="00026DEB">
        <w:rPr>
          <w:rFonts w:cstheme="minorHAnsi"/>
        </w:rPr>
        <w:t xml:space="preserve"> </w:t>
      </w:r>
      <w:r w:rsidR="0054514E">
        <w:rPr>
          <w:rFonts w:cstheme="minorHAnsi"/>
        </w:rPr>
        <w:t xml:space="preserve"> </w:t>
      </w:r>
      <w:r w:rsidR="00026DEB">
        <w:rPr>
          <w:rFonts w:cstheme="minorHAnsi"/>
        </w:rPr>
        <w:t>Please see</w:t>
      </w:r>
      <w:r w:rsidR="00026DEB" w:rsidRPr="00187E61">
        <w:rPr>
          <w:rFonts w:cstheme="minorHAnsi"/>
        </w:rPr>
        <w:t xml:space="preserve"> </w:t>
      </w:r>
      <w:r w:rsidR="00563013">
        <w:rPr>
          <w:rFonts w:cstheme="minorHAnsi"/>
        </w:rPr>
        <w:t xml:space="preserve">graph on </w:t>
      </w:r>
      <w:r w:rsidR="00026DEB" w:rsidRPr="00187E61">
        <w:rPr>
          <w:rFonts w:cstheme="minorHAnsi"/>
        </w:rPr>
        <w:t xml:space="preserve">the </w:t>
      </w:r>
      <w:r w:rsidR="00026DEB">
        <w:rPr>
          <w:rFonts w:cstheme="minorHAnsi"/>
        </w:rPr>
        <w:t>below right</w:t>
      </w:r>
      <w:r w:rsidR="00563013">
        <w:rPr>
          <w:rFonts w:cstheme="minorHAnsi"/>
        </w:rPr>
        <w:t>.</w:t>
      </w:r>
      <w:r w:rsidR="00563013">
        <w:rPr>
          <w:rStyle w:val="FootnoteReference"/>
          <w:rFonts w:cstheme="minorHAnsi"/>
        </w:rPr>
        <w:footnoteReference w:id="1"/>
      </w:r>
      <w:r w:rsidR="00026DEB" w:rsidRPr="00187E61">
        <w:rPr>
          <w:rFonts w:cstheme="minorHAnsi"/>
        </w:rPr>
        <w:t xml:space="preserve"> </w:t>
      </w:r>
    </w:p>
    <w:p w14:paraId="4B3813A8" w14:textId="77777777" w:rsidR="00C54809" w:rsidRPr="00187E61" w:rsidRDefault="00667AED" w:rsidP="0007745F">
      <w:pPr>
        <w:rPr>
          <w:rFonts w:cstheme="minorHAnsi"/>
        </w:rPr>
      </w:pPr>
      <w:r w:rsidRPr="00187E61">
        <w:rPr>
          <w:rFonts w:cstheme="minorHAnsi"/>
        </w:rPr>
        <w:lastRenderedPageBreak/>
        <w:t xml:space="preserve"> </w:t>
      </w:r>
      <w:r w:rsidR="00187E61" w:rsidRPr="00187E61">
        <w:rPr>
          <w:rFonts w:cstheme="minorHAnsi"/>
          <w:noProof/>
        </w:rPr>
        <w:drawing>
          <wp:inline distT="0" distB="0" distL="0" distR="0" wp14:anchorId="1B5EE868" wp14:editId="2306B0A7">
            <wp:extent cx="2794316" cy="250917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338" cy="254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E61">
        <w:rPr>
          <w:rFonts w:cstheme="minorHAnsi"/>
          <w:noProof/>
        </w:rPr>
        <w:drawing>
          <wp:inline distT="0" distB="0" distL="0" distR="0" wp14:anchorId="52B3CC76" wp14:editId="56B7A3E2">
            <wp:extent cx="2913585" cy="2554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0377" cy="25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00C1" w14:textId="77777777" w:rsidR="0082346B" w:rsidRPr="00187E61" w:rsidRDefault="0082346B" w:rsidP="00160EC7">
      <w:pPr>
        <w:rPr>
          <w:rFonts w:cstheme="minorHAnsi"/>
        </w:rPr>
      </w:pPr>
    </w:p>
    <w:p w14:paraId="41C4B518" w14:textId="5645D2C2" w:rsidR="0082346B" w:rsidRDefault="00661C3E" w:rsidP="00160EC7">
      <w:pPr>
        <w:rPr>
          <w:rFonts w:cstheme="minorHAnsi"/>
        </w:rPr>
      </w:pPr>
      <w:r w:rsidRPr="00187E61">
        <w:rPr>
          <w:rFonts w:cstheme="minorHAnsi"/>
        </w:rPr>
        <w:t xml:space="preserve">    </w:t>
      </w:r>
      <w:r w:rsidR="00026DEB">
        <w:rPr>
          <w:rFonts w:cstheme="minorHAnsi"/>
        </w:rPr>
        <w:t xml:space="preserve"> Another thing that makes this article </w:t>
      </w:r>
      <w:r w:rsidR="00FB785B">
        <w:rPr>
          <w:rFonts w:cstheme="minorHAnsi"/>
        </w:rPr>
        <w:t>in</w:t>
      </w:r>
      <w:r w:rsidR="00026DEB">
        <w:rPr>
          <w:rFonts w:cstheme="minorHAnsi"/>
        </w:rPr>
        <w:t xml:space="preserve">effective is on </w:t>
      </w:r>
      <w:r w:rsidR="00FB785B">
        <w:rPr>
          <w:rFonts w:cstheme="minorHAnsi"/>
        </w:rPr>
        <w:t xml:space="preserve">the </w:t>
      </w:r>
      <w:r w:rsidR="00FB14AE" w:rsidRPr="00187E61">
        <w:rPr>
          <w:rFonts w:cstheme="minorHAnsi"/>
        </w:rPr>
        <w:t>m</w:t>
      </w:r>
      <w:r w:rsidR="00F03B8A" w:rsidRPr="00187E61">
        <w:rPr>
          <w:rFonts w:cstheme="minorHAnsi"/>
        </w:rPr>
        <w:t>ap</w:t>
      </w:r>
      <w:r w:rsidR="00FB14AE" w:rsidRPr="00187E61">
        <w:rPr>
          <w:rFonts w:cstheme="minorHAnsi"/>
        </w:rPr>
        <w:t xml:space="preserve"> </w:t>
      </w:r>
      <w:r w:rsidR="00FB785B">
        <w:rPr>
          <w:rFonts w:cstheme="minorHAnsi"/>
        </w:rPr>
        <w:t>presented in G</w:t>
      </w:r>
      <w:r w:rsidR="00FB785B" w:rsidRPr="00187E61">
        <w:rPr>
          <w:rFonts w:cstheme="minorHAnsi"/>
        </w:rPr>
        <w:t xml:space="preserve">raph </w:t>
      </w:r>
      <w:r w:rsidR="008914FE" w:rsidRPr="00187E61">
        <w:rPr>
          <w:rFonts w:cstheme="minorHAnsi"/>
        </w:rPr>
        <w:t>3</w:t>
      </w:r>
      <w:r w:rsidR="00B361D8">
        <w:rPr>
          <w:rFonts w:cstheme="minorHAnsi"/>
        </w:rPr>
        <w:t xml:space="preserve"> below</w:t>
      </w:r>
      <w:r w:rsidR="00026DEB">
        <w:rPr>
          <w:rFonts w:cstheme="minorHAnsi"/>
        </w:rPr>
        <w:t>.</w:t>
      </w:r>
      <w:r w:rsidR="00F03B8A" w:rsidRPr="00187E61">
        <w:rPr>
          <w:rFonts w:cstheme="minorHAnsi"/>
        </w:rPr>
        <w:t xml:space="preserve"> </w:t>
      </w:r>
      <w:r w:rsidR="00FB785B">
        <w:rPr>
          <w:rFonts w:cstheme="minorHAnsi"/>
        </w:rPr>
        <w:t xml:space="preserve"> </w:t>
      </w:r>
      <w:r w:rsidR="00026DEB">
        <w:rPr>
          <w:rFonts w:cstheme="minorHAnsi"/>
        </w:rPr>
        <w:t>T</w:t>
      </w:r>
      <w:r w:rsidR="00F03B8A" w:rsidRPr="00187E61">
        <w:rPr>
          <w:rFonts w:cstheme="minorHAnsi"/>
        </w:rPr>
        <w:t xml:space="preserve">here </w:t>
      </w:r>
      <w:r w:rsidR="00FB785B">
        <w:rPr>
          <w:rFonts w:cstheme="minorHAnsi"/>
        </w:rPr>
        <w:t>were</w:t>
      </w:r>
      <w:r w:rsidR="00FB785B" w:rsidRPr="00187E61">
        <w:rPr>
          <w:rFonts w:cstheme="minorHAnsi"/>
        </w:rPr>
        <w:t xml:space="preserve"> </w:t>
      </w:r>
      <w:r w:rsidR="00F03B8A" w:rsidRPr="00187E61">
        <w:rPr>
          <w:rFonts w:cstheme="minorHAnsi"/>
        </w:rPr>
        <w:t xml:space="preserve">many red </w:t>
      </w:r>
      <w:r w:rsidR="00742A74">
        <w:rPr>
          <w:rFonts w:cstheme="minorHAnsi"/>
        </w:rPr>
        <w:t>dots</w:t>
      </w:r>
      <w:r w:rsidR="00742A74" w:rsidRPr="00187E61">
        <w:rPr>
          <w:rFonts w:cstheme="minorHAnsi"/>
        </w:rPr>
        <w:t xml:space="preserve"> </w:t>
      </w:r>
      <w:r w:rsidR="00F03B8A" w:rsidRPr="00187E61">
        <w:rPr>
          <w:rFonts w:cstheme="minorHAnsi"/>
        </w:rPr>
        <w:t>across the U</w:t>
      </w:r>
      <w:r w:rsidR="00FB785B">
        <w:rPr>
          <w:rFonts w:cstheme="minorHAnsi"/>
        </w:rPr>
        <w:t>.</w:t>
      </w:r>
      <w:r w:rsidR="00F03B8A" w:rsidRPr="00187E61">
        <w:rPr>
          <w:rFonts w:cstheme="minorHAnsi"/>
        </w:rPr>
        <w:t>S</w:t>
      </w:r>
      <w:r w:rsidR="00FB785B">
        <w:rPr>
          <w:rFonts w:cstheme="minorHAnsi"/>
        </w:rPr>
        <w:t>.,</w:t>
      </w:r>
      <w:r w:rsidR="00026DEB">
        <w:rPr>
          <w:rFonts w:cstheme="minorHAnsi"/>
        </w:rPr>
        <w:t xml:space="preserve"> </w:t>
      </w:r>
      <w:r w:rsidR="00FB785B">
        <w:rPr>
          <w:rFonts w:cstheme="minorHAnsi"/>
        </w:rPr>
        <w:t>which showed</w:t>
      </w:r>
      <w:r w:rsidR="00F03B8A" w:rsidRPr="00187E61">
        <w:rPr>
          <w:rFonts w:cstheme="minorHAnsi"/>
        </w:rPr>
        <w:t xml:space="preserve"> the mass shooting </w:t>
      </w:r>
      <w:r w:rsidR="00742A74">
        <w:rPr>
          <w:rFonts w:cstheme="minorHAnsi"/>
        </w:rPr>
        <w:t>happening in</w:t>
      </w:r>
      <w:r w:rsidR="00F03B8A" w:rsidRPr="00187E61">
        <w:rPr>
          <w:rFonts w:cstheme="minorHAnsi"/>
        </w:rPr>
        <w:t xml:space="preserve"> different places in </w:t>
      </w:r>
      <w:r w:rsidR="00742A74">
        <w:rPr>
          <w:rFonts w:cstheme="minorHAnsi"/>
        </w:rPr>
        <w:t xml:space="preserve">the </w:t>
      </w:r>
      <w:r w:rsidR="00F03B8A" w:rsidRPr="00187E61">
        <w:rPr>
          <w:rFonts w:cstheme="minorHAnsi"/>
        </w:rPr>
        <w:t>U</w:t>
      </w:r>
      <w:r w:rsidR="00742A74">
        <w:rPr>
          <w:rFonts w:cstheme="minorHAnsi"/>
        </w:rPr>
        <w:t>.</w:t>
      </w:r>
      <w:r w:rsidR="00F03B8A" w:rsidRPr="00187E61">
        <w:rPr>
          <w:rFonts w:cstheme="minorHAnsi"/>
        </w:rPr>
        <w:t>S</w:t>
      </w:r>
      <w:r w:rsidR="00742A74">
        <w:rPr>
          <w:rFonts w:cstheme="minorHAnsi"/>
        </w:rPr>
        <w:t>.</w:t>
      </w:r>
      <w:r w:rsidR="00026DEB">
        <w:rPr>
          <w:rFonts w:cstheme="minorHAnsi"/>
        </w:rPr>
        <w:t xml:space="preserve"> since Sandy Hook mass shooting in 2012</w:t>
      </w:r>
      <w:r w:rsidR="00F03B8A" w:rsidRPr="00187E61">
        <w:rPr>
          <w:rFonts w:cstheme="minorHAnsi"/>
        </w:rPr>
        <w:t xml:space="preserve">. </w:t>
      </w:r>
      <w:r w:rsidR="00742A74">
        <w:rPr>
          <w:rFonts w:cstheme="minorHAnsi"/>
        </w:rPr>
        <w:t xml:space="preserve"> </w:t>
      </w:r>
      <w:r w:rsidR="00F03B8A" w:rsidRPr="00187E61">
        <w:rPr>
          <w:rFonts w:cstheme="minorHAnsi"/>
        </w:rPr>
        <w:t xml:space="preserve">However, the author didn’t </w:t>
      </w:r>
      <w:r w:rsidR="00742A74">
        <w:rPr>
          <w:rFonts w:cstheme="minorHAnsi"/>
        </w:rPr>
        <w:t>provide</w:t>
      </w:r>
      <w:r w:rsidR="00742A74" w:rsidRPr="00187E61">
        <w:rPr>
          <w:rFonts w:cstheme="minorHAnsi"/>
        </w:rPr>
        <w:t xml:space="preserve"> </w:t>
      </w:r>
      <w:r w:rsidR="00F03B8A" w:rsidRPr="00187E61">
        <w:rPr>
          <w:rFonts w:cstheme="minorHAnsi"/>
        </w:rPr>
        <w:t xml:space="preserve">the definition of </w:t>
      </w:r>
      <w:r w:rsidR="00742A74">
        <w:rPr>
          <w:rFonts w:cstheme="minorHAnsi"/>
        </w:rPr>
        <w:t xml:space="preserve">the </w:t>
      </w:r>
      <w:r w:rsidR="00F03B8A" w:rsidRPr="00187E61">
        <w:rPr>
          <w:rFonts w:cstheme="minorHAnsi"/>
        </w:rPr>
        <w:t>light red and dark red</w:t>
      </w:r>
      <w:r w:rsidR="00742A74">
        <w:rPr>
          <w:rFonts w:cstheme="minorHAnsi"/>
        </w:rPr>
        <w:t xml:space="preserve"> </w:t>
      </w:r>
      <w:r w:rsidR="00276608">
        <w:rPr>
          <w:rFonts w:cstheme="minorHAnsi"/>
        </w:rPr>
        <w:t>dots</w:t>
      </w:r>
      <w:r w:rsidR="00F03B8A" w:rsidRPr="00187E61">
        <w:rPr>
          <w:rFonts w:cstheme="minorHAnsi"/>
        </w:rPr>
        <w:t xml:space="preserve">, </w:t>
      </w:r>
      <w:r w:rsidR="00AF1B26">
        <w:rPr>
          <w:rFonts w:cstheme="minorHAnsi"/>
        </w:rPr>
        <w:t>thus</w:t>
      </w:r>
      <w:r w:rsidR="00AF1B26" w:rsidRPr="00187E61">
        <w:rPr>
          <w:rFonts w:cstheme="minorHAnsi"/>
        </w:rPr>
        <w:t xml:space="preserve"> </w:t>
      </w:r>
      <w:r w:rsidR="00F03B8A" w:rsidRPr="00187E61">
        <w:rPr>
          <w:rFonts w:cstheme="minorHAnsi"/>
        </w:rPr>
        <w:t xml:space="preserve">the readers need to guess </w:t>
      </w:r>
      <w:r w:rsidR="00AF1B26">
        <w:rPr>
          <w:rFonts w:cstheme="minorHAnsi"/>
        </w:rPr>
        <w:t xml:space="preserve">at the meaning of </w:t>
      </w:r>
      <w:r w:rsidR="00F03B8A" w:rsidRPr="00187E61">
        <w:rPr>
          <w:rFonts w:cstheme="minorHAnsi"/>
        </w:rPr>
        <w:t>the color shade</w:t>
      </w:r>
      <w:r w:rsidR="00AF1B26">
        <w:rPr>
          <w:rFonts w:cstheme="minorHAnsi"/>
        </w:rPr>
        <w:t>s</w:t>
      </w:r>
      <w:r w:rsidR="00F03B8A" w:rsidRPr="00187E61">
        <w:rPr>
          <w:rFonts w:cstheme="minorHAnsi"/>
        </w:rPr>
        <w:t xml:space="preserve">. </w:t>
      </w:r>
      <w:r w:rsidR="00462257">
        <w:rPr>
          <w:rFonts w:cstheme="minorHAnsi"/>
        </w:rPr>
        <w:t xml:space="preserve"> </w:t>
      </w:r>
      <w:r w:rsidR="00F03B8A" w:rsidRPr="00187E61">
        <w:rPr>
          <w:rFonts w:cstheme="minorHAnsi"/>
        </w:rPr>
        <w:t xml:space="preserve">I </w:t>
      </w:r>
      <w:r w:rsidR="00145B0F">
        <w:rPr>
          <w:rFonts w:cstheme="minorHAnsi"/>
        </w:rPr>
        <w:t xml:space="preserve">had </w:t>
      </w:r>
      <w:r w:rsidR="00F03B8A" w:rsidRPr="00187E61">
        <w:rPr>
          <w:rFonts w:cstheme="minorHAnsi"/>
        </w:rPr>
        <w:t>guess</w:t>
      </w:r>
      <w:r w:rsidR="00145B0F">
        <w:rPr>
          <w:rFonts w:cstheme="minorHAnsi"/>
        </w:rPr>
        <w:t>ed</w:t>
      </w:r>
      <w:r w:rsidR="00F03B8A" w:rsidRPr="00187E61">
        <w:rPr>
          <w:rFonts w:cstheme="minorHAnsi"/>
        </w:rPr>
        <w:t xml:space="preserve"> </w:t>
      </w:r>
      <w:r w:rsidR="00145B0F">
        <w:rPr>
          <w:rFonts w:cstheme="minorHAnsi"/>
        </w:rPr>
        <w:t xml:space="preserve">that </w:t>
      </w:r>
      <w:r w:rsidR="00F03B8A" w:rsidRPr="00187E61">
        <w:rPr>
          <w:rFonts w:cstheme="minorHAnsi"/>
        </w:rPr>
        <w:t xml:space="preserve">the </w:t>
      </w:r>
      <w:r w:rsidR="00722593">
        <w:rPr>
          <w:rFonts w:cstheme="minorHAnsi"/>
        </w:rPr>
        <w:t xml:space="preserve">different </w:t>
      </w:r>
      <w:r w:rsidR="00F03B8A" w:rsidRPr="00187E61">
        <w:rPr>
          <w:rFonts w:cstheme="minorHAnsi"/>
        </w:rPr>
        <w:t>color shade</w:t>
      </w:r>
      <w:r w:rsidR="00722593">
        <w:rPr>
          <w:rFonts w:cstheme="minorHAnsi"/>
        </w:rPr>
        <w:t>s</w:t>
      </w:r>
      <w:r w:rsidR="00F03B8A" w:rsidRPr="00187E61">
        <w:rPr>
          <w:rFonts w:cstheme="minorHAnsi"/>
        </w:rPr>
        <w:t xml:space="preserve"> </w:t>
      </w:r>
      <w:r w:rsidR="0005115D">
        <w:rPr>
          <w:rFonts w:cstheme="minorHAnsi"/>
        </w:rPr>
        <w:t>represented</w:t>
      </w:r>
      <w:r w:rsidR="0005115D" w:rsidRPr="00187E61">
        <w:rPr>
          <w:rFonts w:cstheme="minorHAnsi"/>
        </w:rPr>
        <w:t xml:space="preserve"> </w:t>
      </w:r>
      <w:r w:rsidR="00F03B8A" w:rsidRPr="00187E61">
        <w:rPr>
          <w:rFonts w:cstheme="minorHAnsi"/>
        </w:rPr>
        <w:t>the</w:t>
      </w:r>
      <w:r w:rsidR="00722593">
        <w:rPr>
          <w:rFonts w:cstheme="minorHAnsi"/>
        </w:rPr>
        <w:t xml:space="preserve"> different</w:t>
      </w:r>
      <w:r w:rsidR="00F03B8A" w:rsidRPr="00187E61">
        <w:rPr>
          <w:rFonts w:cstheme="minorHAnsi"/>
        </w:rPr>
        <w:t xml:space="preserve"> numbers of people wound or died in a mass shooting. </w:t>
      </w:r>
      <w:r w:rsidR="0005115D">
        <w:rPr>
          <w:rFonts w:cstheme="minorHAnsi"/>
        </w:rPr>
        <w:t xml:space="preserve"> A </w:t>
      </w:r>
      <w:r w:rsidR="00D52E60">
        <w:rPr>
          <w:rFonts w:cstheme="minorHAnsi"/>
        </w:rPr>
        <w:t xml:space="preserve">better way to redesign this graph </w:t>
      </w:r>
      <w:r w:rsidR="0005115D">
        <w:rPr>
          <w:rFonts w:cstheme="minorHAnsi"/>
        </w:rPr>
        <w:t xml:space="preserve">is to </w:t>
      </w:r>
      <w:r w:rsidR="00D52E60">
        <w:rPr>
          <w:rFonts w:cstheme="minorHAnsi"/>
        </w:rPr>
        <w:t>use two bar charts to describe the amount of mass shooting and amount of people killed or wounded in different states.</w:t>
      </w:r>
    </w:p>
    <w:p w14:paraId="32643069" w14:textId="77777777" w:rsidR="00026DEB" w:rsidRPr="00187E61" w:rsidRDefault="00026DEB" w:rsidP="00160EC7">
      <w:pPr>
        <w:rPr>
          <w:rFonts w:cstheme="minorHAnsi"/>
        </w:rPr>
      </w:pPr>
      <w:r w:rsidRPr="00026DEB">
        <w:rPr>
          <w:rFonts w:cstheme="minorHAnsi"/>
          <w:noProof/>
        </w:rPr>
        <w:drawing>
          <wp:inline distT="0" distB="0" distL="0" distR="0" wp14:anchorId="5E16E6D9" wp14:editId="2FA2F331">
            <wp:extent cx="5943600" cy="2928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0C0D" w14:textId="77777777" w:rsidR="0082346B" w:rsidRPr="00187E61" w:rsidRDefault="0082346B" w:rsidP="00160EC7">
      <w:pPr>
        <w:rPr>
          <w:rFonts w:cstheme="minorHAnsi"/>
        </w:rPr>
      </w:pPr>
    </w:p>
    <w:p w14:paraId="0BB53BBF" w14:textId="5553E44E" w:rsidR="0082346B" w:rsidRPr="00187E61" w:rsidRDefault="00661C3E" w:rsidP="00160EC7">
      <w:pPr>
        <w:rPr>
          <w:rFonts w:cstheme="minorHAnsi"/>
        </w:rPr>
      </w:pPr>
      <w:r w:rsidRPr="00187E61">
        <w:rPr>
          <w:rFonts w:cstheme="minorHAnsi"/>
        </w:rPr>
        <w:t xml:space="preserve">    </w:t>
      </w:r>
      <w:r w:rsidR="00D40BA1" w:rsidRPr="00187E61">
        <w:rPr>
          <w:rFonts w:cstheme="minorHAnsi"/>
        </w:rPr>
        <w:t xml:space="preserve">For all </w:t>
      </w:r>
      <w:r w:rsidR="00171E33">
        <w:rPr>
          <w:rFonts w:cstheme="minorHAnsi"/>
        </w:rPr>
        <w:t xml:space="preserve">the </w:t>
      </w:r>
      <w:r w:rsidR="00A83198" w:rsidRPr="00187E61">
        <w:rPr>
          <w:rFonts w:cstheme="minorHAnsi"/>
        </w:rPr>
        <w:t>graphs</w:t>
      </w:r>
      <w:r w:rsidR="00D40BA1" w:rsidRPr="00187E61">
        <w:rPr>
          <w:rFonts w:cstheme="minorHAnsi"/>
        </w:rPr>
        <w:t xml:space="preserve"> in th</w:t>
      </w:r>
      <w:r w:rsidR="00A83198" w:rsidRPr="00187E61">
        <w:rPr>
          <w:rFonts w:cstheme="minorHAnsi"/>
        </w:rPr>
        <w:t xml:space="preserve">is article, </w:t>
      </w:r>
      <w:r w:rsidR="00722593">
        <w:rPr>
          <w:rFonts w:cstheme="minorHAnsi"/>
        </w:rPr>
        <w:t>we see the graphs are made in different time frame.</w:t>
      </w:r>
      <w:r w:rsidR="00D40BA1" w:rsidRPr="00187E61">
        <w:rPr>
          <w:rFonts w:cstheme="minorHAnsi"/>
        </w:rPr>
        <w:t xml:space="preserve"> </w:t>
      </w:r>
      <w:r w:rsidR="00391E61">
        <w:rPr>
          <w:rFonts w:cstheme="minorHAnsi"/>
        </w:rPr>
        <w:t xml:space="preserve"> </w:t>
      </w:r>
      <w:r w:rsidR="00D40BA1" w:rsidRPr="00187E61">
        <w:rPr>
          <w:rFonts w:cstheme="minorHAnsi"/>
        </w:rPr>
        <w:t xml:space="preserve">This makes </w:t>
      </w:r>
      <w:r w:rsidR="00D159A6">
        <w:rPr>
          <w:rFonts w:cstheme="minorHAnsi"/>
        </w:rPr>
        <w:t xml:space="preserve">it difficult for </w:t>
      </w:r>
      <w:r w:rsidR="00D40BA1" w:rsidRPr="00187E61">
        <w:rPr>
          <w:rFonts w:cstheme="minorHAnsi"/>
        </w:rPr>
        <w:t>reader</w:t>
      </w:r>
      <w:r w:rsidR="00D159A6">
        <w:rPr>
          <w:rFonts w:cstheme="minorHAnsi"/>
        </w:rPr>
        <w:t>s</w:t>
      </w:r>
      <w:r w:rsidR="00D40BA1" w:rsidRPr="00187E61">
        <w:rPr>
          <w:rFonts w:cstheme="minorHAnsi"/>
        </w:rPr>
        <w:t xml:space="preserve"> </w:t>
      </w:r>
      <w:r w:rsidR="009E4B6C">
        <w:rPr>
          <w:rFonts w:cstheme="minorHAnsi"/>
        </w:rPr>
        <w:t>t</w:t>
      </w:r>
      <w:r w:rsidR="00D40BA1" w:rsidRPr="00187E61">
        <w:rPr>
          <w:rFonts w:cstheme="minorHAnsi"/>
        </w:rPr>
        <w:t xml:space="preserve">o align all </w:t>
      </w:r>
      <w:r w:rsidR="00FE1112">
        <w:rPr>
          <w:rFonts w:cstheme="minorHAnsi"/>
        </w:rPr>
        <w:t xml:space="preserve">the </w:t>
      </w:r>
      <w:r w:rsidR="00D40BA1" w:rsidRPr="00187E61">
        <w:rPr>
          <w:rFonts w:cstheme="minorHAnsi"/>
        </w:rPr>
        <w:t>information together</w:t>
      </w:r>
      <w:r w:rsidR="00D52E60">
        <w:rPr>
          <w:rFonts w:cstheme="minorHAnsi"/>
        </w:rPr>
        <w:t xml:space="preserve"> and result</w:t>
      </w:r>
      <w:r w:rsidR="00D159A6">
        <w:rPr>
          <w:rFonts w:cstheme="minorHAnsi"/>
        </w:rPr>
        <w:t>s in</w:t>
      </w:r>
      <w:r w:rsidR="00D52E60">
        <w:rPr>
          <w:rFonts w:cstheme="minorHAnsi"/>
        </w:rPr>
        <w:t xml:space="preserve"> </w:t>
      </w:r>
      <w:r w:rsidR="00D52E60" w:rsidRPr="00D52E60">
        <w:rPr>
          <w:rFonts w:cstheme="minorHAnsi"/>
        </w:rPr>
        <w:t>logical fallacy</w:t>
      </w:r>
      <w:r w:rsidR="00D40BA1" w:rsidRPr="00187E61">
        <w:rPr>
          <w:rFonts w:cstheme="minorHAnsi"/>
        </w:rPr>
        <w:t xml:space="preserve">. </w:t>
      </w:r>
      <w:r w:rsidR="00930BC8">
        <w:rPr>
          <w:rFonts w:cstheme="minorHAnsi"/>
        </w:rPr>
        <w:t xml:space="preserve"> Worse yet</w:t>
      </w:r>
      <w:r w:rsidR="00D40BA1" w:rsidRPr="00187E61">
        <w:rPr>
          <w:rFonts w:cstheme="minorHAnsi"/>
        </w:rPr>
        <w:t>, there are s</w:t>
      </w:r>
      <w:r w:rsidR="00A83198" w:rsidRPr="00187E61">
        <w:rPr>
          <w:rFonts w:cstheme="minorHAnsi"/>
        </w:rPr>
        <w:t>ome graphs</w:t>
      </w:r>
      <w:r w:rsidR="00D52E60">
        <w:rPr>
          <w:rFonts w:cstheme="minorHAnsi"/>
        </w:rPr>
        <w:t xml:space="preserve"> show</w:t>
      </w:r>
      <w:r w:rsidR="005D581B">
        <w:rPr>
          <w:rFonts w:cstheme="minorHAnsi"/>
        </w:rPr>
        <w:t>ing</w:t>
      </w:r>
      <w:r w:rsidR="00D52E60">
        <w:rPr>
          <w:rFonts w:cstheme="minorHAnsi"/>
        </w:rPr>
        <w:t xml:space="preserve"> no</w:t>
      </w:r>
      <w:r w:rsidR="00D40BA1" w:rsidRPr="00187E61">
        <w:rPr>
          <w:rFonts w:cstheme="minorHAnsi"/>
        </w:rPr>
        <w:t xml:space="preserve"> information</w:t>
      </w:r>
      <w:r w:rsidR="005D581B">
        <w:rPr>
          <w:rFonts w:cstheme="minorHAnsi"/>
        </w:rPr>
        <w:t xml:space="preserve"> on the data period</w:t>
      </w:r>
      <w:r w:rsidR="00D40BA1" w:rsidRPr="00187E61">
        <w:rPr>
          <w:rFonts w:cstheme="minorHAnsi"/>
        </w:rPr>
        <w:t xml:space="preserve">. </w:t>
      </w:r>
      <w:r w:rsidR="005D581B">
        <w:rPr>
          <w:rFonts w:cstheme="minorHAnsi"/>
        </w:rPr>
        <w:t xml:space="preserve"> </w:t>
      </w:r>
      <w:r w:rsidR="00D40BA1" w:rsidRPr="00187E61">
        <w:rPr>
          <w:rFonts w:cstheme="minorHAnsi"/>
        </w:rPr>
        <w:t>Anot</w:t>
      </w:r>
      <w:r w:rsidR="00A83198" w:rsidRPr="00187E61">
        <w:rPr>
          <w:rFonts w:cstheme="minorHAnsi"/>
        </w:rPr>
        <w:t>her thing that make these graph</w:t>
      </w:r>
      <w:r w:rsidR="00D52E60">
        <w:rPr>
          <w:rFonts w:cstheme="minorHAnsi"/>
        </w:rPr>
        <w:t>s less effective</w:t>
      </w:r>
      <w:r w:rsidR="00D40BA1" w:rsidRPr="00187E61">
        <w:rPr>
          <w:rFonts w:cstheme="minorHAnsi"/>
        </w:rPr>
        <w:t xml:space="preserve"> is</w:t>
      </w:r>
      <w:r w:rsidR="00D52E60">
        <w:rPr>
          <w:rFonts w:cstheme="minorHAnsi"/>
        </w:rPr>
        <w:t xml:space="preserve"> that</w:t>
      </w:r>
      <w:r w:rsidR="00D40BA1" w:rsidRPr="00187E61">
        <w:rPr>
          <w:rFonts w:cstheme="minorHAnsi"/>
        </w:rPr>
        <w:t xml:space="preserve"> the author use</w:t>
      </w:r>
      <w:r w:rsidR="005D581B">
        <w:rPr>
          <w:rFonts w:cstheme="minorHAnsi"/>
        </w:rPr>
        <w:t>d</w:t>
      </w:r>
      <w:r w:rsidR="00D40BA1" w:rsidRPr="00187E61">
        <w:rPr>
          <w:rFonts w:cstheme="minorHAnsi"/>
        </w:rPr>
        <w:t xml:space="preserve"> </w:t>
      </w:r>
      <w:r w:rsidR="005D581B" w:rsidRPr="00187E61">
        <w:rPr>
          <w:rFonts w:cstheme="minorHAnsi"/>
        </w:rPr>
        <w:t>out</w:t>
      </w:r>
      <w:r w:rsidR="005D581B">
        <w:rPr>
          <w:rFonts w:cstheme="minorHAnsi"/>
        </w:rPr>
        <w:t>-</w:t>
      </w:r>
      <w:r w:rsidR="005D581B" w:rsidRPr="00187E61">
        <w:rPr>
          <w:rFonts w:cstheme="minorHAnsi"/>
        </w:rPr>
        <w:t>of</w:t>
      </w:r>
      <w:r w:rsidR="005D581B">
        <w:rPr>
          <w:rFonts w:cstheme="minorHAnsi"/>
        </w:rPr>
        <w:t>-</w:t>
      </w:r>
      <w:r w:rsidR="00D40BA1" w:rsidRPr="00187E61">
        <w:rPr>
          <w:rFonts w:cstheme="minorHAnsi"/>
        </w:rPr>
        <w:t>date</w:t>
      </w:r>
      <w:r w:rsidR="00D52E60">
        <w:rPr>
          <w:rFonts w:cstheme="minorHAnsi"/>
        </w:rPr>
        <w:t xml:space="preserve"> statistic</w:t>
      </w:r>
      <w:r w:rsidR="00D40BA1" w:rsidRPr="00187E61">
        <w:rPr>
          <w:rFonts w:cstheme="minorHAnsi"/>
        </w:rPr>
        <w:t xml:space="preserve"> </w:t>
      </w:r>
      <w:r w:rsidR="00D52E60">
        <w:rPr>
          <w:rFonts w:cstheme="minorHAnsi"/>
        </w:rPr>
        <w:t xml:space="preserve">in some </w:t>
      </w:r>
      <w:r w:rsidR="00D40BA1" w:rsidRPr="00187E61">
        <w:rPr>
          <w:rFonts w:cstheme="minorHAnsi"/>
        </w:rPr>
        <w:lastRenderedPageBreak/>
        <w:t>graph</w:t>
      </w:r>
      <w:r w:rsidR="00D52E60">
        <w:rPr>
          <w:rFonts w:cstheme="minorHAnsi"/>
        </w:rPr>
        <w:t>s</w:t>
      </w:r>
      <w:r w:rsidR="00D40BA1" w:rsidRPr="00187E61">
        <w:rPr>
          <w:rFonts w:cstheme="minorHAnsi"/>
        </w:rPr>
        <w:t>, such</w:t>
      </w:r>
      <w:r w:rsidR="00A83198" w:rsidRPr="00187E61">
        <w:rPr>
          <w:rFonts w:cstheme="minorHAnsi"/>
        </w:rPr>
        <w:t xml:space="preserve"> </w:t>
      </w:r>
      <w:r w:rsidR="00D52E60">
        <w:rPr>
          <w:rFonts w:cstheme="minorHAnsi"/>
        </w:rPr>
        <w:t xml:space="preserve">as </w:t>
      </w:r>
      <w:r w:rsidR="005D581B">
        <w:rPr>
          <w:rFonts w:cstheme="minorHAnsi"/>
        </w:rPr>
        <w:t>in G</w:t>
      </w:r>
      <w:r w:rsidR="005D581B" w:rsidRPr="00187E61">
        <w:rPr>
          <w:rFonts w:cstheme="minorHAnsi"/>
        </w:rPr>
        <w:t xml:space="preserve">raph </w:t>
      </w:r>
      <w:r w:rsidR="00A83198" w:rsidRPr="00187E61">
        <w:rPr>
          <w:rFonts w:cstheme="minorHAnsi"/>
        </w:rPr>
        <w:t>8</w:t>
      </w:r>
      <w:r w:rsidR="005D581B">
        <w:rPr>
          <w:rFonts w:cstheme="minorHAnsi"/>
        </w:rPr>
        <w:t>,</w:t>
      </w:r>
      <w:r w:rsidR="00A83198" w:rsidRPr="00187E61">
        <w:rPr>
          <w:rFonts w:cstheme="minorHAnsi"/>
        </w:rPr>
        <w:t xml:space="preserve"> the</w:t>
      </w:r>
      <w:r w:rsidR="00D40BA1" w:rsidRPr="00187E61">
        <w:rPr>
          <w:rFonts w:cstheme="minorHAnsi"/>
        </w:rPr>
        <w:t xml:space="preserve"> </w:t>
      </w:r>
      <w:r w:rsidR="00D52E60">
        <w:rPr>
          <w:rFonts w:cstheme="minorHAnsi"/>
        </w:rPr>
        <w:t xml:space="preserve">date of </w:t>
      </w:r>
      <w:r w:rsidR="00D40BA1" w:rsidRPr="00187E61">
        <w:rPr>
          <w:rFonts w:cstheme="minorHAnsi"/>
        </w:rPr>
        <w:t>in</w:t>
      </w:r>
      <w:r w:rsidR="00A83198" w:rsidRPr="00187E61">
        <w:rPr>
          <w:rFonts w:cstheme="minorHAnsi"/>
        </w:rPr>
        <w:t>f</w:t>
      </w:r>
      <w:r w:rsidR="00D52E60">
        <w:rPr>
          <w:rFonts w:cstheme="minorHAnsi"/>
        </w:rPr>
        <w:t>ormation is</w:t>
      </w:r>
      <w:r w:rsidR="00A83198" w:rsidRPr="00187E61">
        <w:rPr>
          <w:rFonts w:cstheme="minorHAnsi"/>
        </w:rPr>
        <w:t xml:space="preserve"> 2007. </w:t>
      </w:r>
      <w:r w:rsidR="005D581B">
        <w:rPr>
          <w:rFonts w:cstheme="minorHAnsi"/>
        </w:rPr>
        <w:t xml:space="preserve"> </w:t>
      </w:r>
      <w:r w:rsidR="00A83198" w:rsidRPr="00187E61">
        <w:rPr>
          <w:rFonts w:cstheme="minorHAnsi"/>
        </w:rPr>
        <w:t xml:space="preserve">Since the article </w:t>
      </w:r>
      <w:r w:rsidR="005D581B">
        <w:rPr>
          <w:rFonts w:cstheme="minorHAnsi"/>
        </w:rPr>
        <w:t>was</w:t>
      </w:r>
      <w:r w:rsidR="005D581B" w:rsidRPr="00187E61">
        <w:rPr>
          <w:rFonts w:cstheme="minorHAnsi"/>
        </w:rPr>
        <w:t xml:space="preserve"> </w:t>
      </w:r>
      <w:r w:rsidR="00A83198" w:rsidRPr="00187E61">
        <w:rPr>
          <w:rFonts w:cstheme="minorHAnsi"/>
        </w:rPr>
        <w:t xml:space="preserve">published in 2018, it will be more effective and convincing to put </w:t>
      </w:r>
      <w:r w:rsidR="00735E17">
        <w:rPr>
          <w:rFonts w:cstheme="minorHAnsi"/>
        </w:rPr>
        <w:t xml:space="preserve">more recent </w:t>
      </w:r>
      <w:r w:rsidR="00A83198" w:rsidRPr="00187E61">
        <w:rPr>
          <w:rFonts w:cstheme="minorHAnsi"/>
        </w:rPr>
        <w:t xml:space="preserve">data.  </w:t>
      </w:r>
      <w:r w:rsidR="00D52E60">
        <w:rPr>
          <w:rFonts w:cstheme="minorHAnsi"/>
        </w:rPr>
        <w:t xml:space="preserve">Below is the table that summarizes time frame </w:t>
      </w:r>
      <w:r w:rsidR="001126CC">
        <w:rPr>
          <w:rFonts w:cstheme="minorHAnsi"/>
        </w:rPr>
        <w:t xml:space="preserve">presented in </w:t>
      </w:r>
      <w:r w:rsidR="00D52E60">
        <w:rPr>
          <w:rFonts w:cstheme="minorHAnsi"/>
        </w:rPr>
        <w:t>each graph.</w:t>
      </w:r>
    </w:p>
    <w:p w14:paraId="42C1CCE1" w14:textId="77777777" w:rsidR="00A83198" w:rsidRPr="00187E61" w:rsidRDefault="00A83198" w:rsidP="00160EC7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5310"/>
      </w:tblGrid>
      <w:tr w:rsidR="00A83198" w:rsidRPr="00187E61" w14:paraId="0D63BABA" w14:textId="77777777" w:rsidTr="00194C5C">
        <w:tc>
          <w:tcPr>
            <w:tcW w:w="1705" w:type="dxa"/>
            <w:shd w:val="clear" w:color="auto" w:fill="B4C6E7" w:themeFill="accent1" w:themeFillTint="66"/>
          </w:tcPr>
          <w:p w14:paraId="1FDD99F3" w14:textId="77777777" w:rsidR="00A83198" w:rsidRPr="00187E61" w:rsidRDefault="00A83198" w:rsidP="00160EC7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Graph</w:t>
            </w:r>
            <w:r w:rsidR="00B3419D" w:rsidRPr="00187E61">
              <w:rPr>
                <w:rFonts w:cstheme="minorHAnsi"/>
              </w:rPr>
              <w:t xml:space="preserve"> Number</w:t>
            </w:r>
          </w:p>
        </w:tc>
        <w:tc>
          <w:tcPr>
            <w:tcW w:w="5310" w:type="dxa"/>
            <w:shd w:val="clear" w:color="auto" w:fill="B4C6E7" w:themeFill="accent1" w:themeFillTint="66"/>
          </w:tcPr>
          <w:p w14:paraId="1367BA53" w14:textId="77777777" w:rsidR="00A83198" w:rsidRPr="00187E61" w:rsidRDefault="00A83198" w:rsidP="00160EC7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Data Period</w:t>
            </w:r>
          </w:p>
        </w:tc>
      </w:tr>
      <w:tr w:rsidR="00A83198" w:rsidRPr="00187E61" w14:paraId="1EFDDD89" w14:textId="77777777" w:rsidTr="00194C5C">
        <w:tc>
          <w:tcPr>
            <w:tcW w:w="1705" w:type="dxa"/>
          </w:tcPr>
          <w:p w14:paraId="45FF2A5E" w14:textId="77777777" w:rsidR="00A83198" w:rsidRPr="00187E61" w:rsidRDefault="00A83198" w:rsidP="00160EC7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</w:t>
            </w:r>
          </w:p>
        </w:tc>
        <w:tc>
          <w:tcPr>
            <w:tcW w:w="5310" w:type="dxa"/>
          </w:tcPr>
          <w:p w14:paraId="690925D9" w14:textId="77777777" w:rsidR="00A83198" w:rsidRPr="00187E61" w:rsidRDefault="00A83198" w:rsidP="00160EC7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2012</w:t>
            </w:r>
          </w:p>
        </w:tc>
      </w:tr>
      <w:tr w:rsidR="00A83198" w:rsidRPr="00187E61" w14:paraId="584A9F78" w14:textId="77777777" w:rsidTr="00194C5C">
        <w:tc>
          <w:tcPr>
            <w:tcW w:w="1705" w:type="dxa"/>
          </w:tcPr>
          <w:p w14:paraId="0C28933C" w14:textId="77777777" w:rsidR="00A83198" w:rsidRPr="00187E61" w:rsidRDefault="00A83198" w:rsidP="00160EC7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</w:t>
            </w:r>
          </w:p>
        </w:tc>
        <w:tc>
          <w:tcPr>
            <w:tcW w:w="5310" w:type="dxa"/>
          </w:tcPr>
          <w:p w14:paraId="0BA51CB2" w14:textId="77777777" w:rsidR="00A83198" w:rsidRPr="00187E61" w:rsidRDefault="00A83198" w:rsidP="00160EC7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 xml:space="preserve">Not </w:t>
            </w:r>
            <w:r w:rsidR="00B3419D" w:rsidRPr="00187E61">
              <w:rPr>
                <w:rFonts w:cstheme="minorHAnsi"/>
              </w:rPr>
              <w:t>p</w:t>
            </w:r>
            <w:r w:rsidRPr="00187E61">
              <w:rPr>
                <w:rFonts w:cstheme="minorHAnsi"/>
              </w:rPr>
              <w:t>rovide. I found the data should be 2007</w:t>
            </w:r>
          </w:p>
        </w:tc>
      </w:tr>
      <w:tr w:rsidR="00A83198" w:rsidRPr="00187E61" w14:paraId="51B2EC9E" w14:textId="77777777" w:rsidTr="00194C5C">
        <w:tc>
          <w:tcPr>
            <w:tcW w:w="1705" w:type="dxa"/>
          </w:tcPr>
          <w:p w14:paraId="41D4B162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3</w:t>
            </w:r>
          </w:p>
        </w:tc>
        <w:tc>
          <w:tcPr>
            <w:tcW w:w="5310" w:type="dxa"/>
          </w:tcPr>
          <w:p w14:paraId="17A5E0EF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2017</w:t>
            </w:r>
          </w:p>
        </w:tc>
      </w:tr>
      <w:tr w:rsidR="00A83198" w:rsidRPr="00187E61" w14:paraId="66959F9C" w14:textId="77777777" w:rsidTr="00194C5C">
        <w:tc>
          <w:tcPr>
            <w:tcW w:w="1705" w:type="dxa"/>
          </w:tcPr>
          <w:p w14:paraId="582C414A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4</w:t>
            </w:r>
          </w:p>
        </w:tc>
        <w:tc>
          <w:tcPr>
            <w:tcW w:w="5310" w:type="dxa"/>
          </w:tcPr>
          <w:p w14:paraId="34D19032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2015</w:t>
            </w:r>
          </w:p>
        </w:tc>
      </w:tr>
      <w:tr w:rsidR="00A83198" w:rsidRPr="00187E61" w14:paraId="55CA34E9" w14:textId="77777777" w:rsidTr="00194C5C">
        <w:tc>
          <w:tcPr>
            <w:tcW w:w="1705" w:type="dxa"/>
          </w:tcPr>
          <w:p w14:paraId="15190E86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5</w:t>
            </w:r>
          </w:p>
        </w:tc>
        <w:tc>
          <w:tcPr>
            <w:tcW w:w="5310" w:type="dxa"/>
          </w:tcPr>
          <w:p w14:paraId="7D4EDEE7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2013</w:t>
            </w:r>
          </w:p>
        </w:tc>
      </w:tr>
      <w:tr w:rsidR="00A83198" w:rsidRPr="00187E61" w14:paraId="04622F0C" w14:textId="77777777" w:rsidTr="00194C5C">
        <w:tc>
          <w:tcPr>
            <w:tcW w:w="1705" w:type="dxa"/>
          </w:tcPr>
          <w:p w14:paraId="495CA530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6</w:t>
            </w:r>
          </w:p>
        </w:tc>
        <w:tc>
          <w:tcPr>
            <w:tcW w:w="5310" w:type="dxa"/>
          </w:tcPr>
          <w:p w14:paraId="0239F46A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Not provide.</w:t>
            </w:r>
          </w:p>
        </w:tc>
      </w:tr>
      <w:tr w:rsidR="00A83198" w:rsidRPr="00187E61" w14:paraId="66059C33" w14:textId="77777777" w:rsidTr="00194C5C">
        <w:tc>
          <w:tcPr>
            <w:tcW w:w="1705" w:type="dxa"/>
          </w:tcPr>
          <w:p w14:paraId="45B39D1A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7</w:t>
            </w:r>
          </w:p>
        </w:tc>
        <w:tc>
          <w:tcPr>
            <w:tcW w:w="5310" w:type="dxa"/>
          </w:tcPr>
          <w:p w14:paraId="169ED2B1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2000</w:t>
            </w:r>
          </w:p>
        </w:tc>
      </w:tr>
      <w:tr w:rsidR="00A83198" w:rsidRPr="00187E61" w14:paraId="476F6897" w14:textId="77777777" w:rsidTr="00194C5C">
        <w:tc>
          <w:tcPr>
            <w:tcW w:w="1705" w:type="dxa"/>
          </w:tcPr>
          <w:p w14:paraId="004650CF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8</w:t>
            </w:r>
          </w:p>
        </w:tc>
        <w:tc>
          <w:tcPr>
            <w:tcW w:w="5310" w:type="dxa"/>
          </w:tcPr>
          <w:p w14:paraId="2496C77A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2007</w:t>
            </w:r>
          </w:p>
        </w:tc>
      </w:tr>
      <w:tr w:rsidR="00A83198" w:rsidRPr="00187E61" w14:paraId="190DB40B" w14:textId="77777777" w:rsidTr="00194C5C">
        <w:tc>
          <w:tcPr>
            <w:tcW w:w="1705" w:type="dxa"/>
          </w:tcPr>
          <w:p w14:paraId="180C45D8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9</w:t>
            </w:r>
          </w:p>
        </w:tc>
        <w:tc>
          <w:tcPr>
            <w:tcW w:w="5310" w:type="dxa"/>
          </w:tcPr>
          <w:p w14:paraId="29E032E8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1981~2010</w:t>
            </w:r>
          </w:p>
        </w:tc>
      </w:tr>
      <w:tr w:rsidR="00A83198" w:rsidRPr="00187E61" w14:paraId="097365DE" w14:textId="77777777" w:rsidTr="00194C5C">
        <w:tc>
          <w:tcPr>
            <w:tcW w:w="1705" w:type="dxa"/>
          </w:tcPr>
          <w:p w14:paraId="3DC0C198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10</w:t>
            </w:r>
          </w:p>
        </w:tc>
        <w:tc>
          <w:tcPr>
            <w:tcW w:w="5310" w:type="dxa"/>
          </w:tcPr>
          <w:p w14:paraId="26CFB585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1999~2016</w:t>
            </w:r>
          </w:p>
        </w:tc>
      </w:tr>
      <w:tr w:rsidR="00A83198" w:rsidRPr="00187E61" w14:paraId="232699E1" w14:textId="77777777" w:rsidTr="00194C5C">
        <w:tc>
          <w:tcPr>
            <w:tcW w:w="1705" w:type="dxa"/>
          </w:tcPr>
          <w:p w14:paraId="2B17B21E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11</w:t>
            </w:r>
          </w:p>
        </w:tc>
        <w:tc>
          <w:tcPr>
            <w:tcW w:w="5310" w:type="dxa"/>
          </w:tcPr>
          <w:p w14:paraId="4718F2C7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2001~2015</w:t>
            </w:r>
          </w:p>
        </w:tc>
      </w:tr>
      <w:tr w:rsidR="00A83198" w:rsidRPr="00187E61" w14:paraId="26266468" w14:textId="77777777" w:rsidTr="00194C5C">
        <w:tc>
          <w:tcPr>
            <w:tcW w:w="1705" w:type="dxa"/>
          </w:tcPr>
          <w:p w14:paraId="1AEA218F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12</w:t>
            </w:r>
          </w:p>
        </w:tc>
        <w:tc>
          <w:tcPr>
            <w:tcW w:w="5310" w:type="dxa"/>
          </w:tcPr>
          <w:p w14:paraId="2316361B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1990~1997</w:t>
            </w:r>
          </w:p>
        </w:tc>
      </w:tr>
      <w:tr w:rsidR="00A83198" w:rsidRPr="00187E61" w14:paraId="164AD94B" w14:textId="77777777" w:rsidTr="00194C5C">
        <w:tc>
          <w:tcPr>
            <w:tcW w:w="1705" w:type="dxa"/>
          </w:tcPr>
          <w:p w14:paraId="29E69EE8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13</w:t>
            </w:r>
          </w:p>
        </w:tc>
        <w:tc>
          <w:tcPr>
            <w:tcW w:w="5310" w:type="dxa"/>
          </w:tcPr>
          <w:p w14:paraId="0F6AFBCE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1907~2006</w:t>
            </w:r>
          </w:p>
        </w:tc>
      </w:tr>
      <w:tr w:rsidR="00A83198" w:rsidRPr="00187E61" w14:paraId="60FDC30C" w14:textId="77777777" w:rsidTr="00194C5C">
        <w:tc>
          <w:tcPr>
            <w:tcW w:w="1705" w:type="dxa"/>
          </w:tcPr>
          <w:p w14:paraId="507EC259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14</w:t>
            </w:r>
          </w:p>
        </w:tc>
        <w:tc>
          <w:tcPr>
            <w:tcW w:w="5310" w:type="dxa"/>
          </w:tcPr>
          <w:p w14:paraId="29F2C1B3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Not provide.</w:t>
            </w:r>
          </w:p>
        </w:tc>
      </w:tr>
      <w:tr w:rsidR="00A83198" w:rsidRPr="00187E61" w14:paraId="1EB11A7D" w14:textId="77777777" w:rsidTr="00194C5C">
        <w:tc>
          <w:tcPr>
            <w:tcW w:w="1705" w:type="dxa"/>
          </w:tcPr>
          <w:p w14:paraId="02308718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15</w:t>
            </w:r>
          </w:p>
        </w:tc>
        <w:tc>
          <w:tcPr>
            <w:tcW w:w="5310" w:type="dxa"/>
          </w:tcPr>
          <w:p w14:paraId="1ABB4E21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2000~2017</w:t>
            </w:r>
          </w:p>
        </w:tc>
      </w:tr>
      <w:tr w:rsidR="00A83198" w:rsidRPr="00187E61" w14:paraId="1F06CD4E" w14:textId="77777777" w:rsidTr="00194C5C">
        <w:tc>
          <w:tcPr>
            <w:tcW w:w="1705" w:type="dxa"/>
          </w:tcPr>
          <w:p w14:paraId="0B51F75E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16</w:t>
            </w:r>
          </w:p>
        </w:tc>
        <w:tc>
          <w:tcPr>
            <w:tcW w:w="5310" w:type="dxa"/>
          </w:tcPr>
          <w:p w14:paraId="628B8F56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2012</w:t>
            </w:r>
          </w:p>
        </w:tc>
      </w:tr>
      <w:tr w:rsidR="00A83198" w:rsidRPr="00187E61" w14:paraId="4E704317" w14:textId="77777777" w:rsidTr="00194C5C">
        <w:tc>
          <w:tcPr>
            <w:tcW w:w="1705" w:type="dxa"/>
          </w:tcPr>
          <w:p w14:paraId="62FEF4DD" w14:textId="77777777" w:rsidR="00A83198" w:rsidRPr="00187E61" w:rsidRDefault="00A83198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17</w:t>
            </w:r>
          </w:p>
        </w:tc>
        <w:tc>
          <w:tcPr>
            <w:tcW w:w="5310" w:type="dxa"/>
          </w:tcPr>
          <w:p w14:paraId="6A049FB8" w14:textId="77777777" w:rsidR="00A83198" w:rsidRPr="00187E61" w:rsidRDefault="00B3419D" w:rsidP="00A83198">
            <w:pPr>
              <w:rPr>
                <w:rFonts w:cstheme="minorHAnsi"/>
              </w:rPr>
            </w:pPr>
            <w:r w:rsidRPr="00187E61">
              <w:rPr>
                <w:rFonts w:cstheme="minorHAnsi"/>
              </w:rPr>
              <w:t>2017</w:t>
            </w:r>
          </w:p>
        </w:tc>
      </w:tr>
    </w:tbl>
    <w:p w14:paraId="43CA9CC0" w14:textId="77777777" w:rsidR="00A83198" w:rsidRPr="00187E61" w:rsidRDefault="00A83198" w:rsidP="00160EC7">
      <w:pPr>
        <w:rPr>
          <w:rFonts w:cstheme="minorHAnsi"/>
        </w:rPr>
      </w:pPr>
    </w:p>
    <w:p w14:paraId="4EEC51F5" w14:textId="6BB19DC5" w:rsidR="00661C3E" w:rsidRPr="00187E61" w:rsidRDefault="00CA28F5" w:rsidP="00160EC7">
      <w:pPr>
        <w:rPr>
          <w:rFonts w:cstheme="minorHAnsi"/>
        </w:rPr>
      </w:pPr>
      <w:r w:rsidRPr="00187E61">
        <w:rPr>
          <w:rFonts w:cstheme="minorHAnsi"/>
        </w:rPr>
        <w:t xml:space="preserve">  </w:t>
      </w:r>
      <w:r w:rsidR="00661C3E" w:rsidRPr="00187E61">
        <w:rPr>
          <w:rFonts w:cstheme="minorHAnsi"/>
        </w:rPr>
        <w:t xml:space="preserve">   Since </w:t>
      </w:r>
      <w:r w:rsidR="00104702">
        <w:rPr>
          <w:rFonts w:cstheme="minorHAnsi"/>
        </w:rPr>
        <w:t xml:space="preserve">the </w:t>
      </w:r>
      <w:r w:rsidR="00661C3E" w:rsidRPr="00187E61">
        <w:rPr>
          <w:rFonts w:cstheme="minorHAnsi"/>
        </w:rPr>
        <w:t xml:space="preserve">timeframe </w:t>
      </w:r>
      <w:r w:rsidR="00104702">
        <w:rPr>
          <w:rFonts w:cstheme="minorHAnsi"/>
        </w:rPr>
        <w:t xml:space="preserve">of </w:t>
      </w:r>
      <w:r w:rsidR="00661C3E" w:rsidRPr="00187E61">
        <w:rPr>
          <w:rFonts w:cstheme="minorHAnsi"/>
        </w:rPr>
        <w:t xml:space="preserve">the data is not consistent, some readers might </w:t>
      </w:r>
      <w:r w:rsidR="00104702">
        <w:rPr>
          <w:rFonts w:cstheme="minorHAnsi"/>
        </w:rPr>
        <w:t xml:space="preserve">be </w:t>
      </w:r>
      <w:r w:rsidR="00661C3E" w:rsidRPr="00187E61">
        <w:rPr>
          <w:rFonts w:cstheme="minorHAnsi"/>
        </w:rPr>
        <w:t>concern</w:t>
      </w:r>
      <w:r w:rsidR="00104702">
        <w:rPr>
          <w:rFonts w:cstheme="minorHAnsi"/>
        </w:rPr>
        <w:t>ed</w:t>
      </w:r>
      <w:r w:rsidR="00661C3E" w:rsidRPr="00187E61">
        <w:rPr>
          <w:rFonts w:cstheme="minorHAnsi"/>
        </w:rPr>
        <w:t xml:space="preserve"> that the author </w:t>
      </w:r>
      <w:r w:rsidR="00104702">
        <w:rPr>
          <w:rFonts w:cstheme="minorHAnsi"/>
        </w:rPr>
        <w:t xml:space="preserve">is cherry-picking </w:t>
      </w:r>
      <w:r w:rsidR="00661C3E" w:rsidRPr="00187E61">
        <w:rPr>
          <w:rFonts w:cstheme="minorHAnsi"/>
        </w:rPr>
        <w:t>specific timeframe</w:t>
      </w:r>
      <w:r w:rsidR="00104702">
        <w:rPr>
          <w:rFonts w:cstheme="minorHAnsi"/>
        </w:rPr>
        <w:t>s</w:t>
      </w:r>
      <w:r w:rsidR="00661C3E" w:rsidRPr="00187E61">
        <w:rPr>
          <w:rFonts w:cstheme="minorHAnsi"/>
        </w:rPr>
        <w:t xml:space="preserve"> that fit his point of view. </w:t>
      </w:r>
      <w:r w:rsidR="002D4A4A">
        <w:rPr>
          <w:rFonts w:cstheme="minorHAnsi"/>
        </w:rPr>
        <w:t xml:space="preserve"> </w:t>
      </w:r>
      <w:r w:rsidR="00661C3E" w:rsidRPr="00187E61">
        <w:rPr>
          <w:rFonts w:cstheme="minorHAnsi"/>
        </w:rPr>
        <w:t xml:space="preserve">For example, </w:t>
      </w:r>
      <w:r w:rsidR="000C431D">
        <w:rPr>
          <w:rFonts w:cstheme="minorHAnsi"/>
        </w:rPr>
        <w:t>i</w:t>
      </w:r>
      <w:r w:rsidR="000C431D" w:rsidRPr="00187E61">
        <w:rPr>
          <w:rFonts w:cstheme="minorHAnsi"/>
        </w:rPr>
        <w:t xml:space="preserve">n </w:t>
      </w:r>
      <w:r w:rsidR="003928DF">
        <w:rPr>
          <w:rFonts w:cstheme="minorHAnsi"/>
        </w:rPr>
        <w:t>G</w:t>
      </w:r>
      <w:r w:rsidR="003928DF" w:rsidRPr="00187E61">
        <w:rPr>
          <w:rFonts w:cstheme="minorHAnsi"/>
        </w:rPr>
        <w:t>ra</w:t>
      </w:r>
      <w:r w:rsidR="003928DF">
        <w:rPr>
          <w:rFonts w:cstheme="minorHAnsi"/>
        </w:rPr>
        <w:t xml:space="preserve">ph </w:t>
      </w:r>
      <w:r w:rsidR="00D52E60">
        <w:rPr>
          <w:rFonts w:cstheme="minorHAnsi"/>
        </w:rPr>
        <w:t>4</w:t>
      </w:r>
      <w:r w:rsidR="000C431D">
        <w:rPr>
          <w:rFonts w:cstheme="minorHAnsi"/>
        </w:rPr>
        <w:t>,</w:t>
      </w:r>
      <w:r w:rsidR="00D52E60">
        <w:rPr>
          <w:rFonts w:cstheme="minorHAnsi"/>
        </w:rPr>
        <w:t xml:space="preserve"> </w:t>
      </w:r>
      <w:r w:rsidR="00661C3E" w:rsidRPr="00187E61">
        <w:rPr>
          <w:rFonts w:cstheme="minorHAnsi"/>
        </w:rPr>
        <w:t xml:space="preserve">the author </w:t>
      </w:r>
      <w:r w:rsidR="00805E2D" w:rsidRPr="00187E61">
        <w:rPr>
          <w:rFonts w:cstheme="minorHAnsi"/>
        </w:rPr>
        <w:t>sa</w:t>
      </w:r>
      <w:r w:rsidR="00805E2D">
        <w:rPr>
          <w:rFonts w:cstheme="minorHAnsi"/>
        </w:rPr>
        <w:t>id</w:t>
      </w:r>
      <w:r w:rsidR="00805E2D" w:rsidRPr="00187E61">
        <w:rPr>
          <w:rFonts w:cstheme="minorHAnsi"/>
        </w:rPr>
        <w:t xml:space="preserve"> </w:t>
      </w:r>
      <w:r w:rsidR="00661C3E" w:rsidRPr="00187E61">
        <w:rPr>
          <w:rFonts w:cstheme="minorHAnsi"/>
        </w:rPr>
        <w:t xml:space="preserve">there </w:t>
      </w:r>
      <w:r w:rsidR="00755069">
        <w:rPr>
          <w:rFonts w:cstheme="minorHAnsi"/>
        </w:rPr>
        <w:t>was</w:t>
      </w:r>
      <w:r w:rsidR="00755069" w:rsidRPr="00187E61">
        <w:rPr>
          <w:rFonts w:cstheme="minorHAnsi"/>
        </w:rPr>
        <w:t xml:space="preserve"> </w:t>
      </w:r>
      <w:r w:rsidR="00755069">
        <w:rPr>
          <w:rFonts w:cstheme="minorHAnsi"/>
        </w:rPr>
        <w:t>approximately</w:t>
      </w:r>
      <w:r w:rsidR="00755069" w:rsidRPr="00187E61">
        <w:rPr>
          <w:rFonts w:cstheme="minorHAnsi"/>
        </w:rPr>
        <w:t xml:space="preserve"> </w:t>
      </w:r>
      <w:r w:rsidR="00C074F0">
        <w:rPr>
          <w:rFonts w:cstheme="minorHAnsi"/>
        </w:rPr>
        <w:t>one</w:t>
      </w:r>
      <w:r w:rsidR="00C074F0" w:rsidRPr="00187E61">
        <w:rPr>
          <w:rFonts w:cstheme="minorHAnsi"/>
        </w:rPr>
        <w:t xml:space="preserve"> </w:t>
      </w:r>
      <w:r w:rsidR="00661C3E" w:rsidRPr="00187E61">
        <w:rPr>
          <w:rFonts w:cstheme="minorHAnsi"/>
        </w:rPr>
        <w:t>mass shooting in America</w:t>
      </w:r>
      <w:r w:rsidR="00136B13">
        <w:rPr>
          <w:rFonts w:cstheme="minorHAnsi"/>
        </w:rPr>
        <w:t xml:space="preserve"> </w:t>
      </w:r>
      <w:r w:rsidR="00013F54">
        <w:rPr>
          <w:rFonts w:cstheme="minorHAnsi"/>
        </w:rPr>
        <w:t>every</w:t>
      </w:r>
      <w:r w:rsidR="005D0D6E">
        <w:rPr>
          <w:rFonts w:cstheme="minorHAnsi"/>
        </w:rPr>
        <w:t xml:space="preserve"> </w:t>
      </w:r>
      <w:r w:rsidR="00013F54">
        <w:rPr>
          <w:rFonts w:cstheme="minorHAnsi"/>
        </w:rPr>
        <w:t>day</w:t>
      </w:r>
      <w:r w:rsidR="00661C3E" w:rsidRPr="00187E61">
        <w:rPr>
          <w:rFonts w:cstheme="minorHAnsi"/>
        </w:rPr>
        <w:t>. The graph shows the number of mass shooting per day in 2015.</w:t>
      </w:r>
      <w:r w:rsidR="00151774" w:rsidRPr="00187E61">
        <w:rPr>
          <w:rFonts w:cstheme="minorHAnsi"/>
        </w:rPr>
        <w:t xml:space="preserve"> </w:t>
      </w:r>
      <w:r w:rsidR="00013F54">
        <w:rPr>
          <w:rFonts w:cstheme="minorHAnsi"/>
        </w:rPr>
        <w:t xml:space="preserve"> </w:t>
      </w:r>
      <w:r w:rsidR="00151774" w:rsidRPr="00187E61">
        <w:rPr>
          <w:rFonts w:cstheme="minorHAnsi"/>
        </w:rPr>
        <w:t>For years other than 2015, we might see different result</w:t>
      </w:r>
      <w:r w:rsidR="005C5C5A">
        <w:rPr>
          <w:rFonts w:cstheme="minorHAnsi"/>
        </w:rPr>
        <w:t>s</w:t>
      </w:r>
      <w:r w:rsidR="00151774" w:rsidRPr="00187E61">
        <w:rPr>
          <w:rFonts w:cstheme="minorHAnsi"/>
        </w:rPr>
        <w:t xml:space="preserve"> that </w:t>
      </w:r>
      <w:r w:rsidR="002F007A">
        <w:rPr>
          <w:rFonts w:cstheme="minorHAnsi"/>
        </w:rPr>
        <w:t>differ from the</w:t>
      </w:r>
      <w:r w:rsidR="002F007A" w:rsidRPr="00187E61">
        <w:rPr>
          <w:rFonts w:cstheme="minorHAnsi"/>
        </w:rPr>
        <w:t xml:space="preserve"> </w:t>
      </w:r>
      <w:r w:rsidR="00151774" w:rsidRPr="00187E61">
        <w:rPr>
          <w:rFonts w:cstheme="minorHAnsi"/>
        </w:rPr>
        <w:t xml:space="preserve">author’s point of view. </w:t>
      </w:r>
      <w:r w:rsidR="002F007A">
        <w:rPr>
          <w:rFonts w:cstheme="minorHAnsi"/>
        </w:rPr>
        <w:t xml:space="preserve"> </w:t>
      </w:r>
      <w:r w:rsidR="00151774" w:rsidRPr="00187E61">
        <w:rPr>
          <w:rFonts w:cstheme="minorHAnsi"/>
        </w:rPr>
        <w:t xml:space="preserve">The same argument can be applied to </w:t>
      </w:r>
      <w:r w:rsidR="002F007A">
        <w:rPr>
          <w:rFonts w:cstheme="minorHAnsi"/>
        </w:rPr>
        <w:t>G</w:t>
      </w:r>
      <w:r w:rsidR="00151774" w:rsidRPr="00187E61">
        <w:rPr>
          <w:rFonts w:cstheme="minorHAnsi"/>
        </w:rPr>
        <w:t>raph 1,</w:t>
      </w:r>
      <w:r w:rsidR="002F007A">
        <w:rPr>
          <w:rFonts w:cstheme="minorHAnsi"/>
        </w:rPr>
        <w:t xml:space="preserve"> </w:t>
      </w:r>
      <w:r w:rsidR="00151774" w:rsidRPr="00187E61">
        <w:rPr>
          <w:rFonts w:cstheme="minorHAnsi"/>
        </w:rPr>
        <w:t>3,</w:t>
      </w:r>
      <w:r w:rsidR="002F007A">
        <w:rPr>
          <w:rFonts w:cstheme="minorHAnsi"/>
        </w:rPr>
        <w:t xml:space="preserve"> </w:t>
      </w:r>
      <w:r w:rsidR="00151774" w:rsidRPr="00187E61">
        <w:rPr>
          <w:rFonts w:cstheme="minorHAnsi"/>
        </w:rPr>
        <w:t>4,</w:t>
      </w:r>
      <w:r w:rsidR="002F007A">
        <w:rPr>
          <w:rFonts w:cstheme="minorHAnsi"/>
        </w:rPr>
        <w:t xml:space="preserve"> </w:t>
      </w:r>
      <w:r w:rsidR="00151774" w:rsidRPr="00187E61">
        <w:rPr>
          <w:rFonts w:cstheme="minorHAnsi"/>
        </w:rPr>
        <w:t>6,</w:t>
      </w:r>
      <w:r w:rsidR="002F007A">
        <w:rPr>
          <w:rFonts w:cstheme="minorHAnsi"/>
        </w:rPr>
        <w:t xml:space="preserve"> </w:t>
      </w:r>
      <w:r w:rsidR="00151774" w:rsidRPr="00187E61">
        <w:rPr>
          <w:rFonts w:cstheme="minorHAnsi"/>
        </w:rPr>
        <w:t>7,</w:t>
      </w:r>
      <w:r w:rsidR="002F007A">
        <w:rPr>
          <w:rFonts w:cstheme="minorHAnsi"/>
        </w:rPr>
        <w:t xml:space="preserve"> </w:t>
      </w:r>
      <w:r w:rsidR="00151774" w:rsidRPr="00187E61">
        <w:rPr>
          <w:rFonts w:cstheme="minorHAnsi"/>
        </w:rPr>
        <w:t>8,</w:t>
      </w:r>
      <w:r w:rsidR="002F007A">
        <w:rPr>
          <w:rFonts w:cstheme="minorHAnsi"/>
        </w:rPr>
        <w:t xml:space="preserve"> </w:t>
      </w:r>
      <w:r w:rsidR="00151774" w:rsidRPr="00187E61">
        <w:rPr>
          <w:rFonts w:cstheme="minorHAnsi"/>
        </w:rPr>
        <w:t>12,</w:t>
      </w:r>
      <w:r w:rsidR="002F007A">
        <w:rPr>
          <w:rFonts w:cstheme="minorHAnsi"/>
        </w:rPr>
        <w:t xml:space="preserve"> </w:t>
      </w:r>
      <w:r w:rsidR="00151774" w:rsidRPr="00187E61">
        <w:rPr>
          <w:rFonts w:cstheme="minorHAnsi"/>
        </w:rPr>
        <w:t>13,</w:t>
      </w:r>
      <w:r w:rsidR="002F007A">
        <w:rPr>
          <w:rFonts w:cstheme="minorHAnsi"/>
        </w:rPr>
        <w:t xml:space="preserve"> </w:t>
      </w:r>
      <w:r w:rsidR="00151774" w:rsidRPr="00187E61">
        <w:rPr>
          <w:rFonts w:cstheme="minorHAnsi"/>
        </w:rPr>
        <w:t xml:space="preserve">14 and 17. </w:t>
      </w:r>
    </w:p>
    <w:p w14:paraId="5B110689" w14:textId="77777777" w:rsidR="00661C3E" w:rsidRPr="00187E61" w:rsidRDefault="00661C3E" w:rsidP="00160EC7">
      <w:pPr>
        <w:rPr>
          <w:rFonts w:cstheme="minorHAnsi"/>
        </w:rPr>
      </w:pPr>
      <w:r w:rsidRPr="00187E61">
        <w:rPr>
          <w:rFonts w:cstheme="minorHAnsi"/>
        </w:rPr>
        <w:t xml:space="preserve">    </w:t>
      </w:r>
    </w:p>
    <w:p w14:paraId="37348A24" w14:textId="00828D7B" w:rsidR="00CA28F5" w:rsidRPr="00187E61" w:rsidRDefault="00151774" w:rsidP="00160EC7">
      <w:pPr>
        <w:rPr>
          <w:rFonts w:cstheme="minorHAnsi"/>
        </w:rPr>
      </w:pPr>
      <w:r w:rsidRPr="00187E61">
        <w:rPr>
          <w:rFonts w:cstheme="minorHAnsi"/>
        </w:rPr>
        <w:t xml:space="preserve">     </w:t>
      </w:r>
      <w:r w:rsidR="00D52E60">
        <w:rPr>
          <w:rFonts w:cstheme="minorHAnsi"/>
        </w:rPr>
        <w:t>Besides the timeframe</w:t>
      </w:r>
      <w:r w:rsidR="00A569E8">
        <w:rPr>
          <w:rFonts w:cstheme="minorHAnsi"/>
        </w:rPr>
        <w:t xml:space="preserve"> issue</w:t>
      </w:r>
      <w:r w:rsidR="00D52E60">
        <w:rPr>
          <w:rFonts w:cstheme="minorHAnsi"/>
        </w:rPr>
        <w:t xml:space="preserve">, the practice to design </w:t>
      </w:r>
      <w:r w:rsidR="00677DD3">
        <w:rPr>
          <w:rFonts w:cstheme="minorHAnsi"/>
        </w:rPr>
        <w:t>the graph can be imp</w:t>
      </w:r>
      <w:r w:rsidR="00D52E60">
        <w:rPr>
          <w:rFonts w:cstheme="minorHAnsi"/>
        </w:rPr>
        <w:t xml:space="preserve">roved and </w:t>
      </w:r>
      <w:r w:rsidR="00554DC4">
        <w:rPr>
          <w:rFonts w:cstheme="minorHAnsi"/>
        </w:rPr>
        <w:t xml:space="preserve">made </w:t>
      </w:r>
      <w:r w:rsidR="00D52E60">
        <w:rPr>
          <w:rFonts w:cstheme="minorHAnsi"/>
        </w:rPr>
        <w:t xml:space="preserve">consistent in this article. </w:t>
      </w:r>
      <w:r w:rsidR="000F250E">
        <w:rPr>
          <w:rFonts w:cstheme="minorHAnsi"/>
        </w:rPr>
        <w:t xml:space="preserve"> </w:t>
      </w:r>
      <w:r w:rsidR="00D52E60">
        <w:rPr>
          <w:rFonts w:cstheme="minorHAnsi"/>
        </w:rPr>
        <w:t>I found that</w:t>
      </w:r>
      <w:r w:rsidR="00CA28F5" w:rsidRPr="00187E61">
        <w:rPr>
          <w:rFonts w:cstheme="minorHAnsi"/>
        </w:rPr>
        <w:t xml:space="preserve"> all 17 graphs </w:t>
      </w:r>
      <w:r w:rsidR="000F250E">
        <w:rPr>
          <w:rFonts w:cstheme="minorHAnsi"/>
        </w:rPr>
        <w:t>in the articles</w:t>
      </w:r>
      <w:r w:rsidR="00FB53D1">
        <w:rPr>
          <w:rFonts w:cstheme="minorHAnsi"/>
        </w:rPr>
        <w:t xml:space="preserve"> </w:t>
      </w:r>
      <w:r w:rsidRPr="00187E61">
        <w:rPr>
          <w:rFonts w:cstheme="minorHAnsi"/>
        </w:rPr>
        <w:t>we</w:t>
      </w:r>
      <w:r w:rsidR="00CA28F5" w:rsidRPr="00187E61">
        <w:rPr>
          <w:rFonts w:cstheme="minorHAnsi"/>
        </w:rPr>
        <w:t xml:space="preserve">re screenshotted from different </w:t>
      </w:r>
      <w:r w:rsidR="006A3F79">
        <w:rPr>
          <w:rFonts w:cstheme="minorHAnsi"/>
        </w:rPr>
        <w:t>sources</w:t>
      </w:r>
      <w:r w:rsidR="00CA28F5" w:rsidRPr="00187E61">
        <w:rPr>
          <w:rFonts w:cstheme="minorHAnsi"/>
        </w:rPr>
        <w:t xml:space="preserve">, so </w:t>
      </w:r>
      <w:r w:rsidR="006A3F79">
        <w:rPr>
          <w:rFonts w:cstheme="minorHAnsi"/>
        </w:rPr>
        <w:t xml:space="preserve">the </w:t>
      </w:r>
      <w:r w:rsidR="00CA28F5" w:rsidRPr="00187E61">
        <w:rPr>
          <w:rFonts w:cstheme="minorHAnsi"/>
        </w:rPr>
        <w:t>style</w:t>
      </w:r>
      <w:r w:rsidRPr="00187E61">
        <w:rPr>
          <w:rFonts w:cstheme="minorHAnsi"/>
        </w:rPr>
        <w:t>s and format</w:t>
      </w:r>
      <w:r w:rsidR="00CA28F5" w:rsidRPr="00187E61">
        <w:rPr>
          <w:rFonts w:cstheme="minorHAnsi"/>
        </w:rPr>
        <w:t xml:space="preserve"> of the graphs </w:t>
      </w:r>
      <w:r w:rsidR="00677DD3">
        <w:rPr>
          <w:rFonts w:cstheme="minorHAnsi"/>
        </w:rPr>
        <w:t xml:space="preserve">are </w:t>
      </w:r>
      <w:r w:rsidRPr="00187E61">
        <w:rPr>
          <w:rFonts w:cstheme="minorHAnsi"/>
        </w:rPr>
        <w:t>not</w:t>
      </w:r>
      <w:r w:rsidR="00CA28F5" w:rsidRPr="00187E61">
        <w:rPr>
          <w:rFonts w:cstheme="minorHAnsi"/>
        </w:rPr>
        <w:t xml:space="preserve"> </w:t>
      </w:r>
      <w:r w:rsidR="000832BC" w:rsidRPr="00187E61">
        <w:rPr>
          <w:rFonts w:cstheme="minorHAnsi"/>
        </w:rPr>
        <w:t>consistent</w:t>
      </w:r>
      <w:r w:rsidR="00CA28F5" w:rsidRPr="00187E61">
        <w:rPr>
          <w:rFonts w:cstheme="minorHAnsi"/>
        </w:rPr>
        <w:t xml:space="preserve">. </w:t>
      </w:r>
      <w:r w:rsidR="00352F8F">
        <w:rPr>
          <w:rFonts w:cstheme="minorHAnsi"/>
        </w:rPr>
        <w:t xml:space="preserve"> </w:t>
      </w:r>
      <w:r w:rsidR="00D76D98">
        <w:rPr>
          <w:rFonts w:cstheme="minorHAnsi"/>
        </w:rPr>
        <w:t>Having many</w:t>
      </w:r>
      <w:r w:rsidR="00D76D98" w:rsidRPr="00187E61">
        <w:rPr>
          <w:rFonts w:cstheme="minorHAnsi"/>
        </w:rPr>
        <w:t xml:space="preserve"> </w:t>
      </w:r>
      <w:r w:rsidR="005B15E3">
        <w:rPr>
          <w:rFonts w:cstheme="minorHAnsi"/>
        </w:rPr>
        <w:t xml:space="preserve">different </w:t>
      </w:r>
      <w:r w:rsidR="000832BC" w:rsidRPr="00187E61">
        <w:rPr>
          <w:rFonts w:cstheme="minorHAnsi"/>
        </w:rPr>
        <w:t xml:space="preserve">types of graph in </w:t>
      </w:r>
      <w:r w:rsidR="00D76D98">
        <w:rPr>
          <w:rFonts w:cstheme="minorHAnsi"/>
        </w:rPr>
        <w:t xml:space="preserve">one </w:t>
      </w:r>
      <w:r w:rsidR="000832BC" w:rsidRPr="00187E61">
        <w:rPr>
          <w:rFonts w:cstheme="minorHAnsi"/>
        </w:rPr>
        <w:t>article make</w:t>
      </w:r>
      <w:r w:rsidR="008B5FB9">
        <w:rPr>
          <w:rFonts w:cstheme="minorHAnsi"/>
        </w:rPr>
        <w:t>s</w:t>
      </w:r>
      <w:r w:rsidR="000832BC" w:rsidRPr="00187E61">
        <w:rPr>
          <w:rFonts w:cstheme="minorHAnsi"/>
        </w:rPr>
        <w:t xml:space="preserve"> </w:t>
      </w:r>
      <w:r w:rsidR="009821B1">
        <w:rPr>
          <w:rFonts w:cstheme="minorHAnsi"/>
        </w:rPr>
        <w:t xml:space="preserve">it difficult for </w:t>
      </w:r>
      <w:r w:rsidR="000832BC" w:rsidRPr="00187E61">
        <w:rPr>
          <w:rFonts w:cstheme="minorHAnsi"/>
        </w:rPr>
        <w:t>reader</w:t>
      </w:r>
      <w:r w:rsidR="009821B1">
        <w:rPr>
          <w:rFonts w:cstheme="minorHAnsi"/>
        </w:rPr>
        <w:t>s</w:t>
      </w:r>
      <w:r w:rsidR="000832BC" w:rsidRPr="00187E61">
        <w:rPr>
          <w:rFonts w:cstheme="minorHAnsi"/>
        </w:rPr>
        <w:t xml:space="preserve"> </w:t>
      </w:r>
      <w:r w:rsidR="00E4554C" w:rsidRPr="00187E61">
        <w:rPr>
          <w:rFonts w:cstheme="minorHAnsi"/>
        </w:rPr>
        <w:t xml:space="preserve">to organize and understand </w:t>
      </w:r>
      <w:r w:rsidR="0071286D">
        <w:rPr>
          <w:rFonts w:cstheme="minorHAnsi"/>
        </w:rPr>
        <w:t xml:space="preserve">the key </w:t>
      </w:r>
      <w:r w:rsidR="000832BC" w:rsidRPr="00187E61">
        <w:rPr>
          <w:rFonts w:cstheme="minorHAnsi"/>
        </w:rPr>
        <w:t xml:space="preserve">concepts. </w:t>
      </w:r>
      <w:r w:rsidR="00877B3B">
        <w:rPr>
          <w:rFonts w:cstheme="minorHAnsi"/>
        </w:rPr>
        <w:t xml:space="preserve"> </w:t>
      </w:r>
      <w:r w:rsidR="00AB7C5F">
        <w:rPr>
          <w:rFonts w:cstheme="minorHAnsi"/>
        </w:rPr>
        <w:t>Re</w:t>
      </w:r>
      <w:r w:rsidR="00677DD3">
        <w:rPr>
          <w:rFonts w:cstheme="minorHAnsi"/>
        </w:rPr>
        <w:t xml:space="preserve">aders </w:t>
      </w:r>
      <w:r w:rsidR="00AB7C5F">
        <w:rPr>
          <w:rFonts w:cstheme="minorHAnsi"/>
        </w:rPr>
        <w:t xml:space="preserve">are unlikely to </w:t>
      </w:r>
      <w:r w:rsidR="002F25D9" w:rsidRPr="00187E61">
        <w:rPr>
          <w:rFonts w:cstheme="minorHAnsi"/>
        </w:rPr>
        <w:t xml:space="preserve">read the </w:t>
      </w:r>
      <w:r w:rsidR="00AB7C5F">
        <w:rPr>
          <w:rFonts w:cstheme="minorHAnsi"/>
        </w:rPr>
        <w:t>entire</w:t>
      </w:r>
      <w:r w:rsidR="00AB7C5F" w:rsidRPr="00187E61">
        <w:rPr>
          <w:rFonts w:cstheme="minorHAnsi"/>
        </w:rPr>
        <w:t xml:space="preserve"> </w:t>
      </w:r>
      <w:r w:rsidR="00F83520" w:rsidRPr="00187E61">
        <w:rPr>
          <w:rFonts w:cstheme="minorHAnsi"/>
        </w:rPr>
        <w:t>article</w:t>
      </w:r>
      <w:r w:rsidR="000832BC" w:rsidRPr="00187E61">
        <w:rPr>
          <w:rFonts w:cstheme="minorHAnsi"/>
        </w:rPr>
        <w:t xml:space="preserve"> </w:t>
      </w:r>
      <w:r w:rsidR="002F25D9" w:rsidRPr="00187E61">
        <w:rPr>
          <w:rFonts w:cstheme="minorHAnsi"/>
        </w:rPr>
        <w:t xml:space="preserve">and remember the ideas that </w:t>
      </w:r>
      <w:r w:rsidR="00FE12B5">
        <w:rPr>
          <w:rFonts w:cstheme="minorHAnsi"/>
        </w:rPr>
        <w:t xml:space="preserve">the </w:t>
      </w:r>
      <w:r w:rsidR="002F25D9" w:rsidRPr="00187E61">
        <w:rPr>
          <w:rFonts w:cstheme="minorHAnsi"/>
        </w:rPr>
        <w:t xml:space="preserve">author </w:t>
      </w:r>
      <w:r w:rsidR="00FE12B5">
        <w:rPr>
          <w:rFonts w:cstheme="minorHAnsi"/>
        </w:rPr>
        <w:t xml:space="preserve">wanted </w:t>
      </w:r>
      <w:r w:rsidR="00677DD3">
        <w:rPr>
          <w:rFonts w:cstheme="minorHAnsi"/>
        </w:rPr>
        <w:t>to convey</w:t>
      </w:r>
      <w:r w:rsidR="000832BC" w:rsidRPr="00187E61">
        <w:rPr>
          <w:rFonts w:cstheme="minorHAnsi"/>
        </w:rPr>
        <w:t>.</w:t>
      </w:r>
      <w:r w:rsidR="00CA28F5" w:rsidRPr="00187E61">
        <w:rPr>
          <w:rFonts w:cstheme="minorHAnsi"/>
        </w:rPr>
        <w:t xml:space="preserve"> </w:t>
      </w:r>
      <w:r w:rsidR="00FE12B5">
        <w:rPr>
          <w:rFonts w:cstheme="minorHAnsi"/>
        </w:rPr>
        <w:t xml:space="preserve"> </w:t>
      </w:r>
      <w:r w:rsidR="00582C98">
        <w:rPr>
          <w:rFonts w:cstheme="minorHAnsi"/>
        </w:rPr>
        <w:t>Below are</w:t>
      </w:r>
      <w:r w:rsidR="00CA28F5" w:rsidRPr="00187E61">
        <w:rPr>
          <w:rFonts w:cstheme="minorHAnsi"/>
        </w:rPr>
        <w:t xml:space="preserve"> two graphs from the article to show </w:t>
      </w:r>
      <w:r w:rsidR="000832BC" w:rsidRPr="00187E61">
        <w:rPr>
          <w:rFonts w:cstheme="minorHAnsi"/>
        </w:rPr>
        <w:t>t</w:t>
      </w:r>
      <w:r w:rsidR="00677DD3">
        <w:rPr>
          <w:rFonts w:cstheme="minorHAnsi"/>
        </w:rPr>
        <w:t>he different style of the graphs</w:t>
      </w:r>
      <w:r w:rsidR="00CA28F5" w:rsidRPr="00187E61">
        <w:rPr>
          <w:rFonts w:cstheme="minorHAnsi"/>
        </w:rPr>
        <w:t>.</w:t>
      </w:r>
      <w:r w:rsidR="00F83520" w:rsidRPr="00187E61">
        <w:rPr>
          <w:rFonts w:cstheme="minorHAnsi"/>
        </w:rPr>
        <w:t xml:space="preserve"> </w:t>
      </w:r>
      <w:r w:rsidR="00582C98">
        <w:rPr>
          <w:rFonts w:cstheme="minorHAnsi"/>
        </w:rPr>
        <w:t xml:space="preserve"> </w:t>
      </w:r>
      <w:r w:rsidR="00677DD3">
        <w:rPr>
          <w:rFonts w:cstheme="minorHAnsi"/>
        </w:rPr>
        <w:t xml:space="preserve">Both </w:t>
      </w:r>
      <w:r w:rsidR="00F83520" w:rsidRPr="00187E61">
        <w:rPr>
          <w:rFonts w:cstheme="minorHAnsi"/>
        </w:rPr>
        <w:t>graphs are scatter plot</w:t>
      </w:r>
      <w:r w:rsidR="00677DD3">
        <w:rPr>
          <w:rFonts w:cstheme="minorHAnsi"/>
        </w:rPr>
        <w:t>s</w:t>
      </w:r>
      <w:r w:rsidR="00F83520" w:rsidRPr="00187E61">
        <w:rPr>
          <w:rFonts w:cstheme="minorHAnsi"/>
        </w:rPr>
        <w:t xml:space="preserve">, but </w:t>
      </w:r>
      <w:r w:rsidR="00DC6C2E">
        <w:rPr>
          <w:rFonts w:cstheme="minorHAnsi"/>
        </w:rPr>
        <w:t>they</w:t>
      </w:r>
      <w:r w:rsidR="00F83520" w:rsidRPr="00187E61">
        <w:rPr>
          <w:rFonts w:cstheme="minorHAnsi"/>
        </w:rPr>
        <w:t xml:space="preserve"> ha</w:t>
      </w:r>
      <w:r w:rsidR="00DC6C2E">
        <w:rPr>
          <w:rFonts w:cstheme="minorHAnsi"/>
        </w:rPr>
        <w:t>ve</w:t>
      </w:r>
      <w:r w:rsidR="00F83520" w:rsidRPr="00187E61">
        <w:rPr>
          <w:rFonts w:cstheme="minorHAnsi"/>
        </w:rPr>
        <w:t xml:space="preserve"> different background</w:t>
      </w:r>
      <w:r w:rsidR="00DC6C2E">
        <w:rPr>
          <w:rFonts w:cstheme="minorHAnsi"/>
        </w:rPr>
        <w:t xml:space="preserve"> color </w:t>
      </w:r>
      <w:r w:rsidR="00F83520" w:rsidRPr="00187E61">
        <w:rPr>
          <w:rFonts w:cstheme="minorHAnsi"/>
        </w:rPr>
        <w:t>(</w:t>
      </w:r>
      <w:r w:rsidR="00DC6C2E">
        <w:rPr>
          <w:rFonts w:cstheme="minorHAnsi"/>
        </w:rPr>
        <w:t>i.e., y</w:t>
      </w:r>
      <w:r w:rsidR="00F83520" w:rsidRPr="00187E61">
        <w:rPr>
          <w:rFonts w:cstheme="minorHAnsi"/>
        </w:rPr>
        <w:t>ellow vs</w:t>
      </w:r>
      <w:r w:rsidR="00DC6C2E">
        <w:rPr>
          <w:rFonts w:cstheme="minorHAnsi"/>
        </w:rPr>
        <w:t>. w</w:t>
      </w:r>
      <w:r w:rsidR="00F83520" w:rsidRPr="00187E61">
        <w:rPr>
          <w:rFonts w:cstheme="minorHAnsi"/>
        </w:rPr>
        <w:t>hite)</w:t>
      </w:r>
      <w:r w:rsidR="00DC6C2E">
        <w:rPr>
          <w:rFonts w:cstheme="minorHAnsi"/>
        </w:rPr>
        <w:t>,</w:t>
      </w:r>
      <w:r w:rsidR="00F83520" w:rsidRPr="00187E61">
        <w:rPr>
          <w:rFonts w:cstheme="minorHAnsi"/>
        </w:rPr>
        <w:t xml:space="preserve"> and only one graph has guide line</w:t>
      </w:r>
      <w:r w:rsidR="00DC6C2E">
        <w:rPr>
          <w:rFonts w:cstheme="minorHAnsi"/>
        </w:rPr>
        <w:t>s</w:t>
      </w:r>
      <w:r w:rsidR="00284325" w:rsidRPr="00187E61">
        <w:rPr>
          <w:rFonts w:cstheme="minorHAnsi"/>
        </w:rPr>
        <w:t xml:space="preserve">. </w:t>
      </w:r>
    </w:p>
    <w:p w14:paraId="75A44EC8" w14:textId="77777777" w:rsidR="00CA28F5" w:rsidRPr="00187E61" w:rsidRDefault="00CA28F5" w:rsidP="00160EC7">
      <w:pPr>
        <w:rPr>
          <w:rFonts w:cstheme="minorHAnsi"/>
        </w:rPr>
      </w:pPr>
      <w:r w:rsidRPr="00187E61">
        <w:rPr>
          <w:rFonts w:cstheme="minorHAnsi"/>
          <w:noProof/>
        </w:rPr>
        <w:lastRenderedPageBreak/>
        <w:drawing>
          <wp:inline distT="0" distB="0" distL="0" distR="0" wp14:anchorId="195868E8" wp14:editId="6FBD5868">
            <wp:extent cx="2852420" cy="249007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9 at 12.32.2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133" cy="25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E61">
        <w:rPr>
          <w:rFonts w:cstheme="minorHAnsi"/>
          <w:noProof/>
        </w:rPr>
        <w:t xml:space="preserve"> </w:t>
      </w:r>
      <w:r w:rsidRPr="00187E61">
        <w:rPr>
          <w:rFonts w:cstheme="minorHAnsi"/>
          <w:noProof/>
        </w:rPr>
        <w:drawing>
          <wp:inline distT="0" distB="0" distL="0" distR="0" wp14:anchorId="4DF57C9A" wp14:editId="5DB9EC4C">
            <wp:extent cx="2852193" cy="2487209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4600" cy="2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4857" w14:textId="77777777" w:rsidR="00A83198" w:rsidRPr="00187E61" w:rsidRDefault="00A83198" w:rsidP="00160EC7">
      <w:pPr>
        <w:rPr>
          <w:rFonts w:cstheme="minorHAnsi"/>
        </w:rPr>
      </w:pPr>
    </w:p>
    <w:p w14:paraId="37370AD9" w14:textId="77777777" w:rsidR="00A83198" w:rsidRPr="00F801AE" w:rsidRDefault="004E0140" w:rsidP="00F801AE">
      <w:pPr>
        <w:outlineLvl w:val="0"/>
        <w:rPr>
          <w:rFonts w:cstheme="minorHAnsi"/>
          <w:b/>
        </w:rPr>
      </w:pPr>
      <w:r w:rsidRPr="00F801AE">
        <w:rPr>
          <w:rFonts w:cstheme="minorHAnsi"/>
          <w:b/>
        </w:rPr>
        <w:t>P</w:t>
      </w:r>
      <w:r w:rsidR="00281874" w:rsidRPr="00F801AE">
        <w:rPr>
          <w:rFonts w:cstheme="minorHAnsi"/>
          <w:b/>
        </w:rPr>
        <w:t>roposal to redesign the data product</w:t>
      </w:r>
    </w:p>
    <w:p w14:paraId="55A7E71F" w14:textId="77777777" w:rsidR="00281874" w:rsidRPr="00187E61" w:rsidRDefault="00281874" w:rsidP="00160EC7">
      <w:pPr>
        <w:rPr>
          <w:rFonts w:cstheme="minorHAnsi"/>
        </w:rPr>
      </w:pPr>
    </w:p>
    <w:p w14:paraId="255A6442" w14:textId="542AC1CA" w:rsidR="00F85438" w:rsidRDefault="004E0140" w:rsidP="00F85438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281874" w:rsidRPr="00187E61">
        <w:rPr>
          <w:rFonts w:cstheme="minorHAnsi"/>
        </w:rPr>
        <w:t>To redesign the data</w:t>
      </w:r>
      <w:r w:rsidR="00EF7E13" w:rsidRPr="00187E61">
        <w:rPr>
          <w:rFonts w:cstheme="minorHAnsi"/>
        </w:rPr>
        <w:t xml:space="preserve"> product</w:t>
      </w:r>
      <w:r w:rsidR="00C34B2C" w:rsidRPr="00187E61">
        <w:rPr>
          <w:rFonts w:cstheme="minorHAnsi"/>
        </w:rPr>
        <w:t>, my first step will be collect</w:t>
      </w:r>
      <w:r w:rsidR="002C039B" w:rsidRPr="00187E61">
        <w:rPr>
          <w:rFonts w:cstheme="minorHAnsi"/>
        </w:rPr>
        <w:t>ing</w:t>
      </w:r>
      <w:r w:rsidR="00C34B2C" w:rsidRPr="00187E61">
        <w:rPr>
          <w:rFonts w:cstheme="minorHAnsi"/>
        </w:rPr>
        <w:t xml:space="preserve"> all the dataset </w:t>
      </w:r>
      <w:r w:rsidR="0080443E" w:rsidRPr="00187E61">
        <w:rPr>
          <w:rFonts w:cstheme="minorHAnsi"/>
        </w:rPr>
        <w:t xml:space="preserve">that </w:t>
      </w:r>
      <w:r w:rsidR="00E11DFC">
        <w:rPr>
          <w:rFonts w:cstheme="minorHAnsi"/>
        </w:rPr>
        <w:t xml:space="preserve">the </w:t>
      </w:r>
      <w:r w:rsidR="0080443E" w:rsidRPr="00187E61">
        <w:rPr>
          <w:rFonts w:cstheme="minorHAnsi"/>
        </w:rPr>
        <w:t xml:space="preserve">author used. </w:t>
      </w:r>
      <w:r w:rsidR="002D5FE5">
        <w:rPr>
          <w:rFonts w:cstheme="minorHAnsi"/>
        </w:rPr>
        <w:t xml:space="preserve"> </w:t>
      </w:r>
      <w:r w:rsidR="0080443E" w:rsidRPr="00187E61">
        <w:rPr>
          <w:rFonts w:cstheme="minorHAnsi"/>
        </w:rPr>
        <w:t>I would like to use the data i</w:t>
      </w:r>
      <w:r w:rsidR="00677DD3">
        <w:rPr>
          <w:rFonts w:cstheme="minorHAnsi"/>
        </w:rPr>
        <w:t>n the similar</w:t>
      </w:r>
      <w:r w:rsidR="0080443E" w:rsidRPr="00187E61">
        <w:rPr>
          <w:rFonts w:cstheme="minorHAnsi"/>
        </w:rPr>
        <w:t xml:space="preserve"> timeframe. </w:t>
      </w:r>
      <w:r w:rsidR="00CE1C14">
        <w:rPr>
          <w:rFonts w:cstheme="minorHAnsi"/>
        </w:rPr>
        <w:t xml:space="preserve"> </w:t>
      </w:r>
      <w:r w:rsidR="0080443E" w:rsidRPr="00187E61">
        <w:rPr>
          <w:rFonts w:cstheme="minorHAnsi"/>
        </w:rPr>
        <w:t>For examp</w:t>
      </w:r>
      <w:r w:rsidR="00677DD3">
        <w:rPr>
          <w:rFonts w:cstheme="minorHAnsi"/>
        </w:rPr>
        <w:t>le</w:t>
      </w:r>
      <w:r w:rsidR="0080443E" w:rsidRPr="00187E61">
        <w:rPr>
          <w:rFonts w:cstheme="minorHAnsi"/>
        </w:rPr>
        <w:t xml:space="preserve">, all the tables and graphs </w:t>
      </w:r>
      <w:r w:rsidR="001A5448">
        <w:rPr>
          <w:rFonts w:cstheme="minorHAnsi"/>
        </w:rPr>
        <w:t xml:space="preserve">would </w:t>
      </w:r>
      <w:r w:rsidR="00677DD3">
        <w:rPr>
          <w:rFonts w:cstheme="minorHAnsi"/>
        </w:rPr>
        <w:t xml:space="preserve">show a single year information in </w:t>
      </w:r>
      <w:r w:rsidR="0080443E" w:rsidRPr="00187E61">
        <w:rPr>
          <w:rFonts w:cstheme="minorHAnsi"/>
        </w:rPr>
        <w:t>2017.</w:t>
      </w:r>
      <w:r w:rsidR="00677DD3">
        <w:rPr>
          <w:rFonts w:cstheme="minorHAnsi"/>
        </w:rPr>
        <w:t xml:space="preserve"> </w:t>
      </w:r>
      <w:r w:rsidR="00651A3E">
        <w:rPr>
          <w:rFonts w:cstheme="minorHAnsi"/>
        </w:rPr>
        <w:t xml:space="preserve"> </w:t>
      </w:r>
      <w:r w:rsidR="00677DD3">
        <w:rPr>
          <w:rFonts w:cstheme="minorHAnsi"/>
        </w:rPr>
        <w:t xml:space="preserve">For those graphs with consecutive year information, the ending year </w:t>
      </w:r>
      <w:r w:rsidR="00981080">
        <w:rPr>
          <w:rFonts w:cstheme="minorHAnsi"/>
        </w:rPr>
        <w:t xml:space="preserve">would </w:t>
      </w:r>
      <w:r w:rsidR="00677DD3">
        <w:rPr>
          <w:rFonts w:cstheme="minorHAnsi"/>
        </w:rPr>
        <w:t xml:space="preserve">be in 2017. </w:t>
      </w:r>
      <w:r w:rsidR="00A93D11">
        <w:rPr>
          <w:rFonts w:cstheme="minorHAnsi"/>
        </w:rPr>
        <w:t xml:space="preserve"> </w:t>
      </w:r>
    </w:p>
    <w:p w14:paraId="17C50335" w14:textId="77777777" w:rsidR="00F85438" w:rsidRDefault="00F85438" w:rsidP="00F85438">
      <w:pPr>
        <w:rPr>
          <w:rFonts w:cstheme="minorHAnsi"/>
        </w:rPr>
      </w:pPr>
    </w:p>
    <w:p w14:paraId="7C18C9D0" w14:textId="520C30D8" w:rsidR="002F25D9" w:rsidRPr="00187E61" w:rsidRDefault="00F85438" w:rsidP="00160EC7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CA28F5" w:rsidRPr="00187E61">
        <w:rPr>
          <w:rFonts w:cstheme="minorHAnsi"/>
        </w:rPr>
        <w:t>My second st</w:t>
      </w:r>
      <w:r w:rsidR="00677DD3">
        <w:rPr>
          <w:rFonts w:cstheme="minorHAnsi"/>
        </w:rPr>
        <w:t>e</w:t>
      </w:r>
      <w:r w:rsidR="00CA28F5" w:rsidRPr="00187E61">
        <w:rPr>
          <w:rFonts w:cstheme="minorHAnsi"/>
        </w:rPr>
        <w:t xml:space="preserve">p will be choosing </w:t>
      </w:r>
      <w:r w:rsidR="00867D56">
        <w:rPr>
          <w:rFonts w:cstheme="minorHAnsi"/>
        </w:rPr>
        <w:t>a</w:t>
      </w:r>
      <w:r w:rsidR="00CA28F5" w:rsidRPr="00187E61">
        <w:rPr>
          <w:rFonts w:cstheme="minorHAnsi"/>
        </w:rPr>
        <w:t xml:space="preserve"> </w:t>
      </w:r>
      <w:r w:rsidR="009114B7">
        <w:rPr>
          <w:rFonts w:cstheme="minorHAnsi"/>
        </w:rPr>
        <w:t xml:space="preserve">powerful </w:t>
      </w:r>
      <w:r w:rsidR="00CA28F5" w:rsidRPr="00187E61">
        <w:rPr>
          <w:rFonts w:cstheme="minorHAnsi"/>
        </w:rPr>
        <w:t>visualization tool</w:t>
      </w:r>
      <w:r w:rsidR="00867D56">
        <w:rPr>
          <w:rFonts w:cstheme="minorHAnsi"/>
        </w:rPr>
        <w:t xml:space="preserve">, </w:t>
      </w:r>
      <w:r w:rsidR="00CA28F5" w:rsidRPr="00187E61">
        <w:rPr>
          <w:rFonts w:cstheme="minorHAnsi"/>
        </w:rPr>
        <w:t xml:space="preserve">either Python, R </w:t>
      </w:r>
      <w:r w:rsidR="009114B7">
        <w:rPr>
          <w:rFonts w:cstheme="minorHAnsi"/>
        </w:rPr>
        <w:t>,Excel</w:t>
      </w:r>
      <w:r w:rsidR="009429ED">
        <w:rPr>
          <w:rFonts w:cstheme="minorHAnsi"/>
        </w:rPr>
        <w:t>,</w:t>
      </w:r>
      <w:r w:rsidR="009114B7">
        <w:rPr>
          <w:rFonts w:cstheme="minorHAnsi"/>
        </w:rPr>
        <w:t xml:space="preserve"> </w:t>
      </w:r>
      <w:r w:rsidR="00CA28F5" w:rsidRPr="00187E61">
        <w:rPr>
          <w:rFonts w:cstheme="minorHAnsi"/>
        </w:rPr>
        <w:t xml:space="preserve">or </w:t>
      </w:r>
      <w:r w:rsidR="00A26B5C" w:rsidRPr="00187E61">
        <w:rPr>
          <w:rFonts w:cstheme="minorHAnsi"/>
        </w:rPr>
        <w:t>Tableau</w:t>
      </w:r>
      <w:r w:rsidR="00867D56">
        <w:rPr>
          <w:rFonts w:cstheme="minorHAnsi"/>
        </w:rPr>
        <w:t xml:space="preserve">, </w:t>
      </w:r>
      <w:r w:rsidR="00CA28F5" w:rsidRPr="00187E61">
        <w:rPr>
          <w:rFonts w:cstheme="minorHAnsi"/>
        </w:rPr>
        <w:t xml:space="preserve">to </w:t>
      </w:r>
      <w:r w:rsidR="00E4554C" w:rsidRPr="00187E61">
        <w:rPr>
          <w:rFonts w:cstheme="minorHAnsi"/>
        </w:rPr>
        <w:t>reproduce all the graphs</w:t>
      </w:r>
      <w:r w:rsidR="00CA28F5" w:rsidRPr="00187E61">
        <w:rPr>
          <w:rFonts w:cstheme="minorHAnsi"/>
        </w:rPr>
        <w:t>.</w:t>
      </w:r>
      <w:r w:rsidR="00175155">
        <w:rPr>
          <w:rFonts w:cstheme="minorHAnsi"/>
        </w:rPr>
        <w:t xml:space="preserve"> </w:t>
      </w:r>
      <w:r w:rsidR="00A67E83">
        <w:rPr>
          <w:rFonts w:cstheme="minorHAnsi"/>
        </w:rPr>
        <w:t xml:space="preserve"> </w:t>
      </w:r>
      <w:r w:rsidR="00175155">
        <w:rPr>
          <w:rFonts w:cstheme="minorHAnsi"/>
        </w:rPr>
        <w:t>The purpose is to</w:t>
      </w:r>
      <w:r w:rsidR="009114B7">
        <w:rPr>
          <w:rFonts w:cstheme="minorHAnsi"/>
        </w:rPr>
        <w:t xml:space="preserve"> </w:t>
      </w:r>
      <w:r>
        <w:rPr>
          <w:rFonts w:cstheme="minorHAnsi"/>
        </w:rPr>
        <w:t>k</w:t>
      </w:r>
      <w:r w:rsidRPr="00F85438">
        <w:rPr>
          <w:rFonts w:cstheme="minorHAnsi"/>
        </w:rPr>
        <w:t>eep</w:t>
      </w:r>
      <w:r>
        <w:rPr>
          <w:rFonts w:cstheme="minorHAnsi"/>
        </w:rPr>
        <w:t xml:space="preserve"> consistency </w:t>
      </w:r>
      <w:r w:rsidR="00FF5D4D">
        <w:rPr>
          <w:rFonts w:cstheme="minorHAnsi"/>
        </w:rPr>
        <w:t xml:space="preserve">in </w:t>
      </w:r>
      <w:r>
        <w:rPr>
          <w:rFonts w:cstheme="minorHAnsi"/>
        </w:rPr>
        <w:t xml:space="preserve">the form of </w:t>
      </w:r>
      <w:r w:rsidRPr="00F85438">
        <w:rPr>
          <w:rFonts w:cstheme="minorHAnsi"/>
        </w:rPr>
        <w:t xml:space="preserve">chosen chart across the entire series so that comparisons are </w:t>
      </w:r>
      <w:r w:rsidR="00754B9F">
        <w:rPr>
          <w:rFonts w:cstheme="minorHAnsi"/>
        </w:rPr>
        <w:t xml:space="preserve">easily </w:t>
      </w:r>
      <w:r w:rsidR="00722593" w:rsidRPr="00F85438">
        <w:rPr>
          <w:rFonts w:cstheme="minorHAnsi"/>
        </w:rPr>
        <w:t>ma</w:t>
      </w:r>
      <w:r w:rsidR="00722593">
        <w:rPr>
          <w:rFonts w:cstheme="minorHAnsi"/>
        </w:rPr>
        <w:t>d</w:t>
      </w:r>
      <w:r w:rsidR="00722593" w:rsidRPr="00F85438">
        <w:rPr>
          <w:rFonts w:cstheme="minorHAnsi"/>
        </w:rPr>
        <w:t>e,</w:t>
      </w:r>
      <w:r w:rsidR="00754B9F" w:rsidRPr="00F85438">
        <w:rPr>
          <w:rFonts w:cstheme="minorHAnsi"/>
        </w:rPr>
        <w:t xml:space="preserve"> </w:t>
      </w:r>
      <w:r w:rsidRPr="00F85438">
        <w:rPr>
          <w:rFonts w:cstheme="minorHAnsi"/>
        </w:rPr>
        <w:t>and pa</w:t>
      </w:r>
      <w:r>
        <w:rPr>
          <w:rFonts w:cstheme="minorHAnsi"/>
        </w:rPr>
        <w:t>tterns can be clearly discerned</w:t>
      </w:r>
      <w:r w:rsidR="009114B7">
        <w:rPr>
          <w:rFonts w:cstheme="minorHAnsi"/>
        </w:rPr>
        <w:t xml:space="preserve">. </w:t>
      </w:r>
      <w:r w:rsidR="00422400">
        <w:rPr>
          <w:rFonts w:cstheme="minorHAnsi"/>
        </w:rPr>
        <w:t xml:space="preserve"> </w:t>
      </w:r>
      <w:r w:rsidR="009114B7">
        <w:rPr>
          <w:rFonts w:cstheme="minorHAnsi"/>
        </w:rPr>
        <w:t xml:space="preserve">For example, </w:t>
      </w:r>
      <w:r w:rsidR="00422400">
        <w:rPr>
          <w:rFonts w:cstheme="minorHAnsi"/>
        </w:rPr>
        <w:t xml:space="preserve">there would be consistency in </w:t>
      </w:r>
      <w:r w:rsidR="009114B7">
        <w:rPr>
          <w:rFonts w:cstheme="minorHAnsi"/>
        </w:rPr>
        <w:t>label</w:t>
      </w:r>
      <w:r w:rsidR="00422400">
        <w:rPr>
          <w:rFonts w:cstheme="minorHAnsi"/>
        </w:rPr>
        <w:t>ing method</w:t>
      </w:r>
      <w:r w:rsidR="009114B7">
        <w:rPr>
          <w:rFonts w:cstheme="minorHAnsi"/>
        </w:rPr>
        <w:t xml:space="preserve">, </w:t>
      </w:r>
      <w:r w:rsidR="00175155">
        <w:rPr>
          <w:rFonts w:cstheme="minorHAnsi"/>
        </w:rPr>
        <w:t xml:space="preserve">position, </w:t>
      </w:r>
      <w:r w:rsidR="009114B7">
        <w:rPr>
          <w:rFonts w:cstheme="minorHAnsi"/>
        </w:rPr>
        <w:t>color schemes</w:t>
      </w:r>
      <w:r w:rsidR="00422400">
        <w:rPr>
          <w:rFonts w:cstheme="minorHAnsi"/>
        </w:rPr>
        <w:t>,</w:t>
      </w:r>
      <w:r w:rsidR="009114B7">
        <w:rPr>
          <w:rFonts w:cstheme="minorHAnsi"/>
        </w:rPr>
        <w:t xml:space="preserve"> and </w:t>
      </w:r>
      <w:r w:rsidR="00175155">
        <w:rPr>
          <w:rFonts w:cstheme="minorHAnsi"/>
        </w:rPr>
        <w:t xml:space="preserve">sizes. </w:t>
      </w:r>
    </w:p>
    <w:p w14:paraId="5E032E4A" w14:textId="77777777" w:rsidR="002F25D9" w:rsidRPr="00187E61" w:rsidRDefault="002F25D9" w:rsidP="00160EC7">
      <w:pPr>
        <w:rPr>
          <w:rFonts w:cstheme="minorHAnsi"/>
        </w:rPr>
      </w:pPr>
    </w:p>
    <w:p w14:paraId="3B13C54B" w14:textId="1D22B3B2" w:rsidR="00CE1BCF" w:rsidRDefault="004E0140" w:rsidP="004E0140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0832BC" w:rsidRPr="00187E61">
        <w:rPr>
          <w:rFonts w:cstheme="minorHAnsi"/>
        </w:rPr>
        <w:t xml:space="preserve">The third step is </w:t>
      </w:r>
      <w:r w:rsidR="00E4554C" w:rsidRPr="00187E61">
        <w:rPr>
          <w:rFonts w:cstheme="minorHAnsi"/>
        </w:rPr>
        <w:t xml:space="preserve">to reproduce all the graphs with the </w:t>
      </w:r>
      <w:r w:rsidR="002F25D9" w:rsidRPr="00187E61">
        <w:rPr>
          <w:rFonts w:cstheme="minorHAnsi"/>
        </w:rPr>
        <w:t>b</w:t>
      </w:r>
      <w:r w:rsidR="00722593">
        <w:rPr>
          <w:rFonts w:cstheme="minorHAnsi"/>
        </w:rPr>
        <w:t>est</w:t>
      </w:r>
      <w:r w:rsidR="002F25D9" w:rsidRPr="00187E61">
        <w:rPr>
          <w:rFonts w:cstheme="minorHAnsi"/>
        </w:rPr>
        <w:t xml:space="preserve"> practice</w:t>
      </w:r>
      <w:r w:rsidR="00722593">
        <w:rPr>
          <w:rFonts w:cstheme="minorHAnsi"/>
        </w:rPr>
        <w:t>. The best</w:t>
      </w:r>
      <w:r w:rsidR="00175155">
        <w:rPr>
          <w:rFonts w:cstheme="minorHAnsi"/>
        </w:rPr>
        <w:t xml:space="preserve"> practice is to </w:t>
      </w:r>
      <w:r>
        <w:rPr>
          <w:rFonts w:cstheme="minorHAnsi"/>
        </w:rPr>
        <w:t xml:space="preserve">figure out a methodology </w:t>
      </w:r>
      <w:r w:rsidR="00CE1BCF">
        <w:rPr>
          <w:rFonts w:cstheme="minorHAnsi"/>
        </w:rPr>
        <w:t>that can</w:t>
      </w:r>
      <w:r>
        <w:rPr>
          <w:rFonts w:cstheme="minorHAnsi"/>
        </w:rPr>
        <w:t xml:space="preserve"> ensure consistent quality of the visualization work. For example, to define</w:t>
      </w:r>
      <w:r w:rsidR="00175155">
        <w:rPr>
          <w:rFonts w:cstheme="minorHAnsi"/>
        </w:rPr>
        <w:t xml:space="preserve"> which type o</w:t>
      </w:r>
      <w:r>
        <w:rPr>
          <w:rFonts w:cstheme="minorHAnsi"/>
        </w:rPr>
        <w:t>f chart is suitable for typical</w:t>
      </w:r>
      <w:r w:rsidR="00175155">
        <w:rPr>
          <w:rFonts w:cstheme="minorHAnsi"/>
        </w:rPr>
        <w:t xml:space="preserve"> kind of</w:t>
      </w:r>
      <w:r>
        <w:rPr>
          <w:rFonts w:cstheme="minorHAnsi"/>
        </w:rPr>
        <w:t xml:space="preserve"> data and analytical purpose</w:t>
      </w:r>
      <w:r w:rsidR="00F85438">
        <w:rPr>
          <w:rFonts w:cstheme="minorHAnsi"/>
        </w:rPr>
        <w:t xml:space="preserve">. </w:t>
      </w:r>
      <w:r w:rsidR="007C5C04">
        <w:rPr>
          <w:rFonts w:cstheme="minorHAnsi"/>
        </w:rPr>
        <w:t xml:space="preserve"> </w:t>
      </w:r>
      <w:r w:rsidR="00F85438">
        <w:rPr>
          <w:rFonts w:cstheme="minorHAnsi"/>
        </w:rPr>
        <w:t xml:space="preserve">To be more concrete, the simple </w:t>
      </w:r>
      <w:r w:rsidR="00722593">
        <w:rPr>
          <w:rFonts w:cstheme="minorHAnsi"/>
        </w:rPr>
        <w:t>principle</w:t>
      </w:r>
      <w:r w:rsidR="00F85438">
        <w:rPr>
          <w:rFonts w:cstheme="minorHAnsi"/>
        </w:rPr>
        <w:t xml:space="preserve"> for visualization is using</w:t>
      </w:r>
      <w:r w:rsidR="00CE1BCF">
        <w:rPr>
          <w:rFonts w:cstheme="minorHAnsi"/>
        </w:rPr>
        <w:t xml:space="preserve"> </w:t>
      </w:r>
      <w:r w:rsidR="00F85438">
        <w:rPr>
          <w:rFonts w:cstheme="minorHAnsi"/>
        </w:rPr>
        <w:t>the l</w:t>
      </w:r>
      <w:r w:rsidR="00CE1BCF" w:rsidRPr="00CE1BCF">
        <w:rPr>
          <w:rFonts w:cstheme="minorHAnsi"/>
        </w:rPr>
        <w:t xml:space="preserve">ine charts for tracking trends over time, bar charts to compare quantities, </w:t>
      </w:r>
      <w:r w:rsidR="00F85438">
        <w:rPr>
          <w:rFonts w:cstheme="minorHAnsi"/>
        </w:rPr>
        <w:t xml:space="preserve">and </w:t>
      </w:r>
      <w:r w:rsidR="00CE1BCF" w:rsidRPr="00CE1BCF">
        <w:rPr>
          <w:rFonts w:cstheme="minorHAnsi"/>
        </w:rPr>
        <w:t>scatter plots for joint variation of two data items</w:t>
      </w:r>
      <w:r w:rsidR="00F85438">
        <w:rPr>
          <w:rFonts w:cstheme="minorHAnsi"/>
        </w:rPr>
        <w:t xml:space="preserve"> </w:t>
      </w:r>
      <w:r w:rsidR="00CE1BCF" w:rsidRPr="00CE1BCF">
        <w:rPr>
          <w:rFonts w:cstheme="minorHAnsi"/>
        </w:rPr>
        <w:t xml:space="preserve">and pie charts to compare parts of a whole. </w:t>
      </w:r>
    </w:p>
    <w:p w14:paraId="0084A41E" w14:textId="77777777" w:rsidR="00F85438" w:rsidRDefault="00F85438" w:rsidP="004E0140">
      <w:pPr>
        <w:rPr>
          <w:rFonts w:cstheme="minorHAnsi"/>
        </w:rPr>
      </w:pPr>
    </w:p>
    <w:p w14:paraId="7B98CC84" w14:textId="1727DEDC" w:rsidR="00281874" w:rsidRPr="00187E61" w:rsidRDefault="00CE1BCF" w:rsidP="004E0140">
      <w:pPr>
        <w:rPr>
          <w:rFonts w:cstheme="minorHAnsi"/>
        </w:rPr>
      </w:pPr>
      <w:r>
        <w:rPr>
          <w:rFonts w:cstheme="minorHAnsi"/>
        </w:rPr>
        <w:t xml:space="preserve">   </w:t>
      </w:r>
      <w:r w:rsidR="004E0140">
        <w:rPr>
          <w:rFonts w:cstheme="minorHAnsi"/>
        </w:rPr>
        <w:t>A simple prototype is to redesign</w:t>
      </w:r>
      <w:r w:rsidR="002F25D9" w:rsidRPr="00187E61">
        <w:rPr>
          <w:rFonts w:cstheme="minorHAnsi"/>
        </w:rPr>
        <w:t xml:space="preserve"> </w:t>
      </w:r>
      <w:r w:rsidR="00F82150">
        <w:rPr>
          <w:rFonts w:cstheme="minorHAnsi"/>
        </w:rPr>
        <w:t>Graph 1</w:t>
      </w:r>
      <w:r w:rsidR="002F25D9" w:rsidRPr="00187E61">
        <w:rPr>
          <w:rFonts w:cstheme="minorHAnsi"/>
        </w:rPr>
        <w:t xml:space="preserve"> in the article,</w:t>
      </w:r>
      <w:r w:rsidR="0034246C" w:rsidRPr="00187E61">
        <w:rPr>
          <w:rFonts w:cstheme="minorHAnsi"/>
        </w:rPr>
        <w:t xml:space="preserve"> which requir</w:t>
      </w:r>
      <w:r w:rsidR="004E0140">
        <w:rPr>
          <w:rFonts w:cstheme="minorHAnsi"/>
        </w:rPr>
        <w:t xml:space="preserve">es the reader to spend more time to scroll on </w:t>
      </w:r>
      <w:r w:rsidR="001A716C">
        <w:rPr>
          <w:rFonts w:cstheme="minorHAnsi"/>
        </w:rPr>
        <w:t xml:space="preserve">a </w:t>
      </w:r>
      <w:r w:rsidR="004E0140">
        <w:rPr>
          <w:rFonts w:cstheme="minorHAnsi"/>
        </w:rPr>
        <w:t xml:space="preserve">computer to compare homicides </w:t>
      </w:r>
      <w:r w:rsidR="008A71D0">
        <w:rPr>
          <w:rFonts w:cstheme="minorHAnsi"/>
        </w:rPr>
        <w:t xml:space="preserve">rates </w:t>
      </w:r>
      <w:r w:rsidR="004E0140">
        <w:rPr>
          <w:rFonts w:cstheme="minorHAnsi"/>
        </w:rPr>
        <w:t xml:space="preserve">in different countries. </w:t>
      </w:r>
      <w:r w:rsidR="00CF47C6">
        <w:rPr>
          <w:rFonts w:cstheme="minorHAnsi"/>
        </w:rPr>
        <w:t xml:space="preserve"> </w:t>
      </w:r>
      <w:r w:rsidR="004E0140">
        <w:rPr>
          <w:rFonts w:cstheme="minorHAnsi"/>
        </w:rPr>
        <w:t>I</w:t>
      </w:r>
      <w:r w:rsidR="002F25D9" w:rsidRPr="00187E61">
        <w:rPr>
          <w:rFonts w:cstheme="minorHAnsi"/>
        </w:rPr>
        <w:t xml:space="preserve"> </w:t>
      </w:r>
      <w:r w:rsidR="00923A5A">
        <w:rPr>
          <w:rFonts w:cstheme="minorHAnsi"/>
        </w:rPr>
        <w:t xml:space="preserve">suggest </w:t>
      </w:r>
      <w:r w:rsidR="004E0140">
        <w:rPr>
          <w:rFonts w:cstheme="minorHAnsi"/>
        </w:rPr>
        <w:t>using simple bar chart</w:t>
      </w:r>
      <w:r w:rsidR="007C0896">
        <w:rPr>
          <w:rFonts w:cstheme="minorHAnsi"/>
        </w:rPr>
        <w:t>, which</w:t>
      </w:r>
      <w:r w:rsidR="004E0140">
        <w:rPr>
          <w:rFonts w:cstheme="minorHAnsi"/>
        </w:rPr>
        <w:t xml:space="preserve"> is</w:t>
      </w:r>
      <w:r w:rsidR="0034246C" w:rsidRPr="00187E61">
        <w:rPr>
          <w:rFonts w:cstheme="minorHAnsi"/>
        </w:rPr>
        <w:t xml:space="preserve"> easier for reader</w:t>
      </w:r>
      <w:r w:rsidR="004E0140">
        <w:rPr>
          <w:rFonts w:cstheme="minorHAnsi"/>
        </w:rPr>
        <w:t>s</w:t>
      </w:r>
      <w:r w:rsidR="0034246C" w:rsidRPr="00187E61">
        <w:rPr>
          <w:rFonts w:cstheme="minorHAnsi"/>
        </w:rPr>
        <w:t xml:space="preserve"> to see </w:t>
      </w:r>
      <w:r w:rsidR="001E7F29">
        <w:rPr>
          <w:rFonts w:cstheme="minorHAnsi"/>
        </w:rPr>
        <w:t>the U.S.</w:t>
      </w:r>
      <w:r w:rsidR="001E7F29" w:rsidRPr="00187E61">
        <w:rPr>
          <w:rFonts w:cstheme="minorHAnsi"/>
        </w:rPr>
        <w:t xml:space="preserve"> </w:t>
      </w:r>
      <w:r w:rsidR="0034246C" w:rsidRPr="00187E61">
        <w:rPr>
          <w:rFonts w:cstheme="minorHAnsi"/>
        </w:rPr>
        <w:t xml:space="preserve">has the highest firearm homicide among other countries. </w:t>
      </w:r>
    </w:p>
    <w:p w14:paraId="2FEAD7F2" w14:textId="77777777" w:rsidR="0034246C" w:rsidRPr="00187E61" w:rsidRDefault="0034246C" w:rsidP="00160EC7">
      <w:pPr>
        <w:rPr>
          <w:rFonts w:cstheme="minorHAnsi"/>
        </w:rPr>
      </w:pPr>
      <w:r w:rsidRPr="00187E61">
        <w:rPr>
          <w:rFonts w:cstheme="minorHAnsi"/>
          <w:noProof/>
        </w:rPr>
        <w:lastRenderedPageBreak/>
        <w:drawing>
          <wp:inline distT="0" distB="0" distL="0" distR="0" wp14:anchorId="40AAFCF8" wp14:editId="7AB79C5E">
            <wp:extent cx="5940425" cy="2192288"/>
            <wp:effectExtent l="0" t="0" r="15875" b="1778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6CB0BFA9-2D10-7942-B781-68CFC9C9D3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F6B24D2" w14:textId="77777777" w:rsidR="002F25D9" w:rsidRPr="00187E61" w:rsidRDefault="002F25D9" w:rsidP="00160EC7">
      <w:pPr>
        <w:rPr>
          <w:rFonts w:cstheme="minorHAnsi"/>
        </w:rPr>
      </w:pPr>
    </w:p>
    <w:p w14:paraId="2C707830" w14:textId="238606C8" w:rsidR="002F25D9" w:rsidRDefault="00F85438" w:rsidP="00160EC7">
      <w:pPr>
        <w:rPr>
          <w:rFonts w:cstheme="minorHAnsi"/>
        </w:rPr>
      </w:pPr>
      <w:r>
        <w:rPr>
          <w:rFonts w:cstheme="minorHAnsi"/>
        </w:rPr>
        <w:t xml:space="preserve">      </w:t>
      </w:r>
      <w:r w:rsidR="002F25D9" w:rsidRPr="00187E61">
        <w:rPr>
          <w:rFonts w:cstheme="minorHAnsi"/>
        </w:rPr>
        <w:t xml:space="preserve">Moreover, </w:t>
      </w:r>
      <w:r w:rsidR="00175155">
        <w:rPr>
          <w:rFonts w:cstheme="minorHAnsi"/>
        </w:rPr>
        <w:t xml:space="preserve">I want to make the graphs </w:t>
      </w:r>
      <w:r>
        <w:rPr>
          <w:rFonts w:cstheme="minorHAnsi"/>
        </w:rPr>
        <w:t xml:space="preserve">to be interactive with readers, such as using animation and </w:t>
      </w:r>
      <w:r w:rsidR="00CF369B">
        <w:rPr>
          <w:rFonts w:cstheme="minorHAnsi"/>
        </w:rPr>
        <w:t xml:space="preserve">allow </w:t>
      </w:r>
      <w:r>
        <w:rPr>
          <w:rFonts w:cstheme="minorHAnsi"/>
        </w:rPr>
        <w:t>the reader</w:t>
      </w:r>
      <w:r w:rsidR="00CF369B">
        <w:rPr>
          <w:rFonts w:cstheme="minorHAnsi"/>
        </w:rPr>
        <w:t>s</w:t>
      </w:r>
      <w:r>
        <w:rPr>
          <w:rFonts w:cstheme="minorHAnsi"/>
        </w:rPr>
        <w:t xml:space="preserve"> </w:t>
      </w:r>
      <w:r w:rsidR="00CF369B">
        <w:rPr>
          <w:rFonts w:cstheme="minorHAnsi"/>
        </w:rPr>
        <w:t xml:space="preserve">to </w:t>
      </w:r>
      <w:r>
        <w:rPr>
          <w:rFonts w:cstheme="minorHAnsi"/>
        </w:rPr>
        <w:t>choose the timeframe they want to look</w:t>
      </w:r>
      <w:r w:rsidR="00CF369B">
        <w:rPr>
          <w:rFonts w:cstheme="minorHAnsi"/>
        </w:rPr>
        <w:t xml:space="preserve"> at</w:t>
      </w:r>
      <w:r>
        <w:rPr>
          <w:rFonts w:cstheme="minorHAnsi"/>
        </w:rPr>
        <w:t xml:space="preserve">. </w:t>
      </w:r>
      <w:r w:rsidR="00CF369B">
        <w:rPr>
          <w:rFonts w:cstheme="minorHAnsi"/>
        </w:rPr>
        <w:t xml:space="preserve"> </w:t>
      </w:r>
      <w:r>
        <w:rPr>
          <w:rFonts w:cstheme="minorHAnsi"/>
        </w:rPr>
        <w:t xml:space="preserve">The </w:t>
      </w:r>
      <w:r w:rsidR="00CF369B">
        <w:rPr>
          <w:rFonts w:cstheme="minorHAnsi"/>
        </w:rPr>
        <w:t xml:space="preserve">interactive </w:t>
      </w:r>
      <w:r>
        <w:rPr>
          <w:rFonts w:cstheme="minorHAnsi"/>
        </w:rPr>
        <w:t xml:space="preserve">process can help readers understand gun related issues more clearly and </w:t>
      </w:r>
      <w:r w:rsidR="009E6EF7">
        <w:rPr>
          <w:rFonts w:cstheme="minorHAnsi"/>
        </w:rPr>
        <w:t xml:space="preserve">is </w:t>
      </w:r>
      <w:r w:rsidR="00183A20">
        <w:rPr>
          <w:rFonts w:cstheme="minorHAnsi"/>
        </w:rPr>
        <w:t xml:space="preserve">more relevant. </w:t>
      </w:r>
      <w:r w:rsidR="006C66B0">
        <w:rPr>
          <w:rFonts w:cstheme="minorHAnsi"/>
        </w:rPr>
        <w:t xml:space="preserve"> </w:t>
      </w:r>
      <w:r w:rsidR="00183A20">
        <w:rPr>
          <w:rFonts w:cstheme="minorHAnsi"/>
        </w:rPr>
        <w:t xml:space="preserve">For example, instead of just putting </w:t>
      </w:r>
      <w:r w:rsidR="00423E19">
        <w:rPr>
          <w:rFonts w:cstheme="minorHAnsi"/>
        </w:rPr>
        <w:t>one map of the</w:t>
      </w:r>
      <w:r w:rsidR="00183A20">
        <w:rPr>
          <w:rFonts w:cstheme="minorHAnsi"/>
        </w:rPr>
        <w:t xml:space="preserve"> U</w:t>
      </w:r>
      <w:r w:rsidR="00423E19">
        <w:rPr>
          <w:rFonts w:cstheme="minorHAnsi"/>
        </w:rPr>
        <w:t>.</w:t>
      </w:r>
      <w:r w:rsidR="00183A20">
        <w:rPr>
          <w:rFonts w:cstheme="minorHAnsi"/>
        </w:rPr>
        <w:t>S</w:t>
      </w:r>
      <w:r w:rsidR="00423E19">
        <w:rPr>
          <w:rFonts w:cstheme="minorHAnsi"/>
        </w:rPr>
        <w:t>.</w:t>
      </w:r>
      <w:r w:rsidR="00183A20">
        <w:rPr>
          <w:rFonts w:cstheme="minorHAnsi"/>
        </w:rPr>
        <w:t xml:space="preserve"> </w:t>
      </w:r>
      <w:r w:rsidR="00423E19">
        <w:rPr>
          <w:rFonts w:cstheme="minorHAnsi"/>
        </w:rPr>
        <w:t xml:space="preserve">with red dots showing </w:t>
      </w:r>
      <w:r w:rsidR="00183A20">
        <w:rPr>
          <w:rFonts w:cstheme="minorHAnsi"/>
        </w:rPr>
        <w:t xml:space="preserve">mass shooting, I plan to create a </w:t>
      </w:r>
      <w:r w:rsidR="005E75B2">
        <w:rPr>
          <w:rFonts w:cstheme="minorHAnsi"/>
        </w:rPr>
        <w:t xml:space="preserve">new </w:t>
      </w:r>
      <w:r w:rsidR="00183A20">
        <w:rPr>
          <w:rFonts w:cstheme="minorHAnsi"/>
        </w:rPr>
        <w:t xml:space="preserve">map </w:t>
      </w:r>
      <w:r w:rsidR="00E84A7A">
        <w:rPr>
          <w:rFonts w:cstheme="minorHAnsi"/>
        </w:rPr>
        <w:t>that allows the</w:t>
      </w:r>
      <w:r w:rsidR="00183A20">
        <w:rPr>
          <w:rFonts w:cstheme="minorHAnsi"/>
        </w:rPr>
        <w:t xml:space="preserve"> reader </w:t>
      </w:r>
      <w:r w:rsidR="00E84A7A">
        <w:rPr>
          <w:rFonts w:cstheme="minorHAnsi"/>
        </w:rPr>
        <w:t xml:space="preserve">to </w:t>
      </w:r>
      <w:r w:rsidR="00183A20">
        <w:rPr>
          <w:rFonts w:cstheme="minorHAnsi"/>
        </w:rPr>
        <w:t xml:space="preserve">choose any state. </w:t>
      </w:r>
      <w:r w:rsidR="00AF69E5">
        <w:rPr>
          <w:rFonts w:cstheme="minorHAnsi"/>
        </w:rPr>
        <w:t xml:space="preserve"> </w:t>
      </w:r>
      <w:r w:rsidR="00112845">
        <w:rPr>
          <w:rFonts w:cstheme="minorHAnsi"/>
        </w:rPr>
        <w:t>R</w:t>
      </w:r>
      <w:r w:rsidR="00183A20">
        <w:rPr>
          <w:rFonts w:cstheme="minorHAnsi"/>
        </w:rPr>
        <w:t xml:space="preserve">eaders can choose the state they live and get clearer idea about trend and </w:t>
      </w:r>
      <w:r w:rsidR="006213F4">
        <w:rPr>
          <w:rFonts w:cstheme="minorHAnsi"/>
        </w:rPr>
        <w:t>events in their specific locations</w:t>
      </w:r>
      <w:r w:rsidR="00183A20">
        <w:rPr>
          <w:rFonts w:cstheme="minorHAnsi"/>
        </w:rPr>
        <w:t>. This will be helpful to turn readers’ awareness into some strategic actions.</w:t>
      </w:r>
    </w:p>
    <w:p w14:paraId="71BF927D" w14:textId="77777777" w:rsidR="00183A20" w:rsidRDefault="00183A20" w:rsidP="00160EC7">
      <w:pPr>
        <w:rPr>
          <w:rFonts w:cstheme="minorHAnsi"/>
        </w:rPr>
      </w:pPr>
      <w:r>
        <w:rPr>
          <w:rFonts w:cstheme="minorHAnsi"/>
        </w:rPr>
        <w:t xml:space="preserve">  </w:t>
      </w:r>
    </w:p>
    <w:p w14:paraId="58338343" w14:textId="77777777" w:rsidR="00A83198" w:rsidRPr="00187E61" w:rsidRDefault="00A83198" w:rsidP="00160EC7">
      <w:pPr>
        <w:rPr>
          <w:rFonts w:cstheme="minorHAnsi"/>
        </w:rPr>
      </w:pPr>
    </w:p>
    <w:p w14:paraId="4B3F764F" w14:textId="77777777" w:rsidR="00A83198" w:rsidRPr="00F801AE" w:rsidRDefault="00A83198" w:rsidP="00160EC7">
      <w:pPr>
        <w:rPr>
          <w:rFonts w:cstheme="minorHAnsi"/>
          <w:b/>
        </w:rPr>
      </w:pPr>
    </w:p>
    <w:p w14:paraId="65885E86" w14:textId="77777777" w:rsidR="00722593" w:rsidRDefault="0082346B" w:rsidP="00722593">
      <w:pPr>
        <w:outlineLvl w:val="0"/>
        <w:rPr>
          <w:rFonts w:cstheme="minorHAnsi"/>
          <w:b/>
        </w:rPr>
      </w:pPr>
      <w:r w:rsidRPr="00F801AE">
        <w:rPr>
          <w:rFonts w:cstheme="minorHAnsi"/>
          <w:b/>
        </w:rPr>
        <w:t>Data Source:</w:t>
      </w:r>
    </w:p>
    <w:p w14:paraId="484B6861" w14:textId="6397C4D2" w:rsidR="00722593" w:rsidRPr="00722593" w:rsidRDefault="00722593" w:rsidP="00722593">
      <w:pPr>
        <w:outlineLvl w:val="0"/>
        <w:rPr>
          <w:rStyle w:val="Hyperlink"/>
          <w:rFonts w:cstheme="minorHAnsi"/>
          <w:b/>
          <w:color w:val="auto"/>
          <w:u w:val="none"/>
        </w:rPr>
      </w:pPr>
      <w:r>
        <w:rPr>
          <w:rFonts w:cstheme="minorHAnsi"/>
          <w:b/>
        </w:rPr>
        <w:t>1.</w:t>
      </w:r>
      <w:r w:rsidR="0082346B" w:rsidRPr="00722593">
        <w:rPr>
          <w:rFonts w:cstheme="minorHAnsi"/>
        </w:rPr>
        <w:t xml:space="preserve">Gun homicides and gun ownership listed by country </w:t>
      </w:r>
      <w:hyperlink r:id="rId15" w:anchor="gid=0" w:history="1">
        <w:r w:rsidR="00284325" w:rsidRPr="00722593">
          <w:rPr>
            <w:rStyle w:val="Hyperlink"/>
            <w:rFonts w:cstheme="minorHAnsi"/>
          </w:rPr>
          <w:t>https://docs.google.com/spreadsheets/d/1chqUZHuY6cXYrRYkuE0uwXisGaYvr7durZHJhpLGycs/edit#gid=0</w:t>
        </w:r>
      </w:hyperlink>
    </w:p>
    <w:p w14:paraId="7AABBEDD" w14:textId="77777777" w:rsidR="00722593" w:rsidRDefault="00722593" w:rsidP="00722593">
      <w:pPr>
        <w:rPr>
          <w:rFonts w:cstheme="minorHAnsi"/>
        </w:rPr>
      </w:pPr>
    </w:p>
    <w:p w14:paraId="2BC531AF" w14:textId="635CD030" w:rsidR="00722593" w:rsidRPr="00722593" w:rsidRDefault="00F03B8A" w:rsidP="00722593">
      <w:pPr>
        <w:rPr>
          <w:rFonts w:cstheme="minorHAnsi"/>
        </w:rPr>
      </w:pPr>
      <w:bookmarkStart w:id="0" w:name="_GoBack"/>
      <w:bookmarkEnd w:id="0"/>
      <w:r w:rsidRPr="00722593">
        <w:rPr>
          <w:rFonts w:cstheme="minorHAnsi"/>
        </w:rPr>
        <w:t>2. Gun Violence Archive, a database that tracks events since 2013 in which four or more people (not counting the shooter) were shot at the same general time and location.</w:t>
      </w:r>
    </w:p>
    <w:p w14:paraId="2A5F837E" w14:textId="77777777" w:rsidR="00722593" w:rsidRPr="00722593" w:rsidRDefault="004A3028" w:rsidP="00722593">
      <w:pPr>
        <w:rPr>
          <w:rStyle w:val="Hyperlink"/>
          <w:rFonts w:cstheme="minorHAnsi"/>
        </w:rPr>
      </w:pPr>
      <w:hyperlink r:id="rId16" w:history="1">
        <w:r w:rsidR="00284325" w:rsidRPr="00722593">
          <w:rPr>
            <w:rStyle w:val="Hyperlink"/>
            <w:rFonts w:cstheme="minorHAnsi"/>
          </w:rPr>
          <w:t>http://www.gunviolencearchive.org/</w:t>
        </w:r>
      </w:hyperlink>
    </w:p>
    <w:p w14:paraId="2E1CE57F" w14:textId="77777777" w:rsidR="00722593" w:rsidRDefault="00722593" w:rsidP="00722593">
      <w:pPr>
        <w:pStyle w:val="ListParagraph"/>
        <w:rPr>
          <w:rStyle w:val="Hyperlink"/>
          <w:rFonts w:cstheme="minorHAnsi"/>
        </w:rPr>
      </w:pPr>
    </w:p>
    <w:p w14:paraId="064DB393" w14:textId="2D443E75" w:rsidR="00284325" w:rsidRPr="00722593" w:rsidRDefault="00284325" w:rsidP="00722593">
      <w:pPr>
        <w:rPr>
          <w:rFonts w:cstheme="minorHAnsi"/>
        </w:rPr>
      </w:pPr>
      <w:r w:rsidRPr="00722593">
        <w:rPr>
          <w:rFonts w:cstheme="minorHAnsi"/>
        </w:rPr>
        <w:t>3. USA Mass Shootings Data – from 2014 to 2018.</w:t>
      </w:r>
    </w:p>
    <w:p w14:paraId="6DEEBF1B" w14:textId="77777777" w:rsidR="00284325" w:rsidRPr="00187E61" w:rsidRDefault="004A3028" w:rsidP="00284325">
      <w:pPr>
        <w:rPr>
          <w:rFonts w:cstheme="minorHAnsi"/>
        </w:rPr>
      </w:pPr>
      <w:hyperlink r:id="rId17" w:history="1">
        <w:r w:rsidR="00284325" w:rsidRPr="00187E61">
          <w:rPr>
            <w:rStyle w:val="Hyperlink"/>
            <w:rFonts w:cstheme="minorHAnsi"/>
          </w:rPr>
          <w:t>http://www.gunviolencearchive.org/mass-shooting</w:t>
        </w:r>
      </w:hyperlink>
    </w:p>
    <w:p w14:paraId="7B26622F" w14:textId="77777777" w:rsidR="00284325" w:rsidRPr="00187E61" w:rsidRDefault="00284325" w:rsidP="00284325">
      <w:pPr>
        <w:rPr>
          <w:rFonts w:cstheme="minorHAnsi"/>
        </w:rPr>
      </w:pPr>
    </w:p>
    <w:p w14:paraId="0A91B205" w14:textId="77777777" w:rsidR="00284325" w:rsidRPr="00187E61" w:rsidRDefault="00284325" w:rsidP="00284325">
      <w:pPr>
        <w:rPr>
          <w:rFonts w:cstheme="minorHAnsi"/>
        </w:rPr>
      </w:pPr>
      <w:r w:rsidRPr="00187E61">
        <w:rPr>
          <w:rFonts w:cstheme="minorHAnsi"/>
        </w:rPr>
        <w:t>4. Gun ownership and social gun culture</w:t>
      </w:r>
    </w:p>
    <w:p w14:paraId="1267108F" w14:textId="77777777" w:rsidR="00284325" w:rsidRPr="00187E61" w:rsidRDefault="004A3028" w:rsidP="00284325">
      <w:pPr>
        <w:rPr>
          <w:rFonts w:cstheme="minorHAnsi"/>
        </w:rPr>
      </w:pPr>
      <w:hyperlink r:id="rId18" w:history="1">
        <w:r w:rsidR="00284325" w:rsidRPr="00187E61">
          <w:rPr>
            <w:rStyle w:val="Hyperlink"/>
            <w:rFonts w:cstheme="minorHAnsi"/>
          </w:rPr>
          <w:t>http://injuryprevention.bmj.com/content/22/3/216</w:t>
        </w:r>
      </w:hyperlink>
    </w:p>
    <w:p w14:paraId="16F2EDE8" w14:textId="77777777" w:rsidR="00284325" w:rsidRPr="00187E61" w:rsidRDefault="00284325" w:rsidP="00284325">
      <w:pPr>
        <w:rPr>
          <w:rFonts w:cstheme="minorHAnsi"/>
        </w:rPr>
      </w:pPr>
    </w:p>
    <w:p w14:paraId="009D9A5A" w14:textId="77777777" w:rsidR="00284325" w:rsidRPr="00187E61" w:rsidRDefault="00284325" w:rsidP="00284325">
      <w:pPr>
        <w:rPr>
          <w:rFonts w:cstheme="minorHAnsi"/>
        </w:rPr>
      </w:pPr>
      <w:r w:rsidRPr="00187E61">
        <w:rPr>
          <w:rFonts w:cstheme="minorHAnsi"/>
        </w:rPr>
        <w:t>5. National Center for Health Statistics :Firearm Mortality by State</w:t>
      </w:r>
    </w:p>
    <w:p w14:paraId="39372398" w14:textId="77777777" w:rsidR="00284325" w:rsidRPr="00187E61" w:rsidRDefault="004A3028" w:rsidP="00284325">
      <w:pPr>
        <w:rPr>
          <w:rFonts w:cstheme="minorHAnsi"/>
        </w:rPr>
      </w:pPr>
      <w:hyperlink r:id="rId19" w:history="1">
        <w:r w:rsidR="00284325" w:rsidRPr="00187E61">
          <w:rPr>
            <w:rStyle w:val="Hyperlink"/>
            <w:rFonts w:cstheme="minorHAnsi"/>
          </w:rPr>
          <w:t>https://www.cdc.gov/nchs/pressroom/sosmap/firearm_mortality/firearm.htm</w:t>
        </w:r>
      </w:hyperlink>
    </w:p>
    <w:p w14:paraId="135D6134" w14:textId="77777777" w:rsidR="00FB14AE" w:rsidRPr="00187E61" w:rsidRDefault="00FB14AE" w:rsidP="00284325">
      <w:pPr>
        <w:rPr>
          <w:rFonts w:cstheme="minorHAnsi"/>
        </w:rPr>
      </w:pPr>
    </w:p>
    <w:p w14:paraId="0066C4D0" w14:textId="77777777" w:rsidR="008914FE" w:rsidRPr="00187E61" w:rsidRDefault="00A35A33" w:rsidP="00284325">
      <w:pPr>
        <w:rPr>
          <w:rFonts w:cstheme="minorHAnsi"/>
        </w:rPr>
      </w:pPr>
      <w:r w:rsidRPr="00187E61">
        <w:rPr>
          <w:rFonts w:cstheme="minorHAnsi"/>
        </w:rPr>
        <w:t>6.</w:t>
      </w:r>
      <w:r w:rsidR="008914FE" w:rsidRPr="00187E61">
        <w:rPr>
          <w:rFonts w:cstheme="minorHAnsi"/>
        </w:rPr>
        <w:t>ICVS - International Crime Victims Survey</w:t>
      </w:r>
    </w:p>
    <w:p w14:paraId="01990688" w14:textId="77777777" w:rsidR="00187E61" w:rsidRPr="00187E61" w:rsidRDefault="004A3028" w:rsidP="00284325">
      <w:pPr>
        <w:rPr>
          <w:rFonts w:cstheme="minorHAnsi"/>
        </w:rPr>
      </w:pPr>
      <w:hyperlink r:id="rId20" w:history="1">
        <w:r w:rsidR="00187E61" w:rsidRPr="00187E61">
          <w:rPr>
            <w:rStyle w:val="Hyperlink"/>
            <w:rFonts w:cstheme="minorHAnsi"/>
          </w:rPr>
          <w:t>http://www.unicri.it/services/library_documentation/publications/icvs/data/</w:t>
        </w:r>
      </w:hyperlink>
    </w:p>
    <w:p w14:paraId="669C2DE7" w14:textId="77777777" w:rsidR="00187E61" w:rsidRPr="00187E61" w:rsidRDefault="00187E61" w:rsidP="00284325">
      <w:pPr>
        <w:rPr>
          <w:rFonts w:cstheme="minorHAnsi"/>
        </w:rPr>
      </w:pPr>
    </w:p>
    <w:p w14:paraId="1099DC5C" w14:textId="77777777" w:rsidR="00187E61" w:rsidRDefault="00187E61" w:rsidP="00384489">
      <w:pPr>
        <w:rPr>
          <w:rFonts w:cstheme="minorHAnsi"/>
        </w:rPr>
      </w:pPr>
      <w:r w:rsidRPr="00187E61">
        <w:rPr>
          <w:rFonts w:cstheme="minorHAnsi"/>
        </w:rPr>
        <w:lastRenderedPageBreak/>
        <w:t>7.</w:t>
      </w:r>
      <w:r w:rsidR="00384489" w:rsidRPr="00384489">
        <w:t xml:space="preserve"> </w:t>
      </w:r>
      <w:r w:rsidR="00384489" w:rsidRPr="00384489">
        <w:rPr>
          <w:rFonts w:cstheme="minorHAnsi"/>
        </w:rPr>
        <w:t>Guns a</w:t>
      </w:r>
      <w:r w:rsidR="00384489">
        <w:rPr>
          <w:rFonts w:cstheme="minorHAnsi"/>
        </w:rPr>
        <w:t xml:space="preserve">nd Suicide in the United States , </w:t>
      </w:r>
      <w:r w:rsidR="00384489" w:rsidRPr="00384489">
        <w:rPr>
          <w:rFonts w:cstheme="minorHAnsi"/>
        </w:rPr>
        <w:t>Matthew Miller, M.D., Sc.D., and David Hemenway, Ph.D.</w:t>
      </w:r>
      <w:r w:rsidR="00384489">
        <w:rPr>
          <w:rFonts w:cstheme="minorHAnsi"/>
        </w:rPr>
        <w:t xml:space="preserve"> </w:t>
      </w:r>
      <w:r w:rsidR="00384489" w:rsidRPr="00384489">
        <w:rPr>
          <w:rFonts w:cstheme="minorHAnsi"/>
        </w:rPr>
        <w:t>September 4, 2008</w:t>
      </w:r>
    </w:p>
    <w:p w14:paraId="79A7819F" w14:textId="77777777" w:rsidR="00384489" w:rsidRDefault="00384489" w:rsidP="00384489">
      <w:pPr>
        <w:rPr>
          <w:rFonts w:cstheme="minorHAnsi"/>
        </w:rPr>
      </w:pPr>
    </w:p>
    <w:p w14:paraId="2A24A68D" w14:textId="77777777" w:rsidR="00384489" w:rsidRDefault="00384489" w:rsidP="00384489">
      <w:pPr>
        <w:rPr>
          <w:rFonts w:cstheme="minorHAnsi"/>
        </w:rPr>
      </w:pPr>
      <w:r>
        <w:rPr>
          <w:rFonts w:cstheme="minorHAnsi"/>
        </w:rPr>
        <w:t>8.</w:t>
      </w:r>
      <w:r w:rsidRPr="00384489">
        <w:t xml:space="preserve"> </w:t>
      </w:r>
      <w:r w:rsidRPr="00384489">
        <w:rPr>
          <w:rFonts w:cstheme="minorHAnsi"/>
        </w:rPr>
        <w:t>Fatal Injury Reports, National and Regional, 1999 - 2015</w:t>
      </w:r>
    </w:p>
    <w:p w14:paraId="5B163761" w14:textId="77777777" w:rsidR="00384489" w:rsidRDefault="004A3028" w:rsidP="00384489">
      <w:pPr>
        <w:rPr>
          <w:rFonts w:cstheme="minorHAnsi"/>
        </w:rPr>
      </w:pPr>
      <w:hyperlink r:id="rId21" w:history="1">
        <w:r w:rsidR="00384489" w:rsidRPr="005A3352">
          <w:rPr>
            <w:rStyle w:val="Hyperlink"/>
            <w:rFonts w:cstheme="minorHAnsi"/>
          </w:rPr>
          <w:t>https://webappa.cdc.gov/sasweb/ncipc/mortrate10_us.html</w:t>
        </w:r>
      </w:hyperlink>
    </w:p>
    <w:p w14:paraId="7E575B00" w14:textId="77777777" w:rsidR="00384489" w:rsidRDefault="00384489" w:rsidP="00384489">
      <w:pPr>
        <w:rPr>
          <w:rFonts w:cstheme="minorHAnsi"/>
        </w:rPr>
      </w:pPr>
    </w:p>
    <w:p w14:paraId="784B1C3D" w14:textId="77777777" w:rsidR="00384489" w:rsidRPr="00187E61" w:rsidRDefault="00384489" w:rsidP="00384489">
      <w:pPr>
        <w:rPr>
          <w:rFonts w:cstheme="minorHAnsi"/>
        </w:rPr>
      </w:pPr>
      <w:r>
        <w:rPr>
          <w:rFonts w:cstheme="minorHAnsi"/>
        </w:rPr>
        <w:t>9.</w:t>
      </w:r>
      <w:r w:rsidRPr="00384489">
        <w:rPr>
          <w:rFonts w:cstheme="minorHAnsi"/>
        </w:rPr>
        <w:t>Firearm Prevalence and Homicides of Law Enforcement Officers in the United States</w:t>
      </w:r>
    </w:p>
    <w:p w14:paraId="74873922" w14:textId="77777777" w:rsidR="00284325" w:rsidRDefault="004A3028" w:rsidP="00284325">
      <w:pPr>
        <w:rPr>
          <w:rFonts w:cstheme="minorHAnsi"/>
        </w:rPr>
      </w:pPr>
      <w:hyperlink r:id="rId22" w:history="1">
        <w:r w:rsidR="00384489" w:rsidRPr="005A3352">
          <w:rPr>
            <w:rStyle w:val="Hyperlink"/>
            <w:rFonts w:cstheme="minorHAnsi"/>
          </w:rPr>
          <w:t>https://ajph.aphapublications.org/doi/full/10.2105/AJPH.2015.302749</w:t>
        </w:r>
      </w:hyperlink>
    </w:p>
    <w:p w14:paraId="02A7B9A1" w14:textId="77777777" w:rsidR="00384489" w:rsidRPr="00187E61" w:rsidRDefault="00384489" w:rsidP="00284325">
      <w:pPr>
        <w:rPr>
          <w:rFonts w:cstheme="minorHAnsi"/>
        </w:rPr>
      </w:pPr>
    </w:p>
    <w:p w14:paraId="7788F4BB" w14:textId="77777777" w:rsidR="00FB14AE" w:rsidRPr="00187E61" w:rsidRDefault="00FB14AE" w:rsidP="00284325">
      <w:pPr>
        <w:rPr>
          <w:rFonts w:cstheme="minorHAnsi"/>
        </w:rPr>
      </w:pPr>
    </w:p>
    <w:p w14:paraId="5C21A052" w14:textId="77777777" w:rsidR="00FB14AE" w:rsidRPr="00F801AE" w:rsidRDefault="00A35A33" w:rsidP="00284325">
      <w:pPr>
        <w:rPr>
          <w:rFonts w:cstheme="minorHAnsi"/>
          <w:b/>
        </w:rPr>
      </w:pPr>
      <w:r w:rsidRPr="00F801AE">
        <w:rPr>
          <w:rFonts w:cstheme="minorHAnsi"/>
          <w:b/>
        </w:rPr>
        <w:t>Reference</w:t>
      </w:r>
    </w:p>
    <w:p w14:paraId="11105A69" w14:textId="77777777" w:rsidR="00A35A33" w:rsidRPr="00187E61" w:rsidRDefault="00A35A33" w:rsidP="00F801AE">
      <w:pPr>
        <w:outlineLvl w:val="0"/>
        <w:rPr>
          <w:rFonts w:cstheme="minorHAnsi"/>
        </w:rPr>
      </w:pPr>
      <w:r w:rsidRPr="00187E61">
        <w:rPr>
          <w:rFonts w:cstheme="minorHAnsi"/>
        </w:rPr>
        <w:t>1. Vox’s misleading gun death graph</w:t>
      </w:r>
      <w:r w:rsidR="00B80F37">
        <w:rPr>
          <w:rFonts w:cstheme="minorHAnsi"/>
        </w:rPr>
        <w:t xml:space="preserve"> </w:t>
      </w:r>
      <w:r w:rsidR="00B80F37" w:rsidRPr="00B80F37">
        <w:rPr>
          <w:rFonts w:cstheme="minorHAnsi"/>
        </w:rPr>
        <w:t>by Jonathan Andreas</w:t>
      </w:r>
      <w:r w:rsidR="00B80F37">
        <w:rPr>
          <w:rFonts w:cstheme="minorHAnsi"/>
        </w:rPr>
        <w:t>,</w:t>
      </w:r>
      <w:r w:rsidR="00B80F37" w:rsidRPr="00B80F37">
        <w:rPr>
          <w:rFonts w:cstheme="minorHAnsi"/>
        </w:rPr>
        <w:t xml:space="preserve"> October 3, 2017</w:t>
      </w:r>
    </w:p>
    <w:p w14:paraId="3B6921D8" w14:textId="77777777" w:rsidR="00A35A33" w:rsidRDefault="004A3028" w:rsidP="00284325">
      <w:pPr>
        <w:rPr>
          <w:rFonts w:cstheme="minorHAnsi"/>
        </w:rPr>
      </w:pPr>
      <w:hyperlink r:id="rId23" w:history="1">
        <w:r w:rsidR="00A35A33" w:rsidRPr="00187E61">
          <w:rPr>
            <w:rStyle w:val="Hyperlink"/>
            <w:rFonts w:cstheme="minorHAnsi"/>
          </w:rPr>
          <w:t>https://medianism.org/2017/10/03/voxs-misleading-gun-death-graph/</w:t>
        </w:r>
      </w:hyperlink>
    </w:p>
    <w:p w14:paraId="4B44420C" w14:textId="77777777" w:rsidR="00B80F37" w:rsidRDefault="00B80F37" w:rsidP="00284325">
      <w:pPr>
        <w:rPr>
          <w:rFonts w:cstheme="minorHAnsi"/>
        </w:rPr>
      </w:pPr>
    </w:p>
    <w:p w14:paraId="14A69363" w14:textId="77777777" w:rsidR="00B80F37" w:rsidRDefault="00B80F37" w:rsidP="00F801AE">
      <w:pPr>
        <w:outlineLvl w:val="0"/>
        <w:rPr>
          <w:rFonts w:cstheme="minorHAnsi"/>
        </w:rPr>
      </w:pPr>
      <w:r>
        <w:rPr>
          <w:rFonts w:cstheme="minorHAnsi"/>
        </w:rPr>
        <w:t>2.</w:t>
      </w:r>
      <w:r w:rsidRPr="00B80F37">
        <w:t xml:space="preserve"> </w:t>
      </w:r>
      <w:r>
        <w:rPr>
          <w:rFonts w:cstheme="minorHAnsi"/>
        </w:rPr>
        <w:t xml:space="preserve">The Geography of Gun Deaths by </w:t>
      </w:r>
      <w:r w:rsidRPr="00B80F37">
        <w:rPr>
          <w:rFonts w:cstheme="minorHAnsi"/>
        </w:rPr>
        <w:t>R</w:t>
      </w:r>
      <w:r>
        <w:rPr>
          <w:rFonts w:cstheme="minorHAnsi"/>
        </w:rPr>
        <w:t>ichard Florida</w:t>
      </w:r>
      <w:r w:rsidRPr="00B80F37">
        <w:rPr>
          <w:rFonts w:cstheme="minorHAnsi"/>
        </w:rPr>
        <w:t xml:space="preserve">  </w:t>
      </w:r>
      <w:r>
        <w:rPr>
          <w:rFonts w:cstheme="minorHAnsi"/>
        </w:rPr>
        <w:t>,</w:t>
      </w:r>
      <w:r w:rsidRPr="00B80F37">
        <w:rPr>
          <w:rFonts w:cstheme="minorHAnsi"/>
        </w:rPr>
        <w:t>J</w:t>
      </w:r>
      <w:r>
        <w:rPr>
          <w:rFonts w:cstheme="minorHAnsi"/>
        </w:rPr>
        <w:t>anuary</w:t>
      </w:r>
      <w:r w:rsidRPr="00B80F37">
        <w:rPr>
          <w:rFonts w:cstheme="minorHAnsi"/>
        </w:rPr>
        <w:t xml:space="preserve"> 13, 2011</w:t>
      </w:r>
    </w:p>
    <w:p w14:paraId="55710C50" w14:textId="77777777" w:rsidR="00B80F37" w:rsidRDefault="004A3028" w:rsidP="00B80F37">
      <w:pPr>
        <w:rPr>
          <w:rFonts w:cstheme="minorHAnsi"/>
        </w:rPr>
      </w:pPr>
      <w:hyperlink r:id="rId24" w:history="1">
        <w:r w:rsidR="00B80F37" w:rsidRPr="005A3352">
          <w:rPr>
            <w:rStyle w:val="Hyperlink"/>
            <w:rFonts w:cstheme="minorHAnsi"/>
          </w:rPr>
          <w:t>https://medianism.org/2017/10/03/voxs-misleading-gun-death-graph/</w:t>
        </w:r>
      </w:hyperlink>
    </w:p>
    <w:p w14:paraId="6CF2409C" w14:textId="77777777" w:rsidR="00B80F37" w:rsidRPr="00187E61" w:rsidRDefault="00B80F37" w:rsidP="00B80F37">
      <w:pPr>
        <w:rPr>
          <w:rFonts w:cstheme="minorHAnsi"/>
        </w:rPr>
      </w:pPr>
    </w:p>
    <w:p w14:paraId="24A5A1ED" w14:textId="77777777" w:rsidR="00A35A33" w:rsidRPr="00187E61" w:rsidRDefault="00A35A33" w:rsidP="00284325">
      <w:pPr>
        <w:rPr>
          <w:rFonts w:cstheme="minorHAnsi"/>
        </w:rPr>
      </w:pPr>
    </w:p>
    <w:p w14:paraId="0141C151" w14:textId="77777777" w:rsidR="00284325" w:rsidRPr="00187E61" w:rsidRDefault="00284325" w:rsidP="00284325">
      <w:pPr>
        <w:rPr>
          <w:rFonts w:cstheme="minorHAnsi"/>
        </w:rPr>
      </w:pPr>
    </w:p>
    <w:sectPr w:rsidR="00284325" w:rsidRPr="00187E61" w:rsidSect="00773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88A25" w14:textId="77777777" w:rsidR="004A3028" w:rsidRDefault="004A3028" w:rsidP="00563013">
      <w:r>
        <w:separator/>
      </w:r>
    </w:p>
  </w:endnote>
  <w:endnote w:type="continuationSeparator" w:id="0">
    <w:p w14:paraId="4FB1A5CB" w14:textId="77777777" w:rsidR="004A3028" w:rsidRDefault="004A3028" w:rsidP="00563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61A226" w14:textId="77777777" w:rsidR="004A3028" w:rsidRDefault="004A3028" w:rsidP="00563013">
      <w:r>
        <w:separator/>
      </w:r>
    </w:p>
  </w:footnote>
  <w:footnote w:type="continuationSeparator" w:id="0">
    <w:p w14:paraId="67EC48F8" w14:textId="77777777" w:rsidR="004A3028" w:rsidRDefault="004A3028" w:rsidP="00563013">
      <w:r>
        <w:continuationSeparator/>
      </w:r>
    </w:p>
  </w:footnote>
  <w:footnote w:id="1">
    <w:p w14:paraId="75FAD823" w14:textId="03248C40" w:rsidR="009821B1" w:rsidRDefault="009821B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87E61">
        <w:rPr>
          <w:rFonts w:cstheme="minorHAnsi"/>
        </w:rPr>
        <w:t>(medianism.org by Jonathan Andreas)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C2DBD"/>
    <w:multiLevelType w:val="multilevel"/>
    <w:tmpl w:val="B79AF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3A5145"/>
    <w:multiLevelType w:val="multilevel"/>
    <w:tmpl w:val="F8B27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E679F"/>
    <w:multiLevelType w:val="hybridMultilevel"/>
    <w:tmpl w:val="C0EE0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1E463D"/>
    <w:multiLevelType w:val="hybridMultilevel"/>
    <w:tmpl w:val="12DA7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7410C"/>
    <w:multiLevelType w:val="multilevel"/>
    <w:tmpl w:val="4F1A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EC7"/>
    <w:rsid w:val="00013F54"/>
    <w:rsid w:val="0002357F"/>
    <w:rsid w:val="0002502B"/>
    <w:rsid w:val="00026DEB"/>
    <w:rsid w:val="0005115D"/>
    <w:rsid w:val="0007745F"/>
    <w:rsid w:val="000832BC"/>
    <w:rsid w:val="000A3FBC"/>
    <w:rsid w:val="000A7CC8"/>
    <w:rsid w:val="000C431D"/>
    <w:rsid w:val="000C7E69"/>
    <w:rsid w:val="000D44F7"/>
    <w:rsid w:val="000F250E"/>
    <w:rsid w:val="00104702"/>
    <w:rsid w:val="001126CC"/>
    <w:rsid w:val="00112845"/>
    <w:rsid w:val="0011534B"/>
    <w:rsid w:val="0012196E"/>
    <w:rsid w:val="00136B13"/>
    <w:rsid w:val="00145B0F"/>
    <w:rsid w:val="00151774"/>
    <w:rsid w:val="001579FA"/>
    <w:rsid w:val="00160EC7"/>
    <w:rsid w:val="00171E33"/>
    <w:rsid w:val="00175155"/>
    <w:rsid w:val="00183A20"/>
    <w:rsid w:val="00187E61"/>
    <w:rsid w:val="00194C5C"/>
    <w:rsid w:val="001A5448"/>
    <w:rsid w:val="001A716C"/>
    <w:rsid w:val="001E7F29"/>
    <w:rsid w:val="00260638"/>
    <w:rsid w:val="00276608"/>
    <w:rsid w:val="00281874"/>
    <w:rsid w:val="00284325"/>
    <w:rsid w:val="002845A7"/>
    <w:rsid w:val="002B588B"/>
    <w:rsid w:val="002C039B"/>
    <w:rsid w:val="002D4A4A"/>
    <w:rsid w:val="002D5FE5"/>
    <w:rsid w:val="002F007A"/>
    <w:rsid w:val="002F25D9"/>
    <w:rsid w:val="0034246C"/>
    <w:rsid w:val="00352F8F"/>
    <w:rsid w:val="00356BFD"/>
    <w:rsid w:val="00366643"/>
    <w:rsid w:val="0037393A"/>
    <w:rsid w:val="00384489"/>
    <w:rsid w:val="00391E61"/>
    <w:rsid w:val="003928DF"/>
    <w:rsid w:val="00393276"/>
    <w:rsid w:val="003B193A"/>
    <w:rsid w:val="003B7094"/>
    <w:rsid w:val="003F6D8C"/>
    <w:rsid w:val="00422400"/>
    <w:rsid w:val="00423E19"/>
    <w:rsid w:val="00462257"/>
    <w:rsid w:val="00470059"/>
    <w:rsid w:val="00477B19"/>
    <w:rsid w:val="004876B3"/>
    <w:rsid w:val="00495E69"/>
    <w:rsid w:val="004A07C9"/>
    <w:rsid w:val="004A3028"/>
    <w:rsid w:val="004A50D0"/>
    <w:rsid w:val="004C64FA"/>
    <w:rsid w:val="004E0140"/>
    <w:rsid w:val="004E3C39"/>
    <w:rsid w:val="004F3375"/>
    <w:rsid w:val="0054514E"/>
    <w:rsid w:val="00554DC4"/>
    <w:rsid w:val="00556F28"/>
    <w:rsid w:val="00563013"/>
    <w:rsid w:val="00582C98"/>
    <w:rsid w:val="00597284"/>
    <w:rsid w:val="005A5ED4"/>
    <w:rsid w:val="005A696D"/>
    <w:rsid w:val="005B15E3"/>
    <w:rsid w:val="005C5C5A"/>
    <w:rsid w:val="005D0D6E"/>
    <w:rsid w:val="005D581B"/>
    <w:rsid w:val="005E1C9D"/>
    <w:rsid w:val="005E345D"/>
    <w:rsid w:val="005E3AAF"/>
    <w:rsid w:val="005E75B2"/>
    <w:rsid w:val="005F51B9"/>
    <w:rsid w:val="006213F4"/>
    <w:rsid w:val="00651A3E"/>
    <w:rsid w:val="00655AE7"/>
    <w:rsid w:val="006618F8"/>
    <w:rsid w:val="00661C3E"/>
    <w:rsid w:val="00667AED"/>
    <w:rsid w:val="00677DD3"/>
    <w:rsid w:val="006A3F79"/>
    <w:rsid w:val="006C66B0"/>
    <w:rsid w:val="0070245D"/>
    <w:rsid w:val="0071286D"/>
    <w:rsid w:val="00722593"/>
    <w:rsid w:val="0072365B"/>
    <w:rsid w:val="00735E17"/>
    <w:rsid w:val="00742A74"/>
    <w:rsid w:val="00754B9F"/>
    <w:rsid w:val="00755069"/>
    <w:rsid w:val="00765AF5"/>
    <w:rsid w:val="00773B0A"/>
    <w:rsid w:val="00783202"/>
    <w:rsid w:val="00792B96"/>
    <w:rsid w:val="007A6F50"/>
    <w:rsid w:val="007C0896"/>
    <w:rsid w:val="007C5C04"/>
    <w:rsid w:val="0080443E"/>
    <w:rsid w:val="0080509B"/>
    <w:rsid w:val="00805E2D"/>
    <w:rsid w:val="0082346B"/>
    <w:rsid w:val="008523D1"/>
    <w:rsid w:val="00867D56"/>
    <w:rsid w:val="00877B3B"/>
    <w:rsid w:val="008914FE"/>
    <w:rsid w:val="008A71D0"/>
    <w:rsid w:val="008B571F"/>
    <w:rsid w:val="008B5FB9"/>
    <w:rsid w:val="008E4376"/>
    <w:rsid w:val="008F6441"/>
    <w:rsid w:val="009114B7"/>
    <w:rsid w:val="00912D8F"/>
    <w:rsid w:val="00923A5A"/>
    <w:rsid w:val="00930BC8"/>
    <w:rsid w:val="009429ED"/>
    <w:rsid w:val="00981080"/>
    <w:rsid w:val="009821B1"/>
    <w:rsid w:val="009B4D99"/>
    <w:rsid w:val="009E4B6C"/>
    <w:rsid w:val="009E6EF7"/>
    <w:rsid w:val="00A26B5C"/>
    <w:rsid w:val="00A35A33"/>
    <w:rsid w:val="00A569E8"/>
    <w:rsid w:val="00A67E83"/>
    <w:rsid w:val="00A83198"/>
    <w:rsid w:val="00A93D11"/>
    <w:rsid w:val="00AB7C5F"/>
    <w:rsid w:val="00AD5186"/>
    <w:rsid w:val="00AE4944"/>
    <w:rsid w:val="00AF1B26"/>
    <w:rsid w:val="00AF2F17"/>
    <w:rsid w:val="00AF69E5"/>
    <w:rsid w:val="00B3419D"/>
    <w:rsid w:val="00B361D8"/>
    <w:rsid w:val="00B40857"/>
    <w:rsid w:val="00B80F37"/>
    <w:rsid w:val="00BA7DB4"/>
    <w:rsid w:val="00BC56A6"/>
    <w:rsid w:val="00BC6C41"/>
    <w:rsid w:val="00C074F0"/>
    <w:rsid w:val="00C31574"/>
    <w:rsid w:val="00C32C95"/>
    <w:rsid w:val="00C34B2C"/>
    <w:rsid w:val="00C34B9B"/>
    <w:rsid w:val="00C54809"/>
    <w:rsid w:val="00C74229"/>
    <w:rsid w:val="00C84552"/>
    <w:rsid w:val="00C90D6A"/>
    <w:rsid w:val="00CA28F5"/>
    <w:rsid w:val="00CC61BA"/>
    <w:rsid w:val="00CE1BCF"/>
    <w:rsid w:val="00CE1C14"/>
    <w:rsid w:val="00CF369B"/>
    <w:rsid w:val="00CF47C6"/>
    <w:rsid w:val="00D159A6"/>
    <w:rsid w:val="00D168CB"/>
    <w:rsid w:val="00D40BA1"/>
    <w:rsid w:val="00D52E60"/>
    <w:rsid w:val="00D5731F"/>
    <w:rsid w:val="00D66358"/>
    <w:rsid w:val="00D76D98"/>
    <w:rsid w:val="00DA4469"/>
    <w:rsid w:val="00DB367A"/>
    <w:rsid w:val="00DC2D93"/>
    <w:rsid w:val="00DC6C2E"/>
    <w:rsid w:val="00DE0875"/>
    <w:rsid w:val="00DF45BE"/>
    <w:rsid w:val="00E11DFC"/>
    <w:rsid w:val="00E4554C"/>
    <w:rsid w:val="00E619BC"/>
    <w:rsid w:val="00E84A7A"/>
    <w:rsid w:val="00EE0883"/>
    <w:rsid w:val="00EF7E13"/>
    <w:rsid w:val="00F03B8A"/>
    <w:rsid w:val="00F17EAE"/>
    <w:rsid w:val="00F2315D"/>
    <w:rsid w:val="00F70FC1"/>
    <w:rsid w:val="00F801AE"/>
    <w:rsid w:val="00F82150"/>
    <w:rsid w:val="00F83520"/>
    <w:rsid w:val="00F85438"/>
    <w:rsid w:val="00FB14AE"/>
    <w:rsid w:val="00FB53D1"/>
    <w:rsid w:val="00FB785B"/>
    <w:rsid w:val="00FE1112"/>
    <w:rsid w:val="00FE12B5"/>
    <w:rsid w:val="00FF5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83715"/>
  <w15:chartTrackingRefBased/>
  <w15:docId w15:val="{CFC129A2-B62F-6F4C-8D52-358DDE6DB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B709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B709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8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3B8A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A831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914FE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B70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B709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B709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B7094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D168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68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68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68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68C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8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8CB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6301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301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63013"/>
    <w:rPr>
      <w:vertAlign w:val="superscript"/>
    </w:rPr>
  </w:style>
  <w:style w:type="paragraph" w:styleId="Revision">
    <w:name w:val="Revision"/>
    <w:hidden/>
    <w:uiPriority w:val="99"/>
    <w:semiHidden/>
    <w:rsid w:val="00F801AE"/>
  </w:style>
  <w:style w:type="character" w:styleId="UnresolvedMention">
    <w:name w:val="Unresolved Mention"/>
    <w:basedOn w:val="DefaultParagraphFont"/>
    <w:uiPriority w:val="99"/>
    <w:semiHidden/>
    <w:unhideWhenUsed/>
    <w:rsid w:val="00F801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ox.com/policy-and-politics/2017/10/2/16399418/us-gun-violence-statistics-maps-charts" TargetMode="External"/><Relationship Id="rId13" Type="http://schemas.openxmlformats.org/officeDocument/2006/relationships/image" Target="media/image5.tiff"/><Relationship Id="rId18" Type="http://schemas.openxmlformats.org/officeDocument/2006/relationships/hyperlink" Target="http://injuryprevention.bmj.com/content/22/3/216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ebappa.cdc.gov/sasweb/ncipc/mortrate10_us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gunviolencearchive.org/mass-shootin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gunviolencearchive.org/" TargetMode="External"/><Relationship Id="rId20" Type="http://schemas.openxmlformats.org/officeDocument/2006/relationships/hyperlink" Target="http://www.unicri.it/services/library_documentation/publications/icvs/dat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24" Type="http://schemas.openxmlformats.org/officeDocument/2006/relationships/hyperlink" Target="https://medianism.org/2017/10/03/voxs-misleading-gun-death-graph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spreadsheets/d/1chqUZHuY6cXYrRYkuE0uwXisGaYvr7durZHJhpLGycs/edit" TargetMode="External"/><Relationship Id="rId23" Type="http://schemas.openxmlformats.org/officeDocument/2006/relationships/hyperlink" Target="https://medianism.org/2017/10/03/voxs-misleading-gun-death-graph/" TargetMode="External"/><Relationship Id="rId10" Type="http://schemas.openxmlformats.org/officeDocument/2006/relationships/image" Target="media/image2.tiff"/><Relationship Id="rId19" Type="http://schemas.openxmlformats.org/officeDocument/2006/relationships/hyperlink" Target="https://www.cdc.gov/nchs/pressroom/sosmap/firearm_mortality/firearm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tiff"/><Relationship Id="rId14" Type="http://schemas.openxmlformats.org/officeDocument/2006/relationships/chart" Target="charts/chart1.xml"/><Relationship Id="rId22" Type="http://schemas.openxmlformats.org/officeDocument/2006/relationships/hyperlink" Target="https://ajph.aphapublications.org/doi/full/10.2105/AJPH.2015.302749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\macuser\Dropbox\MSIS%202629%20Dashboards,%20Scorecard,%20and%20Visualization\Individual%20Project\Problem%20Statemen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/>
              <a:t>Homicides</a:t>
            </a:r>
            <a:r>
              <a:rPr lang="en-US" sz="1200" baseline="0"/>
              <a:t> by Firearm per 1 Million People </a:t>
            </a:r>
            <a:endParaRPr lang="en-US" sz="1200"/>
          </a:p>
        </c:rich>
      </c:tx>
      <c:layout>
        <c:manualLayout>
          <c:xMode val="edge"/>
          <c:yMode val="edge"/>
          <c:x val="0.28104756814537679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3.6278212417461715E-2"/>
          <c:y val="0.12219003476245657"/>
          <c:w val="0.94020495166591611"/>
          <c:h val="0.56005282798514611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'Sheet 1'!$A$1:$A$14</c:f>
              <c:strCache>
                <c:ptCount val="14"/>
                <c:pt idx="0">
                  <c:v>Australia</c:v>
                </c:pt>
                <c:pt idx="1">
                  <c:v>New Zealand</c:v>
                </c:pt>
                <c:pt idx="2">
                  <c:v>Germany</c:v>
                </c:pt>
                <c:pt idx="3">
                  <c:v>Austria</c:v>
                </c:pt>
                <c:pt idx="4">
                  <c:v>Denmark</c:v>
                </c:pt>
                <c:pt idx="5">
                  <c:v>Netherlands</c:v>
                </c:pt>
                <c:pt idx="6">
                  <c:v>Sweden</c:v>
                </c:pt>
                <c:pt idx="7">
                  <c:v>Finland</c:v>
                </c:pt>
                <c:pt idx="8">
                  <c:v>Ireland</c:v>
                </c:pt>
                <c:pt idx="9">
                  <c:v>Canada</c:v>
                </c:pt>
                <c:pt idx="10">
                  <c:v>Luxembourg</c:v>
                </c:pt>
                <c:pt idx="11">
                  <c:v>Belgium</c:v>
                </c:pt>
                <c:pt idx="12">
                  <c:v>Switzerland</c:v>
                </c:pt>
                <c:pt idx="13">
                  <c:v>United States</c:v>
                </c:pt>
              </c:strCache>
            </c:strRef>
          </c:cat>
          <c:val>
            <c:numRef>
              <c:f>'Sheet 1'!$B$1:$B$14</c:f>
              <c:numCache>
                <c:formatCode>General</c:formatCode>
                <c:ptCount val="14"/>
                <c:pt idx="0">
                  <c:v>1.4000000000000001</c:v>
                </c:pt>
                <c:pt idx="1">
                  <c:v>1.6</c:v>
                </c:pt>
                <c:pt idx="2">
                  <c:v>1.9</c:v>
                </c:pt>
                <c:pt idx="3">
                  <c:v>2.2000000000000002</c:v>
                </c:pt>
                <c:pt idx="4">
                  <c:v>2.7</c:v>
                </c:pt>
                <c:pt idx="5">
                  <c:v>3.3000000000000003</c:v>
                </c:pt>
                <c:pt idx="6">
                  <c:v>4.0999999999999996</c:v>
                </c:pt>
                <c:pt idx="7">
                  <c:v>4.5</c:v>
                </c:pt>
                <c:pt idx="8">
                  <c:v>4.8</c:v>
                </c:pt>
                <c:pt idx="9">
                  <c:v>5.0999999999999996</c:v>
                </c:pt>
                <c:pt idx="10">
                  <c:v>6.2</c:v>
                </c:pt>
                <c:pt idx="11">
                  <c:v>6.8000000000000007</c:v>
                </c:pt>
                <c:pt idx="12">
                  <c:v>7.7</c:v>
                </c:pt>
                <c:pt idx="13">
                  <c:v>29.700000000000003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55-3349-BC00-3F5D93F451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4231359"/>
        <c:axId val="504231759"/>
      </c:barChart>
      <c:catAx>
        <c:axId val="5042313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4231759"/>
        <c:crosses val="autoZero"/>
        <c:auto val="1"/>
        <c:lblAlgn val="ctr"/>
        <c:lblOffset val="100"/>
        <c:noMultiLvlLbl val="0"/>
      </c:catAx>
      <c:valAx>
        <c:axId val="504231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42313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751C3-C78D-304D-BE13-4D7930B47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1539</Words>
  <Characters>8776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Ming-Chang Chiang</dc:creator>
  <cp:keywords/>
  <dc:description/>
  <cp:lastModifiedBy>Ming-Chang Chiang</cp:lastModifiedBy>
  <cp:revision>2</cp:revision>
  <dcterms:created xsi:type="dcterms:W3CDTF">2018-04-21T12:55:00Z</dcterms:created>
  <dcterms:modified xsi:type="dcterms:W3CDTF">2018-04-21T12:55:00Z</dcterms:modified>
</cp:coreProperties>
</file>