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0E3DA" w14:textId="5AAD2211" w:rsidR="002B7939" w:rsidRPr="002B7939" w:rsidRDefault="002B7939">
      <w:pPr>
        <w:rPr>
          <w:sz w:val="52"/>
          <w:szCs w:val="52"/>
        </w:rPr>
      </w:pPr>
      <w:r w:rsidRPr="002B7939">
        <w:rPr>
          <w:sz w:val="52"/>
          <w:szCs w:val="52"/>
        </w:rPr>
        <w:t>VALIDATION:</w:t>
      </w:r>
    </w:p>
    <w:p w14:paraId="22177958" w14:textId="1C265BDE" w:rsidR="002B7939" w:rsidRDefault="002B7939">
      <w:r>
        <w:t>I have 5 different data nodes all of which are integers. The values from the micro bit are sent to the micro bit and the firebase. I had to validate all the data from the values of the dictionaries to see if they were integers. All the inputs originated from the micro bit. To validate the data I had to retrieve the data from Firebase using Python.</w:t>
      </w:r>
    </w:p>
    <w:p w14:paraId="3B978F47" w14:textId="022BF561" w:rsidR="00B913C2" w:rsidRDefault="002B7939">
      <w:r>
        <w:rPr>
          <w:noProof/>
        </w:rPr>
        <w:drawing>
          <wp:inline distT="0" distB="0" distL="0" distR="0" wp14:anchorId="0E362193" wp14:editId="53E48E17">
            <wp:extent cx="5105400" cy="2712720"/>
            <wp:effectExtent l="0" t="0" r="0" b="0"/>
            <wp:docPr id="1008885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05400" cy="2712720"/>
                    </a:xfrm>
                    <a:prstGeom prst="rect">
                      <a:avLst/>
                    </a:prstGeom>
                    <a:noFill/>
                    <a:ln>
                      <a:noFill/>
                    </a:ln>
                  </pic:spPr>
                </pic:pic>
              </a:graphicData>
            </a:graphic>
          </wp:inline>
        </w:drawing>
      </w:r>
      <w:r>
        <w:t xml:space="preserve"> </w:t>
      </w:r>
    </w:p>
    <w:p w14:paraId="73FFF424" w14:textId="26048826" w:rsidR="002B7939" w:rsidRDefault="002B7939">
      <w:r>
        <w:t>In this code, the loop goes through the database finds the key to memory_</w:t>
      </w:r>
      <w:r w:rsidR="007927BC">
        <w:t>level and</w:t>
      </w:r>
      <w:r>
        <w:t xml:space="preserve"> gets the right value. It then checks if the data is numeric if not it displays a message. There are no unexpected inputs because the micro-bit only allowed for the button to be pressed therefore there is no proper validation needed.</w:t>
      </w:r>
    </w:p>
    <w:p w14:paraId="2790E5E6" w14:textId="33304965" w:rsidR="007927BC" w:rsidRDefault="007927BC">
      <w:r>
        <w:rPr>
          <w:noProof/>
        </w:rPr>
        <w:drawing>
          <wp:inline distT="0" distB="0" distL="0" distR="0" wp14:anchorId="434EA04B" wp14:editId="7F3F1C5E">
            <wp:extent cx="5722620" cy="1676400"/>
            <wp:effectExtent l="0" t="0" r="0" b="0"/>
            <wp:docPr id="14504548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1676400"/>
                    </a:xfrm>
                    <a:prstGeom prst="rect">
                      <a:avLst/>
                    </a:prstGeom>
                    <a:noFill/>
                    <a:ln>
                      <a:noFill/>
                    </a:ln>
                  </pic:spPr>
                </pic:pic>
              </a:graphicData>
            </a:graphic>
          </wp:inline>
        </w:drawing>
      </w:r>
    </w:p>
    <w:p w14:paraId="6C722DE7" w14:textId="73CFB43B" w:rsidR="007927BC" w:rsidRDefault="007927BC">
      <w:r>
        <w:t xml:space="preserve">In this code, the three different data type parameters are inputted by the user. </w:t>
      </w:r>
    </w:p>
    <w:p w14:paraId="41E57A47" w14:textId="047ED9B5" w:rsidR="007927BC" w:rsidRDefault="007927BC">
      <w:r>
        <w:t>This is done for age and memory as my 2 what if questions are related with age and light to memory.</w:t>
      </w:r>
    </w:p>
    <w:p w14:paraId="7594CABC" w14:textId="77777777" w:rsidR="00D22FE4" w:rsidRDefault="00D22FE4"/>
    <w:p w14:paraId="74DF89B2" w14:textId="77777777" w:rsidR="00D22FE4" w:rsidRDefault="00D22FE4"/>
    <w:p w14:paraId="5FFAB5A1" w14:textId="77777777" w:rsidR="00D22FE4" w:rsidRDefault="00D22FE4"/>
    <w:p w14:paraId="626DCDB2" w14:textId="77777777" w:rsidR="00D22FE4" w:rsidRDefault="00D22FE4"/>
    <w:p w14:paraId="6F97D4F6" w14:textId="05CDB527" w:rsidR="00D22FE4" w:rsidRPr="00D22FE4" w:rsidRDefault="00D22FE4">
      <w:pPr>
        <w:rPr>
          <w:sz w:val="52"/>
          <w:szCs w:val="52"/>
        </w:rPr>
      </w:pPr>
      <w:r w:rsidRPr="00D22FE4">
        <w:rPr>
          <w:sz w:val="52"/>
          <w:szCs w:val="52"/>
        </w:rPr>
        <w:lastRenderedPageBreak/>
        <w:t>TESTING:</w:t>
      </w:r>
    </w:p>
    <w:p w14:paraId="749BC8E6" w14:textId="6832832F" w:rsidR="007927BC" w:rsidRDefault="007927BC">
      <w:r>
        <w:rPr>
          <w:noProof/>
        </w:rPr>
        <w:drawing>
          <wp:inline distT="0" distB="0" distL="0" distR="0" wp14:anchorId="7FBE99C9" wp14:editId="2DB0BC23">
            <wp:extent cx="5402580" cy="3657600"/>
            <wp:effectExtent l="0" t="0" r="7620" b="0"/>
            <wp:docPr id="15001055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2580" cy="3657600"/>
                    </a:xfrm>
                    <a:prstGeom prst="rect">
                      <a:avLst/>
                    </a:prstGeom>
                    <a:noFill/>
                    <a:ln>
                      <a:noFill/>
                    </a:ln>
                  </pic:spPr>
                </pic:pic>
              </a:graphicData>
            </a:graphic>
          </wp:inline>
        </w:drawing>
      </w:r>
    </w:p>
    <w:p w14:paraId="3D1CA10C" w14:textId="34096A4A" w:rsidR="007927BC" w:rsidRDefault="007927BC">
      <w:r>
        <w:t>This code checks the parameters if they are true if it’s not then it defaults to a value.</w:t>
      </w:r>
    </w:p>
    <w:p w14:paraId="28DC10CC" w14:textId="686340E6" w:rsidR="00D22FE4" w:rsidRDefault="00D22FE4">
      <w:r>
        <w:t>As you can see the actual results are all valid it is because if they wrote the wrong input it will go to the condition as if the user made the false input for example the user has to write True or False but they write 456, the code will just return as if the user wrote False.</w:t>
      </w:r>
    </w:p>
    <w:tbl>
      <w:tblPr>
        <w:tblW w:w="9016" w:type="dxa"/>
        <w:tblCellMar>
          <w:left w:w="0" w:type="dxa"/>
          <w:right w:w="0" w:type="dxa"/>
        </w:tblCellMar>
        <w:tblLook w:val="04A0" w:firstRow="1" w:lastRow="0" w:firstColumn="1" w:lastColumn="0" w:noHBand="0" w:noVBand="1"/>
      </w:tblPr>
      <w:tblGrid>
        <w:gridCol w:w="2254"/>
        <w:gridCol w:w="2254"/>
        <w:gridCol w:w="2254"/>
        <w:gridCol w:w="2254"/>
      </w:tblGrid>
      <w:tr w:rsidR="003E2819" w14:paraId="158FF040" w14:textId="77777777" w:rsidTr="003E2819">
        <w:tc>
          <w:tcPr>
            <w:tcW w:w="225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19EB1F3" w14:textId="77777777" w:rsidR="003E2819" w:rsidRDefault="003E2819">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Test Data</w:t>
            </w:r>
          </w:p>
        </w:tc>
        <w:tc>
          <w:tcPr>
            <w:tcW w:w="22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1DA86C" w14:textId="77777777" w:rsidR="003E2819" w:rsidRDefault="003E2819">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Expected Result</w:t>
            </w:r>
          </w:p>
        </w:tc>
        <w:tc>
          <w:tcPr>
            <w:tcW w:w="22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CD2F55A" w14:textId="77777777" w:rsidR="003E2819" w:rsidRDefault="003E2819">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Actual Result</w:t>
            </w:r>
          </w:p>
        </w:tc>
        <w:tc>
          <w:tcPr>
            <w:tcW w:w="22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41B476D" w14:textId="77777777" w:rsidR="003E2819" w:rsidRDefault="003E2819">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Pass</w:t>
            </w:r>
          </w:p>
        </w:tc>
      </w:tr>
      <w:tr w:rsidR="003E2819" w14:paraId="415D836B" w14:textId="77777777" w:rsidTr="003E2819">
        <w:tc>
          <w:tcPr>
            <w:tcW w:w="225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007DF2" w14:textId="0F9ADC5B" w:rsidR="003E2819" w:rsidRDefault="003E2819">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“room”</w:t>
            </w:r>
          </w:p>
        </w:tc>
        <w:tc>
          <w:tcPr>
            <w:tcW w:w="2254" w:type="dxa"/>
            <w:tcBorders>
              <w:top w:val="nil"/>
              <w:left w:val="nil"/>
              <w:bottom w:val="single" w:sz="8" w:space="0" w:color="auto"/>
              <w:right w:val="single" w:sz="8" w:space="0" w:color="auto"/>
            </w:tcBorders>
            <w:tcMar>
              <w:top w:w="0" w:type="dxa"/>
              <w:left w:w="108" w:type="dxa"/>
              <w:bottom w:w="0" w:type="dxa"/>
              <w:right w:w="108" w:type="dxa"/>
            </w:tcMar>
            <w:hideMark/>
          </w:tcPr>
          <w:p w14:paraId="03EC9DAF" w14:textId="77777777" w:rsidR="003E2819" w:rsidRDefault="003E2819">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Valid</w:t>
            </w:r>
          </w:p>
        </w:tc>
        <w:tc>
          <w:tcPr>
            <w:tcW w:w="2254" w:type="dxa"/>
            <w:tcBorders>
              <w:top w:val="nil"/>
              <w:left w:val="nil"/>
              <w:bottom w:val="single" w:sz="8" w:space="0" w:color="auto"/>
              <w:right w:val="single" w:sz="8" w:space="0" w:color="auto"/>
            </w:tcBorders>
            <w:tcMar>
              <w:top w:w="0" w:type="dxa"/>
              <w:left w:w="108" w:type="dxa"/>
              <w:bottom w:w="0" w:type="dxa"/>
              <w:right w:w="108" w:type="dxa"/>
            </w:tcMar>
            <w:hideMark/>
          </w:tcPr>
          <w:p w14:paraId="276A0437" w14:textId="77777777" w:rsidR="003E2819" w:rsidRDefault="003E2819">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Valid</w:t>
            </w:r>
          </w:p>
        </w:tc>
        <w:tc>
          <w:tcPr>
            <w:tcW w:w="2254" w:type="dxa"/>
            <w:tcBorders>
              <w:top w:val="nil"/>
              <w:left w:val="nil"/>
              <w:bottom w:val="single" w:sz="8" w:space="0" w:color="auto"/>
              <w:right w:val="single" w:sz="8" w:space="0" w:color="auto"/>
            </w:tcBorders>
            <w:tcMar>
              <w:top w:w="0" w:type="dxa"/>
              <w:left w:w="108" w:type="dxa"/>
              <w:bottom w:w="0" w:type="dxa"/>
              <w:right w:w="108" w:type="dxa"/>
            </w:tcMar>
            <w:hideMark/>
          </w:tcPr>
          <w:p w14:paraId="293069F4" w14:textId="77777777" w:rsidR="003E2819" w:rsidRDefault="003E2819">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Y</w:t>
            </w:r>
          </w:p>
        </w:tc>
      </w:tr>
      <w:tr w:rsidR="003E2819" w14:paraId="4EA209F0" w14:textId="77777777" w:rsidTr="003E2819">
        <w:tc>
          <w:tcPr>
            <w:tcW w:w="225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87682D" w14:textId="77777777" w:rsidR="003E2819" w:rsidRDefault="003E2819">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7</w:t>
            </w:r>
          </w:p>
        </w:tc>
        <w:tc>
          <w:tcPr>
            <w:tcW w:w="2254" w:type="dxa"/>
            <w:tcBorders>
              <w:top w:val="nil"/>
              <w:left w:val="nil"/>
              <w:bottom w:val="single" w:sz="8" w:space="0" w:color="auto"/>
              <w:right w:val="single" w:sz="8" w:space="0" w:color="auto"/>
            </w:tcBorders>
            <w:tcMar>
              <w:top w:w="0" w:type="dxa"/>
              <w:left w:w="108" w:type="dxa"/>
              <w:bottom w:w="0" w:type="dxa"/>
              <w:right w:w="108" w:type="dxa"/>
            </w:tcMar>
            <w:hideMark/>
          </w:tcPr>
          <w:p w14:paraId="54B46B0D" w14:textId="77777777" w:rsidR="003E2819" w:rsidRDefault="003E2819">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Invalid</w:t>
            </w:r>
          </w:p>
        </w:tc>
        <w:tc>
          <w:tcPr>
            <w:tcW w:w="2254" w:type="dxa"/>
            <w:tcBorders>
              <w:top w:val="nil"/>
              <w:left w:val="nil"/>
              <w:bottom w:val="single" w:sz="8" w:space="0" w:color="auto"/>
              <w:right w:val="single" w:sz="8" w:space="0" w:color="auto"/>
            </w:tcBorders>
            <w:tcMar>
              <w:top w:w="0" w:type="dxa"/>
              <w:left w:w="108" w:type="dxa"/>
              <w:bottom w:w="0" w:type="dxa"/>
              <w:right w:w="108" w:type="dxa"/>
            </w:tcMar>
            <w:hideMark/>
          </w:tcPr>
          <w:p w14:paraId="287BB05C" w14:textId="0A271323" w:rsidR="003E2819" w:rsidRDefault="003E2819">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Valid</w:t>
            </w:r>
          </w:p>
        </w:tc>
        <w:tc>
          <w:tcPr>
            <w:tcW w:w="2254" w:type="dxa"/>
            <w:tcBorders>
              <w:top w:val="nil"/>
              <w:left w:val="nil"/>
              <w:bottom w:val="single" w:sz="8" w:space="0" w:color="auto"/>
              <w:right w:val="single" w:sz="8" w:space="0" w:color="auto"/>
            </w:tcBorders>
            <w:tcMar>
              <w:top w:w="0" w:type="dxa"/>
              <w:left w:w="108" w:type="dxa"/>
              <w:bottom w:w="0" w:type="dxa"/>
              <w:right w:w="108" w:type="dxa"/>
            </w:tcMar>
            <w:hideMark/>
          </w:tcPr>
          <w:p w14:paraId="2C297CB6" w14:textId="77777777" w:rsidR="003E2819" w:rsidRDefault="003E2819">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Y</w:t>
            </w:r>
          </w:p>
        </w:tc>
      </w:tr>
      <w:tr w:rsidR="003E2819" w14:paraId="71F1EB5F" w14:textId="77777777" w:rsidTr="003E2819">
        <w:tc>
          <w:tcPr>
            <w:tcW w:w="225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642264" w14:textId="77777777" w:rsidR="003E2819" w:rsidRDefault="003E2819">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“P”</w:t>
            </w:r>
          </w:p>
        </w:tc>
        <w:tc>
          <w:tcPr>
            <w:tcW w:w="2254" w:type="dxa"/>
            <w:tcBorders>
              <w:top w:val="nil"/>
              <w:left w:val="nil"/>
              <w:bottom w:val="single" w:sz="8" w:space="0" w:color="auto"/>
              <w:right w:val="single" w:sz="8" w:space="0" w:color="auto"/>
            </w:tcBorders>
            <w:tcMar>
              <w:top w:w="0" w:type="dxa"/>
              <w:left w:w="108" w:type="dxa"/>
              <w:bottom w:w="0" w:type="dxa"/>
              <w:right w:w="108" w:type="dxa"/>
            </w:tcMar>
            <w:hideMark/>
          </w:tcPr>
          <w:p w14:paraId="518826E0" w14:textId="77777777" w:rsidR="003E2819" w:rsidRDefault="003E2819">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Invalid</w:t>
            </w:r>
          </w:p>
        </w:tc>
        <w:tc>
          <w:tcPr>
            <w:tcW w:w="2254" w:type="dxa"/>
            <w:tcBorders>
              <w:top w:val="nil"/>
              <w:left w:val="nil"/>
              <w:bottom w:val="single" w:sz="8" w:space="0" w:color="auto"/>
              <w:right w:val="single" w:sz="8" w:space="0" w:color="auto"/>
            </w:tcBorders>
            <w:tcMar>
              <w:top w:w="0" w:type="dxa"/>
              <w:left w:w="108" w:type="dxa"/>
              <w:bottom w:w="0" w:type="dxa"/>
              <w:right w:w="108" w:type="dxa"/>
            </w:tcMar>
            <w:hideMark/>
          </w:tcPr>
          <w:p w14:paraId="6F484354" w14:textId="6A810CA4" w:rsidR="003E2819" w:rsidRDefault="003E2819">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Valid</w:t>
            </w:r>
          </w:p>
        </w:tc>
        <w:tc>
          <w:tcPr>
            <w:tcW w:w="2254" w:type="dxa"/>
            <w:tcBorders>
              <w:top w:val="nil"/>
              <w:left w:val="nil"/>
              <w:bottom w:val="single" w:sz="8" w:space="0" w:color="auto"/>
              <w:right w:val="single" w:sz="8" w:space="0" w:color="auto"/>
            </w:tcBorders>
            <w:tcMar>
              <w:top w:w="0" w:type="dxa"/>
              <w:left w:w="108" w:type="dxa"/>
              <w:bottom w:w="0" w:type="dxa"/>
              <w:right w:w="108" w:type="dxa"/>
            </w:tcMar>
            <w:hideMark/>
          </w:tcPr>
          <w:p w14:paraId="424BD332" w14:textId="1C33D333" w:rsidR="003E2819" w:rsidRDefault="003E2819">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Y</w:t>
            </w:r>
          </w:p>
        </w:tc>
      </w:tr>
      <w:tr w:rsidR="003E2819" w14:paraId="0CAF4B85" w14:textId="77777777" w:rsidTr="003E2819">
        <w:tc>
          <w:tcPr>
            <w:tcW w:w="225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DF7CEB" w14:textId="77777777" w:rsidR="003E2819" w:rsidRDefault="003E2819">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5.23</w:t>
            </w:r>
          </w:p>
        </w:tc>
        <w:tc>
          <w:tcPr>
            <w:tcW w:w="2254" w:type="dxa"/>
            <w:tcBorders>
              <w:top w:val="nil"/>
              <w:left w:val="nil"/>
              <w:bottom w:val="single" w:sz="8" w:space="0" w:color="auto"/>
              <w:right w:val="single" w:sz="8" w:space="0" w:color="auto"/>
            </w:tcBorders>
            <w:tcMar>
              <w:top w:w="0" w:type="dxa"/>
              <w:left w:w="108" w:type="dxa"/>
              <w:bottom w:w="0" w:type="dxa"/>
              <w:right w:w="108" w:type="dxa"/>
            </w:tcMar>
            <w:hideMark/>
          </w:tcPr>
          <w:p w14:paraId="60C8224E" w14:textId="77777777" w:rsidR="003E2819" w:rsidRDefault="003E2819">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Invalid</w:t>
            </w:r>
          </w:p>
        </w:tc>
        <w:tc>
          <w:tcPr>
            <w:tcW w:w="2254" w:type="dxa"/>
            <w:tcBorders>
              <w:top w:val="nil"/>
              <w:left w:val="nil"/>
              <w:bottom w:val="single" w:sz="8" w:space="0" w:color="auto"/>
              <w:right w:val="single" w:sz="8" w:space="0" w:color="auto"/>
            </w:tcBorders>
            <w:tcMar>
              <w:top w:w="0" w:type="dxa"/>
              <w:left w:w="108" w:type="dxa"/>
              <w:bottom w:w="0" w:type="dxa"/>
              <w:right w:w="108" w:type="dxa"/>
            </w:tcMar>
            <w:hideMark/>
          </w:tcPr>
          <w:p w14:paraId="78D8E97E" w14:textId="7FFB5A61" w:rsidR="003E2819" w:rsidRDefault="003E2819">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Valid</w:t>
            </w:r>
          </w:p>
        </w:tc>
        <w:tc>
          <w:tcPr>
            <w:tcW w:w="2254" w:type="dxa"/>
            <w:tcBorders>
              <w:top w:val="nil"/>
              <w:left w:val="nil"/>
              <w:bottom w:val="single" w:sz="8" w:space="0" w:color="auto"/>
              <w:right w:val="single" w:sz="8" w:space="0" w:color="auto"/>
            </w:tcBorders>
            <w:tcMar>
              <w:top w:w="0" w:type="dxa"/>
              <w:left w:w="108" w:type="dxa"/>
              <w:bottom w:w="0" w:type="dxa"/>
              <w:right w:w="108" w:type="dxa"/>
            </w:tcMar>
            <w:hideMark/>
          </w:tcPr>
          <w:p w14:paraId="34827AD7" w14:textId="4A535279" w:rsidR="003E2819" w:rsidRDefault="003E2819">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Y</w:t>
            </w:r>
          </w:p>
        </w:tc>
      </w:tr>
    </w:tbl>
    <w:p w14:paraId="62F6CB8B" w14:textId="77777777" w:rsidR="007927BC" w:rsidRDefault="007927BC"/>
    <w:sectPr w:rsidR="00792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939"/>
    <w:rsid w:val="002B7939"/>
    <w:rsid w:val="003E2819"/>
    <w:rsid w:val="00775559"/>
    <w:rsid w:val="007927BC"/>
    <w:rsid w:val="00B913C2"/>
    <w:rsid w:val="00D22F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8C94E6"/>
  <w15:chartTrackingRefBased/>
  <w15:docId w15:val="{C9901A89-D5CC-4DE5-9F97-E1AB1DE5A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9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79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79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79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79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79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9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9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9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9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79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79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79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79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79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9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9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939"/>
    <w:rPr>
      <w:rFonts w:eastAsiaTheme="majorEastAsia" w:cstheme="majorBidi"/>
      <w:color w:val="272727" w:themeColor="text1" w:themeTint="D8"/>
    </w:rPr>
  </w:style>
  <w:style w:type="paragraph" w:styleId="Title">
    <w:name w:val="Title"/>
    <w:basedOn w:val="Normal"/>
    <w:next w:val="Normal"/>
    <w:link w:val="TitleChar"/>
    <w:uiPriority w:val="10"/>
    <w:qFormat/>
    <w:rsid w:val="002B79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9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9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9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939"/>
    <w:pPr>
      <w:spacing w:before="160"/>
      <w:jc w:val="center"/>
    </w:pPr>
    <w:rPr>
      <w:i/>
      <w:iCs/>
      <w:color w:val="404040" w:themeColor="text1" w:themeTint="BF"/>
    </w:rPr>
  </w:style>
  <w:style w:type="character" w:customStyle="1" w:styleId="QuoteChar">
    <w:name w:val="Quote Char"/>
    <w:basedOn w:val="DefaultParagraphFont"/>
    <w:link w:val="Quote"/>
    <w:uiPriority w:val="29"/>
    <w:rsid w:val="002B7939"/>
    <w:rPr>
      <w:i/>
      <w:iCs/>
      <w:color w:val="404040" w:themeColor="text1" w:themeTint="BF"/>
    </w:rPr>
  </w:style>
  <w:style w:type="paragraph" w:styleId="ListParagraph">
    <w:name w:val="List Paragraph"/>
    <w:basedOn w:val="Normal"/>
    <w:uiPriority w:val="34"/>
    <w:qFormat/>
    <w:rsid w:val="002B7939"/>
    <w:pPr>
      <w:ind w:left="720"/>
      <w:contextualSpacing/>
    </w:pPr>
  </w:style>
  <w:style w:type="character" w:styleId="IntenseEmphasis">
    <w:name w:val="Intense Emphasis"/>
    <w:basedOn w:val="DefaultParagraphFont"/>
    <w:uiPriority w:val="21"/>
    <w:qFormat/>
    <w:rsid w:val="002B7939"/>
    <w:rPr>
      <w:i/>
      <w:iCs/>
      <w:color w:val="0F4761" w:themeColor="accent1" w:themeShade="BF"/>
    </w:rPr>
  </w:style>
  <w:style w:type="paragraph" w:styleId="IntenseQuote">
    <w:name w:val="Intense Quote"/>
    <w:basedOn w:val="Normal"/>
    <w:next w:val="Normal"/>
    <w:link w:val="IntenseQuoteChar"/>
    <w:uiPriority w:val="30"/>
    <w:qFormat/>
    <w:rsid w:val="002B79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7939"/>
    <w:rPr>
      <w:i/>
      <w:iCs/>
      <w:color w:val="0F4761" w:themeColor="accent1" w:themeShade="BF"/>
    </w:rPr>
  </w:style>
  <w:style w:type="character" w:styleId="IntenseReference">
    <w:name w:val="Intense Reference"/>
    <w:basedOn w:val="DefaultParagraphFont"/>
    <w:uiPriority w:val="32"/>
    <w:qFormat/>
    <w:rsid w:val="002B7939"/>
    <w:rPr>
      <w:b/>
      <w:bCs/>
      <w:smallCaps/>
      <w:color w:val="0F4761" w:themeColor="accent1" w:themeShade="BF"/>
      <w:spacing w:val="5"/>
    </w:rPr>
  </w:style>
  <w:style w:type="table" w:styleId="TableGrid">
    <w:name w:val="Table Grid"/>
    <w:basedOn w:val="TableNormal"/>
    <w:uiPriority w:val="39"/>
    <w:rsid w:val="00792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22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259</Words>
  <Characters>1102</Characters>
  <Application>Microsoft Office Word</Application>
  <DocSecurity>0</DocSecurity>
  <Lines>44</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19CTurean.ACC</dc:creator>
  <cp:keywords/>
  <dc:description/>
  <cp:lastModifiedBy>19CTurean.ACC</cp:lastModifiedBy>
  <cp:revision>3</cp:revision>
  <dcterms:created xsi:type="dcterms:W3CDTF">2024-03-05T23:27:00Z</dcterms:created>
  <dcterms:modified xsi:type="dcterms:W3CDTF">2024-03-05T23:54:00Z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ec368f5e-2056-4d09-8d5b-2f927cfda0eb</vt:lpwstr>
  </property>
</Properties>
</file>