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Chapters 14–15 Student Notes</w:t>
      </w:r>
    </w:p>
    <w:p>
      <w:pPr>
        <w:pStyle w:val="Subtitle"/>
      </w:pPr>
      <w:r>
        <w:t xml:space="preserve">Gateways 16e – Psychological Disorders and Therapies</w:t>
      </w:r>
    </w:p>
    <w:bookmarkStart w:id="49" w:name="Xd55f2c48eb174cef7a57b66e063697d49d1bbd1"/>
    <w:p>
      <w:pPr>
        <w:pStyle w:val="Heading1"/>
      </w:pPr>
      <w:r>
        <w:t xml:space="preserve">Slides – Psychological Disorders and Treatment</w:t>
      </w:r>
    </w:p>
    <w:bookmarkStart w:id="29" w:name="understanding-psychological-disorders"/>
    <w:p>
      <w:pPr>
        <w:pStyle w:val="Heading2"/>
      </w:pPr>
      <w:r>
        <w:t xml:space="preserve">Understanding Psychological Disorders</w:t>
      </w:r>
    </w:p>
    <w:bookmarkStart w:id="20" w:name="why-this-topic-matters"/>
    <w:p>
      <w:pPr>
        <w:pStyle w:val="Heading3"/>
      </w:pPr>
      <w:r>
        <w:t xml:space="preserve">Why This Topic Matters</w:t>
      </w:r>
    </w:p>
    <w:p>
      <w:pPr>
        <w:pStyle w:val="Compact"/>
        <w:numPr>
          <w:ilvl w:val="0"/>
          <w:numId w:val="1001"/>
        </w:numPr>
      </w:pPr>
      <w:r>
        <w:t xml:space="preserve">Psychological problems affect real people’s lives in serious ways.</w:t>
      </w:r>
    </w:p>
    <w:p>
      <w:pPr>
        <w:pStyle w:val="Compact"/>
        <w:numPr>
          <w:ilvl w:val="0"/>
          <w:numId w:val="1001"/>
        </w:numPr>
      </w:pPr>
      <w:r>
        <w:t xml:space="preserve">Psychology studies these problems using</w:t>
      </w:r>
      <w:r>
        <w:t xml:space="preserve"> </w:t>
      </w:r>
      <w:r>
        <w:rPr>
          <w:b/>
          <w:bCs/>
        </w:rPr>
        <w:t xml:space="preserve">evidence</w:t>
      </w:r>
      <w:r>
        <w:t xml:space="preserve">, not stereotypes or rumors.</w:t>
      </w:r>
    </w:p>
    <w:p>
      <w:pPr>
        <w:pStyle w:val="Compact"/>
        <w:numPr>
          <w:ilvl w:val="0"/>
          <w:numId w:val="1001"/>
        </w:numPr>
      </w:pPr>
      <w:r>
        <w:t xml:space="preserve">In this part of the course, we ask what counts as a</w:t>
      </w:r>
      <w:r>
        <w:t xml:space="preserve"> </w:t>
      </w:r>
      <w:r>
        <w:rPr>
          <w:b/>
          <w:bCs/>
        </w:rPr>
        <w:t xml:space="preserve">psychological disorder</w:t>
      </w:r>
      <w:r>
        <w:t xml:space="preserve">, how we decide, and how psychology can help.</w:t>
      </w:r>
    </w:p>
    <w:p>
      <w:pPr>
        <w:pStyle w:val="FirstParagraph"/>
      </w:pPr>
      <w:r>
        <w:t xml:space="preserve">Set the frame for the unit.</w:t>
      </w:r>
    </w:p>
    <w:p>
      <w:pPr>
        <w:pStyle w:val="Compact"/>
        <w:numPr>
          <w:ilvl w:val="0"/>
          <w:numId w:val="1002"/>
        </w:numPr>
      </w:pPr>
      <w:r>
        <w:t xml:space="preserve">Acknowledge that mental health is personally relevant for many students.</w:t>
      </w:r>
    </w:p>
    <w:p>
      <w:pPr>
        <w:pStyle w:val="Compact"/>
        <w:numPr>
          <w:ilvl w:val="0"/>
          <w:numId w:val="1002"/>
        </w:numPr>
      </w:pPr>
      <w:r>
        <w:t xml:space="preserve">Emphasize two themes:</w:t>
      </w:r>
    </w:p>
    <w:p>
      <w:pPr>
        <w:pStyle w:val="Compact"/>
        <w:numPr>
          <w:ilvl w:val="1"/>
          <w:numId w:val="1003"/>
        </w:numPr>
      </w:pPr>
      <w:r>
        <w:t xml:space="preserve">Understanding, not judging.</w:t>
      </w:r>
    </w:p>
    <w:p>
      <w:pPr>
        <w:pStyle w:val="Compact"/>
        <w:numPr>
          <w:ilvl w:val="1"/>
          <w:numId w:val="1003"/>
        </w:numPr>
      </w:pPr>
      <w:r>
        <w:t xml:space="preserve">Using research evidence, not media clichés or myths.</w:t>
      </w:r>
    </w:p>
    <w:p>
      <w:pPr>
        <w:pStyle w:val="Compact"/>
        <w:numPr>
          <w:ilvl w:val="0"/>
          <w:numId w:val="1002"/>
        </w:numPr>
      </w:pPr>
      <w:r>
        <w:t xml:space="preserve">This slide is about purpose and tone; you do not need to introduce many technical terms yet.</w:t>
      </w:r>
    </w:p>
    <w:bookmarkEnd w:id="20"/>
    <w:bookmarkStart w:id="21" w:name="what-we-are-studying"/>
    <w:p>
      <w:pPr>
        <w:pStyle w:val="Heading3"/>
      </w:pPr>
      <w:r>
        <w:t xml:space="preserve">What We Are Studying</w:t>
      </w:r>
    </w:p>
    <w:p>
      <w:pPr>
        <w:pStyle w:val="Compact"/>
        <w:numPr>
          <w:ilvl w:val="0"/>
          <w:numId w:val="1004"/>
        </w:numPr>
      </w:pPr>
      <w:r>
        <w:t xml:space="preserve">Not every life problem is a disorder.</w:t>
      </w:r>
    </w:p>
    <w:p>
      <w:pPr>
        <w:pStyle w:val="Compact"/>
        <w:numPr>
          <w:ilvl w:val="0"/>
          <w:numId w:val="1004"/>
        </w:numPr>
      </w:pPr>
      <w:r>
        <w:t xml:space="preserve">We focus on patterns of thoughts, feelings, and behaviors that are:</w:t>
      </w:r>
    </w:p>
    <w:p>
      <w:pPr>
        <w:pStyle w:val="Compact"/>
        <w:numPr>
          <w:ilvl w:val="1"/>
          <w:numId w:val="1005"/>
        </w:numPr>
      </w:pPr>
      <w:r>
        <w:t xml:space="preserve">Very</w:t>
      </w:r>
      <w:r>
        <w:t xml:space="preserve"> </w:t>
      </w:r>
      <w:r>
        <w:rPr>
          <w:b/>
          <w:bCs/>
        </w:rPr>
        <w:t xml:space="preserve">intense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extreme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Long-lasting</w:t>
      </w:r>
      <w:r>
        <w:t xml:space="preserve"> </w:t>
      </w:r>
      <w:r>
        <w:t xml:space="preserve">over time.</w:t>
      </w:r>
    </w:p>
    <w:p>
      <w:pPr>
        <w:pStyle w:val="Compact"/>
        <w:numPr>
          <w:ilvl w:val="1"/>
          <w:numId w:val="1005"/>
        </w:numPr>
      </w:pPr>
      <w:r>
        <w:t xml:space="preserve">Hard to control and live with day to day.</w:t>
      </w:r>
    </w:p>
    <w:p>
      <w:pPr>
        <w:pStyle w:val="FirstParagraph"/>
      </w:pPr>
      <w:r>
        <w:t xml:space="preserve">Connect to the concept of psychopathology.</w:t>
      </w:r>
    </w:p>
    <w:p>
      <w:pPr>
        <w:pStyle w:val="Compact"/>
        <w:numPr>
          <w:ilvl w:val="0"/>
          <w:numId w:val="1006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psychopathology</w:t>
      </w:r>
      <w:r>
        <w:t xml:space="preserve"> </w:t>
      </w:r>
      <w:r>
        <w:t xml:space="preserve">as the scientific study of mental, emotional, and behavioral disorders.</w:t>
      </w:r>
    </w:p>
    <w:p>
      <w:pPr>
        <w:pStyle w:val="Compact"/>
        <w:numPr>
          <w:ilvl w:val="0"/>
          <w:numId w:val="1006"/>
        </w:numPr>
      </w:pPr>
      <w:r>
        <w:t xml:space="preserve">Define a</w:t>
      </w:r>
      <w:r>
        <w:t xml:space="preserve"> </w:t>
      </w:r>
      <w:r>
        <w:rPr>
          <w:b/>
          <w:bCs/>
        </w:rPr>
        <w:t xml:space="preserve">psychological disorder</w:t>
      </w:r>
      <w:r>
        <w:t xml:space="preserve"> </w:t>
      </w:r>
      <w:r>
        <w:t xml:space="preserve">in student-friendly terms:</w:t>
      </w:r>
    </w:p>
    <w:p>
      <w:pPr>
        <w:pStyle w:val="Compact"/>
        <w:numPr>
          <w:ilvl w:val="1"/>
          <w:numId w:val="1007"/>
        </w:numPr>
      </w:pPr>
      <w:r>
        <w:t xml:space="preserve">A pattern of thoughts, feelings, or behaviors that causes serious distress and/or seriously interferes with daily life.</w:t>
      </w:r>
    </w:p>
    <w:p>
      <w:pPr>
        <w:pStyle w:val="Compact"/>
        <w:numPr>
          <w:ilvl w:val="0"/>
          <w:numId w:val="1006"/>
        </w:numPr>
      </w:pPr>
      <w:r>
        <w:t xml:space="preserve">Distinguish everyday stress from disorder-level patterns using intensity, duration, and impact.</w:t>
      </w:r>
    </w:p>
    <w:bookmarkEnd w:id="21"/>
    <w:bookmarkStart w:id="22" w:name="how-we-decide"/>
    <w:p>
      <w:pPr>
        <w:pStyle w:val="Heading3"/>
      </w:pPr>
      <w:r>
        <w:t xml:space="preserve">How We Decide</w:t>
      </w:r>
    </w:p>
    <w:p>
      <w:pPr>
        <w:pStyle w:val="Compact"/>
        <w:numPr>
          <w:ilvl w:val="0"/>
          <w:numId w:val="1008"/>
        </w:numPr>
      </w:pPr>
      <w:r>
        <w:t xml:space="preserve">There is no single</w:t>
      </w:r>
      <w:r>
        <w:t xml:space="preserve"> </w:t>
      </w:r>
      <w:r>
        <w:t xml:space="preserve">“abnormal”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8"/>
        </w:numPr>
      </w:pPr>
      <w:r>
        <w:t xml:space="preserve">Psychologists do not just ask</w:t>
      </w:r>
      <w:r>
        <w:t xml:space="preserve"> </w:t>
      </w:r>
      <w:r>
        <w:t xml:space="preserve">“Is this weird?”</w:t>
      </w:r>
      <w:r>
        <w:t xml:space="preserve"> </w:t>
      </w:r>
      <w:r>
        <w:t xml:space="preserve">or</w:t>
      </w:r>
      <w:r>
        <w:t xml:space="preserve"> </w:t>
      </w:r>
      <w:r>
        <w:t xml:space="preserve">“Would I do that?”</w:t>
      </w:r>
    </w:p>
    <w:p>
      <w:pPr>
        <w:pStyle w:val="Compact"/>
        <w:numPr>
          <w:ilvl w:val="0"/>
          <w:numId w:val="1008"/>
        </w:numPr>
      </w:pPr>
      <w:r>
        <w:t xml:space="preserve">Instead, they look for several clues:</w:t>
      </w:r>
    </w:p>
    <w:p>
      <w:pPr>
        <w:pStyle w:val="Compact"/>
        <w:numPr>
          <w:ilvl w:val="1"/>
          <w:numId w:val="1009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unusual</w:t>
      </w:r>
      <w:r>
        <w:t xml:space="preserve"> </w:t>
      </w:r>
      <w:r>
        <w:t xml:space="preserve">something is.</w:t>
      </w:r>
    </w:p>
    <w:p>
      <w:pPr>
        <w:pStyle w:val="Compact"/>
        <w:numPr>
          <w:ilvl w:val="1"/>
          <w:numId w:val="1009"/>
        </w:numPr>
      </w:pPr>
      <w:r>
        <w:t xml:space="preserve">How much it</w:t>
      </w:r>
      <w:r>
        <w:t xml:space="preserve"> </w:t>
      </w:r>
      <w:r>
        <w:rPr>
          <w:b/>
          <w:bCs/>
        </w:rPr>
        <w:t xml:space="preserve">breaks social rules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How much</w:t>
      </w:r>
      <w:r>
        <w:t xml:space="preserve"> </w:t>
      </w:r>
      <w:r>
        <w:rPr>
          <w:b/>
          <w:bCs/>
        </w:rPr>
        <w:t xml:space="preserve">distress</w:t>
      </w:r>
      <w:r>
        <w:t xml:space="preserve"> </w:t>
      </w:r>
      <w:r>
        <w:t xml:space="preserve">it causes.</w:t>
      </w:r>
    </w:p>
    <w:p>
      <w:pPr>
        <w:pStyle w:val="Compact"/>
        <w:numPr>
          <w:ilvl w:val="1"/>
          <w:numId w:val="1009"/>
        </w:numPr>
      </w:pPr>
      <w:r>
        <w:t xml:space="preserve">How much it</w:t>
      </w:r>
      <w:r>
        <w:t xml:space="preserve"> </w:t>
      </w:r>
      <w:r>
        <w:rPr>
          <w:b/>
          <w:bCs/>
        </w:rPr>
        <w:t xml:space="preserve">interferes</w:t>
      </w:r>
      <w:r>
        <w:t xml:space="preserve"> </w:t>
      </w:r>
      <w:r>
        <w:t xml:space="preserve">with life.</w:t>
      </w:r>
    </w:p>
    <w:p>
      <w:pPr>
        <w:pStyle w:val="FirstParagraph"/>
      </w:pPr>
      <w:r>
        <w:t xml:space="preserve">Introduce the framework for thinking about</w:t>
      </w:r>
      <w:r>
        <w:t xml:space="preserve"> </w:t>
      </w:r>
      <w:r>
        <w:t xml:space="preserve">“abnormal.”</w:t>
      </w:r>
    </w:p>
    <w:p>
      <w:pPr>
        <w:pStyle w:val="Compact"/>
        <w:numPr>
          <w:ilvl w:val="0"/>
          <w:numId w:val="1010"/>
        </w:numPr>
      </w:pPr>
      <w:r>
        <w:t xml:space="preserve">Explain that the textbook organizes these clues into four ideas: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Statistical abnormality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Social nonconformity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Subjective discomfort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Maladaptive behavior</w:t>
      </w:r>
    </w:p>
    <w:p>
      <w:pPr>
        <w:pStyle w:val="Compact"/>
        <w:numPr>
          <w:ilvl w:val="0"/>
          <w:numId w:val="1010"/>
        </w:numPr>
      </w:pPr>
      <w:r>
        <w:t xml:space="preserve">Tell students:</w:t>
      </w:r>
      <w:r>
        <w:t xml:space="preserve"> </w:t>
      </w:r>
      <w:r>
        <w:t xml:space="preserve">“We will translate these labels into questions you can actually use.”</w:t>
      </w:r>
    </w:p>
    <w:p>
      <w:pPr>
        <w:pStyle w:val="Compact"/>
        <w:numPr>
          <w:ilvl w:val="0"/>
          <w:numId w:val="1010"/>
        </w:numPr>
      </w:pPr>
      <w:r>
        <w:t xml:space="preserve">Keep the slide itself in plain language; name the technical terms verbally.</w:t>
      </w:r>
    </w:p>
    <w:bookmarkEnd w:id="22"/>
    <w:bookmarkStart w:id="23" w:name="how-unusual-is-it"/>
    <w:p>
      <w:pPr>
        <w:pStyle w:val="Heading3"/>
      </w:pPr>
      <w:r>
        <w:t xml:space="preserve">How Unusual Is It?</w:t>
      </w:r>
    </w:p>
    <w:p>
      <w:pPr>
        <w:pStyle w:val="Compact"/>
        <w:numPr>
          <w:ilvl w:val="0"/>
          <w:numId w:val="1012"/>
        </w:numPr>
      </w:pPr>
      <w:r>
        <w:t xml:space="preserve">Ask whether the pattern is</w:t>
      </w:r>
      <w:r>
        <w:t xml:space="preserve"> </w:t>
      </w:r>
      <w:r>
        <w:rPr>
          <w:b/>
          <w:bCs/>
        </w:rPr>
        <w:t xml:space="preserve">very rare</w:t>
      </w:r>
      <w:r>
        <w:t xml:space="preserve"> </w:t>
      </w:r>
      <w:r>
        <w:t xml:space="preserve">compared to most people.</w:t>
      </w:r>
    </w:p>
    <w:p>
      <w:pPr>
        <w:pStyle w:val="Compact"/>
        <w:numPr>
          <w:ilvl w:val="0"/>
          <w:numId w:val="1012"/>
        </w:numPr>
      </w:pPr>
      <w:r>
        <w:t xml:space="preserve">Ask whether it is clearly far from what is typical in this culture and age group.</w:t>
      </w:r>
    </w:p>
    <w:p>
      <w:pPr>
        <w:pStyle w:val="Compact"/>
        <w:numPr>
          <w:ilvl w:val="0"/>
          <w:numId w:val="1012"/>
        </w:numPr>
      </w:pPr>
      <w:r>
        <w:t xml:space="preserve">Remember that being different is not automatically bad or disordered.</w:t>
      </w:r>
    </w:p>
    <w:p>
      <w:pPr>
        <w:pStyle w:val="FirstParagraph"/>
      </w:pPr>
      <w:r>
        <w:t xml:space="preserve">Tie this clue to the textbook term</w:t>
      </w:r>
      <w:r>
        <w:t xml:space="preserve"> </w:t>
      </w:r>
      <w:r>
        <w:rPr>
          <w:b/>
          <w:bCs/>
        </w:rPr>
        <w:t xml:space="preserve">statistical abnormality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statistical abnormality</w:t>
      </w:r>
      <w:r>
        <w:t xml:space="preserve"> </w:t>
      </w:r>
      <w:r>
        <w:t xml:space="preserve">as behavior that is far from the average or typical range in the population.</w:t>
      </w:r>
    </w:p>
    <w:p>
      <w:pPr>
        <w:pStyle w:val="Compact"/>
        <w:numPr>
          <w:ilvl w:val="0"/>
          <w:numId w:val="1013"/>
        </w:numPr>
      </w:pPr>
      <w:r>
        <w:t xml:space="preserve">Give neutral examples:</w:t>
      </w:r>
    </w:p>
    <w:p>
      <w:pPr>
        <w:pStyle w:val="Compact"/>
        <w:numPr>
          <w:ilvl w:val="1"/>
          <w:numId w:val="1014"/>
        </w:numPr>
      </w:pPr>
      <w:r>
        <w:t xml:space="preserve">An extremely high level of persistent anxiety compared to most people.</w:t>
      </w:r>
    </w:p>
    <w:p>
      <w:pPr>
        <w:pStyle w:val="Compact"/>
        <w:numPr>
          <w:ilvl w:val="1"/>
          <w:numId w:val="1014"/>
        </w:numPr>
      </w:pPr>
      <w:r>
        <w:t xml:space="preserve">Unusually low need for sleep without feeling tired.</w:t>
      </w:r>
    </w:p>
    <w:p>
      <w:pPr>
        <w:pStyle w:val="Compact"/>
        <w:numPr>
          <w:ilvl w:val="0"/>
          <w:numId w:val="1013"/>
        </w:numPr>
      </w:pPr>
      <w:r>
        <w:t xml:space="preserve">Clarify that being rare does not automatically mean</w:t>
      </w:r>
      <w:r>
        <w:t xml:space="preserve"> </w:t>
      </w:r>
      <w:r>
        <w:t xml:space="preserve">“disorder”</w:t>
      </w:r>
      <w:r>
        <w:t xml:space="preserve">; some rare traits (for example, exceptional talents) are not pathological.</w:t>
      </w:r>
    </w:p>
    <w:bookmarkEnd w:id="23"/>
    <w:bookmarkStart w:id="24" w:name="how-much-does-it-break-social-rules"/>
    <w:p>
      <w:pPr>
        <w:pStyle w:val="Heading3"/>
      </w:pPr>
      <w:r>
        <w:t xml:space="preserve">How Much Does It Break Social Rules?</w:t>
      </w:r>
    </w:p>
    <w:p>
      <w:pPr>
        <w:pStyle w:val="Compact"/>
        <w:numPr>
          <w:ilvl w:val="0"/>
          <w:numId w:val="1015"/>
        </w:numPr>
      </w:pPr>
      <w:r>
        <w:t xml:space="preserve">Ask whether the behavior</w:t>
      </w:r>
      <w:r>
        <w:t xml:space="preserve"> </w:t>
      </w:r>
      <w:r>
        <w:rPr>
          <w:b/>
          <w:bCs/>
        </w:rPr>
        <w:t xml:space="preserve">seriously violates social norms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Ask whether it causes repeated conflict or confusion with other people.</w:t>
      </w:r>
    </w:p>
    <w:p>
      <w:pPr>
        <w:pStyle w:val="Compact"/>
        <w:numPr>
          <w:ilvl w:val="0"/>
          <w:numId w:val="1015"/>
        </w:numPr>
      </w:pPr>
      <w:r>
        <w:t xml:space="preserve">Consider whether it is truly disruptive, not just unconventional.</w:t>
      </w:r>
    </w:p>
    <w:p>
      <w:pPr>
        <w:pStyle w:val="FirstParagraph"/>
      </w:pPr>
      <w:r>
        <w:t xml:space="preserve">Connect this clue to</w:t>
      </w:r>
      <w:r>
        <w:t xml:space="preserve"> </w:t>
      </w:r>
      <w:r>
        <w:rPr>
          <w:b/>
          <w:bCs/>
        </w:rPr>
        <w:t xml:space="preserve">social nonconformity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social nonconformity</w:t>
      </w:r>
      <w:r>
        <w:t xml:space="preserve"> </w:t>
      </w:r>
      <w:r>
        <w:t xml:space="preserve">as behavior that strongly violates social rules or expectations in a particular culture.</w:t>
      </w:r>
    </w:p>
    <w:p>
      <w:pPr>
        <w:pStyle w:val="Compact"/>
        <w:numPr>
          <w:ilvl w:val="0"/>
          <w:numId w:val="1016"/>
        </w:numPr>
      </w:pPr>
      <w:r>
        <w:t xml:space="preserve">Offer generic examples:</w:t>
      </w:r>
    </w:p>
    <w:p>
      <w:pPr>
        <w:pStyle w:val="Compact"/>
        <w:numPr>
          <w:ilvl w:val="1"/>
          <w:numId w:val="1017"/>
        </w:numPr>
      </w:pPr>
      <w:r>
        <w:t xml:space="preserve">Shouting at strangers in a quiet public place.</w:t>
      </w:r>
    </w:p>
    <w:p>
      <w:pPr>
        <w:pStyle w:val="Compact"/>
        <w:numPr>
          <w:ilvl w:val="1"/>
          <w:numId w:val="1017"/>
        </w:numPr>
      </w:pPr>
      <w:r>
        <w:t xml:space="preserve">Ignoring basic rules of public behavior in ways that create risk or serious conflict.</w:t>
      </w:r>
    </w:p>
    <w:p>
      <w:pPr>
        <w:pStyle w:val="Compact"/>
        <w:numPr>
          <w:ilvl w:val="0"/>
          <w:numId w:val="1016"/>
        </w:numPr>
      </w:pPr>
      <w:r>
        <w:t xml:space="preserve">Emphasize that some nonconformity is healthy; concern grows when behavior is extreme and damaging to functioning.</w:t>
      </w:r>
    </w:p>
    <w:bookmarkEnd w:id="24"/>
    <w:bookmarkStart w:id="25" w:name="how-much-pain-and-interference"/>
    <w:p>
      <w:pPr>
        <w:pStyle w:val="Heading3"/>
      </w:pPr>
      <w:r>
        <w:t xml:space="preserve">How Much Pain and Interference?</w:t>
      </w:r>
    </w:p>
    <w:p>
      <w:pPr>
        <w:pStyle w:val="Compact"/>
        <w:numPr>
          <w:ilvl w:val="0"/>
          <w:numId w:val="1018"/>
        </w:numPr>
      </w:pPr>
      <w:r>
        <w:t xml:space="preserve">Ask how much</w:t>
      </w:r>
      <w:r>
        <w:t xml:space="preserve"> </w:t>
      </w:r>
      <w:r>
        <w:rPr>
          <w:b/>
          <w:bCs/>
        </w:rPr>
        <w:t xml:space="preserve">emotional pain</w:t>
      </w:r>
      <w:r>
        <w:t xml:space="preserve"> </w:t>
      </w:r>
      <w:r>
        <w:t xml:space="preserve">the person reports.</w:t>
      </w:r>
    </w:p>
    <w:p>
      <w:pPr>
        <w:pStyle w:val="Compact"/>
        <w:numPr>
          <w:ilvl w:val="0"/>
          <w:numId w:val="1018"/>
        </w:numPr>
      </w:pPr>
      <w:r>
        <w:t xml:space="preserve">Ask how much the pattern</w:t>
      </w:r>
      <w:r>
        <w:t xml:space="preserve"> </w:t>
      </w:r>
      <w:r>
        <w:rPr>
          <w:b/>
          <w:bCs/>
        </w:rPr>
        <w:t xml:space="preserve">gets in the way</w:t>
      </w:r>
      <w:r>
        <w:t xml:space="preserve"> </w:t>
      </w:r>
      <w:r>
        <w:t xml:space="preserve">of:</w:t>
      </w:r>
    </w:p>
    <w:p>
      <w:pPr>
        <w:pStyle w:val="Compact"/>
        <w:numPr>
          <w:ilvl w:val="1"/>
          <w:numId w:val="1019"/>
        </w:numPr>
      </w:pPr>
      <w:r>
        <w:t xml:space="preserve">Work or school responsibilities.</w:t>
      </w:r>
    </w:p>
    <w:p>
      <w:pPr>
        <w:pStyle w:val="Compact"/>
        <w:numPr>
          <w:ilvl w:val="1"/>
          <w:numId w:val="1019"/>
        </w:numPr>
      </w:pPr>
      <w:r>
        <w:t xml:space="preserve">Relationships with other people.</w:t>
      </w:r>
    </w:p>
    <w:p>
      <w:pPr>
        <w:pStyle w:val="Compact"/>
        <w:numPr>
          <w:ilvl w:val="1"/>
          <w:numId w:val="1019"/>
        </w:numPr>
      </w:pPr>
      <w:r>
        <w:t xml:space="preserve">Basic self-care and daily tasks.</w:t>
      </w:r>
    </w:p>
    <w:p>
      <w:pPr>
        <w:pStyle w:val="Compact"/>
        <w:numPr>
          <w:ilvl w:val="0"/>
          <w:numId w:val="1018"/>
        </w:numPr>
      </w:pPr>
      <w:r>
        <w:t xml:space="preserve">Little pain and little interference usually suggests no disorder.</w:t>
      </w:r>
    </w:p>
    <w:p>
      <w:pPr>
        <w:pStyle w:val="FirstParagraph"/>
      </w:pPr>
      <w:r>
        <w:t xml:space="preserve">Bring in</w:t>
      </w:r>
      <w:r>
        <w:t xml:space="preserve"> </w:t>
      </w:r>
      <w:r>
        <w:rPr>
          <w:b/>
          <w:bCs/>
        </w:rPr>
        <w:t xml:space="preserve">subjective discomfort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maladaptive behavior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Subjective discomfort</w:t>
      </w:r>
      <w:r>
        <w:t xml:space="preserve">: the person feels ongoing emotional distress about their own thoughts, feelings, or actions.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Maladaptive behavior</w:t>
      </w:r>
      <w:r>
        <w:t xml:space="preserve">: the behavior makes it very difficult to meet everyday demands, such as attending school or work.</w:t>
      </w:r>
    </w:p>
    <w:p>
      <w:pPr>
        <w:pStyle w:val="Compact"/>
        <w:numPr>
          <w:ilvl w:val="0"/>
          <w:numId w:val="1020"/>
        </w:numPr>
      </w:pPr>
      <w:r>
        <w:t xml:space="preserve">Use short examples:</w:t>
      </w:r>
    </w:p>
    <w:p>
      <w:pPr>
        <w:pStyle w:val="Compact"/>
        <w:numPr>
          <w:ilvl w:val="1"/>
          <w:numId w:val="1021"/>
        </w:numPr>
      </w:pPr>
      <w:r>
        <w:t xml:space="preserve">Discomfort: constant, overwhelming anxiety or sadness that feels unbearable.</w:t>
      </w:r>
    </w:p>
    <w:p>
      <w:pPr>
        <w:pStyle w:val="Compact"/>
        <w:numPr>
          <w:ilvl w:val="1"/>
          <w:numId w:val="1021"/>
        </w:numPr>
      </w:pPr>
      <w:r>
        <w:t xml:space="preserve">Maladaptive: missing most classes for weeks or neglecting hygiene because of low mood.</w:t>
      </w:r>
    </w:p>
    <w:p>
      <w:pPr>
        <w:pStyle w:val="Compact"/>
        <w:numPr>
          <w:ilvl w:val="0"/>
          <w:numId w:val="1020"/>
        </w:numPr>
      </w:pPr>
      <w:r>
        <w:t xml:space="preserve">Emphasize that distress and interference are often the strongest signals that help is needed.</w:t>
      </w:r>
    </w:p>
    <w:bookmarkEnd w:id="25"/>
    <w:bookmarkStart w:id="26" w:name="putting-the-clues-together"/>
    <w:p>
      <w:pPr>
        <w:pStyle w:val="Heading3"/>
      </w:pPr>
      <w:r>
        <w:t xml:space="preserve">Putting the Clues Together</w:t>
      </w:r>
    </w:p>
    <w:p>
      <w:pPr>
        <w:pStyle w:val="Compact"/>
        <w:numPr>
          <w:ilvl w:val="0"/>
          <w:numId w:val="1022"/>
        </w:numPr>
      </w:pPr>
      <w:r>
        <w:t xml:space="preserve">To think about whether something may be a psychological disorder, we look at:</w:t>
      </w:r>
    </w:p>
    <w:p>
      <w:pPr>
        <w:pStyle w:val="Compact"/>
        <w:numPr>
          <w:ilvl w:val="1"/>
          <w:numId w:val="1023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unusual</w:t>
      </w:r>
      <w:r>
        <w:t xml:space="preserve"> </w:t>
      </w:r>
      <w:r>
        <w:t xml:space="preserve">it is.</w:t>
      </w:r>
    </w:p>
    <w:p>
      <w:pPr>
        <w:pStyle w:val="Compact"/>
        <w:numPr>
          <w:ilvl w:val="1"/>
          <w:numId w:val="1023"/>
        </w:numPr>
      </w:pPr>
      <w:r>
        <w:t xml:space="preserve">How much it</w:t>
      </w:r>
      <w:r>
        <w:t xml:space="preserve"> </w:t>
      </w:r>
      <w:r>
        <w:rPr>
          <w:b/>
          <w:bCs/>
        </w:rPr>
        <w:t xml:space="preserve">breaks norms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How much</w:t>
      </w:r>
      <w:r>
        <w:t xml:space="preserve"> </w:t>
      </w:r>
      <w:r>
        <w:rPr>
          <w:b/>
          <w:bCs/>
        </w:rPr>
        <w:t xml:space="preserve">distress</w:t>
      </w:r>
      <w:r>
        <w:t xml:space="preserve"> </w:t>
      </w:r>
      <w:r>
        <w:t xml:space="preserve">it causes.</w:t>
      </w:r>
    </w:p>
    <w:p>
      <w:pPr>
        <w:pStyle w:val="Compact"/>
        <w:numPr>
          <w:ilvl w:val="1"/>
          <w:numId w:val="1023"/>
        </w:numPr>
      </w:pPr>
      <w:r>
        <w:t xml:space="preserve">How much it</w:t>
      </w:r>
      <w:r>
        <w:t xml:space="preserve"> </w:t>
      </w:r>
      <w:r>
        <w:rPr>
          <w:b/>
          <w:bCs/>
        </w:rPr>
        <w:t xml:space="preserve">interferes</w:t>
      </w:r>
      <w:r>
        <w:t xml:space="preserve"> </w:t>
      </w:r>
      <w:r>
        <w:t xml:space="preserve">with life.</w:t>
      </w:r>
    </w:p>
    <w:p>
      <w:pPr>
        <w:pStyle w:val="Compact"/>
        <w:numPr>
          <w:ilvl w:val="0"/>
          <w:numId w:val="1022"/>
        </w:numPr>
      </w:pPr>
      <w:r>
        <w:t xml:space="preserve">These clues are used as</w:t>
      </w:r>
      <w:r>
        <w:t xml:space="preserve"> </w:t>
      </w:r>
      <w:r>
        <w:rPr>
          <w:b/>
          <w:bCs/>
        </w:rPr>
        <w:t xml:space="preserve">guides</w:t>
      </w:r>
      <w:r>
        <w:t xml:space="preserve">, not rigid rules.</w:t>
      </w:r>
    </w:p>
    <w:p>
      <w:pPr>
        <w:pStyle w:val="FirstParagraph"/>
      </w:pPr>
      <w:r>
        <w:t xml:space="preserve">Map the plain-language clues to the textbook terms.</w:t>
      </w:r>
    </w:p>
    <w:p>
      <w:pPr>
        <w:pStyle w:val="Compact"/>
        <w:numPr>
          <w:ilvl w:val="0"/>
          <w:numId w:val="1024"/>
        </w:numPr>
      </w:pPr>
      <w:r>
        <w:t xml:space="preserve">Unusual →</w:t>
      </w:r>
      <w:r>
        <w:t xml:space="preserve"> </w:t>
      </w:r>
      <w:r>
        <w:rPr>
          <w:b/>
          <w:bCs/>
        </w:rPr>
        <w:t xml:space="preserve">statistical abnormality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Breaks norms →</w:t>
      </w:r>
      <w:r>
        <w:t xml:space="preserve"> </w:t>
      </w:r>
      <w:r>
        <w:rPr>
          <w:b/>
          <w:bCs/>
        </w:rPr>
        <w:t xml:space="preserve">social nonconformity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Distress →</w:t>
      </w:r>
      <w:r>
        <w:t xml:space="preserve"> </w:t>
      </w:r>
      <w:r>
        <w:rPr>
          <w:b/>
          <w:bCs/>
        </w:rPr>
        <w:t xml:space="preserve">subjective discomfort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Interference →</w:t>
      </w:r>
      <w:r>
        <w:t xml:space="preserve"> </w:t>
      </w:r>
      <w:r>
        <w:rPr>
          <w:b/>
          <w:bCs/>
        </w:rPr>
        <w:t xml:space="preserve">maladaptive behavior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Re-state the idea of a</w:t>
      </w:r>
      <w:r>
        <w:t xml:space="preserve"> </w:t>
      </w:r>
      <w:r>
        <w:rPr>
          <w:b/>
          <w:bCs/>
        </w:rPr>
        <w:t xml:space="preserve">psychological disorder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Typically involves more than one of these clues.</w:t>
      </w:r>
    </w:p>
    <w:p>
      <w:pPr>
        <w:pStyle w:val="Compact"/>
        <w:numPr>
          <w:ilvl w:val="1"/>
          <w:numId w:val="1025"/>
        </w:numPr>
      </w:pPr>
      <w:r>
        <w:t xml:space="preserve">Usually involves ongoing patterns, not just a single reaction to a bad day.</w:t>
      </w:r>
    </w:p>
    <w:p>
      <w:pPr>
        <w:pStyle w:val="Compact"/>
        <w:numPr>
          <w:ilvl w:val="0"/>
          <w:numId w:val="1024"/>
        </w:numPr>
      </w:pPr>
      <w:r>
        <w:t xml:space="preserve">Invite quick student input: examples of behavior that is unusual but not maladaptive, or very interfering but not rare.</w:t>
      </w:r>
    </w:p>
    <w:bookmarkEnd w:id="26"/>
    <w:bookmarkStart w:id="27" w:name="how-professionals-classify-disorders"/>
    <w:p>
      <w:pPr>
        <w:pStyle w:val="Heading3"/>
      </w:pPr>
      <w:r>
        <w:t xml:space="preserve">How Professionals Classify Disorders</w:t>
      </w:r>
    </w:p>
    <w:p>
      <w:pPr>
        <w:pStyle w:val="Compact"/>
        <w:numPr>
          <w:ilvl w:val="0"/>
          <w:numId w:val="1026"/>
        </w:numPr>
      </w:pPr>
      <w:r>
        <w:t xml:space="preserve">Professionals need a shared way to describe patterns of problems.</w:t>
      </w:r>
    </w:p>
    <w:p>
      <w:pPr>
        <w:pStyle w:val="Compact"/>
        <w:numPr>
          <w:ilvl w:val="0"/>
          <w:numId w:val="1026"/>
        </w:numPr>
      </w:pPr>
      <w:r>
        <w:t xml:space="preserve">They use a manual that:</w:t>
      </w:r>
    </w:p>
    <w:p>
      <w:pPr>
        <w:pStyle w:val="Compact"/>
        <w:numPr>
          <w:ilvl w:val="1"/>
          <w:numId w:val="1027"/>
        </w:numPr>
      </w:pPr>
      <w:r>
        <w:t xml:space="preserve">Lists mental disorders.</w:t>
      </w:r>
    </w:p>
    <w:p>
      <w:pPr>
        <w:pStyle w:val="Compact"/>
        <w:numPr>
          <w:ilvl w:val="1"/>
          <w:numId w:val="1027"/>
        </w:numPr>
      </w:pPr>
      <w:r>
        <w:t xml:space="preserve">Describes patterns of</w:t>
      </w:r>
      <w:r>
        <w:t xml:space="preserve"> </w:t>
      </w:r>
      <w:r>
        <w:rPr>
          <w:b/>
          <w:bCs/>
        </w:rPr>
        <w:t xml:space="preserve">symptoms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Sets out</w:t>
      </w:r>
      <w:r>
        <w:t xml:space="preserve"> </w:t>
      </w:r>
      <w:r>
        <w:rPr>
          <w:b/>
          <w:bCs/>
        </w:rPr>
        <w:t xml:space="preserve">criteria</w:t>
      </w:r>
      <w:r>
        <w:t xml:space="preserve"> </w:t>
      </w:r>
      <w:r>
        <w:t xml:space="preserve">for each diagnosis.</w:t>
      </w:r>
    </w:p>
    <w:p>
      <w:pPr>
        <w:pStyle w:val="FirstParagraph"/>
      </w:pPr>
      <w:r>
        <w:t xml:space="preserve">Introduce DSM-5 and diagnosis briefly.</w:t>
      </w:r>
    </w:p>
    <w:p>
      <w:pPr>
        <w:pStyle w:val="Compact"/>
        <w:numPr>
          <w:ilvl w:val="0"/>
          <w:numId w:val="1028"/>
        </w:numPr>
      </w:pPr>
      <w:r>
        <w:t xml:space="preserve">Name the manual:</w:t>
      </w:r>
      <w:r>
        <w:t xml:space="preserve"> </w:t>
      </w:r>
      <w:r>
        <w:rPr>
          <w:b/>
          <w:bCs/>
        </w:rPr>
        <w:t xml:space="preserve">DSM-5</w:t>
      </w:r>
      <w:r>
        <w:t xml:space="preserve"> </w:t>
      </w:r>
      <w:r>
        <w:t xml:space="preserve">(</w:t>
      </w:r>
      <w:r>
        <w:rPr>
          <w:i/>
          <w:iCs/>
        </w:rPr>
        <w:t xml:space="preserve">Diagnostic and Statistical Manual of Mental Disorders, Fifth Edition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Explain: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Criteria</w:t>
      </w:r>
      <w:r>
        <w:t xml:space="preserve">: specific symptoms and durations that must be present.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Diagnosis</w:t>
      </w:r>
      <w:r>
        <w:t xml:space="preserve">: a label given when a person’s symptoms match a set of criteria.</w:t>
      </w:r>
    </w:p>
    <w:p>
      <w:pPr>
        <w:pStyle w:val="Compact"/>
        <w:numPr>
          <w:ilvl w:val="0"/>
          <w:numId w:val="1028"/>
        </w:numPr>
      </w:pPr>
      <w:r>
        <w:t xml:space="preserve">Stress:</w:t>
      </w:r>
    </w:p>
    <w:p>
      <w:pPr>
        <w:pStyle w:val="Compact"/>
        <w:numPr>
          <w:ilvl w:val="1"/>
          <w:numId w:val="1030"/>
        </w:numPr>
      </w:pPr>
      <w:r>
        <w:t xml:space="preserve">DSM categories are revised as research and societal views change.</w:t>
      </w:r>
    </w:p>
    <w:p>
      <w:pPr>
        <w:pStyle w:val="Compact"/>
        <w:numPr>
          <w:ilvl w:val="1"/>
          <w:numId w:val="1030"/>
        </w:numPr>
      </w:pPr>
      <w:r>
        <w:t xml:space="preserve">A diagnosis is a classification tool, not a full description of a person.</w:t>
      </w:r>
    </w:p>
    <w:p>
      <w:pPr>
        <w:pStyle w:val="Compact"/>
        <w:numPr>
          <w:ilvl w:val="0"/>
          <w:numId w:val="1028"/>
        </w:numPr>
      </w:pPr>
      <w:r>
        <w:t xml:space="preserve">Mention</w:t>
      </w:r>
      <w:r>
        <w:t xml:space="preserve"> </w:t>
      </w:r>
      <w:r>
        <w:rPr>
          <w:b/>
          <w:bCs/>
        </w:rPr>
        <w:t xml:space="preserve">comorbidity</w:t>
      </w:r>
      <w:r>
        <w:t xml:space="preserve"> </w:t>
      </w:r>
      <w:r>
        <w:t xml:space="preserve">(having more than one diagnosable disorder at the same time), and that DSM sometimes distinguishes</w:t>
      </w:r>
      <w:r>
        <w:t xml:space="preserve"> </w:t>
      </w:r>
      <w:r>
        <w:rPr>
          <w:b/>
          <w:bCs/>
        </w:rPr>
        <w:t xml:space="preserve">positive symptoms</w:t>
      </w:r>
      <w:r>
        <w:t xml:space="preserve"> </w:t>
      </w:r>
      <w:r>
        <w:t xml:space="preserve">(added experiences) from</w:t>
      </w:r>
      <w:r>
        <w:t xml:space="preserve"> </w:t>
      </w:r>
      <w:r>
        <w:rPr>
          <w:b/>
          <w:bCs/>
        </w:rPr>
        <w:t xml:space="preserve">negative symptoms</w:t>
      </w:r>
      <w:r>
        <w:t xml:space="preserve"> </w:t>
      </w:r>
      <w:r>
        <w:t xml:space="preserve">(losses of normal functions).</w:t>
      </w:r>
    </w:p>
    <w:bookmarkEnd w:id="27"/>
    <w:bookmarkStart w:id="28" w:name="many-causes-working-together"/>
    <w:p>
      <w:pPr>
        <w:pStyle w:val="Heading3"/>
      </w:pPr>
      <w:r>
        <w:t xml:space="preserve">Many Causes Working Together</w:t>
      </w:r>
    </w:p>
    <w:p>
      <w:pPr>
        <w:pStyle w:val="Compact"/>
        <w:numPr>
          <w:ilvl w:val="0"/>
          <w:numId w:val="1031"/>
        </w:numPr>
      </w:pPr>
      <w:r>
        <w:t xml:space="preserve">Most psychological disorders do not have a single cause.</w:t>
      </w:r>
    </w:p>
    <w:p>
      <w:pPr>
        <w:pStyle w:val="Compact"/>
        <w:numPr>
          <w:ilvl w:val="0"/>
          <w:numId w:val="1031"/>
        </w:numPr>
      </w:pPr>
      <w:r>
        <w:t xml:space="preserve">We look at:</w:t>
      </w:r>
    </w:p>
    <w:p>
      <w:pPr>
        <w:pStyle w:val="Compact"/>
        <w:numPr>
          <w:ilvl w:val="1"/>
          <w:numId w:val="103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body and brain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mind and coping skills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Relationships, culture, and stress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These influences interact over time.</w:t>
      </w:r>
    </w:p>
    <w:p>
      <w:pPr>
        <w:pStyle w:val="FirstParagraph"/>
      </w:pPr>
      <w:r>
        <w:t xml:space="preserve">Connect to the</w:t>
      </w:r>
      <w:r>
        <w:t xml:space="preserve"> </w:t>
      </w:r>
      <w:r>
        <w:rPr>
          <w:b/>
          <w:bCs/>
        </w:rPr>
        <w:t xml:space="preserve">biopsychosocial model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diathesis–stress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Biopsychosocial model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Biological factors: genetics, brain structure, brain chemistry, physical illnesses.</w:t>
      </w:r>
    </w:p>
    <w:p>
      <w:pPr>
        <w:pStyle w:val="Compact"/>
        <w:numPr>
          <w:ilvl w:val="1"/>
          <w:numId w:val="1034"/>
        </w:numPr>
      </w:pPr>
      <w:r>
        <w:t xml:space="preserve">Psychological factors: learning history, thought patterns, coping skills, personality.</w:t>
      </w:r>
    </w:p>
    <w:p>
      <w:pPr>
        <w:pStyle w:val="Compact"/>
        <w:numPr>
          <w:ilvl w:val="1"/>
          <w:numId w:val="1034"/>
        </w:numPr>
      </w:pPr>
      <w:r>
        <w:t xml:space="preserve">Social and cultural factors: family environment, trauma, life stress, socioeconomic conditions, cultural norms.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Diathesis–stress model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Diathesis</w:t>
      </w:r>
      <w:r>
        <w:t xml:space="preserve">: a predisposition or vulnerability (for example, genetic risk, early adversity).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Stress</w:t>
      </w:r>
      <w:r>
        <w:t xml:space="preserve">: life events or ongoing pressures.</w:t>
      </w:r>
    </w:p>
    <w:p>
      <w:pPr>
        <w:pStyle w:val="Compact"/>
        <w:numPr>
          <w:ilvl w:val="1"/>
          <w:numId w:val="1035"/>
        </w:numPr>
      </w:pPr>
      <w:r>
        <w:t xml:space="preserve">Risk increases when vulnerability and stress are both present.</w:t>
      </w:r>
    </w:p>
    <w:p>
      <w:pPr>
        <w:pStyle w:val="Compact"/>
        <w:numPr>
          <w:ilvl w:val="0"/>
          <w:numId w:val="1033"/>
        </w:numPr>
      </w:pPr>
      <w:r>
        <w:t xml:space="preserve">Keep it conceptual here. You will revisit these ideas when discussing specific disorders and treatments.</w:t>
      </w:r>
    </w:p>
    <w:bookmarkEnd w:id="28"/>
    <w:bookmarkEnd w:id="29"/>
    <w:bookmarkStart w:id="38" w:name="major-types-of-disorders"/>
    <w:p>
      <w:pPr>
        <w:pStyle w:val="Heading2"/>
      </w:pPr>
      <w:r>
        <w:t xml:space="preserve">Major Types of Disorders</w:t>
      </w:r>
    </w:p>
    <w:bookmarkStart w:id="30" w:name="big-picture-map-of-disorders"/>
    <w:p>
      <w:pPr>
        <w:pStyle w:val="Heading3"/>
      </w:pPr>
      <w:r>
        <w:t xml:space="preserve">Big Picture Map of Disorders</w:t>
      </w:r>
    </w:p>
    <w:p>
      <w:pPr>
        <w:pStyle w:val="Compact"/>
        <w:numPr>
          <w:ilvl w:val="0"/>
          <w:numId w:val="1036"/>
        </w:numPr>
      </w:pPr>
      <w:r>
        <w:t xml:space="preserve">Psychological disorders can be grouped into broad</w:t>
      </w:r>
      <w:r>
        <w:t xml:space="preserve"> </w:t>
      </w:r>
      <w:r>
        <w:rPr>
          <w:b/>
          <w:bCs/>
        </w:rPr>
        <w:t xml:space="preserve">categories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Each category has a typical pattern of thoughts, feelings, and behaviors.</w:t>
      </w:r>
    </w:p>
    <w:p>
      <w:pPr>
        <w:pStyle w:val="Compact"/>
        <w:numPr>
          <w:ilvl w:val="0"/>
          <w:numId w:val="1036"/>
        </w:numPr>
      </w:pPr>
      <w:r>
        <w:t xml:space="preserve">Focus on recognizing the</w:t>
      </w:r>
      <w:r>
        <w:t xml:space="preserve"> </w:t>
      </w:r>
      <w:r>
        <w:rPr>
          <w:b/>
          <w:bCs/>
        </w:rPr>
        <w:t xml:space="preserve">main pattern and feeling</w:t>
      </w:r>
      <w:r>
        <w:t xml:space="preserve">, not memorizing every symptom.</w:t>
      </w:r>
    </w:p>
    <w:p>
      <w:pPr>
        <w:pStyle w:val="FirstParagraph"/>
      </w:pPr>
      <w:r>
        <w:t xml:space="preserve">Connect to Chapter 14’s structure.</w:t>
      </w:r>
    </w:p>
    <w:p>
      <w:pPr>
        <w:pStyle w:val="Compact"/>
        <w:numPr>
          <w:ilvl w:val="0"/>
          <w:numId w:val="1037"/>
        </w:numPr>
      </w:pPr>
      <w:r>
        <w:t xml:space="preserve">Categories to highlight: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Psychotic disorders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Mood disorders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Anxiety disorders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Anxiety-related disorders</w:t>
      </w:r>
      <w:r>
        <w:t xml:space="preserve"> </w:t>
      </w:r>
      <w:r>
        <w:t xml:space="preserve">(OCD, PTSD, etc.)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Personality disorders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Childhood and neurodevelopmental disorders</w:t>
      </w:r>
    </w:p>
    <w:p>
      <w:pPr>
        <w:pStyle w:val="Compact"/>
        <w:numPr>
          <w:ilvl w:val="0"/>
          <w:numId w:val="1037"/>
        </w:numPr>
      </w:pPr>
      <w:r>
        <w:t xml:space="preserve">Remind students that more detailed criteria are in DSM and the textbook; slides emphasize the big picture.</w:t>
      </w:r>
    </w:p>
    <w:bookmarkEnd w:id="30"/>
    <w:bookmarkStart w:id="31" w:name="psychotic-disorders"/>
    <w:p>
      <w:pPr>
        <w:pStyle w:val="Heading3"/>
      </w:pPr>
      <w:r>
        <w:t xml:space="preserve">Psychotic Disorders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Psychotic disorders</w:t>
      </w:r>
      <w:r>
        <w:t xml:space="preserve"> </w:t>
      </w:r>
      <w:r>
        <w:t xml:space="preserve">involve a loss of contact with</w:t>
      </w:r>
      <w:r>
        <w:t xml:space="preserve"> </w:t>
      </w:r>
      <w:r>
        <w:rPr>
          <w:b/>
          <w:bCs/>
        </w:rPr>
        <w:t xml:space="preserve">reality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People may:</w:t>
      </w:r>
    </w:p>
    <w:p>
      <w:pPr>
        <w:pStyle w:val="Compact"/>
        <w:numPr>
          <w:ilvl w:val="1"/>
          <w:numId w:val="1040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hallucinations</w:t>
      </w:r>
      <w:r>
        <w:t xml:space="preserve"> </w:t>
      </w:r>
      <w:r>
        <w:t xml:space="preserve">(sensing things that are not there).</w:t>
      </w:r>
    </w:p>
    <w:p>
      <w:pPr>
        <w:pStyle w:val="Compact"/>
        <w:numPr>
          <w:ilvl w:val="1"/>
          <w:numId w:val="1040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delusions</w:t>
      </w:r>
      <w:r>
        <w:t xml:space="preserve"> </w:t>
      </w:r>
      <w:r>
        <w:t xml:space="preserve">(strong beliefs that are clearly false).</w:t>
      </w:r>
    </w:p>
    <w:p>
      <w:pPr>
        <w:pStyle w:val="Compact"/>
        <w:numPr>
          <w:ilvl w:val="1"/>
          <w:numId w:val="1040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disorganized thinking or speech</w:t>
      </w:r>
      <w:r>
        <w:t xml:space="preserve">.</w:t>
      </w:r>
    </w:p>
    <w:p>
      <w:pPr>
        <w:pStyle w:val="FirstParagraph"/>
      </w:pPr>
      <w:r>
        <w:t xml:space="preserve">Draw from 14.2.</w:t>
      </w:r>
    </w:p>
    <w:p>
      <w:pPr>
        <w:pStyle w:val="Compact"/>
        <w:numPr>
          <w:ilvl w:val="0"/>
          <w:numId w:val="104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hallucinations</w:t>
      </w:r>
      <w:r>
        <w:t xml:space="preserve"> </w:t>
      </w:r>
      <w:r>
        <w:t xml:space="preserve">(for example, hearing voices when no one is speaking).</w:t>
      </w:r>
    </w:p>
    <w:p>
      <w:pPr>
        <w:pStyle w:val="Compact"/>
        <w:numPr>
          <w:ilvl w:val="0"/>
          <w:numId w:val="104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delusions</w:t>
      </w:r>
      <w:r>
        <w:t xml:space="preserve"> </w:t>
      </w:r>
      <w:r>
        <w:t xml:space="preserve">(for example, believing one is being plotted against without evidence).</w:t>
      </w:r>
    </w:p>
    <w:p>
      <w:pPr>
        <w:pStyle w:val="Compact"/>
        <w:numPr>
          <w:ilvl w:val="0"/>
          <w:numId w:val="1041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delusional disorders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schizophrenia</w:t>
      </w:r>
      <w:r>
        <w:t xml:space="preserve"> </w:t>
      </w:r>
      <w:r>
        <w:t xml:space="preserve">as key psychotic disorders.</w:t>
      </w:r>
    </w:p>
    <w:p>
      <w:pPr>
        <w:pStyle w:val="Compact"/>
        <w:numPr>
          <w:ilvl w:val="0"/>
          <w:numId w:val="1041"/>
        </w:numPr>
      </w:pPr>
      <w:r>
        <w:t xml:space="preserve">Note that schizophrenia often includes hallucinations, delusions, disorganized thought, and negative symptoms like reduced emotional expression.</w:t>
      </w:r>
    </w:p>
    <w:p>
      <w:pPr>
        <w:pStyle w:val="Compact"/>
        <w:numPr>
          <w:ilvl w:val="0"/>
          <w:numId w:val="1041"/>
        </w:numPr>
      </w:pPr>
      <w:r>
        <w:t xml:space="preserve">Emphasize that while these disorders can be severe, treatment and support can help many people.</w:t>
      </w:r>
    </w:p>
    <w:bookmarkEnd w:id="31"/>
    <w:bookmarkStart w:id="32" w:name="mood-disorders"/>
    <w:p>
      <w:pPr>
        <w:pStyle w:val="Heading3"/>
      </w:pPr>
      <w:r>
        <w:t xml:space="preserve">Mood Disorders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Mood disorders</w:t>
      </w:r>
      <w:r>
        <w:t xml:space="preserve"> </w:t>
      </w:r>
      <w:r>
        <w:t xml:space="preserve">involve major disturbances in</w:t>
      </w:r>
      <w:r>
        <w:t xml:space="preserve"> </w:t>
      </w:r>
      <w:r>
        <w:rPr>
          <w:b/>
          <w:bCs/>
        </w:rPr>
        <w:t xml:space="preserve">emotion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Depressive disorders include:</w:t>
      </w:r>
    </w:p>
    <w:p>
      <w:pPr>
        <w:pStyle w:val="Compact"/>
        <w:numPr>
          <w:ilvl w:val="1"/>
          <w:numId w:val="1043"/>
        </w:numPr>
      </w:pPr>
      <w:r>
        <w:t xml:space="preserve">Long-lasting low mood and loss of interest.</w:t>
      </w:r>
    </w:p>
    <w:p>
      <w:pPr>
        <w:pStyle w:val="Compact"/>
        <w:numPr>
          <w:ilvl w:val="1"/>
          <w:numId w:val="1043"/>
        </w:numPr>
      </w:pPr>
      <w:r>
        <w:t xml:space="preserve">Changes in sleep and appetite and low energy.</w:t>
      </w:r>
    </w:p>
    <w:p>
      <w:pPr>
        <w:pStyle w:val="Compact"/>
        <w:numPr>
          <w:ilvl w:val="1"/>
          <w:numId w:val="1043"/>
        </w:numPr>
      </w:pPr>
      <w:r>
        <w:t xml:space="preserve">Feelings of worthlessness or guilt.</w:t>
      </w:r>
    </w:p>
    <w:p>
      <w:pPr>
        <w:pStyle w:val="Compact"/>
        <w:numPr>
          <w:ilvl w:val="0"/>
          <w:numId w:val="1042"/>
        </w:numPr>
      </w:pPr>
      <w:r>
        <w:t xml:space="preserve">Bipolar and related disorders include:</w:t>
      </w:r>
    </w:p>
    <w:p>
      <w:pPr>
        <w:pStyle w:val="Compact"/>
        <w:numPr>
          <w:ilvl w:val="1"/>
          <w:numId w:val="1044"/>
        </w:numPr>
      </w:pPr>
      <w:r>
        <w:t xml:space="preserve">Shifts between</w:t>
      </w:r>
      <w:r>
        <w:t xml:space="preserve"> </w:t>
      </w:r>
      <w:r>
        <w:rPr>
          <w:b/>
          <w:bCs/>
        </w:rPr>
        <w:t xml:space="preserve">depression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mania</w:t>
      </w:r>
      <w:r>
        <w:t xml:space="preserve"> </w:t>
      </w:r>
      <w:r>
        <w:t xml:space="preserve">or hypomania.</w:t>
      </w:r>
    </w:p>
    <w:p>
      <w:pPr>
        <w:pStyle w:val="FirstParagraph"/>
      </w:pPr>
      <w:r>
        <w:t xml:space="preserve">Based on 14.3.</w:t>
      </w:r>
    </w:p>
    <w:p>
      <w:pPr>
        <w:pStyle w:val="Compact"/>
        <w:numPr>
          <w:ilvl w:val="0"/>
          <w:numId w:val="1045"/>
        </w:numPr>
      </w:pPr>
      <w:r>
        <w:t xml:space="preserve">For depressive disorders, underscore persistence and interference with daily life.</w:t>
      </w:r>
    </w:p>
    <w:p>
      <w:pPr>
        <w:pStyle w:val="Compact"/>
        <w:numPr>
          <w:ilvl w:val="0"/>
          <w:numId w:val="1045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mania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Very elevated or irritable mood, increased energy, less need for sleep, racing thoughts, impulsive or risky behavior.</w:t>
      </w:r>
    </w:p>
    <w:p>
      <w:pPr>
        <w:pStyle w:val="Compact"/>
        <w:numPr>
          <w:ilvl w:val="0"/>
          <w:numId w:val="1045"/>
        </w:numPr>
      </w:pPr>
      <w:r>
        <w:t xml:space="preserve">Explain that bipolar disorders involve episodes of depression and mania or hypomania.</w:t>
      </w:r>
    </w:p>
    <w:p>
      <w:pPr>
        <w:pStyle w:val="Compact"/>
        <w:numPr>
          <w:ilvl w:val="0"/>
          <w:numId w:val="1045"/>
        </w:numPr>
      </w:pPr>
      <w:r>
        <w:t xml:space="preserve">Emphasize that mood disorders are treatable and that many people benefit from a combination of medication and psychotherapy.</w:t>
      </w:r>
    </w:p>
    <w:bookmarkEnd w:id="32"/>
    <w:bookmarkStart w:id="33" w:name="anxiety-disorders"/>
    <w:p>
      <w:pPr>
        <w:pStyle w:val="Heading3"/>
      </w:pPr>
      <w:r>
        <w:t xml:space="preserve">Anxiety Disorders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Anxiety disorders</w:t>
      </w:r>
      <w:r>
        <w:t xml:space="preserve"> </w:t>
      </w:r>
      <w:r>
        <w:t xml:space="preserve">feature excessive, unrealistic</w:t>
      </w:r>
      <w:r>
        <w:t xml:space="preserve"> </w:t>
      </w:r>
      <w:r>
        <w:rPr>
          <w:b/>
          <w:bCs/>
        </w:rPr>
        <w:t xml:space="preserve">fear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anxiety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Anxiety interferes with daily functioning.</w:t>
      </w:r>
    </w:p>
    <w:p>
      <w:pPr>
        <w:pStyle w:val="Compact"/>
        <w:numPr>
          <w:ilvl w:val="0"/>
          <w:numId w:val="1047"/>
        </w:numPr>
      </w:pPr>
      <w:r>
        <w:t xml:space="preserve">Common examples: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Generalized anxiety disorder:</w:t>
      </w:r>
      <w:r>
        <w:t xml:space="preserve"> </w:t>
      </w:r>
      <w:r>
        <w:t xml:space="preserve">chronic, widespread worry about many aspects of life.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Panic disorder:</w:t>
      </w:r>
      <w:r>
        <w:t xml:space="preserve"> </w:t>
      </w:r>
      <w:r>
        <w:t xml:space="preserve">repeated panic attacks and persistent concern about having more.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Phobias:</w:t>
      </w:r>
      <w:r>
        <w:t xml:space="preserve"> </w:t>
      </w:r>
      <w:r>
        <w:t xml:space="preserve">intense, irrational fear of specific objects or situations.</w:t>
      </w:r>
    </w:p>
    <w:p>
      <w:pPr>
        <w:pStyle w:val="FirstParagraph"/>
      </w:pPr>
      <w:r>
        <w:t xml:space="preserve">Align with 14.4.</w:t>
      </w:r>
    </w:p>
    <w:p>
      <w:pPr>
        <w:pStyle w:val="Compact"/>
        <w:numPr>
          <w:ilvl w:val="0"/>
          <w:numId w:val="1049"/>
        </w:numPr>
      </w:pPr>
      <w:r>
        <w:t xml:space="preserve">Clarify the difference between everyday anxiety and disorder-level anxiety (severity, duration, interference).</w:t>
      </w:r>
    </w:p>
    <w:p>
      <w:pPr>
        <w:pStyle w:val="Compact"/>
        <w:numPr>
          <w:ilvl w:val="0"/>
          <w:numId w:val="1049"/>
        </w:numPr>
      </w:pPr>
      <w:r>
        <w:t xml:space="preserve">Briefly unpack each example:</w:t>
      </w:r>
    </w:p>
    <w:p>
      <w:pPr>
        <w:pStyle w:val="Compact"/>
        <w:numPr>
          <w:ilvl w:val="1"/>
          <w:numId w:val="1050"/>
        </w:numPr>
      </w:pPr>
      <w:r>
        <w:t xml:space="preserve">Generalized anxiety disorder: worry that is difficult to control and occurs most days for months.</w:t>
      </w:r>
    </w:p>
    <w:p>
      <w:pPr>
        <w:pStyle w:val="Compact"/>
        <w:numPr>
          <w:ilvl w:val="1"/>
          <w:numId w:val="1050"/>
        </w:numPr>
      </w:pPr>
      <w:r>
        <w:t xml:space="preserve">Panic disorder: sudden surges of intense fear plus worry or behavior change about future attacks.</w:t>
      </w:r>
    </w:p>
    <w:p>
      <w:pPr>
        <w:pStyle w:val="Compact"/>
        <w:numPr>
          <w:ilvl w:val="1"/>
          <w:numId w:val="1050"/>
        </w:numPr>
      </w:pPr>
      <w:r>
        <w:t xml:space="preserve">Phobias: strong fear that leads to avoidance and distress when the object or situation is encountered.</w:t>
      </w:r>
    </w:p>
    <w:bookmarkEnd w:id="33"/>
    <w:bookmarkStart w:id="34" w:name="anxiety-related-disorders"/>
    <w:p>
      <w:pPr>
        <w:pStyle w:val="Heading3"/>
      </w:pPr>
      <w:r>
        <w:t xml:space="preserve">Anxiety-Related Disorders</w:t>
      </w:r>
    </w:p>
    <w:p>
      <w:pPr>
        <w:pStyle w:val="Compact"/>
        <w:numPr>
          <w:ilvl w:val="0"/>
          <w:numId w:val="1051"/>
        </w:numPr>
      </w:pPr>
      <w:r>
        <w:t xml:space="preserve">Some disorders share anxiety features but are classified separately.</w:t>
      </w:r>
    </w:p>
    <w:p>
      <w:pPr>
        <w:pStyle w:val="Compact"/>
        <w:numPr>
          <w:ilvl w:val="0"/>
          <w:numId w:val="1051"/>
        </w:numPr>
      </w:pPr>
      <w:r>
        <w:t xml:space="preserve">Examples include: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Obsessive-compulsive disorder (OCD)</w:t>
      </w:r>
      <w:r>
        <w:t xml:space="preserve">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Trauma- and stressor-related disorders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PTSD</w:t>
      </w:r>
      <w:r>
        <w:t xml:space="preserve">.</w:t>
      </w:r>
    </w:p>
    <w:p>
      <w:pPr>
        <w:pStyle w:val="FirstParagraph"/>
      </w:pPr>
      <w:r>
        <w:t xml:space="preserve">Continue from 14.4.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OCD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Obsessions</w:t>
      </w:r>
      <w:r>
        <w:t xml:space="preserve">: recurring, unwanted thoughts or images.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Compulsions</w:t>
      </w:r>
      <w:r>
        <w:t xml:space="preserve">: repetitive behaviors done to reduce anxiety from obsessions.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PTSD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Follows exposure to trauma.</w:t>
      </w:r>
    </w:p>
    <w:p>
      <w:pPr>
        <w:pStyle w:val="Compact"/>
        <w:numPr>
          <w:ilvl w:val="1"/>
          <w:numId w:val="1055"/>
        </w:numPr>
      </w:pPr>
      <w:r>
        <w:t xml:space="preserve">Common features: intrusive memories, nightmares, avoidance of reminders, hyperarousal.</w:t>
      </w:r>
    </w:p>
    <w:p>
      <w:pPr>
        <w:pStyle w:val="Compact"/>
        <w:numPr>
          <w:ilvl w:val="0"/>
          <w:numId w:val="1053"/>
        </w:numPr>
      </w:pPr>
      <w:r>
        <w:t xml:space="preserve">Emphasize that anxiety is central to these conditions, even though DSM-5 groups them separately.</w:t>
      </w:r>
    </w:p>
    <w:bookmarkEnd w:id="34"/>
    <w:bookmarkStart w:id="35" w:name="personality-disorders"/>
    <w:p>
      <w:pPr>
        <w:pStyle w:val="Heading3"/>
      </w:pPr>
      <w:r>
        <w:t xml:space="preserve">Personality Disorders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Personality disorders</w:t>
      </w:r>
      <w:r>
        <w:t xml:space="preserve"> </w:t>
      </w:r>
      <w:r>
        <w:t xml:space="preserve">involve long-standing patterns of:</w:t>
      </w:r>
    </w:p>
    <w:p>
      <w:pPr>
        <w:pStyle w:val="Compact"/>
        <w:numPr>
          <w:ilvl w:val="1"/>
          <w:numId w:val="1057"/>
        </w:numPr>
      </w:pPr>
      <w:r>
        <w:t xml:space="preserve">Thinking.</w:t>
      </w:r>
    </w:p>
    <w:p>
      <w:pPr>
        <w:pStyle w:val="Compact"/>
        <w:numPr>
          <w:ilvl w:val="1"/>
          <w:numId w:val="1057"/>
        </w:numPr>
      </w:pPr>
      <w:r>
        <w:t xml:space="preserve">Feeling.</w:t>
      </w:r>
    </w:p>
    <w:p>
      <w:pPr>
        <w:pStyle w:val="Compact"/>
        <w:numPr>
          <w:ilvl w:val="1"/>
          <w:numId w:val="1057"/>
        </w:numPr>
      </w:pPr>
      <w:r>
        <w:t xml:space="preserve">Behaving.</w:t>
      </w:r>
    </w:p>
    <w:p>
      <w:pPr>
        <w:pStyle w:val="Compact"/>
        <w:numPr>
          <w:ilvl w:val="0"/>
          <w:numId w:val="1056"/>
        </w:numPr>
      </w:pPr>
      <w:r>
        <w:t xml:space="preserve">These patterns are: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Inflexible</w:t>
      </w:r>
      <w:r>
        <w:t xml:space="preserve"> </w:t>
      </w:r>
      <w:r>
        <w:t xml:space="preserve">across situations.</w:t>
      </w:r>
    </w:p>
    <w:p>
      <w:pPr>
        <w:pStyle w:val="Compact"/>
        <w:numPr>
          <w:ilvl w:val="1"/>
          <w:numId w:val="1058"/>
        </w:numPr>
      </w:pPr>
      <w:r>
        <w:t xml:space="preserve">Cause significant</w:t>
      </w:r>
      <w:r>
        <w:t xml:space="preserve"> </w:t>
      </w:r>
      <w:r>
        <w:rPr>
          <w:b/>
          <w:bCs/>
        </w:rPr>
        <w:t xml:space="preserve">distress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impairment</w:t>
      </w:r>
      <w:r>
        <w:t xml:space="preserve">.</w:t>
      </w:r>
    </w:p>
    <w:p>
      <w:pPr>
        <w:pStyle w:val="FirstParagraph"/>
      </w:pPr>
      <w:r>
        <w:t xml:space="preserve">Based on 14.3’s personality section.</w:t>
      </w:r>
    </w:p>
    <w:p>
      <w:pPr>
        <w:pStyle w:val="Compact"/>
        <w:numPr>
          <w:ilvl w:val="0"/>
          <w:numId w:val="1059"/>
        </w:numPr>
      </w:pPr>
      <w:r>
        <w:t xml:space="preserve">Give high-level examples (without naming every specific diagnosis):</w:t>
      </w:r>
    </w:p>
    <w:p>
      <w:pPr>
        <w:pStyle w:val="Compact"/>
        <w:numPr>
          <w:ilvl w:val="1"/>
          <w:numId w:val="1060"/>
        </w:numPr>
      </w:pPr>
      <w:r>
        <w:t xml:space="preserve">Deep mistrust of others.</w:t>
      </w:r>
    </w:p>
    <w:p>
      <w:pPr>
        <w:pStyle w:val="Compact"/>
        <w:numPr>
          <w:ilvl w:val="1"/>
          <w:numId w:val="1060"/>
        </w:numPr>
      </w:pPr>
      <w:r>
        <w:t xml:space="preserve">Chronic instability in relationships and self-image.</w:t>
      </w:r>
    </w:p>
    <w:p>
      <w:pPr>
        <w:pStyle w:val="Compact"/>
        <w:numPr>
          <w:ilvl w:val="1"/>
          <w:numId w:val="1060"/>
        </w:numPr>
      </w:pPr>
      <w:r>
        <w:t xml:space="preserve">Strong need for admiration with little empathy.</w:t>
      </w:r>
    </w:p>
    <w:p>
      <w:pPr>
        <w:pStyle w:val="Compact"/>
        <w:numPr>
          <w:ilvl w:val="0"/>
          <w:numId w:val="1059"/>
        </w:numPr>
      </w:pPr>
      <w:r>
        <w:t xml:space="preserve">Stress that these patterns are persistent and show up across many different situations in a person’s life.</w:t>
      </w:r>
    </w:p>
    <w:bookmarkEnd w:id="35"/>
    <w:bookmarkStart w:id="36" w:name="Xd2d0509b471a4de53086b7c0360a30f75cbe3c7"/>
    <w:p>
      <w:pPr>
        <w:pStyle w:val="Heading3"/>
      </w:pPr>
      <w:r>
        <w:t xml:space="preserve">Childhood and Neurodevelopmental Disorders</w:t>
      </w:r>
    </w:p>
    <w:p>
      <w:pPr>
        <w:pStyle w:val="Compact"/>
        <w:numPr>
          <w:ilvl w:val="0"/>
          <w:numId w:val="1061"/>
        </w:numPr>
      </w:pPr>
      <w:r>
        <w:t xml:space="preserve">These disorders typically</w:t>
      </w:r>
      <w:r>
        <w:t xml:space="preserve"> </w:t>
      </w:r>
      <w:r>
        <w:rPr>
          <w:b/>
          <w:bCs/>
        </w:rPr>
        <w:t xml:space="preserve">begin in childhood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They affect:</w:t>
      </w:r>
    </w:p>
    <w:p>
      <w:pPr>
        <w:pStyle w:val="Compact"/>
        <w:numPr>
          <w:ilvl w:val="1"/>
          <w:numId w:val="1062"/>
        </w:numPr>
      </w:pPr>
      <w:r>
        <w:t xml:space="preserve">Attention.</w:t>
      </w:r>
    </w:p>
    <w:p>
      <w:pPr>
        <w:pStyle w:val="Compact"/>
        <w:numPr>
          <w:ilvl w:val="1"/>
          <w:numId w:val="1062"/>
        </w:numPr>
      </w:pPr>
      <w:r>
        <w:t xml:space="preserve">Learning.</w:t>
      </w:r>
    </w:p>
    <w:p>
      <w:pPr>
        <w:pStyle w:val="Compact"/>
        <w:numPr>
          <w:ilvl w:val="1"/>
          <w:numId w:val="1062"/>
        </w:numPr>
      </w:pPr>
      <w:r>
        <w:t xml:space="preserve">Social communication or behavior.</w:t>
      </w:r>
    </w:p>
    <w:p>
      <w:pPr>
        <w:pStyle w:val="Compact"/>
        <w:numPr>
          <w:ilvl w:val="0"/>
          <w:numId w:val="1061"/>
        </w:numPr>
      </w:pPr>
      <w:r>
        <w:t xml:space="preserve">Examples include: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ADHD</w:t>
      </w:r>
      <w:r>
        <w:t xml:space="preserve">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Autism spectrum disorders</w:t>
      </w:r>
      <w:r>
        <w:t xml:space="preserve">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Specific learning disorders</w:t>
      </w:r>
      <w:r>
        <w:t xml:space="preserve">.</w:t>
      </w:r>
    </w:p>
    <w:p>
      <w:pPr>
        <w:pStyle w:val="FirstParagraph"/>
      </w:pPr>
      <w:r>
        <w:t xml:space="preserve">Summarize from neurodevelopmental content.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ADHD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Difficulty sustaining attention, hyperactivity, and/or impulsivity beyond what is typical.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Autism spectrum disorders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Differences in social communication.</w:t>
      </w:r>
    </w:p>
    <w:p>
      <w:pPr>
        <w:pStyle w:val="Compact"/>
        <w:numPr>
          <w:ilvl w:val="1"/>
          <w:numId w:val="1066"/>
        </w:numPr>
      </w:pPr>
      <w:r>
        <w:t xml:space="preserve">Restricted or repetitive behaviors with varied severity.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Specific learning disorders</w:t>
      </w:r>
      <w:r>
        <w:t xml:space="preserve">:</w:t>
      </w:r>
    </w:p>
    <w:p>
      <w:pPr>
        <w:pStyle w:val="Compact"/>
        <w:numPr>
          <w:ilvl w:val="1"/>
          <w:numId w:val="1067"/>
        </w:numPr>
      </w:pPr>
      <w:r>
        <w:t xml:space="preserve">Persistent problems with reading (dyslexia), writing, or math that are not due to lack of opportunity.</w:t>
      </w:r>
    </w:p>
    <w:bookmarkEnd w:id="36"/>
    <w:bookmarkStart w:id="37" w:name="thinking-about-normal-and-disordered"/>
    <w:p>
      <w:pPr>
        <w:pStyle w:val="Heading3"/>
      </w:pPr>
      <w:r>
        <w:t xml:space="preserve">Thinking About</w:t>
      </w:r>
      <w:r>
        <w:t xml:space="preserve"> </w:t>
      </w:r>
      <w:r>
        <w:t xml:space="preserve">“Normal”</w:t>
      </w:r>
      <w:r>
        <w:t xml:space="preserve"> </w:t>
      </w:r>
      <w:r>
        <w:t xml:space="preserve">and</w:t>
      </w:r>
      <w:r>
        <w:t xml:space="preserve"> </w:t>
      </w:r>
      <w:r>
        <w:t xml:space="preserve">“Disordered”</w:t>
      </w:r>
    </w:p>
    <w:p>
      <w:pPr>
        <w:pStyle w:val="Compact"/>
        <w:numPr>
          <w:ilvl w:val="0"/>
          <w:numId w:val="1068"/>
        </w:numPr>
      </w:pPr>
      <w:r>
        <w:t xml:space="preserve">Everyone feels anxious, sad, or stressed sometimes.</w:t>
      </w:r>
    </w:p>
    <w:p>
      <w:pPr>
        <w:pStyle w:val="Compact"/>
        <w:numPr>
          <w:ilvl w:val="0"/>
          <w:numId w:val="1068"/>
        </w:numPr>
      </w:pPr>
      <w:r>
        <w:t xml:space="preserve">A disorder-level problem is usually:</w:t>
      </w:r>
    </w:p>
    <w:p>
      <w:pPr>
        <w:pStyle w:val="Compact"/>
        <w:numPr>
          <w:ilvl w:val="1"/>
          <w:numId w:val="1069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intense</w:t>
      </w:r>
      <w:r>
        <w:t xml:space="preserve">.</w:t>
      </w:r>
    </w:p>
    <w:p>
      <w:pPr>
        <w:pStyle w:val="Compact"/>
        <w:numPr>
          <w:ilvl w:val="1"/>
          <w:numId w:val="1069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persistent</w:t>
      </w:r>
      <w:r>
        <w:t xml:space="preserve">.</w:t>
      </w:r>
    </w:p>
    <w:p>
      <w:pPr>
        <w:pStyle w:val="Compact"/>
        <w:numPr>
          <w:ilvl w:val="1"/>
          <w:numId w:val="1069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interfering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We ask:</w:t>
      </w:r>
    </w:p>
    <w:p>
      <w:pPr>
        <w:pStyle w:val="Compact"/>
        <w:numPr>
          <w:ilvl w:val="1"/>
          <w:numId w:val="1070"/>
        </w:numPr>
      </w:pPr>
      <w:r>
        <w:t xml:space="preserve">How severe?</w:t>
      </w:r>
    </w:p>
    <w:p>
      <w:pPr>
        <w:pStyle w:val="Compact"/>
        <w:numPr>
          <w:ilvl w:val="1"/>
          <w:numId w:val="1070"/>
        </w:numPr>
      </w:pPr>
      <w:r>
        <w:t xml:space="preserve">How long?</w:t>
      </w:r>
    </w:p>
    <w:p>
      <w:pPr>
        <w:pStyle w:val="Compact"/>
        <w:numPr>
          <w:ilvl w:val="1"/>
          <w:numId w:val="1070"/>
        </w:numPr>
      </w:pPr>
      <w:r>
        <w:t xml:space="preserve">How much does it interfere with life?</w:t>
      </w:r>
    </w:p>
    <w:p>
      <w:pPr>
        <w:pStyle w:val="FirstParagraph"/>
      </w:pPr>
      <w:r>
        <w:t xml:space="preserve">Consolidate the</w:t>
      </w:r>
      <w:r>
        <w:t xml:space="preserve"> </w:t>
      </w:r>
      <w:r>
        <w:t xml:space="preserve">“Normal vs disordered”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71"/>
        </w:numPr>
      </w:pPr>
      <w:r>
        <w:t xml:space="preserve">Encourage students to apply:</w:t>
      </w:r>
    </w:p>
    <w:p>
      <w:pPr>
        <w:pStyle w:val="Compact"/>
        <w:numPr>
          <w:ilvl w:val="1"/>
          <w:numId w:val="1072"/>
        </w:numPr>
      </w:pPr>
      <w:r>
        <w:t xml:space="preserve">The four abnormality clues.</w:t>
      </w:r>
    </w:p>
    <w:p>
      <w:pPr>
        <w:pStyle w:val="Compact"/>
        <w:numPr>
          <w:ilvl w:val="1"/>
          <w:numId w:val="1072"/>
        </w:numPr>
      </w:pPr>
      <w:r>
        <w:t xml:space="preserve">These three practical questions.</w:t>
      </w:r>
    </w:p>
    <w:p>
      <w:pPr>
        <w:pStyle w:val="Compact"/>
        <w:numPr>
          <w:ilvl w:val="0"/>
          <w:numId w:val="1071"/>
        </w:numPr>
      </w:pPr>
      <w:r>
        <w:t xml:space="preserve">Emphasize that the goal is careful thinking, not quick labeling.</w:t>
      </w:r>
    </w:p>
    <w:p>
      <w:pPr>
        <w:pStyle w:val="Compact"/>
        <w:numPr>
          <w:ilvl w:val="0"/>
          <w:numId w:val="1071"/>
        </w:numPr>
      </w:pPr>
      <w:r>
        <w:t xml:space="preserve">Make clear that diagnosis is done by trained professionals using structured criteria.</w:t>
      </w:r>
    </w:p>
    <w:bookmarkEnd w:id="37"/>
    <w:bookmarkEnd w:id="38"/>
    <w:bookmarkStart w:id="48" w:name="treatments-ethics-and-stigma"/>
    <w:p>
      <w:pPr>
        <w:pStyle w:val="Heading2"/>
      </w:pPr>
      <w:r>
        <w:t xml:space="preserve">Treatments, Ethics, and Stigma</w:t>
      </w:r>
    </w:p>
    <w:bookmarkStart w:id="39" w:name="why-treatments-matter"/>
    <w:p>
      <w:pPr>
        <w:pStyle w:val="Heading3"/>
      </w:pPr>
      <w:r>
        <w:t xml:space="preserve">Why Treatments Matter</w:t>
      </w:r>
    </w:p>
    <w:p>
      <w:pPr>
        <w:pStyle w:val="Compact"/>
        <w:numPr>
          <w:ilvl w:val="0"/>
          <w:numId w:val="1073"/>
        </w:numPr>
      </w:pPr>
      <w:r>
        <w:t xml:space="preserve">Psychological disorders can cause real</w:t>
      </w:r>
      <w:r>
        <w:t xml:space="preserve"> </w:t>
      </w:r>
      <w:r>
        <w:rPr>
          <w:b/>
          <w:bCs/>
        </w:rPr>
        <w:t xml:space="preserve">suffering</w:t>
      </w:r>
      <w:r>
        <w:t xml:space="preserve"> </w:t>
      </w:r>
      <w:r>
        <w:t xml:space="preserve">and disruption.</w:t>
      </w:r>
    </w:p>
    <w:p>
      <w:pPr>
        <w:pStyle w:val="Compact"/>
        <w:numPr>
          <w:ilvl w:val="0"/>
          <w:numId w:val="1073"/>
        </w:numPr>
      </w:pPr>
      <w:r>
        <w:t xml:space="preserve">Many treatments are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when properly used.</w:t>
      </w:r>
    </w:p>
    <w:p>
      <w:pPr>
        <w:pStyle w:val="Compact"/>
        <w:numPr>
          <w:ilvl w:val="0"/>
          <w:numId w:val="1073"/>
        </w:numPr>
      </w:pPr>
      <w:r>
        <w:t xml:space="preserve">Treatment aims to:</w:t>
      </w:r>
    </w:p>
    <w:p>
      <w:pPr>
        <w:pStyle w:val="Compact"/>
        <w:numPr>
          <w:ilvl w:val="1"/>
          <w:numId w:val="1074"/>
        </w:numPr>
      </w:pPr>
      <w:r>
        <w:t xml:space="preserve">Reduce symptoms.</w:t>
      </w:r>
    </w:p>
    <w:p>
      <w:pPr>
        <w:pStyle w:val="Compact"/>
        <w:numPr>
          <w:ilvl w:val="1"/>
          <w:numId w:val="1074"/>
        </w:numPr>
      </w:pPr>
      <w:r>
        <w:t xml:space="preserve">Improve daily functioning.</w:t>
      </w:r>
    </w:p>
    <w:p>
      <w:pPr>
        <w:pStyle w:val="Compact"/>
        <w:numPr>
          <w:ilvl w:val="1"/>
          <w:numId w:val="1074"/>
        </w:numPr>
      </w:pPr>
      <w:r>
        <w:t xml:space="preserve">Enhance quality of life.</w:t>
      </w:r>
    </w:p>
    <w:p>
      <w:pPr>
        <w:pStyle w:val="FirstParagraph"/>
      </w:pPr>
      <w:r>
        <w:t xml:space="preserve">Connect to Chapter 15.</w:t>
      </w:r>
    </w:p>
    <w:p>
      <w:pPr>
        <w:pStyle w:val="Compact"/>
        <w:numPr>
          <w:ilvl w:val="0"/>
          <w:numId w:val="1075"/>
        </w:numPr>
      </w:pPr>
      <w:r>
        <w:t xml:space="preserve">Highlight that treatment is not about</w:t>
      </w:r>
      <w:r>
        <w:t xml:space="preserve"> </w:t>
      </w:r>
      <w:r>
        <w:t xml:space="preserve">“fixing”</w:t>
      </w:r>
      <w:r>
        <w:t xml:space="preserve"> </w:t>
      </w:r>
      <w:r>
        <w:t xml:space="preserve">someone’s identity.</w:t>
      </w:r>
    </w:p>
    <w:p>
      <w:pPr>
        <w:pStyle w:val="Compact"/>
        <w:numPr>
          <w:ilvl w:val="0"/>
          <w:numId w:val="1075"/>
        </w:numPr>
      </w:pPr>
      <w:r>
        <w:t xml:space="preserve">Introduce the idea of</w:t>
      </w:r>
      <w:r>
        <w:t xml:space="preserve"> </w:t>
      </w:r>
      <w:r>
        <w:rPr>
          <w:b/>
          <w:bCs/>
        </w:rPr>
        <w:t xml:space="preserve">evidence-based treatment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Treatments tested in well-designed studies.</w:t>
      </w:r>
    </w:p>
    <w:p>
      <w:pPr>
        <w:pStyle w:val="Compact"/>
        <w:numPr>
          <w:ilvl w:val="1"/>
          <w:numId w:val="1076"/>
        </w:numPr>
      </w:pPr>
      <w:r>
        <w:t xml:space="preserve">Shown to help more than no treatment or placebo on average.</w:t>
      </w:r>
    </w:p>
    <w:bookmarkEnd w:id="39"/>
    <w:bookmarkStart w:id="40" w:name="psychotherapy-approaches"/>
    <w:p>
      <w:pPr>
        <w:pStyle w:val="Heading3"/>
      </w:pPr>
      <w:r>
        <w:t xml:space="preserve">Psychotherapy Approaches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Psychotherapy</w:t>
      </w:r>
      <w:r>
        <w:t xml:space="preserve"> </w:t>
      </w:r>
      <w:r>
        <w:t xml:space="preserve">is a professional relationship aimed at helping people change thoughts, feelings, and behaviors.</w:t>
      </w:r>
    </w:p>
    <w:p>
      <w:pPr>
        <w:pStyle w:val="Compact"/>
        <w:numPr>
          <w:ilvl w:val="0"/>
          <w:numId w:val="1077"/>
        </w:numPr>
      </w:pPr>
      <w:r>
        <w:t xml:space="preserve">Approaches can differ in:</w:t>
      </w:r>
    </w:p>
    <w:p>
      <w:pPr>
        <w:pStyle w:val="Compact"/>
        <w:numPr>
          <w:ilvl w:val="1"/>
          <w:numId w:val="1078"/>
        </w:numPr>
      </w:pPr>
      <w:r>
        <w:t xml:space="preserve">How much they focus on understanding vs action.</w:t>
      </w:r>
    </w:p>
    <w:p>
      <w:pPr>
        <w:pStyle w:val="Compact"/>
        <w:numPr>
          <w:ilvl w:val="1"/>
          <w:numId w:val="1078"/>
        </w:numPr>
      </w:pPr>
      <w:r>
        <w:t xml:space="preserve">How much the therapist directs vs lets the client lead.</w:t>
      </w:r>
    </w:p>
    <w:p>
      <w:pPr>
        <w:pStyle w:val="Compact"/>
        <w:numPr>
          <w:ilvl w:val="1"/>
          <w:numId w:val="1078"/>
        </w:numPr>
      </w:pPr>
      <w:r>
        <w:t xml:space="preserve">How long treatment is planned to last.</w:t>
      </w:r>
    </w:p>
    <w:p>
      <w:pPr>
        <w:pStyle w:val="FirstParagraph"/>
      </w:pPr>
      <w:r>
        <w:t xml:space="preserve">Summarize 15.1.</w:t>
      </w:r>
    </w:p>
    <w:p>
      <w:pPr>
        <w:pStyle w:val="Compact"/>
        <w:numPr>
          <w:ilvl w:val="0"/>
          <w:numId w:val="1079"/>
        </w:numPr>
      </w:pPr>
      <w:r>
        <w:t xml:space="preserve">Relate these bullets to:</w:t>
      </w:r>
    </w:p>
    <w:p>
      <w:pPr>
        <w:pStyle w:val="Compact"/>
        <w:numPr>
          <w:ilvl w:val="1"/>
          <w:numId w:val="1080"/>
        </w:numPr>
      </w:pPr>
      <w:r>
        <w:t xml:space="preserve">Insight-oriented vs action-oriented.</w:t>
      </w:r>
    </w:p>
    <w:p>
      <w:pPr>
        <w:pStyle w:val="Compact"/>
        <w:numPr>
          <w:ilvl w:val="1"/>
          <w:numId w:val="1080"/>
        </w:numPr>
      </w:pPr>
      <w:r>
        <w:t xml:space="preserve">Directive vs nondirective.</w:t>
      </w:r>
    </w:p>
    <w:p>
      <w:pPr>
        <w:pStyle w:val="Compact"/>
        <w:numPr>
          <w:ilvl w:val="1"/>
          <w:numId w:val="1080"/>
        </w:numPr>
      </w:pPr>
      <w:r>
        <w:t xml:space="preserve">Open-ended vs time-limited.</w:t>
      </w:r>
    </w:p>
    <w:p>
      <w:pPr>
        <w:pStyle w:val="Compact"/>
        <w:numPr>
          <w:ilvl w:val="0"/>
          <w:numId w:val="1079"/>
        </w:numPr>
      </w:pPr>
      <w:r>
        <w:t xml:space="preserve">Mention that therapy can also be individual, group, couples/family, and can be in-person or remote.</w:t>
      </w:r>
    </w:p>
    <w:bookmarkEnd w:id="40"/>
    <w:bookmarkStart w:id="41" w:name="action-therapies-behavior-and-cognitive"/>
    <w:p>
      <w:pPr>
        <w:pStyle w:val="Heading3"/>
      </w:pPr>
      <w:r>
        <w:t xml:space="preserve">Action Therapies: Behavior and Cognitive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Behavior therapies</w:t>
      </w:r>
      <w:r>
        <w:t xml:space="preserve"> </w:t>
      </w:r>
      <w:r>
        <w:t xml:space="preserve">focus on changing</w:t>
      </w:r>
      <w:r>
        <w:t xml:space="preserve"> </w:t>
      </w:r>
      <w:r>
        <w:rPr>
          <w:b/>
          <w:bCs/>
        </w:rPr>
        <w:t xml:space="preserve">maladaptive behavior</w:t>
      </w:r>
      <w:r>
        <w:t xml:space="preserve"> </w:t>
      </w:r>
      <w:r>
        <w:t xml:space="preserve">using conditioning.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Cognitive therapies</w:t>
      </w:r>
      <w:r>
        <w:t xml:space="preserve"> </w:t>
      </w:r>
      <w:r>
        <w:t xml:space="preserve">focus on changing</w:t>
      </w:r>
      <w:r>
        <w:t xml:space="preserve"> </w:t>
      </w:r>
      <w:r>
        <w:rPr>
          <w:b/>
          <w:bCs/>
        </w:rPr>
        <w:t xml:space="preserve">distorted thinking</w:t>
      </w:r>
      <w:r>
        <w:t xml:space="preserve"> </w:t>
      </w:r>
      <w:r>
        <w:t xml:space="preserve">and teaching coping skills.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Cognitive-behavioral therapy (CBT)</w:t>
      </w:r>
      <w:r>
        <w:t xml:space="preserve"> </w:t>
      </w:r>
      <w:r>
        <w:t xml:space="preserve">combines behavior and cognitive methods.</w:t>
      </w:r>
    </w:p>
    <w:p>
      <w:pPr>
        <w:pStyle w:val="FirstParagraph"/>
      </w:pPr>
      <w:r>
        <w:t xml:space="preserve">Draw from 15.2 and 15.3.</w:t>
      </w:r>
    </w:p>
    <w:p>
      <w:pPr>
        <w:pStyle w:val="Compact"/>
        <w:numPr>
          <w:ilvl w:val="0"/>
          <w:numId w:val="1082"/>
        </w:numPr>
      </w:pPr>
      <w:r>
        <w:t xml:space="preserve">Behavior therapies:</w:t>
      </w:r>
    </w:p>
    <w:p>
      <w:pPr>
        <w:pStyle w:val="Compact"/>
        <w:numPr>
          <w:ilvl w:val="1"/>
          <w:numId w:val="1083"/>
        </w:numPr>
      </w:pPr>
      <w:r>
        <w:t xml:space="preserve">Classical conditioning techniques: aversion therapy, systematic desensitization, exposure.</w:t>
      </w:r>
    </w:p>
    <w:p>
      <w:pPr>
        <w:pStyle w:val="Compact"/>
        <w:numPr>
          <w:ilvl w:val="1"/>
          <w:numId w:val="1083"/>
        </w:numPr>
      </w:pPr>
      <w:r>
        <w:t xml:space="preserve">Operant conditioning techniques: reinforcement, shaping, token economies, time-out.</w:t>
      </w:r>
    </w:p>
    <w:p>
      <w:pPr>
        <w:pStyle w:val="Compact"/>
        <w:numPr>
          <w:ilvl w:val="0"/>
          <w:numId w:val="1082"/>
        </w:numPr>
      </w:pPr>
      <w:r>
        <w:t xml:space="preserve">Cognitive therapies:</w:t>
      </w:r>
    </w:p>
    <w:p>
      <w:pPr>
        <w:pStyle w:val="Compact"/>
        <w:numPr>
          <w:ilvl w:val="1"/>
          <w:numId w:val="1084"/>
        </w:numPr>
      </w:pPr>
      <w:r>
        <w:t xml:space="preserve">Beck’s cognitive therapy and REBT as examples of approaches targeting thought patterns.</w:t>
      </w:r>
    </w:p>
    <w:p>
      <w:pPr>
        <w:pStyle w:val="Compact"/>
        <w:numPr>
          <w:ilvl w:val="0"/>
          <w:numId w:val="1082"/>
        </w:numPr>
      </w:pPr>
      <w:r>
        <w:t xml:space="preserve">Emphasize CBT as a common, evidence-based approach that blends both strategies.</w:t>
      </w:r>
    </w:p>
    <w:bookmarkEnd w:id="41"/>
    <w:bookmarkStart w:id="42" w:name="Xeb8a3c4b08cbf613fe56f01c6d530c6dc8051bd"/>
    <w:p>
      <w:pPr>
        <w:pStyle w:val="Heading3"/>
      </w:pPr>
      <w:r>
        <w:t xml:space="preserve">Insight Therapies: Humanistic and Psychodynamic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Humanistic therapies</w:t>
      </w:r>
      <w:r>
        <w:t xml:space="preserve"> </w:t>
      </w:r>
      <w:r>
        <w:t xml:space="preserve">emphasize:</w:t>
      </w:r>
    </w:p>
    <w:p>
      <w:pPr>
        <w:pStyle w:val="Compact"/>
        <w:numPr>
          <w:ilvl w:val="1"/>
          <w:numId w:val="1086"/>
        </w:numPr>
      </w:pPr>
      <w:r>
        <w:t xml:space="preserve">Personal growth and self-acceptance.</w:t>
      </w:r>
    </w:p>
    <w:p>
      <w:pPr>
        <w:pStyle w:val="Compact"/>
        <w:numPr>
          <w:ilvl w:val="1"/>
          <w:numId w:val="1086"/>
        </w:numPr>
      </w:pPr>
      <w:r>
        <w:t xml:space="preserve">A supportive, accepting, and empathetic relationship.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Psychodynamic therapies</w:t>
      </w:r>
      <w:r>
        <w:t xml:space="preserve"> </w:t>
      </w:r>
      <w:r>
        <w:t xml:space="preserve">emphasize:</w:t>
      </w:r>
    </w:p>
    <w:p>
      <w:pPr>
        <w:pStyle w:val="Compact"/>
        <w:numPr>
          <w:ilvl w:val="1"/>
          <w:numId w:val="1087"/>
        </w:numPr>
      </w:pPr>
      <w:r>
        <w:t xml:space="preserve">Unconscious conflicts.</w:t>
      </w:r>
    </w:p>
    <w:p>
      <w:pPr>
        <w:pStyle w:val="Compact"/>
        <w:numPr>
          <w:ilvl w:val="1"/>
          <w:numId w:val="1087"/>
        </w:numPr>
      </w:pPr>
      <w:r>
        <w:t xml:space="preserve">The influence of past relationships on current feelings and behavior.</w:t>
      </w:r>
    </w:p>
    <w:p>
      <w:pPr>
        <w:pStyle w:val="FirstParagraph"/>
      </w:pPr>
      <w:r>
        <w:t xml:space="preserve">Based on 15.1 and 15.3.</w:t>
      </w:r>
    </w:p>
    <w:p>
      <w:pPr>
        <w:pStyle w:val="Compact"/>
        <w:numPr>
          <w:ilvl w:val="0"/>
          <w:numId w:val="1088"/>
        </w:numPr>
      </w:pPr>
      <w:r>
        <w:t xml:space="preserve">Humanistic (e.g., client-centered therapy):</w:t>
      </w:r>
    </w:p>
    <w:p>
      <w:pPr>
        <w:pStyle w:val="Compact"/>
        <w:numPr>
          <w:ilvl w:val="1"/>
          <w:numId w:val="1089"/>
        </w:numPr>
      </w:pPr>
      <w:r>
        <w:t xml:space="preserve">Focus on empathy, genuineness, and unconditional positive regard.</w:t>
      </w:r>
    </w:p>
    <w:p>
      <w:pPr>
        <w:pStyle w:val="Compact"/>
        <w:numPr>
          <w:ilvl w:val="1"/>
          <w:numId w:val="1089"/>
        </w:numPr>
      </w:pPr>
      <w:r>
        <w:t xml:space="preserve">The client leads the conversation; the therapist reflects and supports.</w:t>
      </w:r>
    </w:p>
    <w:p>
      <w:pPr>
        <w:pStyle w:val="Compact"/>
        <w:numPr>
          <w:ilvl w:val="0"/>
          <w:numId w:val="1088"/>
        </w:numPr>
      </w:pPr>
      <w:r>
        <w:t xml:space="preserve">Psychodynamic:</w:t>
      </w:r>
    </w:p>
    <w:p>
      <w:pPr>
        <w:pStyle w:val="Compact"/>
        <w:numPr>
          <w:ilvl w:val="1"/>
          <w:numId w:val="1090"/>
        </w:numPr>
      </w:pPr>
      <w:r>
        <w:t xml:space="preserve">Evolved from psychoanalysis.</w:t>
      </w:r>
    </w:p>
    <w:p>
      <w:pPr>
        <w:pStyle w:val="Compact"/>
        <w:numPr>
          <w:ilvl w:val="1"/>
          <w:numId w:val="1090"/>
        </w:numPr>
      </w:pPr>
      <w:r>
        <w:t xml:space="preserve">Involves exploring recurring themes and how early experiences shape current patterns.</w:t>
      </w:r>
    </w:p>
    <w:bookmarkEnd w:id="42"/>
    <w:bookmarkStart w:id="43" w:name="medical-and-biological-treatments"/>
    <w:p>
      <w:pPr>
        <w:pStyle w:val="Heading3"/>
      </w:pPr>
      <w:r>
        <w:t xml:space="preserve">Medical and Biological Treatments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Medications</w:t>
      </w:r>
      <w:r>
        <w:t xml:space="preserve"> </w:t>
      </w:r>
      <w:r>
        <w:t xml:space="preserve">can reduce symptoms by changing brain chemistry.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Brain stimulation therapies</w:t>
      </w:r>
      <w:r>
        <w:t xml:space="preserve"> </w:t>
      </w:r>
      <w:r>
        <w:t xml:space="preserve">are used for some severe, treatment-resistant conditions.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Psychosurgery</w:t>
      </w:r>
      <w:r>
        <w:t xml:space="preserve"> </w:t>
      </w:r>
      <w:r>
        <w:t xml:space="preserve">is rare and reserved for extreme cases.</w:t>
      </w:r>
    </w:p>
    <w:p>
      <w:pPr>
        <w:pStyle w:val="FirstParagraph"/>
      </w:pPr>
      <w:r>
        <w:t xml:space="preserve">Use 15.4.</w:t>
      </w:r>
    </w:p>
    <w:p>
      <w:pPr>
        <w:pStyle w:val="Compact"/>
        <w:numPr>
          <w:ilvl w:val="0"/>
          <w:numId w:val="1092"/>
        </w:numPr>
      </w:pPr>
      <w:r>
        <w:t xml:space="preserve">Medications:</w:t>
      </w:r>
    </w:p>
    <w:p>
      <w:pPr>
        <w:pStyle w:val="Compact"/>
        <w:numPr>
          <w:ilvl w:val="1"/>
          <w:numId w:val="1093"/>
        </w:numPr>
      </w:pPr>
      <w:r>
        <w:t xml:space="preserve">Antidepressants, antianxiety drugs, mood stabilizers, antipsychotics.</w:t>
      </w:r>
    </w:p>
    <w:p>
      <w:pPr>
        <w:pStyle w:val="Compact"/>
        <w:numPr>
          <w:ilvl w:val="1"/>
          <w:numId w:val="1093"/>
        </w:numPr>
      </w:pPr>
      <w:r>
        <w:t xml:space="preserve">Often most helpful when combined with psychotherapy.</w:t>
      </w:r>
    </w:p>
    <w:p>
      <w:pPr>
        <w:pStyle w:val="Compact"/>
        <w:numPr>
          <w:ilvl w:val="0"/>
          <w:numId w:val="1092"/>
        </w:numPr>
      </w:pPr>
      <w:r>
        <w:t xml:space="preserve">Brain stimulation:</w:t>
      </w:r>
    </w:p>
    <w:p>
      <w:pPr>
        <w:pStyle w:val="Compact"/>
        <w:numPr>
          <w:ilvl w:val="1"/>
          <w:numId w:val="1094"/>
        </w:numPr>
      </w:pPr>
      <w:r>
        <w:t xml:space="preserve">ECT as a example for severe depression not responsive to other treatments.</w:t>
      </w:r>
    </w:p>
    <w:p>
      <w:pPr>
        <w:pStyle w:val="Compact"/>
        <w:numPr>
          <w:ilvl w:val="0"/>
          <w:numId w:val="1092"/>
        </w:numPr>
      </w:pPr>
      <w:r>
        <w:t xml:space="preserve">Psychosurgery:</w:t>
      </w:r>
    </w:p>
    <w:p>
      <w:pPr>
        <w:pStyle w:val="Compact"/>
        <w:numPr>
          <w:ilvl w:val="1"/>
          <w:numId w:val="1095"/>
        </w:numPr>
      </w:pPr>
      <w:r>
        <w:t xml:space="preserve">Rare interventions, only after other options have failed and under strict controls.</w:t>
      </w:r>
    </w:p>
    <w:bookmarkEnd w:id="43"/>
    <w:bookmarkStart w:id="44" w:name="hospitalization-and-community-support"/>
    <w:p>
      <w:pPr>
        <w:pStyle w:val="Heading3"/>
      </w:pPr>
      <w:r>
        <w:t xml:space="preserve">Hospitalization and Community Support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Hospitalization</w:t>
      </w:r>
      <w:r>
        <w:t xml:space="preserve"> </w:t>
      </w:r>
      <w:r>
        <w:t xml:space="preserve">provides:</w:t>
      </w:r>
    </w:p>
    <w:p>
      <w:pPr>
        <w:pStyle w:val="Compact"/>
        <w:numPr>
          <w:ilvl w:val="1"/>
          <w:numId w:val="1097"/>
        </w:numPr>
      </w:pPr>
      <w:r>
        <w:t xml:space="preserve">A safe, structured setting during crises.</w:t>
      </w:r>
    </w:p>
    <w:p>
      <w:pPr>
        <w:pStyle w:val="Compact"/>
        <w:numPr>
          <w:ilvl w:val="1"/>
          <w:numId w:val="1097"/>
        </w:numPr>
      </w:pPr>
      <w:r>
        <w:t xml:space="preserve">Short-term intensive treatment.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Community mental health centers</w:t>
      </w:r>
      <w:r>
        <w:t xml:space="preserve"> </w:t>
      </w:r>
      <w:r>
        <w:t xml:space="preserve">provide:</w:t>
      </w:r>
    </w:p>
    <w:p>
      <w:pPr>
        <w:pStyle w:val="Compact"/>
        <w:numPr>
          <w:ilvl w:val="1"/>
          <w:numId w:val="1098"/>
        </w:numPr>
      </w:pPr>
      <w:r>
        <w:t xml:space="preserve">Support in everyday settings.</w:t>
      </w:r>
    </w:p>
    <w:p>
      <w:pPr>
        <w:pStyle w:val="Compact"/>
        <w:numPr>
          <w:ilvl w:val="1"/>
          <w:numId w:val="1098"/>
        </w:numPr>
      </w:pPr>
      <w:r>
        <w:t xml:space="preserve">Services like crisis intervention, education, and case management.</w:t>
      </w:r>
    </w:p>
    <w:p>
      <w:pPr>
        <w:pStyle w:val="FirstParagraph"/>
      </w:pPr>
      <w:r>
        <w:t xml:space="preserve">Continue 15.4.</w:t>
      </w:r>
    </w:p>
    <w:p>
      <w:pPr>
        <w:pStyle w:val="Compact"/>
        <w:numPr>
          <w:ilvl w:val="0"/>
          <w:numId w:val="1099"/>
        </w:numPr>
      </w:pPr>
      <w:r>
        <w:t xml:space="preserve">Explain when hospitalization may be needed:</w:t>
      </w:r>
    </w:p>
    <w:p>
      <w:pPr>
        <w:pStyle w:val="Compact"/>
        <w:numPr>
          <w:ilvl w:val="1"/>
          <w:numId w:val="1100"/>
        </w:numPr>
      </w:pPr>
      <w:r>
        <w:t xml:space="preserve">Serious risk of self-harm or harm to others.</w:t>
      </w:r>
    </w:p>
    <w:p>
      <w:pPr>
        <w:pStyle w:val="Compact"/>
        <w:numPr>
          <w:ilvl w:val="1"/>
          <w:numId w:val="1100"/>
        </w:numPr>
      </w:pPr>
      <w:r>
        <w:t xml:space="preserve">Severe psychotic symptoms requiring stabilization.</w:t>
      </w:r>
    </w:p>
    <w:p>
      <w:pPr>
        <w:pStyle w:val="Compact"/>
        <w:numPr>
          <w:ilvl w:val="0"/>
          <w:numId w:val="1099"/>
        </w:numPr>
      </w:pPr>
      <w:r>
        <w:t xml:space="preserve">Community services:</w:t>
      </w:r>
    </w:p>
    <w:p>
      <w:pPr>
        <w:pStyle w:val="Compact"/>
        <w:numPr>
          <w:ilvl w:val="1"/>
          <w:numId w:val="1101"/>
        </w:numPr>
      </w:pPr>
      <w:r>
        <w:t xml:space="preserve">Aim to prevent or shorten hospital stays.</w:t>
      </w:r>
    </w:p>
    <w:p>
      <w:pPr>
        <w:pStyle w:val="Compact"/>
        <w:numPr>
          <w:ilvl w:val="1"/>
          <w:numId w:val="1101"/>
        </w:numPr>
      </w:pPr>
      <w:r>
        <w:t xml:space="preserve">Help people live as independently as possible with support.</w:t>
      </w:r>
    </w:p>
    <w:bookmarkEnd w:id="44"/>
    <w:bookmarkStart w:id="45" w:name="ethics-in-mental-health-care"/>
    <w:p>
      <w:pPr>
        <w:pStyle w:val="Heading3"/>
      </w:pPr>
      <w:r>
        <w:t xml:space="preserve">Ethics in Mental Health Care</w:t>
      </w:r>
    </w:p>
    <w:p>
      <w:pPr>
        <w:pStyle w:val="Compact"/>
        <w:numPr>
          <w:ilvl w:val="0"/>
          <w:numId w:val="1102"/>
        </w:numPr>
      </w:pPr>
      <w:r>
        <w:t xml:space="preserve">Ethical practice protects: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Safety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Rights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Dignity</w:t>
      </w:r>
    </w:p>
    <w:p>
      <w:pPr>
        <w:pStyle w:val="Compact"/>
        <w:numPr>
          <w:ilvl w:val="0"/>
          <w:numId w:val="1102"/>
        </w:numPr>
      </w:pPr>
      <w:r>
        <w:t xml:space="preserve">Key ideas include: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Confidentiality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Informed consent</w:t>
      </w:r>
    </w:p>
    <w:p>
      <w:pPr>
        <w:pStyle w:val="Compact"/>
        <w:numPr>
          <w:ilvl w:val="1"/>
          <w:numId w:val="1104"/>
        </w:numPr>
      </w:pPr>
      <w:r>
        <w:t xml:space="preserve">Professional</w:t>
      </w:r>
      <w:r>
        <w:t xml:space="preserve"> </w:t>
      </w:r>
      <w:r>
        <w:rPr>
          <w:b/>
          <w:bCs/>
        </w:rPr>
        <w:t xml:space="preserve">boundaries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Cultural responsiveness</w:t>
      </w:r>
    </w:p>
    <w:p>
      <w:pPr>
        <w:pStyle w:val="FirstParagraph"/>
      </w:pPr>
      <w:r>
        <w:t xml:space="preserve">Align with ethics content.</w:t>
      </w:r>
    </w:p>
    <w:p>
      <w:pPr>
        <w:pStyle w:val="Compact"/>
        <w:numPr>
          <w:ilvl w:val="0"/>
          <w:numId w:val="1105"/>
        </w:numPr>
      </w:pPr>
      <w:r>
        <w:t xml:space="preserve">Confidentiality:</w:t>
      </w:r>
    </w:p>
    <w:p>
      <w:pPr>
        <w:pStyle w:val="Compact"/>
        <w:numPr>
          <w:ilvl w:val="1"/>
          <w:numId w:val="1106"/>
        </w:numPr>
      </w:pPr>
      <w:r>
        <w:t xml:space="preserve">Information is kept private, except in specified risk or legal situations.</w:t>
      </w:r>
    </w:p>
    <w:p>
      <w:pPr>
        <w:pStyle w:val="Compact"/>
        <w:numPr>
          <w:ilvl w:val="0"/>
          <w:numId w:val="1105"/>
        </w:numPr>
      </w:pPr>
      <w:r>
        <w:t xml:space="preserve">Informed consent:</w:t>
      </w:r>
    </w:p>
    <w:p>
      <w:pPr>
        <w:pStyle w:val="Compact"/>
        <w:numPr>
          <w:ilvl w:val="1"/>
          <w:numId w:val="1107"/>
        </w:numPr>
      </w:pPr>
      <w:r>
        <w:t xml:space="preserve">Clients know what treatment involves and agree voluntarily.</w:t>
      </w:r>
    </w:p>
    <w:p>
      <w:pPr>
        <w:pStyle w:val="Compact"/>
        <w:numPr>
          <w:ilvl w:val="0"/>
          <w:numId w:val="1105"/>
        </w:numPr>
      </w:pPr>
      <w:r>
        <w:t xml:space="preserve">Boundaries:</w:t>
      </w:r>
    </w:p>
    <w:p>
      <w:pPr>
        <w:pStyle w:val="Compact"/>
        <w:numPr>
          <w:ilvl w:val="1"/>
          <w:numId w:val="1108"/>
        </w:numPr>
      </w:pPr>
      <w:r>
        <w:t xml:space="preserve">Therapists maintain a professional role and avoid dual relationships that could harm clients.</w:t>
      </w:r>
    </w:p>
    <w:p>
      <w:pPr>
        <w:pStyle w:val="Compact"/>
        <w:numPr>
          <w:ilvl w:val="0"/>
          <w:numId w:val="1105"/>
        </w:numPr>
      </w:pPr>
      <w:r>
        <w:t xml:space="preserve">Cultural responsiveness:</w:t>
      </w:r>
    </w:p>
    <w:p>
      <w:pPr>
        <w:pStyle w:val="Compact"/>
        <w:numPr>
          <w:ilvl w:val="1"/>
          <w:numId w:val="1109"/>
        </w:numPr>
      </w:pPr>
      <w:r>
        <w:t xml:space="preserve">Therapists strive to understand clients’ cultural backgrounds and adjust care accordingly.</w:t>
      </w:r>
    </w:p>
    <w:bookmarkEnd w:id="45"/>
    <w:bookmarkStart w:id="46" w:name="X95981411a959f7c76e0364a9d15384a48e01240"/>
    <w:p>
      <w:pPr>
        <w:pStyle w:val="Heading3"/>
      </w:pPr>
      <w:r>
        <w:t xml:space="preserve">Skills, Perseverance, and Managing Mental Health</w:t>
      </w:r>
    </w:p>
    <w:p>
      <w:pPr>
        <w:pStyle w:val="Compact"/>
        <w:numPr>
          <w:ilvl w:val="0"/>
          <w:numId w:val="1110"/>
        </w:numPr>
      </w:pPr>
      <w:r>
        <w:t xml:space="preserve">Change is often</w:t>
      </w:r>
      <w:r>
        <w:t xml:space="preserve"> </w:t>
      </w:r>
      <w:r>
        <w:rPr>
          <w:b/>
          <w:bCs/>
        </w:rPr>
        <w:t xml:space="preserve">slow</w:t>
      </w:r>
      <w:r>
        <w:t xml:space="preserve"> </w:t>
      </w:r>
      <w:r>
        <w:t xml:space="preserve">and uneven.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Perseverance</w:t>
      </w:r>
      <w:r>
        <w:t xml:space="preserve"> </w:t>
      </w:r>
      <w:r>
        <w:t xml:space="preserve">means continuing to work on coping and treatment, even when it is difficult.</w:t>
      </w:r>
    </w:p>
    <w:p>
      <w:pPr>
        <w:pStyle w:val="Compact"/>
        <w:numPr>
          <w:ilvl w:val="0"/>
          <w:numId w:val="1110"/>
        </w:numPr>
      </w:pPr>
      <w:r>
        <w:t xml:space="preserve">You can build skills to:</w:t>
      </w:r>
    </w:p>
    <w:p>
      <w:pPr>
        <w:pStyle w:val="Compact"/>
        <w:numPr>
          <w:ilvl w:val="1"/>
          <w:numId w:val="1111"/>
        </w:numPr>
      </w:pPr>
      <w:r>
        <w:t xml:space="preserve">Support your own mental health.</w:t>
      </w:r>
    </w:p>
    <w:p>
      <w:pPr>
        <w:pStyle w:val="Compact"/>
        <w:numPr>
          <w:ilvl w:val="1"/>
          <w:numId w:val="1111"/>
        </w:numPr>
      </w:pPr>
      <w:r>
        <w:t xml:space="preserve">Support others in seeking help.</w:t>
      </w:r>
    </w:p>
    <w:p>
      <w:pPr>
        <w:pStyle w:val="FirstParagraph"/>
      </w:pPr>
      <w:r>
        <w:t xml:space="preserve">Based on 14.5 and 15.5.</w:t>
      </w:r>
    </w:p>
    <w:p>
      <w:pPr>
        <w:pStyle w:val="Compact"/>
        <w:numPr>
          <w:ilvl w:val="0"/>
          <w:numId w:val="1112"/>
        </w:numPr>
      </w:pPr>
      <w:r>
        <w:t xml:space="preserve">Connect perseverance to the idea of grit:</w:t>
      </w:r>
    </w:p>
    <w:p>
      <w:pPr>
        <w:pStyle w:val="Compact"/>
        <w:numPr>
          <w:ilvl w:val="1"/>
          <w:numId w:val="1113"/>
        </w:numPr>
      </w:pPr>
      <w:r>
        <w:t xml:space="preserve">Continuing to work toward goals despite obstacles and setbacks.</w:t>
      </w:r>
    </w:p>
    <w:p>
      <w:pPr>
        <w:pStyle w:val="Compact"/>
        <w:numPr>
          <w:ilvl w:val="0"/>
          <w:numId w:val="1112"/>
        </w:numPr>
      </w:pPr>
      <w:r>
        <w:t xml:space="preserve">Managing mental health:</w:t>
      </w:r>
    </w:p>
    <w:p>
      <w:pPr>
        <w:pStyle w:val="Compact"/>
        <w:numPr>
          <w:ilvl w:val="1"/>
          <w:numId w:val="1114"/>
        </w:numPr>
      </w:pPr>
      <w:r>
        <w:t xml:space="preserve">Basic peer-support skills: listening, empathy, non-judgment.</w:t>
      </w:r>
    </w:p>
    <w:p>
      <w:pPr>
        <w:pStyle w:val="Compact"/>
        <w:numPr>
          <w:ilvl w:val="1"/>
          <w:numId w:val="1114"/>
        </w:numPr>
      </w:pPr>
      <w:r>
        <w:t xml:space="preserve">Normalizing help-seeking as a strength.</w:t>
      </w:r>
    </w:p>
    <w:bookmarkEnd w:id="46"/>
    <w:bookmarkStart w:id="47" w:name="stigma-culture-and-evidence"/>
    <w:p>
      <w:pPr>
        <w:pStyle w:val="Heading3"/>
      </w:pPr>
      <w:r>
        <w:t xml:space="preserve">Stigma, Culture, and Evidence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Stigma</w:t>
      </w:r>
      <w:r>
        <w:t xml:space="preserve"> </w:t>
      </w:r>
      <w:r>
        <w:t xml:space="preserve">can keep people from seeking or staying in treatment.</w:t>
      </w:r>
    </w:p>
    <w:p>
      <w:pPr>
        <w:pStyle w:val="Compact"/>
        <w:numPr>
          <w:ilvl w:val="0"/>
          <w:numId w:val="1115"/>
        </w:numPr>
      </w:pPr>
      <w:r>
        <w:t xml:space="preserve">Culture and identity influence:</w:t>
      </w:r>
    </w:p>
    <w:p>
      <w:pPr>
        <w:pStyle w:val="Compact"/>
        <w:numPr>
          <w:ilvl w:val="1"/>
          <w:numId w:val="1116"/>
        </w:numPr>
      </w:pPr>
      <w:r>
        <w:t xml:space="preserve">How distress is expressed.</w:t>
      </w:r>
    </w:p>
    <w:p>
      <w:pPr>
        <w:pStyle w:val="Compact"/>
        <w:numPr>
          <w:ilvl w:val="1"/>
          <w:numId w:val="1116"/>
        </w:numPr>
      </w:pPr>
      <w:r>
        <w:t xml:space="preserve">How behavior is interpreted.</w:t>
      </w:r>
    </w:p>
    <w:p>
      <w:pPr>
        <w:pStyle w:val="Compact"/>
        <w:numPr>
          <w:ilvl w:val="1"/>
          <w:numId w:val="1116"/>
        </w:numPr>
      </w:pPr>
      <w:r>
        <w:t xml:space="preserve">How much people trust mental health systems.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Research evidence</w:t>
      </w:r>
      <w:r>
        <w:t xml:space="preserve"> </w:t>
      </w:r>
      <w:r>
        <w:t xml:space="preserve">helps correct myths and support more fair attitudes.</w:t>
      </w:r>
    </w:p>
    <w:p>
      <w:pPr>
        <w:pStyle w:val="FirstParagraph"/>
      </w:pPr>
      <w:r>
        <w:t xml:space="preserve">Use the access and stigma section of the notes.</w:t>
      </w:r>
    </w:p>
    <w:p>
      <w:pPr>
        <w:pStyle w:val="Compact"/>
        <w:numPr>
          <w:ilvl w:val="0"/>
          <w:numId w:val="1117"/>
        </w:numPr>
      </w:pPr>
      <w:r>
        <w:t xml:space="preserve">Barriers to care:</w:t>
      </w:r>
    </w:p>
    <w:p>
      <w:pPr>
        <w:pStyle w:val="Compact"/>
        <w:numPr>
          <w:ilvl w:val="1"/>
          <w:numId w:val="1118"/>
        </w:numPr>
      </w:pPr>
      <w:r>
        <w:t xml:space="preserve">Cost, limited services, practical constraints, language and cultural differences, stigma.</w:t>
      </w:r>
    </w:p>
    <w:p>
      <w:pPr>
        <w:pStyle w:val="Compact"/>
        <w:numPr>
          <w:ilvl w:val="0"/>
          <w:numId w:val="1117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stigma</w:t>
      </w:r>
      <w:r>
        <w:t xml:space="preserve">: negative attitudes, stereotypes, and discrimination related to mental illness.</w:t>
      </w:r>
    </w:p>
    <w:p>
      <w:pPr>
        <w:pStyle w:val="Compact"/>
        <w:numPr>
          <w:ilvl w:val="0"/>
          <w:numId w:val="1117"/>
        </w:numPr>
      </w:pPr>
      <w:r>
        <w:t xml:space="preserve">Culture and identity:</w:t>
      </w:r>
    </w:p>
    <w:p>
      <w:pPr>
        <w:pStyle w:val="Compact"/>
        <w:numPr>
          <w:ilvl w:val="1"/>
          <w:numId w:val="1119"/>
        </w:numPr>
      </w:pPr>
      <w:r>
        <w:t xml:space="preserve">Some groups have been overdiagnosed or underdiagnosed.</w:t>
      </w:r>
    </w:p>
    <w:p>
      <w:pPr>
        <w:pStyle w:val="Compact"/>
        <w:numPr>
          <w:ilvl w:val="1"/>
          <w:numId w:val="1119"/>
        </w:numPr>
      </w:pPr>
      <w:r>
        <w:t xml:space="preserve">Historical mistreatment can create mistrust of mental health systems.</w:t>
      </w:r>
    </w:p>
    <w:p>
      <w:pPr>
        <w:pStyle w:val="Compact"/>
        <w:numPr>
          <w:ilvl w:val="0"/>
          <w:numId w:val="1117"/>
        </w:numPr>
      </w:pPr>
      <w:r>
        <w:t xml:space="preserve">Evidence shows:</w:t>
      </w:r>
    </w:p>
    <w:p>
      <w:pPr>
        <w:pStyle w:val="Compact"/>
        <w:numPr>
          <w:ilvl w:val="1"/>
          <w:numId w:val="1120"/>
        </w:numPr>
      </w:pPr>
      <w:r>
        <w:t xml:space="preserve">Most people with mental illness are not violent.</w:t>
      </w:r>
    </w:p>
    <w:p>
      <w:pPr>
        <w:pStyle w:val="Compact"/>
        <w:numPr>
          <w:ilvl w:val="1"/>
          <w:numId w:val="1120"/>
        </w:numPr>
      </w:pPr>
      <w:r>
        <w:t xml:space="preserve">Many improve with appropriate treatment.</w:t>
      </w:r>
    </w:p>
    <w:p>
      <w:pPr>
        <w:pStyle w:val="Compact"/>
        <w:numPr>
          <w:ilvl w:val="0"/>
          <w:numId w:val="1117"/>
        </w:numPr>
      </w:pPr>
      <w:r>
        <w:t xml:space="preserve">Emphasize that accurate information supports compassion and better decisions.</w:t>
      </w:r>
    </w:p>
    <w:bookmarkEnd w:id="47"/>
    <w:bookmarkEnd w:id="48"/>
    <w:bookmarkEnd w:id="49"/>
    <w:bookmarkStart w:id="63" w:name="chapter-14-psychological-disorders"/>
    <w:p>
      <w:pPr>
        <w:pStyle w:val="Heading1"/>
      </w:pPr>
      <w:r>
        <w:t xml:space="preserve">Chapter 14 – Psychological Disorders</w:t>
      </w:r>
    </w:p>
    <w:bookmarkStart w:id="50" w:name="X3a4fdef4f74d133ab2e5567cb116f195eb1865a"/>
    <w:p>
      <w:pPr>
        <w:pStyle w:val="Heading2"/>
      </w:pPr>
      <w:r>
        <w:t xml:space="preserve">Student Notes (16e-faithful, aligned with our Block 8 plan)</w:t>
      </w:r>
    </w:p>
    <w:p>
      <w:r>
        <w:pict>
          <v:rect style="width:0;height:1.5pt" o:hralign="center" o:hrstd="t" o:hr="t"/>
        </w:pict>
      </w:r>
    </w:p>
    <w:bookmarkEnd w:id="50"/>
    <w:bookmarkStart w:id="54" w:name="X55a721b93102e34a6a23bf2af9abf0aaf95d2f6"/>
    <w:p>
      <w:pPr>
        <w:pStyle w:val="Heading2"/>
      </w:pPr>
      <w:r>
        <w:t xml:space="preserve">14.1 Psychopathology: Classification and Causes</w:t>
      </w:r>
    </w:p>
    <w:p>
      <w:pPr>
        <w:pStyle w:val="FirstParagraph"/>
      </w:pPr>
      <w:r>
        <w:rPr>
          <w:b/>
          <w:bCs/>
        </w:rPr>
        <w:t xml:space="preserve">Psychopathology</w:t>
      </w:r>
      <w:r>
        <w:t xml:space="preserve"> </w:t>
      </w:r>
      <w:r>
        <w:t xml:space="preserve">is the study of mental, behavioral, and emotional disorders.</w:t>
      </w:r>
    </w:p>
    <w:bookmarkStart w:id="51" w:name="Xb625e3641f72e712ebfe57dfb9d35ad5364b647"/>
    <w:p>
      <w:pPr>
        <w:pStyle w:val="Heading3"/>
      </w:pPr>
      <w:r>
        <w:t xml:space="preserve">Four things to consider when deciding whether behavior is abnormal</w:t>
      </w:r>
    </w:p>
    <w:p>
      <w:pPr>
        <w:pStyle w:val="FirstParagraph"/>
      </w:pPr>
      <w:r>
        <w:t xml:space="preserve">The textbook identifies four key ideas to think about when deciding if behavior is abnormal: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Statistical abnormality</w:t>
      </w:r>
    </w:p>
    <w:p>
      <w:pPr>
        <w:pStyle w:val="Compact"/>
        <w:numPr>
          <w:ilvl w:val="1"/>
          <w:numId w:val="1122"/>
        </w:numPr>
      </w:pPr>
      <w:r>
        <w:t xml:space="preserve">Behavior is rare or falls far from the average.</w:t>
      </w:r>
    </w:p>
    <w:p>
      <w:pPr>
        <w:pStyle w:val="Compact"/>
        <w:numPr>
          <w:ilvl w:val="1"/>
          <w:numId w:val="1122"/>
        </w:numPr>
      </w:pPr>
      <w:r>
        <w:t xml:space="preserve">Example: very extreme scores on a depression scale compared to most people.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Nonconformity (social nonconformity)</w:t>
      </w:r>
    </w:p>
    <w:p>
      <w:pPr>
        <w:pStyle w:val="Compact"/>
        <w:numPr>
          <w:ilvl w:val="1"/>
          <w:numId w:val="1123"/>
        </w:numPr>
      </w:pPr>
      <w:r>
        <w:t xml:space="preserve">Behavior seriously violates social norms or expectations.</w:t>
      </w:r>
    </w:p>
    <w:p>
      <w:pPr>
        <w:pStyle w:val="Compact"/>
        <w:numPr>
          <w:ilvl w:val="1"/>
          <w:numId w:val="1123"/>
        </w:numPr>
      </w:pPr>
      <w:r>
        <w:t xml:space="preserve">Example: acting in ways that are grossly inappropriate for the situation, such as shouting at strangers in a quiet library.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Subjective discomfort</w:t>
      </w:r>
    </w:p>
    <w:p>
      <w:pPr>
        <w:pStyle w:val="Compact"/>
        <w:numPr>
          <w:ilvl w:val="1"/>
          <w:numId w:val="1124"/>
        </w:numPr>
      </w:pPr>
      <w:r>
        <w:t xml:space="preserve">The person feels intense, ongoing emotional pain or distress about their own thoughts or behavior.</w:t>
      </w:r>
    </w:p>
    <w:p>
      <w:pPr>
        <w:pStyle w:val="Compact"/>
        <w:numPr>
          <w:ilvl w:val="1"/>
          <w:numId w:val="1124"/>
        </w:numPr>
      </w:pPr>
      <w:r>
        <w:t xml:space="preserve">Example: someone feels tormented by constant, unwanted intrusive thoughts.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Maladaptive behavior</w:t>
      </w:r>
    </w:p>
    <w:p>
      <w:pPr>
        <w:pStyle w:val="Compact"/>
        <w:numPr>
          <w:ilvl w:val="1"/>
          <w:numId w:val="1125"/>
        </w:numPr>
      </w:pPr>
      <w:r>
        <w:t xml:space="preserve">The behavior seriously interferes with a person’s ability to function (work, school, relationships, self-care).</w:t>
      </w:r>
    </w:p>
    <w:p>
      <w:pPr>
        <w:pStyle w:val="Compact"/>
        <w:numPr>
          <w:ilvl w:val="1"/>
          <w:numId w:val="1125"/>
        </w:numPr>
      </w:pPr>
      <w:r>
        <w:t xml:space="preserve">Example: someone who stops going to work, cannot maintain hygiene, or cannot manage daily tasks because of their symptoms.</w:t>
      </w:r>
    </w:p>
    <w:p>
      <w:pPr>
        <w:pStyle w:val="FirstParagraph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126"/>
        </w:numPr>
      </w:pPr>
      <w:r>
        <w:t xml:space="preserve">These four ideas are guides, not strict rules.</w:t>
      </w:r>
    </w:p>
    <w:p>
      <w:pPr>
        <w:pStyle w:val="Compact"/>
        <w:numPr>
          <w:ilvl w:val="0"/>
          <w:numId w:val="1126"/>
        </w:numPr>
      </w:pPr>
      <w:r>
        <w:t xml:space="preserve">A psychological disorder usually involves more than one of these, especially subjective discomfort and maladaptive behavior.</w:t>
      </w:r>
    </w:p>
    <w:bookmarkEnd w:id="51"/>
    <w:bookmarkStart w:id="52" w:name="X630a4ee250c32c818f94bb38555fa97300368b3"/>
    <w:p>
      <w:pPr>
        <w:pStyle w:val="Heading3"/>
      </w:pPr>
      <w:r>
        <w:t xml:space="preserve">How disorders are classified and diagnosed</w:t>
      </w:r>
    </w:p>
    <w:p>
      <w:pPr>
        <w:pStyle w:val="Compact"/>
        <w:numPr>
          <w:ilvl w:val="0"/>
          <w:numId w:val="1127"/>
        </w:numPr>
      </w:pPr>
      <w:r>
        <w:t xml:space="preserve">Psychological problems are classified using the</w:t>
      </w:r>
      <w:r>
        <w:t xml:space="preserve"> </w:t>
      </w:r>
      <w:r>
        <w:rPr>
          <w:b/>
          <w:bCs/>
        </w:rPr>
        <w:t xml:space="preserve">Diagnostic and Statistical Manual of Mental Disorders, Fifth Edition (DSM-5)</w:t>
      </w:r>
      <w:r>
        <w:t xml:space="preserve">.</w:t>
      </w:r>
    </w:p>
    <w:p>
      <w:pPr>
        <w:pStyle w:val="Compact"/>
        <w:numPr>
          <w:ilvl w:val="0"/>
          <w:numId w:val="112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diagnosis</w:t>
      </w:r>
      <w:r>
        <w:t xml:space="preserve"> </w:t>
      </w:r>
      <w:r>
        <w:t xml:space="preserve">is made by checking which symptoms are present and which are absent, and seeing if they match the</w:t>
      </w:r>
      <w:r>
        <w:t xml:space="preserve"> </w:t>
      </w:r>
      <w:r>
        <w:rPr>
          <w:b/>
          <w:bCs/>
        </w:rPr>
        <w:t xml:space="preserve">criteria</w:t>
      </w:r>
      <w:r>
        <w:t xml:space="preserve"> </w:t>
      </w:r>
      <w:r>
        <w:t xml:space="preserve">for a particular disorder.</w:t>
      </w:r>
    </w:p>
    <w:p>
      <w:pPr>
        <w:pStyle w:val="Compact"/>
        <w:numPr>
          <w:ilvl w:val="0"/>
          <w:numId w:val="1127"/>
        </w:numPr>
      </w:pPr>
      <w:r>
        <w:t xml:space="preserve">People can be</w:t>
      </w:r>
      <w:r>
        <w:t xml:space="preserve"> </w:t>
      </w:r>
      <w:r>
        <w:rPr>
          <w:b/>
          <w:bCs/>
        </w:rPr>
        <w:t xml:space="preserve">comorbid</w:t>
      </w:r>
      <w:r>
        <w:t xml:space="preserve">, meaning they show symptoms that fit criteria for more than one disorder at the same time.</w:t>
      </w:r>
    </w:p>
    <w:p>
      <w:pPr>
        <w:pStyle w:val="Compact"/>
        <w:numPr>
          <w:ilvl w:val="0"/>
          <w:numId w:val="1127"/>
        </w:numPr>
      </w:pPr>
      <w:r>
        <w:t xml:space="preserve">DSM categories are revised over time as research and social norms change; categories can be added, changed, or removed.</w:t>
      </w:r>
    </w:p>
    <w:p>
      <w:pPr>
        <w:pStyle w:val="FirstParagraph"/>
      </w:pPr>
      <w:r>
        <w:t xml:space="preserve">The DSM describes symptoms in terms of: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Positive symptoms</w:t>
      </w:r>
      <w:r>
        <w:t xml:space="preserve"> </w:t>
      </w:r>
      <w:r>
        <w:t xml:space="preserve">– behaviors or experiences that are more than normal (for example, hallucinations, delusions).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Negative symptoms</w:t>
      </w:r>
      <w:r>
        <w:t xml:space="preserve"> </w:t>
      </w:r>
      <w:r>
        <w:t xml:space="preserve">– losses or deficits compared to normal (for example, flat affect, lack of speech).</w:t>
      </w:r>
    </w:p>
    <w:bookmarkEnd w:id="52"/>
    <w:bookmarkStart w:id="53" w:name="X3410eecfae66e81a597f66c1c6e22be8ea30eed"/>
    <w:p>
      <w:pPr>
        <w:pStyle w:val="Heading3"/>
      </w:pPr>
      <w:r>
        <w:t xml:space="preserve">Causes of mental illness and the biopsychosocial model</w:t>
      </w:r>
    </w:p>
    <w:p>
      <w:pPr>
        <w:pStyle w:val="FirstParagraph"/>
      </w:pPr>
      <w:r>
        <w:t xml:space="preserve">The chapter emphasizes the</w:t>
      </w:r>
      <w:r>
        <w:t xml:space="preserve"> </w:t>
      </w:r>
      <w:r>
        <w:rPr>
          <w:b/>
          <w:bCs/>
        </w:rPr>
        <w:t xml:space="preserve">biopsychosocial model</w:t>
      </w:r>
      <w:r>
        <w:t xml:space="preserve">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Biological factors:</w:t>
      </w:r>
      <w:r>
        <w:t xml:space="preserve"> </w:t>
      </w:r>
      <w:r>
        <w:t xml:space="preserve">genetics, brain structure and chemistry, physical illness.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Psychological factors:</w:t>
      </w:r>
      <w:r>
        <w:t xml:space="preserve"> </w:t>
      </w:r>
      <w:r>
        <w:t xml:space="preserve">learning history, thoughts, coping skills, personality.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Social and cultural factors:</w:t>
      </w:r>
      <w:r>
        <w:t xml:space="preserve"> </w:t>
      </w:r>
      <w:r>
        <w:t xml:space="preserve">relationships, family environment, culture, life stress, trauma, socioeconomic conditions.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diathesis–stress</w:t>
      </w:r>
      <w:r>
        <w:t xml:space="preserve"> </w:t>
      </w:r>
      <w:r>
        <w:t xml:space="preserve">idea fits here: people may have a predisposition (diathesis) that, combined with stress, leads to a disorder.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sychotic-disorders-1"/>
    <w:p>
      <w:pPr>
        <w:pStyle w:val="Heading2"/>
      </w:pPr>
      <w:r>
        <w:t xml:space="preserve">14.2 Psychotic Disorders</w:t>
      </w:r>
    </w:p>
    <w:p>
      <w:pPr>
        <w:pStyle w:val="FirstParagraph"/>
      </w:pPr>
      <w:r>
        <w:t xml:space="preserve">Psychotic disorders involve a loss of contact with reality.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Delusional disorders</w:t>
      </w:r>
    </w:p>
    <w:p>
      <w:pPr>
        <w:pStyle w:val="Compact"/>
        <w:numPr>
          <w:ilvl w:val="1"/>
          <w:numId w:val="1131"/>
        </w:numPr>
      </w:pPr>
      <w:r>
        <w:t xml:space="preserve">Main feature: strong, false beliefs that are not shared by others and persist despite evidence to the contrary.</w:t>
      </w:r>
    </w:p>
    <w:p>
      <w:pPr>
        <w:pStyle w:val="Compact"/>
        <w:numPr>
          <w:ilvl w:val="1"/>
          <w:numId w:val="1131"/>
        </w:numPr>
      </w:pPr>
      <w:r>
        <w:t xml:space="preserve">Example: believing you are being plotted against without any real proof.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Schizophrenia</w:t>
      </w:r>
    </w:p>
    <w:p>
      <w:pPr>
        <w:pStyle w:val="Compact"/>
        <w:numPr>
          <w:ilvl w:val="1"/>
          <w:numId w:val="1132"/>
        </w:numPr>
      </w:pPr>
      <w:r>
        <w:t xml:space="preserve">Often involves:</w:t>
      </w:r>
    </w:p>
    <w:p>
      <w:pPr>
        <w:pStyle w:val="Compact"/>
        <w:numPr>
          <w:ilvl w:val="2"/>
          <w:numId w:val="1133"/>
        </w:numPr>
      </w:pPr>
      <w:r>
        <w:t xml:space="preserve">Hallucinations (most often hearing voices).</w:t>
      </w:r>
    </w:p>
    <w:p>
      <w:pPr>
        <w:pStyle w:val="Compact"/>
        <w:numPr>
          <w:ilvl w:val="2"/>
          <w:numId w:val="1133"/>
        </w:numPr>
      </w:pPr>
      <w:r>
        <w:t xml:space="preserve">Delusions (paranoid or grandiose beliefs).</w:t>
      </w:r>
    </w:p>
    <w:p>
      <w:pPr>
        <w:pStyle w:val="Compact"/>
        <w:numPr>
          <w:ilvl w:val="2"/>
          <w:numId w:val="1133"/>
        </w:numPr>
      </w:pPr>
      <w:r>
        <w:t xml:space="preserve">Disorganized thought and speech.</w:t>
      </w:r>
    </w:p>
    <w:p>
      <w:pPr>
        <w:pStyle w:val="Compact"/>
        <w:numPr>
          <w:ilvl w:val="2"/>
          <w:numId w:val="1133"/>
        </w:numPr>
      </w:pPr>
      <w:r>
        <w:t xml:space="preserve">Negative symptoms such as reduced emotional expression or lack of motivation.</w:t>
      </w:r>
    </w:p>
    <w:p>
      <w:pPr>
        <w:pStyle w:val="Compact"/>
        <w:numPr>
          <w:ilvl w:val="1"/>
          <w:numId w:val="1132"/>
        </w:numPr>
      </w:pPr>
      <w:r>
        <w:t xml:space="preserve">Typically long-term and can be very disabling, but treatment can help many people.</w:t>
      </w:r>
    </w:p>
    <w:p>
      <w:r>
        <w:pict>
          <v:rect style="width:0;height:1.5pt" o:hralign="center" o:hrstd="t" o:hr="t"/>
        </w:pict>
      </w:r>
    </w:p>
    <w:bookmarkEnd w:id="55"/>
    <w:bookmarkStart w:id="58" w:name="mood-and-personality-disorders"/>
    <w:p>
      <w:pPr>
        <w:pStyle w:val="Heading2"/>
      </w:pPr>
      <w:r>
        <w:t xml:space="preserve">14.3 Mood and Personality Disorders</w:t>
      </w:r>
    </w:p>
    <w:bookmarkStart w:id="56" w:name="mood-disorders-1"/>
    <w:p>
      <w:pPr>
        <w:pStyle w:val="Heading3"/>
      </w:pPr>
      <w:r>
        <w:t xml:space="preserve">Mood disorders</w:t>
      </w:r>
    </w:p>
    <w:p>
      <w:pPr>
        <w:pStyle w:val="FirstParagraph"/>
      </w:pPr>
      <w:r>
        <w:t xml:space="preserve">Mood disorders involve major disturbances in emotion, such as long-lasting sadness or extreme swings.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Depressive disorders</w:t>
      </w:r>
    </w:p>
    <w:p>
      <w:pPr>
        <w:pStyle w:val="Compact"/>
        <w:numPr>
          <w:ilvl w:val="1"/>
          <w:numId w:val="1135"/>
        </w:numPr>
      </w:pPr>
      <w:r>
        <w:t xml:space="preserve">Persistent low mood, loss of interest, changes in sleep and appetite, fatigue, feelings of worthlessness, possible thoughts of death or suicide.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Bipolar and related disorders</w:t>
      </w:r>
    </w:p>
    <w:p>
      <w:pPr>
        <w:pStyle w:val="Compact"/>
        <w:numPr>
          <w:ilvl w:val="1"/>
          <w:numId w:val="1136"/>
        </w:numPr>
      </w:pPr>
      <w:r>
        <w:t xml:space="preserve">Shifts between depression and</w:t>
      </w:r>
      <w:r>
        <w:t xml:space="preserve"> </w:t>
      </w:r>
      <w:r>
        <w:rPr>
          <w:b/>
          <w:bCs/>
        </w:rPr>
        <w:t xml:space="preserve">mania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hypomania</w:t>
      </w:r>
      <w:r>
        <w:t xml:space="preserve">:</w:t>
      </w:r>
    </w:p>
    <w:p>
      <w:pPr>
        <w:pStyle w:val="Compact"/>
        <w:numPr>
          <w:ilvl w:val="2"/>
          <w:numId w:val="1137"/>
        </w:numPr>
      </w:pPr>
      <w:r>
        <w:t xml:space="preserve">Elevated mood.</w:t>
      </w:r>
    </w:p>
    <w:p>
      <w:pPr>
        <w:pStyle w:val="Compact"/>
        <w:numPr>
          <w:ilvl w:val="2"/>
          <w:numId w:val="1137"/>
        </w:numPr>
      </w:pPr>
      <w:r>
        <w:t xml:space="preserve">Increased energy.</w:t>
      </w:r>
    </w:p>
    <w:p>
      <w:pPr>
        <w:pStyle w:val="Compact"/>
        <w:numPr>
          <w:ilvl w:val="2"/>
          <w:numId w:val="1137"/>
        </w:numPr>
      </w:pPr>
      <w:r>
        <w:t xml:space="preserve">Decreased need for sleep.</w:t>
      </w:r>
    </w:p>
    <w:p>
      <w:pPr>
        <w:pStyle w:val="Compact"/>
        <w:numPr>
          <w:ilvl w:val="2"/>
          <w:numId w:val="1137"/>
        </w:numPr>
      </w:pPr>
      <w:r>
        <w:t xml:space="preserve">Racing thoughts.</w:t>
      </w:r>
    </w:p>
    <w:p>
      <w:pPr>
        <w:pStyle w:val="Compact"/>
        <w:numPr>
          <w:ilvl w:val="2"/>
          <w:numId w:val="1137"/>
        </w:numPr>
      </w:pPr>
      <w:r>
        <w:t xml:space="preserve">Impulsive or risky behavior.</w:t>
      </w:r>
    </w:p>
    <w:bookmarkEnd w:id="56"/>
    <w:bookmarkStart w:id="57" w:name="personality-disorders-1"/>
    <w:p>
      <w:pPr>
        <w:pStyle w:val="Heading3"/>
      </w:pPr>
      <w:r>
        <w:t xml:space="preserve">Personality disorders</w:t>
      </w:r>
    </w:p>
    <w:p>
      <w:pPr>
        <w:pStyle w:val="Compact"/>
        <w:numPr>
          <w:ilvl w:val="0"/>
          <w:numId w:val="1138"/>
        </w:numPr>
      </w:pPr>
      <w:r>
        <w:t xml:space="preserve">Long-standing patterns of thinking, feeling, and behaving that:</w:t>
      </w:r>
    </w:p>
    <w:p>
      <w:pPr>
        <w:pStyle w:val="Compact"/>
        <w:numPr>
          <w:ilvl w:val="1"/>
          <w:numId w:val="1139"/>
        </w:numPr>
      </w:pPr>
      <w:r>
        <w:t xml:space="preserve">Are inflexible across situations.</w:t>
      </w:r>
    </w:p>
    <w:p>
      <w:pPr>
        <w:pStyle w:val="Compact"/>
        <w:numPr>
          <w:ilvl w:val="1"/>
          <w:numId w:val="1139"/>
        </w:numPr>
      </w:pPr>
      <w:r>
        <w:t xml:space="preserve">Cause significant distress or impairment.</w:t>
      </w:r>
    </w:p>
    <w:p>
      <w:pPr>
        <w:pStyle w:val="Compact"/>
        <w:numPr>
          <w:ilvl w:val="0"/>
          <w:numId w:val="1138"/>
        </w:numPr>
      </w:pPr>
      <w:r>
        <w:t xml:space="preserve">Examples include enduring patterns of:</w:t>
      </w:r>
    </w:p>
    <w:p>
      <w:pPr>
        <w:pStyle w:val="Compact"/>
        <w:numPr>
          <w:ilvl w:val="1"/>
          <w:numId w:val="1140"/>
        </w:numPr>
      </w:pPr>
      <w:r>
        <w:t xml:space="preserve">Distrust.</w:t>
      </w:r>
    </w:p>
    <w:p>
      <w:pPr>
        <w:pStyle w:val="Compact"/>
        <w:numPr>
          <w:ilvl w:val="1"/>
          <w:numId w:val="1140"/>
        </w:numPr>
      </w:pPr>
      <w:r>
        <w:t xml:space="preserve">Instability in relationships and self-image.</w:t>
      </w:r>
    </w:p>
    <w:p>
      <w:pPr>
        <w:pStyle w:val="Compact"/>
        <w:numPr>
          <w:ilvl w:val="1"/>
          <w:numId w:val="1140"/>
        </w:numPr>
      </w:pPr>
      <w:r>
        <w:t xml:space="preserve">Strong need for admiration with lack of empathy.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anxiety-and-anxiety-related-disorders"/>
    <w:p>
      <w:pPr>
        <w:pStyle w:val="Heading2"/>
      </w:pPr>
      <w:r>
        <w:t xml:space="preserve">14.4 Anxiety and Anxiety-Related Disorders</w:t>
      </w:r>
    </w:p>
    <w:bookmarkStart w:id="59" w:name="anxiety-disorders-1"/>
    <w:p>
      <w:pPr>
        <w:pStyle w:val="Heading3"/>
      </w:pPr>
      <w:r>
        <w:t xml:space="preserve">Anxiety disorders</w:t>
      </w:r>
    </w:p>
    <w:p>
      <w:pPr>
        <w:pStyle w:val="Compact"/>
        <w:numPr>
          <w:ilvl w:val="0"/>
          <w:numId w:val="1141"/>
        </w:numPr>
      </w:pPr>
      <w:r>
        <w:t xml:space="preserve">Feature excessive, unrealistic fear or anxiety that interferes with functioning.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Generalized anxiety disorder:</w:t>
      </w:r>
      <w:r>
        <w:t xml:space="preserve"> </w:t>
      </w:r>
      <w:r>
        <w:t xml:space="preserve">chronic, widespread worry about many aspects of life.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Panic disorder:</w:t>
      </w:r>
      <w:r>
        <w:t xml:space="preserve"> </w:t>
      </w:r>
      <w:r>
        <w:t xml:space="preserve">repeated panic attacks and persistent concern about having more.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Phobias:</w:t>
      </w:r>
      <w:r>
        <w:t xml:space="preserve"> </w:t>
      </w:r>
      <w:r>
        <w:t xml:space="preserve">intense, irrational fear of specific objects or situations (for example, heights, animals).</w:t>
      </w:r>
    </w:p>
    <w:bookmarkEnd w:id="59"/>
    <w:bookmarkStart w:id="60" w:name="anxiety-related-disorders-1"/>
    <w:p>
      <w:pPr>
        <w:pStyle w:val="Heading3"/>
      </w:pPr>
      <w:r>
        <w:t xml:space="preserve">Anxiety-related disorders</w:t>
      </w:r>
    </w:p>
    <w:p>
      <w:pPr>
        <w:pStyle w:val="FirstParagraph"/>
      </w:pPr>
      <w:r>
        <w:t xml:space="preserve">These conditions share anxiety features but are classified separately in DSM-5.</w:t>
      </w:r>
    </w:p>
    <w:p>
      <w:pPr>
        <w:pStyle w:val="BodyText"/>
      </w:pPr>
      <w:r>
        <w:rPr>
          <w:b/>
          <w:bCs/>
        </w:rPr>
        <w:t xml:space="preserve">Examples include: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Obsessive-compulsive disorder (OCD):</w:t>
      </w:r>
      <w:r>
        <w:t xml:space="preserve"> </w:t>
      </w:r>
      <w:r>
        <w:t xml:space="preserve">recurring unwanted thoughts and repetitive behaviors done to reduce anxiety.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Trauma- and stressor-related disorders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PTSD</w:t>
      </w:r>
      <w:r>
        <w:t xml:space="preserve">:</w:t>
      </w:r>
    </w:p>
    <w:p>
      <w:pPr>
        <w:pStyle w:val="Compact"/>
        <w:numPr>
          <w:ilvl w:val="1"/>
          <w:numId w:val="1144"/>
        </w:numPr>
      </w:pPr>
      <w:r>
        <w:t xml:space="preserve">Intrusive memories.</w:t>
      </w:r>
    </w:p>
    <w:p>
      <w:pPr>
        <w:pStyle w:val="Compact"/>
        <w:numPr>
          <w:ilvl w:val="1"/>
          <w:numId w:val="1144"/>
        </w:numPr>
      </w:pPr>
      <w:r>
        <w:t xml:space="preserve">Nightmares.</w:t>
      </w:r>
    </w:p>
    <w:p>
      <w:pPr>
        <w:pStyle w:val="Compact"/>
        <w:numPr>
          <w:ilvl w:val="1"/>
          <w:numId w:val="1144"/>
        </w:numPr>
      </w:pPr>
      <w:r>
        <w:t xml:space="preserve">Avoidance.</w:t>
      </w:r>
    </w:p>
    <w:p>
      <w:pPr>
        <w:pStyle w:val="Compact"/>
        <w:numPr>
          <w:ilvl w:val="1"/>
          <w:numId w:val="1144"/>
        </w:numPr>
      </w:pPr>
      <w:r>
        <w:t xml:space="preserve">Hyperarousal following trauma.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0fa9a9cd111ff5a77116e12d8b4723db0a9c9cd"/>
    <w:p>
      <w:pPr>
        <w:pStyle w:val="Heading2"/>
      </w:pPr>
      <w:r>
        <w:t xml:space="preserve">14.5 Psychology and Your Skill Set: Perseverance</w:t>
      </w:r>
    </w:p>
    <w:p>
      <w:pPr>
        <w:pStyle w:val="FirstParagraph"/>
      </w:pPr>
      <w:r>
        <w:t xml:space="preserve">This section focuses on</w:t>
      </w:r>
      <w:r>
        <w:t xml:space="preserve"> </w:t>
      </w:r>
      <w:r>
        <w:rPr>
          <w:b/>
          <w:bCs/>
        </w:rPr>
        <w:t xml:space="preserve">perseverance</w:t>
      </w:r>
      <w:r>
        <w:t xml:space="preserve">, often discussed in terms of</w:t>
      </w:r>
      <w:r>
        <w:t xml:space="preserve"> </w:t>
      </w:r>
      <w:r>
        <w:t xml:space="preserve">“grit”</w:t>
      </w:r>
      <w:r>
        <w:t xml:space="preserve">:</w:t>
      </w:r>
    </w:p>
    <w:p>
      <w:pPr>
        <w:pStyle w:val="Compact"/>
        <w:numPr>
          <w:ilvl w:val="0"/>
          <w:numId w:val="1145"/>
        </w:numPr>
      </w:pPr>
      <w:r>
        <w:t xml:space="preserve">Perseverance means continuing to work toward goals despite obstacles and setbacks.</w:t>
      </w:r>
    </w:p>
    <w:p>
      <w:pPr>
        <w:pStyle w:val="Compact"/>
        <w:numPr>
          <w:ilvl w:val="0"/>
          <w:numId w:val="1145"/>
        </w:numPr>
      </w:pPr>
      <w:r>
        <w:t xml:space="preserve">The text highlights how sticking with treatment and coping strategies over time is important for recovery.</w:t>
      </w:r>
    </w:p>
    <w:p>
      <w:pPr>
        <w:pStyle w:val="Compact"/>
        <w:numPr>
          <w:ilvl w:val="0"/>
          <w:numId w:val="1145"/>
        </w:numPr>
      </w:pPr>
      <w:r>
        <w:t xml:space="preserve">Students are encouraged to:</w:t>
      </w:r>
    </w:p>
    <w:p>
      <w:pPr>
        <w:pStyle w:val="Compact"/>
        <w:numPr>
          <w:ilvl w:val="1"/>
          <w:numId w:val="1146"/>
        </w:numPr>
      </w:pPr>
      <w:r>
        <w:t xml:space="preserve">Recognize that change can be slow.</w:t>
      </w:r>
    </w:p>
    <w:p>
      <w:pPr>
        <w:pStyle w:val="Compact"/>
        <w:numPr>
          <w:ilvl w:val="1"/>
          <w:numId w:val="1146"/>
        </w:numPr>
      </w:pPr>
      <w:r>
        <w:t xml:space="preserve">Practice balancing persistence with self-care.</w:t>
      </w:r>
    </w:p>
    <w:p>
      <w:pPr>
        <w:pStyle w:val="Compact"/>
        <w:numPr>
          <w:ilvl w:val="1"/>
          <w:numId w:val="1146"/>
        </w:numPr>
      </w:pPr>
      <w:r>
        <w:t xml:space="preserve">Think about how to apply these ideas to their own challenges.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1" w:name="chapter-15-therapies"/>
    <w:p>
      <w:pPr>
        <w:pStyle w:val="Heading1"/>
      </w:pPr>
      <w:r>
        <w:t xml:space="preserve">Chapter 15 – Therapies</w:t>
      </w:r>
    </w:p>
    <w:bookmarkStart w:id="64" w:name="Xc1f5e8496ebd375ee879a28426083e2ad6f8286"/>
    <w:p>
      <w:pPr>
        <w:pStyle w:val="Heading2"/>
      </w:pPr>
      <w:r>
        <w:t xml:space="preserve">Student Notes (16e-faithful, aligned with our Block 8 plan)</w:t>
      </w:r>
    </w:p>
    <w:p>
      <w:r>
        <w:pict>
          <v:rect style="width:0;height:1.5pt" o:hralign="center" o:hrstd="t" o:hr="t"/>
        </w:pict>
      </w:r>
    </w:p>
    <w:bookmarkEnd w:id="64"/>
    <w:bookmarkStart w:id="68" w:name="X27afc3cca5ae5f19abceb733db47b35725b7659"/>
    <w:p>
      <w:pPr>
        <w:pStyle w:val="Heading2"/>
      </w:pPr>
      <w:r>
        <w:t xml:space="preserve">15.1 The Origins and Effectiveness of Psychotherapy</w:t>
      </w:r>
    </w:p>
    <w:bookmarkStart w:id="65" w:name="a-brief-history-of-psychotherapy"/>
    <w:p>
      <w:pPr>
        <w:pStyle w:val="Heading3"/>
      </w:pPr>
      <w:r>
        <w:t xml:space="preserve">A brief history of psychotherapy</w:t>
      </w:r>
    </w:p>
    <w:p>
      <w:pPr>
        <w:pStyle w:val="Compact"/>
        <w:numPr>
          <w:ilvl w:val="0"/>
          <w:numId w:val="1147"/>
        </w:numPr>
      </w:pPr>
      <w:r>
        <w:t xml:space="preserve">Early roots in</w:t>
      </w:r>
      <w:r>
        <w:t xml:space="preserve"> </w:t>
      </w:r>
      <w:r>
        <w:rPr>
          <w:b/>
          <w:bCs/>
        </w:rPr>
        <w:t xml:space="preserve">psychoanalysis</w:t>
      </w:r>
      <w:r>
        <w:t xml:space="preserve"> </w:t>
      </w:r>
      <w:r>
        <w:t xml:space="preserve">(Freud): talking about thoughts, dreams, and childhood experiences to uncover unconscious conflicts.</w:t>
      </w:r>
    </w:p>
    <w:p>
      <w:pPr>
        <w:pStyle w:val="Compact"/>
        <w:numPr>
          <w:ilvl w:val="0"/>
          <w:numId w:val="1147"/>
        </w:numPr>
      </w:pPr>
      <w:r>
        <w:t xml:space="preserve">Later developments include: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Behavior therapies</w:t>
      </w:r>
      <w:r>
        <w:t xml:space="preserve"> </w:t>
      </w:r>
      <w:r>
        <w:t xml:space="preserve">(influenced by learning theory).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Cognitive therapies</w:t>
      </w:r>
      <w:r>
        <w:t xml:space="preserve"> </w:t>
      </w:r>
      <w:r>
        <w:t xml:space="preserve">(focused on thought patterns).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Humanistic therapies</w:t>
      </w:r>
      <w:r>
        <w:t xml:space="preserve"> </w:t>
      </w:r>
      <w:r>
        <w:t xml:space="preserve">(focused on growth and self-acceptance).</w:t>
      </w:r>
    </w:p>
    <w:bookmarkEnd w:id="65"/>
    <w:bookmarkStart w:id="66" w:name="Xa1c67f7ad438ca2afa798726d27fd214848e603"/>
    <w:p>
      <w:pPr>
        <w:pStyle w:val="Heading3"/>
      </w:pPr>
      <w:r>
        <w:t xml:space="preserve">Four characteristics that distinguish psychotherapies</w:t>
      </w:r>
    </w:p>
    <w:p>
      <w:pPr>
        <w:pStyle w:val="FirstParagraph"/>
      </w:pPr>
      <w:r>
        <w:t xml:space="preserve">Psychotherapies can be described along these dimensions: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Insight-oriented vs action-oriented</w:t>
      </w:r>
    </w:p>
    <w:p>
      <w:pPr>
        <w:pStyle w:val="Compact"/>
        <w:numPr>
          <w:ilvl w:val="1"/>
          <w:numId w:val="1150"/>
        </w:numPr>
      </w:pPr>
      <w:r>
        <w:t xml:space="preserve">Insight-oriented: focus on understanding thoughts and feelings (for example, psychodynamic, humanistic).</w:t>
      </w:r>
    </w:p>
    <w:p>
      <w:pPr>
        <w:pStyle w:val="Compact"/>
        <w:numPr>
          <w:ilvl w:val="1"/>
          <w:numId w:val="1150"/>
        </w:numPr>
      </w:pPr>
      <w:r>
        <w:t xml:space="preserve">Action-oriented: focus on changing behaviors and thoughts directly (for example, behavioral, cognitive-behavioral).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Directive vs nondirective</w:t>
      </w:r>
    </w:p>
    <w:p>
      <w:pPr>
        <w:pStyle w:val="Compact"/>
        <w:numPr>
          <w:ilvl w:val="1"/>
          <w:numId w:val="1151"/>
        </w:numPr>
      </w:pPr>
      <w:r>
        <w:t xml:space="preserve">Directive: therapist takes an active role in guiding the client, giving advice, or assigning tasks.</w:t>
      </w:r>
    </w:p>
    <w:p>
      <w:pPr>
        <w:pStyle w:val="Compact"/>
        <w:numPr>
          <w:ilvl w:val="1"/>
          <w:numId w:val="1151"/>
        </w:numPr>
      </w:pPr>
      <w:r>
        <w:t xml:space="preserve">Nondirective: therapist mainly reflects and supports, letting the client lead.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Open-ended vs time-limited</w:t>
      </w:r>
    </w:p>
    <w:p>
      <w:pPr>
        <w:pStyle w:val="Compact"/>
        <w:numPr>
          <w:ilvl w:val="1"/>
          <w:numId w:val="1152"/>
        </w:numPr>
      </w:pPr>
      <w:r>
        <w:t xml:space="preserve">Open-ended: duration is flexible.</w:t>
      </w:r>
    </w:p>
    <w:p>
      <w:pPr>
        <w:pStyle w:val="Compact"/>
        <w:numPr>
          <w:ilvl w:val="1"/>
          <w:numId w:val="1152"/>
        </w:numPr>
      </w:pPr>
      <w:r>
        <w:t xml:space="preserve">Time-limited: set number of sessions.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Individual vs group; in-person vs remote</w:t>
      </w:r>
    </w:p>
    <w:p>
      <w:pPr>
        <w:pStyle w:val="Compact"/>
        <w:numPr>
          <w:ilvl w:val="1"/>
          <w:numId w:val="1153"/>
        </w:numPr>
      </w:pPr>
      <w:r>
        <w:t xml:space="preserve">Therapy can be one-on-one, in a group, or with couples/families.</w:t>
      </w:r>
    </w:p>
    <w:p>
      <w:pPr>
        <w:pStyle w:val="Compact"/>
        <w:numPr>
          <w:ilvl w:val="1"/>
          <w:numId w:val="1153"/>
        </w:numPr>
      </w:pPr>
      <w:r>
        <w:t xml:space="preserve">It can be delivered face-to-face or via phone/Internet.</w:t>
      </w:r>
    </w:p>
    <w:bookmarkEnd w:id="66"/>
    <w:bookmarkStart w:id="67" w:name="core-features-of-effective-psychotherapy"/>
    <w:p>
      <w:pPr>
        <w:pStyle w:val="Heading3"/>
      </w:pPr>
      <w:r>
        <w:t xml:space="preserve">Core features of effective psychotherapy</w:t>
      </w:r>
    </w:p>
    <w:p>
      <w:pPr>
        <w:pStyle w:val="FirstParagraph"/>
      </w:pPr>
      <w:r>
        <w:t xml:space="preserve">The effectiveness of therapy depends on: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Client characteristics</w:t>
      </w:r>
    </w:p>
    <w:p>
      <w:pPr>
        <w:pStyle w:val="Compact"/>
        <w:numPr>
          <w:ilvl w:val="1"/>
          <w:numId w:val="1155"/>
        </w:numPr>
      </w:pPr>
      <w:r>
        <w:t xml:space="preserve">Motivation, expectations, and resources.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Therapist characteristics</w:t>
      </w:r>
    </w:p>
    <w:p>
      <w:pPr>
        <w:pStyle w:val="Compact"/>
        <w:numPr>
          <w:ilvl w:val="1"/>
          <w:numId w:val="1156"/>
        </w:numPr>
      </w:pPr>
      <w:r>
        <w:t xml:space="preserve">Warmth, empathy, experience, cultural competence.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Therapeutic alliance</w:t>
      </w:r>
    </w:p>
    <w:p>
      <w:pPr>
        <w:pStyle w:val="Compact"/>
        <w:numPr>
          <w:ilvl w:val="1"/>
          <w:numId w:val="1157"/>
        </w:numPr>
      </w:pPr>
      <w:r>
        <w:t xml:space="preserve">The quality of the working relationship and mutual trust between client and therapist.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Nature of the problem</w:t>
      </w:r>
    </w:p>
    <w:p>
      <w:pPr>
        <w:pStyle w:val="Compact"/>
        <w:numPr>
          <w:ilvl w:val="1"/>
          <w:numId w:val="1158"/>
        </w:numPr>
      </w:pPr>
      <w:r>
        <w:t xml:space="preserve">Some problems respond better to certain approaches than others.</w:t>
      </w:r>
    </w:p>
    <w:p>
      <w:pPr>
        <w:pStyle w:val="FirstParagraph"/>
      </w:pPr>
      <w:r>
        <w:t xml:space="preserve">Overall, research shows that psychotherapy is often more helpful than no treatment at all across many problems.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behavior-therapies"/>
    <w:p>
      <w:pPr>
        <w:pStyle w:val="Heading2"/>
      </w:pPr>
      <w:r>
        <w:t xml:space="preserve">15.2 Behavior Therapies</w:t>
      </w:r>
    </w:p>
    <w:p>
      <w:pPr>
        <w:pStyle w:val="FirstParagraph"/>
      </w:pPr>
      <w:r>
        <w:t xml:space="preserve">Behavior therapies focus on</w:t>
      </w:r>
      <w:r>
        <w:t xml:space="preserve"> </w:t>
      </w:r>
      <w:r>
        <w:rPr>
          <w:b/>
          <w:bCs/>
        </w:rPr>
        <w:t xml:space="preserve">changing maladaptive behavior</w:t>
      </w:r>
      <w:r>
        <w:t xml:space="preserve">, often using principles of conditioning.</w:t>
      </w:r>
    </w:p>
    <w:bookmarkStart w:id="69" w:name="main-elements-of-behavior-therapies"/>
    <w:p>
      <w:pPr>
        <w:pStyle w:val="Heading3"/>
      </w:pPr>
      <w:r>
        <w:t xml:space="preserve">Main elements of behavior therapies</w:t>
      </w:r>
    </w:p>
    <w:p>
      <w:pPr>
        <w:pStyle w:val="Compact"/>
        <w:numPr>
          <w:ilvl w:val="0"/>
          <w:numId w:val="1159"/>
        </w:numPr>
      </w:pPr>
      <w:r>
        <w:t xml:space="preserve">Behavior therapists apply</w:t>
      </w:r>
      <w:r>
        <w:t xml:space="preserve"> </w:t>
      </w:r>
      <w:r>
        <w:rPr>
          <w:b/>
          <w:bCs/>
        </w:rPr>
        <w:t xml:space="preserve">classical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operant conditioning</w:t>
      </w:r>
      <w:r>
        <w:t xml:space="preserve"> </w:t>
      </w:r>
      <w:r>
        <w:t xml:space="preserve">to directly change problematic behaviors and thoughts.</w:t>
      </w:r>
    </w:p>
    <w:p>
      <w:pPr>
        <w:pStyle w:val="Compact"/>
        <w:numPr>
          <w:ilvl w:val="0"/>
          <w:numId w:val="1159"/>
        </w:numPr>
      </w:pPr>
      <w:r>
        <w:t xml:space="preserve">They emphasize behavior change and skill-building more than deep</w:t>
      </w:r>
      <w:r>
        <w:t xml:space="preserve"> </w:t>
      </w:r>
      <w:r>
        <w:t xml:space="preserve">“insight.”</w:t>
      </w:r>
    </w:p>
    <w:bookmarkEnd w:id="69"/>
    <w:bookmarkStart w:id="70" w:name="Xc74405245b1b018748aea50bf7c4711dca110a9"/>
    <w:p>
      <w:pPr>
        <w:pStyle w:val="Heading3"/>
      </w:pPr>
      <w:r>
        <w:t xml:space="preserve">Therapies based on classical conditioning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Aversion therapy</w:t>
      </w:r>
    </w:p>
    <w:p>
      <w:pPr>
        <w:pStyle w:val="Compact"/>
        <w:numPr>
          <w:ilvl w:val="1"/>
          <w:numId w:val="1161"/>
        </w:numPr>
      </w:pPr>
      <w:r>
        <w:t xml:space="preserve">Pairs an unwanted behavior (for example, heavy drinking) with something unpleasant to reduce that behavior.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Exposure therapies</w:t>
      </w:r>
    </w:p>
    <w:p>
      <w:pPr>
        <w:pStyle w:val="Compact"/>
        <w:numPr>
          <w:ilvl w:val="1"/>
          <w:numId w:val="1162"/>
        </w:numPr>
      </w:pPr>
      <w:r>
        <w:t xml:space="preserve">Help people face feared situations or cues safely, to reduce anxiety over time.</w:t>
      </w:r>
    </w:p>
    <w:p>
      <w:pPr>
        <w:pStyle w:val="Compact"/>
        <w:numPr>
          <w:ilvl w:val="1"/>
          <w:numId w:val="1162"/>
        </w:numPr>
      </w:pPr>
      <w:r>
        <w:t xml:space="preserve">Types include:</w:t>
      </w:r>
    </w:p>
    <w:p>
      <w:pPr>
        <w:pStyle w:val="Compact"/>
        <w:numPr>
          <w:ilvl w:val="2"/>
          <w:numId w:val="1163"/>
        </w:numPr>
      </w:pPr>
      <w:r>
        <w:rPr>
          <w:b/>
          <w:bCs/>
        </w:rPr>
        <w:t xml:space="preserve">Flooding:</w:t>
      </w:r>
      <w:r>
        <w:t xml:space="preserve"> </w:t>
      </w:r>
      <w:r>
        <w:t xml:space="preserve">facing the fear all at once.</w:t>
      </w:r>
    </w:p>
    <w:p>
      <w:pPr>
        <w:pStyle w:val="Compact"/>
        <w:numPr>
          <w:ilvl w:val="2"/>
          <w:numId w:val="1163"/>
        </w:numPr>
      </w:pPr>
      <w:r>
        <w:rPr>
          <w:b/>
          <w:bCs/>
        </w:rPr>
        <w:t xml:space="preserve">Systematic desensitization:</w:t>
      </w:r>
      <w:r>
        <w:t xml:space="preserve"> </w:t>
      </w:r>
      <w:r>
        <w:t xml:space="preserve">gradual exposure paired with relaxation.</w:t>
      </w:r>
    </w:p>
    <w:p>
      <w:pPr>
        <w:pStyle w:val="Compact"/>
        <w:numPr>
          <w:ilvl w:val="2"/>
          <w:numId w:val="1163"/>
        </w:numPr>
      </w:pPr>
      <w:r>
        <w:rPr>
          <w:b/>
          <w:bCs/>
        </w:rPr>
        <w:t xml:space="preserve">Modeling:</w:t>
      </w:r>
      <w:r>
        <w:t xml:space="preserve"> </w:t>
      </w:r>
      <w:r>
        <w:t xml:space="preserve">observing others confronting fears.</w:t>
      </w:r>
    </w:p>
    <w:p>
      <w:pPr>
        <w:pStyle w:val="FirstParagraph"/>
      </w:pPr>
      <w:r>
        <w:t xml:space="preserve">These techniques aim to weaken learned fear responses.</w:t>
      </w:r>
    </w:p>
    <w:bookmarkEnd w:id="70"/>
    <w:bookmarkStart w:id="71" w:name="therapies-based-on-operant-conditioning"/>
    <w:p>
      <w:pPr>
        <w:pStyle w:val="Heading3"/>
      </w:pPr>
      <w:r>
        <w:t xml:space="preserve">Therapies based on operant conditioning</w:t>
      </w:r>
    </w:p>
    <w:p>
      <w:pPr>
        <w:pStyle w:val="Compact"/>
        <w:numPr>
          <w:ilvl w:val="0"/>
          <w:numId w:val="116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reinforcement</w:t>
      </w:r>
      <w:r>
        <w:t xml:space="preserve"> </w:t>
      </w:r>
      <w:r>
        <w:t xml:space="preserve">and other consequences to reduce undesired behaviors and increase desired ones.</w:t>
      </w:r>
    </w:p>
    <w:p>
      <w:pPr>
        <w:pStyle w:val="FirstParagraph"/>
      </w:pPr>
      <w:r>
        <w:rPr>
          <w:b/>
          <w:bCs/>
        </w:rPr>
        <w:t xml:space="preserve">Tools include:</w:t>
      </w:r>
    </w:p>
    <w:p>
      <w:pPr>
        <w:pStyle w:val="Compact"/>
        <w:numPr>
          <w:ilvl w:val="0"/>
          <w:numId w:val="1165"/>
        </w:numPr>
      </w:pPr>
      <w:r>
        <w:t xml:space="preserve">Positive reinforcement: rewarding desirable behaviors.</w:t>
      </w:r>
    </w:p>
    <w:p>
      <w:pPr>
        <w:pStyle w:val="Compact"/>
        <w:numPr>
          <w:ilvl w:val="0"/>
          <w:numId w:val="1165"/>
        </w:numPr>
      </w:pPr>
      <w:r>
        <w:t xml:space="preserve">Non-reinforcement and extinction: removing rewards to reduce unwanted behaviors.</w:t>
      </w:r>
    </w:p>
    <w:p>
      <w:pPr>
        <w:pStyle w:val="Compact"/>
        <w:numPr>
          <w:ilvl w:val="0"/>
          <w:numId w:val="1165"/>
        </w:numPr>
      </w:pPr>
      <w:r>
        <w:t xml:space="preserve">Punishment: adding unpleasant consequences to discourage behavior (used carefully).</w:t>
      </w:r>
    </w:p>
    <w:p>
      <w:pPr>
        <w:pStyle w:val="Compact"/>
        <w:numPr>
          <w:ilvl w:val="0"/>
          <w:numId w:val="1165"/>
        </w:numPr>
      </w:pPr>
      <w:r>
        <w:t xml:space="preserve">Shaping: reinforcing small steps toward a desired behavior.</w:t>
      </w:r>
    </w:p>
    <w:p>
      <w:pPr>
        <w:pStyle w:val="Compact"/>
        <w:numPr>
          <w:ilvl w:val="0"/>
          <w:numId w:val="1165"/>
        </w:numPr>
      </w:pPr>
      <w:r>
        <w:t xml:space="preserve">Stimulus control: managing cues that trigger behaviors.</w:t>
      </w:r>
    </w:p>
    <w:p>
      <w:pPr>
        <w:pStyle w:val="Compact"/>
        <w:numPr>
          <w:ilvl w:val="0"/>
          <w:numId w:val="1165"/>
        </w:numPr>
      </w:pPr>
      <w:r>
        <w:t xml:space="preserve">Time-out: removing access to reinforcement after misbehavior.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Token economies:</w:t>
      </w:r>
      <w:r>
        <w:t xml:space="preserve"> </w:t>
      </w:r>
      <w:r>
        <w:t xml:space="preserve">people earn tokens for positive behaviors and exchange them for rewards.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Intensive behavioral intervention (IBI):</w:t>
      </w:r>
      <w:r>
        <w:t xml:space="preserve"> </w:t>
      </w:r>
      <w:r>
        <w:t xml:space="preserve">structured behavioral programs, often used with children with autism.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ognitive-and-humanistic-therapies"/>
    <w:p>
      <w:pPr>
        <w:pStyle w:val="Heading2"/>
      </w:pPr>
      <w:r>
        <w:t xml:space="preserve">15.3 Cognitive and Humanistic Therapies</w:t>
      </w:r>
    </w:p>
    <w:bookmarkStart w:id="73" w:name="cognitive-therapies"/>
    <w:p>
      <w:pPr>
        <w:pStyle w:val="Heading3"/>
      </w:pPr>
      <w:r>
        <w:t xml:space="preserve">Cognitive therapies</w:t>
      </w:r>
    </w:p>
    <w:p>
      <w:pPr>
        <w:pStyle w:val="FirstParagraph"/>
      </w:pPr>
      <w:r>
        <w:t xml:space="preserve">Cognitive therapies focus on</w:t>
      </w:r>
      <w:r>
        <w:t xml:space="preserve"> </w:t>
      </w:r>
      <w:r>
        <w:rPr>
          <w:b/>
          <w:bCs/>
        </w:rPr>
        <w:t xml:space="preserve">distorted thinking</w:t>
      </w:r>
      <w:r>
        <w:t xml:space="preserve"> </w:t>
      </w:r>
      <w:r>
        <w:t xml:space="preserve">and teach coping skills.</w:t>
      </w:r>
    </w:p>
    <w:p>
      <w:pPr>
        <w:pStyle w:val="BodyText"/>
      </w:pPr>
      <w:r>
        <w:rPr>
          <w:b/>
          <w:bCs/>
        </w:rPr>
        <w:t xml:space="preserve">Key approaches: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Beck’s cognitive therapy</w:t>
      </w:r>
    </w:p>
    <w:p>
      <w:pPr>
        <w:pStyle w:val="Compact"/>
        <w:numPr>
          <w:ilvl w:val="1"/>
          <w:numId w:val="1168"/>
        </w:numPr>
      </w:pPr>
      <w:r>
        <w:t xml:space="preserve">Targets patterns like selective perception (only seeing the negative), overgeneralization, and all-or-nothing thinking.</w:t>
      </w:r>
    </w:p>
    <w:p>
      <w:pPr>
        <w:pStyle w:val="Compact"/>
        <w:numPr>
          <w:ilvl w:val="1"/>
          <w:numId w:val="1168"/>
        </w:numPr>
      </w:pPr>
      <w:r>
        <w:t xml:space="preserve">Helps clients identify and change these thought patterns.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Cognitive-behavioral therapy (CBT)</w:t>
      </w:r>
    </w:p>
    <w:p>
      <w:pPr>
        <w:pStyle w:val="Compact"/>
        <w:numPr>
          <w:ilvl w:val="1"/>
          <w:numId w:val="1169"/>
        </w:numPr>
      </w:pPr>
      <w:r>
        <w:t xml:space="preserve">Integrates cognitive and behavioral methods.</w:t>
      </w:r>
    </w:p>
    <w:p>
      <w:pPr>
        <w:pStyle w:val="Compact"/>
        <w:numPr>
          <w:ilvl w:val="1"/>
          <w:numId w:val="1169"/>
        </w:numPr>
      </w:pPr>
      <w:r>
        <w:t xml:space="preserve">Clients learn to challenge distorted thoughts and test new behaviors.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Rational-emotive behavior therapy (REBT)</w:t>
      </w:r>
    </w:p>
    <w:p>
      <w:pPr>
        <w:pStyle w:val="Compact"/>
        <w:numPr>
          <w:ilvl w:val="1"/>
          <w:numId w:val="1170"/>
        </w:numPr>
      </w:pPr>
      <w:r>
        <w:t xml:space="preserve">Trains clients to identify irrational beliefs (</w:t>
      </w:r>
      <w:r>
        <w:t xml:space="preserve">“musts,”</w:t>
      </w:r>
      <w:r>
        <w:t xml:space="preserve"> </w:t>
      </w:r>
      <w:r>
        <w:t xml:space="preserve">“shoulds”</w:t>
      </w:r>
      <w:r>
        <w:t xml:space="preserve">) and replace them with more realistic, flexible thoughts.</w:t>
      </w:r>
    </w:p>
    <w:p>
      <w:pPr>
        <w:pStyle w:val="FirstParagraph"/>
      </w:pPr>
      <w:r>
        <w:t xml:space="preserve">Overall, cognitive therapies aim to modify the thoughts that fuel distress and to build more effective coping.</w:t>
      </w:r>
    </w:p>
    <w:bookmarkEnd w:id="73"/>
    <w:bookmarkStart w:id="74" w:name="humanistic-therapies"/>
    <w:p>
      <w:pPr>
        <w:pStyle w:val="Heading3"/>
      </w:pPr>
      <w:r>
        <w:t xml:space="preserve">Humanistic therapies</w:t>
      </w:r>
    </w:p>
    <w:p>
      <w:pPr>
        <w:pStyle w:val="FirstParagraph"/>
      </w:pPr>
      <w:r>
        <w:t xml:space="preserve">Humanistic therapies are</w:t>
      </w:r>
      <w:r>
        <w:t xml:space="preserve"> </w:t>
      </w:r>
      <w:r>
        <w:rPr>
          <w:b/>
          <w:bCs/>
        </w:rPr>
        <w:t xml:space="preserve">insight-oriented</w:t>
      </w:r>
      <w:r>
        <w:t xml:space="preserve">:</w:t>
      </w:r>
    </w:p>
    <w:p>
      <w:pPr>
        <w:pStyle w:val="Compact"/>
        <w:numPr>
          <w:ilvl w:val="0"/>
          <w:numId w:val="1171"/>
        </w:numPr>
      </w:pPr>
      <w:r>
        <w:t xml:space="preserve">They help clients gain deeper understanding of their own thoughts, emotions, and behaviors.</w:t>
      </w:r>
    </w:p>
    <w:p>
      <w:pPr>
        <w:pStyle w:val="Compact"/>
        <w:numPr>
          <w:ilvl w:val="0"/>
          <w:numId w:val="1171"/>
        </w:numPr>
      </w:pPr>
      <w:r>
        <w:t xml:space="preserve">Emphasize personal growth, self-acceptance, and finding meaning.</w:t>
      </w:r>
    </w:p>
    <w:p>
      <w:pPr>
        <w:pStyle w:val="FirstParagraph"/>
      </w:pPr>
      <w:r>
        <w:rPr>
          <w:b/>
          <w:bCs/>
        </w:rPr>
        <w:t xml:space="preserve">Common elements:</w:t>
      </w:r>
    </w:p>
    <w:p>
      <w:pPr>
        <w:pStyle w:val="Compact"/>
        <w:numPr>
          <w:ilvl w:val="0"/>
          <w:numId w:val="1172"/>
        </w:numPr>
      </w:pPr>
      <w:r>
        <w:t xml:space="preserve">Seeing the client as basically good and capable of growth.</w:t>
      </w:r>
    </w:p>
    <w:p>
      <w:pPr>
        <w:pStyle w:val="Compact"/>
        <w:numPr>
          <w:ilvl w:val="0"/>
          <w:numId w:val="1172"/>
        </w:numPr>
      </w:pPr>
      <w:r>
        <w:t xml:space="preserve">Providing warmth, empathy, and genuine respect.</w:t>
      </w:r>
    </w:p>
    <w:p>
      <w:pPr>
        <w:pStyle w:val="Compact"/>
        <w:numPr>
          <w:ilvl w:val="0"/>
          <w:numId w:val="1172"/>
        </w:numPr>
      </w:pPr>
      <w:r>
        <w:t xml:space="preserve">Letting the client lead the exploration while the therapist offers support and reflection.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medical-therapies"/>
    <w:p>
      <w:pPr>
        <w:pStyle w:val="Heading2"/>
      </w:pPr>
      <w:r>
        <w:t xml:space="preserve">15.4 Medical Therapies</w:t>
      </w:r>
    </w:p>
    <w:bookmarkStart w:id="76" w:name="main-types-of-medical-therapies"/>
    <w:p>
      <w:pPr>
        <w:pStyle w:val="Heading3"/>
      </w:pPr>
      <w:r>
        <w:t xml:space="preserve">Main types of medical therapies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Pharmacotherapy (medications)</w:t>
      </w:r>
    </w:p>
    <w:p>
      <w:pPr>
        <w:pStyle w:val="Compact"/>
        <w:numPr>
          <w:ilvl w:val="1"/>
          <w:numId w:val="1174"/>
        </w:numPr>
      </w:pPr>
      <w:r>
        <w:t xml:space="preserve">Use of drugs (for example, antidepressants, antipsychotics, mood stabilizers) to change brain chemistry and reduce symptoms.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Brain stimulation therapies</w:t>
      </w:r>
    </w:p>
    <w:p>
      <w:pPr>
        <w:pStyle w:val="Compact"/>
        <w:numPr>
          <w:ilvl w:val="1"/>
          <w:numId w:val="1175"/>
        </w:numPr>
      </w:pPr>
      <w:r>
        <w:t xml:space="preserve">Methods like electroconvulsive therapy (ECT), used especially for severe depression that has not responded to other treatments.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Psychosurgery</w:t>
      </w:r>
    </w:p>
    <w:p>
      <w:pPr>
        <w:pStyle w:val="Compact"/>
        <w:numPr>
          <w:ilvl w:val="1"/>
          <w:numId w:val="1176"/>
        </w:numPr>
      </w:pPr>
      <w:r>
        <w:t xml:space="preserve">Rare surgical procedures on the brain for severe conditions that do not respond to other treatments; much less common now and tightly controlled.</w:t>
      </w:r>
    </w:p>
    <w:bookmarkEnd w:id="76"/>
    <w:bookmarkStart w:id="77" w:name="Xb0218fe68eb4fa85991ef75a00510a1227c4370"/>
    <w:p>
      <w:pPr>
        <w:pStyle w:val="Heading3"/>
      </w:pPr>
      <w:r>
        <w:t xml:space="preserve">Hospitalization and community mental health programs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Hospitalization</w:t>
      </w:r>
    </w:p>
    <w:p>
      <w:pPr>
        <w:pStyle w:val="Compact"/>
        <w:numPr>
          <w:ilvl w:val="1"/>
          <w:numId w:val="1178"/>
        </w:numPr>
      </w:pPr>
      <w:r>
        <w:t xml:space="preserve">Provides a protected setting for intensive treatment when there is serious risk (for example, suicidal intent, severe psychosis).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Community mental health centers</w:t>
      </w:r>
    </w:p>
    <w:p>
      <w:pPr>
        <w:pStyle w:val="Compact"/>
        <w:numPr>
          <w:ilvl w:val="1"/>
          <w:numId w:val="1179"/>
        </w:numPr>
      </w:pPr>
      <w:r>
        <w:t xml:space="preserve">Aim to prevent or reduce the need for hospitalization.</w:t>
      </w:r>
    </w:p>
    <w:p>
      <w:pPr>
        <w:pStyle w:val="Compact"/>
        <w:numPr>
          <w:ilvl w:val="1"/>
          <w:numId w:val="1179"/>
        </w:numPr>
      </w:pPr>
      <w:r>
        <w:t xml:space="preserve">Offer services like education, consultation, crisis intervention, and ongoing support in the community.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X3f0454d449256ff59095d7b354d9f2287eb75a2"/>
    <w:p>
      <w:pPr>
        <w:pStyle w:val="Heading2"/>
      </w:pPr>
      <w:r>
        <w:t xml:space="preserve">15.5 Psychology and Your Skill Set: Managing Mental Health Issues</w:t>
      </w:r>
    </w:p>
    <w:p>
      <w:pPr>
        <w:pStyle w:val="FirstParagraph"/>
      </w:pPr>
      <w:r>
        <w:t xml:space="preserve">This section emphasizes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for dealing with mental health problems in everyday life.</w:t>
      </w:r>
    </w:p>
    <w:bookmarkStart w:id="79" w:name="key-ideas-include"/>
    <w:p>
      <w:pPr>
        <w:pStyle w:val="Heading3"/>
      </w:pPr>
      <w:r>
        <w:t xml:space="preserve">Key ideas include: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Basic counseling skills</w:t>
      </w:r>
    </w:p>
    <w:p>
      <w:pPr>
        <w:pStyle w:val="Compact"/>
        <w:numPr>
          <w:ilvl w:val="1"/>
          <w:numId w:val="1181"/>
        </w:numPr>
      </w:pPr>
      <w:r>
        <w:t xml:space="preserve">Listening carefully, showing empathy, and avoiding judgment when someone shares their struggles.</w:t>
      </w:r>
    </w:p>
    <w:p>
      <w:pPr>
        <w:pStyle w:val="Compact"/>
        <w:numPr>
          <w:ilvl w:val="1"/>
          <w:numId w:val="1181"/>
        </w:numPr>
      </w:pPr>
      <w:r>
        <w:t xml:space="preserve">Knowing how to encourage someone to seek professional help when needed.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Getting counseling</w:t>
      </w:r>
    </w:p>
    <w:p>
      <w:pPr>
        <w:pStyle w:val="Compact"/>
        <w:numPr>
          <w:ilvl w:val="1"/>
          <w:numId w:val="1182"/>
        </w:numPr>
      </w:pPr>
      <w:r>
        <w:t xml:space="preserve">Understanding that seeking help is a sign of strength, not weakness.</w:t>
      </w:r>
    </w:p>
    <w:p>
      <w:pPr>
        <w:pStyle w:val="Compact"/>
        <w:numPr>
          <w:ilvl w:val="1"/>
          <w:numId w:val="1182"/>
        </w:numPr>
      </w:pPr>
      <w:r>
        <w:t xml:space="preserve">Knowing steps to find support (talking to a trusted adult, contacting a counseling center, exploring community resources).</w:t>
      </w:r>
    </w:p>
    <w:p>
      <w:pPr>
        <w:pStyle w:val="FirstParagraph"/>
      </w:pPr>
      <w:r>
        <w:rPr>
          <w:b/>
          <w:bCs/>
        </w:rPr>
        <w:t xml:space="preserve">The message:</w:t>
      </w:r>
    </w:p>
    <w:p>
      <w:pPr>
        <w:pStyle w:val="Compact"/>
        <w:numPr>
          <w:ilvl w:val="0"/>
          <w:numId w:val="1183"/>
        </w:numPr>
      </w:pPr>
      <w:r>
        <w:t xml:space="preserve">Many psychological problems can be helped.</w:t>
      </w:r>
    </w:p>
    <w:p>
      <w:pPr>
        <w:pStyle w:val="Compact"/>
        <w:numPr>
          <w:ilvl w:val="0"/>
          <w:numId w:val="1183"/>
        </w:numPr>
      </w:pPr>
      <w:r>
        <w:t xml:space="preserve">You can play a role in supporting others and in getting help for yourself when you need it.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Chapters 14–15 Student Notes</dc:title>
  <dc:creator/>
  <cp:keywords/>
  <dcterms:created xsi:type="dcterms:W3CDTF">2025-11-17T16:31:59Z</dcterms:created>
  <dcterms:modified xsi:type="dcterms:W3CDTF">2025-11-17T16:31:59Z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Gateways 16e – Psychological Disorders and Therapies</vt:lpwstr>
  </property>
  <property fmtid="{D5CDD505-2E9C-101B-9397-08002B2CF9AE}" pid="8" name="toc-title">
    <vt:lpwstr>Table of contents</vt:lpwstr>
  </property>
</Properties>
</file>