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6F8A" w14:textId="28BECC8E" w:rsidR="5FADAA44" w:rsidRDefault="5FADAA44" w:rsidP="46553240">
      <w:pPr>
        <w:jc w:val="center"/>
        <w:rPr>
          <w:b/>
          <w:bCs/>
          <w:sz w:val="24"/>
          <w:szCs w:val="24"/>
        </w:rPr>
      </w:pPr>
      <w:r w:rsidRPr="46553240">
        <w:rPr>
          <w:b/>
          <w:bCs/>
          <w:sz w:val="24"/>
          <w:szCs w:val="24"/>
        </w:rPr>
        <w:t>State Committee Discussion Record</w:t>
      </w:r>
    </w:p>
    <w:p w14:paraId="65EA2690" w14:textId="3EE93B3A" w:rsidR="5FADAA44" w:rsidRDefault="5FADAA44" w:rsidP="46553240">
      <w:pPr>
        <w:rPr>
          <w:b/>
          <w:bCs/>
          <w:sz w:val="24"/>
          <w:szCs w:val="24"/>
        </w:rPr>
      </w:pPr>
      <w:r w:rsidRPr="46553240">
        <w:rPr>
          <w:b/>
          <w:bCs/>
          <w:sz w:val="24"/>
          <w:szCs w:val="24"/>
        </w:rPr>
        <w:t xml:space="preserve"> </w:t>
      </w:r>
    </w:p>
    <w:p w14:paraId="00C9D8B3" w14:textId="3EEA8F3E" w:rsidR="5FADAA44" w:rsidRDefault="5FADAA44" w:rsidP="46553240">
      <w:pPr>
        <w:rPr>
          <w:sz w:val="24"/>
          <w:szCs w:val="24"/>
          <w:highlight w:val="yellow"/>
        </w:rPr>
      </w:pPr>
      <w:r w:rsidRPr="46553240">
        <w:rPr>
          <w:b/>
          <w:bCs/>
          <w:sz w:val="24"/>
          <w:szCs w:val="24"/>
        </w:rPr>
        <w:t xml:space="preserve">Program:   </w:t>
      </w:r>
      <w:r w:rsidR="00C55438" w:rsidRPr="00052176">
        <w:rPr>
          <w:sz w:val="24"/>
          <w:szCs w:val="24"/>
        </w:rPr>
        <w:t>Acreage Reporting</w:t>
      </w:r>
      <w:r w:rsidRPr="46553240">
        <w:rPr>
          <w:b/>
          <w:bCs/>
          <w:sz w:val="24"/>
          <w:szCs w:val="24"/>
        </w:rPr>
        <w:t xml:space="preserve"> </w:t>
      </w:r>
      <w:r w:rsidR="00C55438">
        <w:rPr>
          <w:sz w:val="24"/>
          <w:szCs w:val="24"/>
        </w:rPr>
        <w:t xml:space="preserve">Compliance </w:t>
      </w:r>
      <w:r w:rsidR="00052176">
        <w:rPr>
          <w:sz w:val="24"/>
          <w:szCs w:val="24"/>
        </w:rPr>
        <w:t>(</w:t>
      </w:r>
      <w:r w:rsidR="00C55438">
        <w:rPr>
          <w:sz w:val="24"/>
          <w:szCs w:val="24"/>
        </w:rPr>
        <w:t>CP</w:t>
      </w:r>
      <w:r w:rsidR="00052176">
        <w:rPr>
          <w:sz w:val="24"/>
          <w:szCs w:val="24"/>
        </w:rPr>
        <w:t>)</w:t>
      </w:r>
      <w:r>
        <w:tab/>
      </w:r>
      <w:r>
        <w:tab/>
      </w:r>
      <w:r w:rsidR="004B1AA9">
        <w:tab/>
      </w:r>
      <w:r w:rsidR="00C55438">
        <w:tab/>
      </w:r>
      <w:r w:rsidRPr="0001222D">
        <w:rPr>
          <w:b/>
          <w:bCs/>
          <w:sz w:val="24"/>
          <w:szCs w:val="24"/>
        </w:rPr>
        <w:t>Date:</w:t>
      </w:r>
      <w:r w:rsidRPr="0001222D">
        <w:rPr>
          <w:sz w:val="24"/>
          <w:szCs w:val="24"/>
        </w:rPr>
        <w:t xml:space="preserve"> </w:t>
      </w:r>
      <w:r w:rsidR="0001222D" w:rsidRPr="0001222D">
        <w:rPr>
          <w:sz w:val="24"/>
          <w:szCs w:val="24"/>
        </w:rPr>
        <w:t>2.10.26</w:t>
      </w:r>
    </w:p>
    <w:p w14:paraId="3BCF8252" w14:textId="5ACCA386" w:rsidR="5FADAA44" w:rsidRDefault="5FADAA44" w:rsidP="46553240">
      <w:pPr>
        <w:rPr>
          <w:b/>
          <w:bCs/>
          <w:sz w:val="24"/>
          <w:szCs w:val="24"/>
        </w:rPr>
      </w:pPr>
      <w:r w:rsidRPr="46553240">
        <w:rPr>
          <w:b/>
          <w:bCs/>
          <w:sz w:val="24"/>
          <w:szCs w:val="24"/>
        </w:rPr>
        <w:t xml:space="preserve"> </w:t>
      </w:r>
    </w:p>
    <w:p w14:paraId="37B8303E" w14:textId="2B86CA65" w:rsidR="5FADAA44" w:rsidRDefault="5FADAA44" w:rsidP="46553240">
      <w:pPr>
        <w:rPr>
          <w:sz w:val="24"/>
          <w:szCs w:val="24"/>
          <w:highlight w:val="yellow"/>
        </w:rPr>
      </w:pPr>
      <w:r w:rsidRPr="46553240">
        <w:rPr>
          <w:b/>
          <w:bCs/>
          <w:sz w:val="24"/>
          <w:szCs w:val="24"/>
        </w:rPr>
        <w:t xml:space="preserve">Staff Member Presenting: </w:t>
      </w:r>
      <w:r w:rsidR="004729A5" w:rsidRPr="00496620">
        <w:rPr>
          <w:sz w:val="24"/>
          <w:szCs w:val="24"/>
        </w:rPr>
        <w:t xml:space="preserve">Doug Andresen, </w:t>
      </w:r>
      <w:r w:rsidR="00052176">
        <w:rPr>
          <w:sz w:val="24"/>
          <w:szCs w:val="24"/>
        </w:rPr>
        <w:t xml:space="preserve">Farm Program </w:t>
      </w:r>
      <w:r w:rsidR="00496620" w:rsidRPr="00496620">
        <w:rPr>
          <w:sz w:val="24"/>
          <w:szCs w:val="24"/>
        </w:rPr>
        <w:t xml:space="preserve">Specialist </w:t>
      </w:r>
    </w:p>
    <w:p w14:paraId="7127804E" w14:textId="2123A99C" w:rsidR="5FADAA44" w:rsidRDefault="5FADAA44" w:rsidP="46553240">
      <w:pPr>
        <w:rPr>
          <w:b/>
          <w:bCs/>
          <w:sz w:val="24"/>
          <w:szCs w:val="24"/>
        </w:rPr>
      </w:pPr>
      <w:r w:rsidRPr="46553240">
        <w:rPr>
          <w:b/>
          <w:bCs/>
          <w:sz w:val="24"/>
          <w:szCs w:val="24"/>
        </w:rPr>
        <w:t xml:space="preserve"> </w:t>
      </w:r>
    </w:p>
    <w:p w14:paraId="5B9444C6" w14:textId="780B62C0" w:rsidR="5FADAA44" w:rsidRDefault="5FADAA44" w:rsidP="46553240">
      <w:pPr>
        <w:rPr>
          <w:sz w:val="24"/>
          <w:szCs w:val="24"/>
        </w:rPr>
      </w:pPr>
      <w:r w:rsidRPr="46553240">
        <w:rPr>
          <w:b/>
          <w:bCs/>
          <w:sz w:val="24"/>
          <w:szCs w:val="24"/>
        </w:rPr>
        <w:t xml:space="preserve">Matter for Consideration: </w:t>
      </w:r>
      <w:r w:rsidR="00C52431" w:rsidRPr="46553240">
        <w:rPr>
          <w:sz w:val="24"/>
          <w:szCs w:val="24"/>
        </w:rPr>
        <w:t>Review of</w:t>
      </w:r>
      <w:r w:rsidRPr="46553240">
        <w:rPr>
          <w:sz w:val="24"/>
          <w:szCs w:val="24"/>
        </w:rPr>
        <w:t xml:space="preserve"> </w:t>
      </w:r>
      <w:r w:rsidR="00D52806">
        <w:rPr>
          <w:sz w:val="24"/>
          <w:szCs w:val="24"/>
        </w:rPr>
        <w:t>Otero County</w:t>
      </w:r>
      <w:r w:rsidR="00C52431">
        <w:rPr>
          <w:sz w:val="24"/>
          <w:szCs w:val="24"/>
        </w:rPr>
        <w:t xml:space="preserve"> </w:t>
      </w:r>
      <w:r w:rsidR="00D52806">
        <w:rPr>
          <w:sz w:val="24"/>
          <w:szCs w:val="24"/>
        </w:rPr>
        <w:t>Prevent</w:t>
      </w:r>
      <w:r w:rsidR="00464010">
        <w:rPr>
          <w:sz w:val="24"/>
          <w:szCs w:val="24"/>
        </w:rPr>
        <w:t xml:space="preserve"> Plant Approvals</w:t>
      </w:r>
    </w:p>
    <w:p w14:paraId="40CE54BC" w14:textId="77777777" w:rsidR="005F0718" w:rsidRDefault="005F0718" w:rsidP="46553240">
      <w:pPr>
        <w:rPr>
          <w:sz w:val="24"/>
          <w:szCs w:val="24"/>
        </w:rPr>
      </w:pPr>
    </w:p>
    <w:p w14:paraId="581052BF" w14:textId="4F917E16" w:rsidR="00670327" w:rsidRPr="00670327" w:rsidRDefault="005F0718" w:rsidP="00670327">
      <w:pPr>
        <w:rPr>
          <w:sz w:val="24"/>
          <w:szCs w:val="24"/>
        </w:rPr>
      </w:pPr>
      <w:r w:rsidRPr="506E2C8B">
        <w:rPr>
          <w:b/>
          <w:bCs/>
          <w:sz w:val="24"/>
          <w:szCs w:val="24"/>
        </w:rPr>
        <w:t>STC Decision</w:t>
      </w:r>
      <w:r w:rsidRPr="005F0718">
        <w:rPr>
          <w:b/>
          <w:bCs/>
          <w:sz w:val="24"/>
          <w:szCs w:val="24"/>
        </w:rPr>
        <w:t>:</w:t>
      </w:r>
      <w:r w:rsidRPr="506E2C8B">
        <w:rPr>
          <w:sz w:val="24"/>
          <w:szCs w:val="24"/>
        </w:rPr>
        <w:t xml:space="preserve"> </w:t>
      </w:r>
      <w:r w:rsidR="00670327" w:rsidRPr="00670327">
        <w:rPr>
          <w:sz w:val="24"/>
          <w:szCs w:val="24"/>
        </w:rPr>
        <w:t>After reviewing submitted CCC-576, Notice of Loss Not for NAP files and the applicable 7 CFR and 2-CP procedure, the Colorado STC override</w:t>
      </w:r>
      <w:r w:rsidR="00670327">
        <w:rPr>
          <w:sz w:val="24"/>
          <w:szCs w:val="24"/>
        </w:rPr>
        <w:t>s</w:t>
      </w:r>
      <w:r w:rsidR="00670327" w:rsidRPr="00670327">
        <w:rPr>
          <w:sz w:val="24"/>
          <w:szCs w:val="24"/>
        </w:rPr>
        <w:t xml:space="preserve"> the Otero/Crowley Notice of Loss, Prevented Planting approval for</w:t>
      </w:r>
      <w:r w:rsidR="00670327">
        <w:rPr>
          <w:sz w:val="24"/>
          <w:szCs w:val="24"/>
        </w:rPr>
        <w:t xml:space="preserve"> the</w:t>
      </w:r>
      <w:r w:rsidR="00670327" w:rsidRPr="00670327">
        <w:rPr>
          <w:sz w:val="24"/>
          <w:szCs w:val="24"/>
        </w:rPr>
        <w:t xml:space="preserve"> producer</w:t>
      </w:r>
      <w:r w:rsidR="00670327">
        <w:rPr>
          <w:sz w:val="24"/>
          <w:szCs w:val="24"/>
        </w:rPr>
        <w:t>s listed in the Otero County Minutes dated Decem</w:t>
      </w:r>
      <w:r w:rsidR="00236E9E">
        <w:rPr>
          <w:sz w:val="24"/>
          <w:szCs w:val="24"/>
        </w:rPr>
        <w:t>ber 2025 and January 2026</w:t>
      </w:r>
      <w:r w:rsidR="00670327" w:rsidRPr="00670327">
        <w:rPr>
          <w:sz w:val="24"/>
          <w:szCs w:val="24"/>
        </w:rPr>
        <w:t xml:space="preserve">. </w:t>
      </w:r>
      <w:proofErr w:type="gramStart"/>
      <w:r w:rsidR="00670327" w:rsidRPr="00670327">
        <w:rPr>
          <w:sz w:val="24"/>
          <w:szCs w:val="24"/>
        </w:rPr>
        <w:t>The Colorado</w:t>
      </w:r>
      <w:proofErr w:type="gramEnd"/>
      <w:r w:rsidR="00670327" w:rsidRPr="00670327">
        <w:rPr>
          <w:sz w:val="24"/>
          <w:szCs w:val="24"/>
        </w:rPr>
        <w:t xml:space="preserve"> STC </w:t>
      </w:r>
      <w:proofErr w:type="gramStart"/>
      <w:r w:rsidR="00670327" w:rsidRPr="00670327">
        <w:rPr>
          <w:sz w:val="24"/>
          <w:szCs w:val="24"/>
        </w:rPr>
        <w:t>moves</w:t>
      </w:r>
      <w:proofErr w:type="gramEnd"/>
      <w:r w:rsidR="00670327" w:rsidRPr="00670327">
        <w:rPr>
          <w:sz w:val="24"/>
          <w:szCs w:val="24"/>
        </w:rPr>
        <w:t xml:space="preserve"> to </w:t>
      </w:r>
      <w:proofErr w:type="gramStart"/>
      <w:r w:rsidR="00670327" w:rsidRPr="00670327">
        <w:rPr>
          <w:sz w:val="24"/>
          <w:szCs w:val="24"/>
        </w:rPr>
        <w:t>disapprove</w:t>
      </w:r>
      <w:proofErr w:type="gramEnd"/>
      <w:r w:rsidR="00670327" w:rsidRPr="00670327">
        <w:rPr>
          <w:sz w:val="24"/>
          <w:szCs w:val="24"/>
        </w:rPr>
        <w:t xml:space="preserve"> the CCC-576, Prevented Planted claim for producer name. </w:t>
      </w:r>
    </w:p>
    <w:p w14:paraId="14151A5F" w14:textId="05434328" w:rsidR="5FADAA44" w:rsidRDefault="5FADAA44" w:rsidP="46553240">
      <w:pPr>
        <w:rPr>
          <w:b/>
          <w:bCs/>
          <w:sz w:val="24"/>
          <w:szCs w:val="24"/>
        </w:rPr>
      </w:pPr>
      <w:r w:rsidRPr="46553240">
        <w:rPr>
          <w:b/>
          <w:bCs/>
          <w:sz w:val="24"/>
          <w:szCs w:val="24"/>
        </w:rPr>
        <w:t xml:space="preserve"> </w:t>
      </w:r>
    </w:p>
    <w:p w14:paraId="0D2E83FC" w14:textId="6BD595BB" w:rsidR="007930E4" w:rsidRDefault="5FADAA44" w:rsidP="46553240">
      <w:pPr>
        <w:rPr>
          <w:sz w:val="24"/>
          <w:szCs w:val="24"/>
        </w:rPr>
      </w:pPr>
      <w:r w:rsidRPr="46553240">
        <w:rPr>
          <w:b/>
          <w:bCs/>
          <w:sz w:val="24"/>
          <w:szCs w:val="24"/>
        </w:rPr>
        <w:t>Background:</w:t>
      </w:r>
      <w:r w:rsidR="00DE5EEA">
        <w:rPr>
          <w:sz w:val="24"/>
          <w:szCs w:val="24"/>
        </w:rPr>
        <w:t xml:space="preserve"> </w:t>
      </w:r>
      <w:r w:rsidR="00C02283">
        <w:rPr>
          <w:sz w:val="24"/>
          <w:szCs w:val="24"/>
        </w:rPr>
        <w:t>T</w:t>
      </w:r>
      <w:r w:rsidR="00F25557">
        <w:rPr>
          <w:sz w:val="24"/>
          <w:szCs w:val="24"/>
        </w:rPr>
        <w:t xml:space="preserve">he Otero/Crowley County Committee </w:t>
      </w:r>
      <w:r w:rsidR="005D47BC">
        <w:rPr>
          <w:sz w:val="24"/>
          <w:szCs w:val="24"/>
        </w:rPr>
        <w:t xml:space="preserve">conducted their </w:t>
      </w:r>
      <w:r w:rsidR="00A762A4">
        <w:rPr>
          <w:sz w:val="24"/>
          <w:szCs w:val="24"/>
        </w:rPr>
        <w:t xml:space="preserve">routine </w:t>
      </w:r>
      <w:r w:rsidR="005D47BC">
        <w:rPr>
          <w:sz w:val="24"/>
          <w:szCs w:val="24"/>
        </w:rPr>
        <w:t>COC meeting in June of 2025</w:t>
      </w:r>
      <w:r w:rsidR="00062C9E">
        <w:rPr>
          <w:sz w:val="24"/>
          <w:szCs w:val="24"/>
        </w:rPr>
        <w:t>, one of the</w:t>
      </w:r>
      <w:r w:rsidR="00537106">
        <w:rPr>
          <w:sz w:val="24"/>
          <w:szCs w:val="24"/>
        </w:rPr>
        <w:t xml:space="preserve"> items on the agenda</w:t>
      </w:r>
      <w:r w:rsidR="00062C9E">
        <w:rPr>
          <w:sz w:val="24"/>
          <w:szCs w:val="24"/>
        </w:rPr>
        <w:t xml:space="preserve"> was reviewing </w:t>
      </w:r>
      <w:r w:rsidR="00BF05A1">
        <w:rPr>
          <w:sz w:val="24"/>
          <w:szCs w:val="24"/>
        </w:rPr>
        <w:t>multiple CCC-576, Notice of Loss Prevented Planting claims</w:t>
      </w:r>
      <w:r w:rsidR="003A2561">
        <w:rPr>
          <w:sz w:val="24"/>
          <w:szCs w:val="24"/>
        </w:rPr>
        <w:t xml:space="preserve"> from the 202</w:t>
      </w:r>
      <w:r w:rsidR="009D3419">
        <w:rPr>
          <w:sz w:val="24"/>
          <w:szCs w:val="24"/>
        </w:rPr>
        <w:t xml:space="preserve">5 crop year. </w:t>
      </w:r>
      <w:r w:rsidR="00AF1EEF">
        <w:rPr>
          <w:sz w:val="24"/>
          <w:szCs w:val="24"/>
        </w:rPr>
        <w:t>Employees at the Colorado State Office, along with the State Executive Director</w:t>
      </w:r>
      <w:r w:rsidR="002214BE">
        <w:rPr>
          <w:sz w:val="24"/>
          <w:szCs w:val="24"/>
        </w:rPr>
        <w:t>, attended the COC meeting.</w:t>
      </w:r>
      <w:r w:rsidR="00BF05A1">
        <w:rPr>
          <w:sz w:val="24"/>
          <w:szCs w:val="24"/>
        </w:rPr>
        <w:t xml:space="preserve"> </w:t>
      </w:r>
      <w:r w:rsidR="00525B41">
        <w:rPr>
          <w:sz w:val="24"/>
          <w:szCs w:val="24"/>
        </w:rPr>
        <w:t xml:space="preserve">The Otero/Crowley COC was seeking guidance on policy as it relates to approving prevented planted claims due to drought. </w:t>
      </w:r>
    </w:p>
    <w:p w14:paraId="68234405" w14:textId="77777777" w:rsidR="007930E4" w:rsidRDefault="007930E4" w:rsidP="46553240">
      <w:pPr>
        <w:rPr>
          <w:sz w:val="24"/>
          <w:szCs w:val="24"/>
        </w:rPr>
      </w:pPr>
    </w:p>
    <w:p w14:paraId="016E0122" w14:textId="6CCE45E3" w:rsidR="007930E4" w:rsidRDefault="007930E4" w:rsidP="46553240">
      <w:pPr>
        <w:rPr>
          <w:sz w:val="24"/>
          <w:szCs w:val="24"/>
        </w:rPr>
      </w:pPr>
      <w:r>
        <w:rPr>
          <w:sz w:val="24"/>
          <w:szCs w:val="24"/>
        </w:rPr>
        <w:t>The issue</w:t>
      </w:r>
      <w:r w:rsidR="000071E7">
        <w:rPr>
          <w:sz w:val="24"/>
          <w:szCs w:val="24"/>
        </w:rPr>
        <w:t>s</w:t>
      </w:r>
      <w:r>
        <w:rPr>
          <w:sz w:val="24"/>
          <w:szCs w:val="24"/>
        </w:rPr>
        <w:t xml:space="preserve"> at hand</w:t>
      </w:r>
      <w:r w:rsidR="008E2795">
        <w:rPr>
          <w:sz w:val="24"/>
          <w:szCs w:val="24"/>
        </w:rPr>
        <w:t xml:space="preserve"> </w:t>
      </w:r>
      <w:r w:rsidR="00EF576C">
        <w:rPr>
          <w:sz w:val="24"/>
          <w:szCs w:val="24"/>
        </w:rPr>
        <w:t>were</w:t>
      </w:r>
      <w:r w:rsidR="008E2795">
        <w:rPr>
          <w:sz w:val="24"/>
          <w:szCs w:val="24"/>
        </w:rPr>
        <w:t xml:space="preserve"> whether drought </w:t>
      </w:r>
      <w:r w:rsidR="000956A1">
        <w:rPr>
          <w:sz w:val="24"/>
          <w:szCs w:val="24"/>
        </w:rPr>
        <w:t xml:space="preserve">conditions </w:t>
      </w:r>
      <w:r w:rsidR="00A109B6">
        <w:rPr>
          <w:sz w:val="24"/>
          <w:szCs w:val="24"/>
        </w:rPr>
        <w:t>must</w:t>
      </w:r>
      <w:r w:rsidR="000956A1">
        <w:rPr>
          <w:sz w:val="24"/>
          <w:szCs w:val="24"/>
        </w:rPr>
        <w:t xml:space="preserve"> be </w:t>
      </w:r>
      <w:r w:rsidR="007C39D4">
        <w:rPr>
          <w:sz w:val="24"/>
          <w:szCs w:val="24"/>
        </w:rPr>
        <w:t xml:space="preserve">present on the land that is being claimed under </w:t>
      </w:r>
      <w:r w:rsidR="00F76CA1">
        <w:rPr>
          <w:sz w:val="24"/>
          <w:szCs w:val="24"/>
        </w:rPr>
        <w:t>prevented planting</w:t>
      </w:r>
      <w:r w:rsidR="00800FD0">
        <w:rPr>
          <w:sz w:val="24"/>
          <w:szCs w:val="24"/>
        </w:rPr>
        <w:t xml:space="preserve"> (can </w:t>
      </w:r>
      <w:r w:rsidR="00EA7BD1">
        <w:rPr>
          <w:sz w:val="24"/>
          <w:szCs w:val="24"/>
        </w:rPr>
        <w:t>prevent plant be approved</w:t>
      </w:r>
      <w:r w:rsidR="00A01131">
        <w:rPr>
          <w:sz w:val="24"/>
          <w:szCs w:val="24"/>
        </w:rPr>
        <w:t xml:space="preserve"> when there is drought where the</w:t>
      </w:r>
      <w:r w:rsidR="00800FD0">
        <w:rPr>
          <w:sz w:val="24"/>
          <w:szCs w:val="24"/>
        </w:rPr>
        <w:t xml:space="preserve"> water source is located)</w:t>
      </w:r>
      <w:r w:rsidR="00F76CA1">
        <w:rPr>
          <w:sz w:val="24"/>
          <w:szCs w:val="24"/>
        </w:rPr>
        <w:t xml:space="preserve"> and</w:t>
      </w:r>
      <w:r w:rsidR="008E2795">
        <w:rPr>
          <w:sz w:val="24"/>
          <w:szCs w:val="24"/>
        </w:rPr>
        <w:t xml:space="preserve"> </w:t>
      </w:r>
      <w:r w:rsidR="00A80139">
        <w:rPr>
          <w:sz w:val="24"/>
          <w:szCs w:val="24"/>
        </w:rPr>
        <w:t xml:space="preserve">the wording and interpretation in </w:t>
      </w:r>
      <w:r w:rsidR="00184724">
        <w:rPr>
          <w:sz w:val="24"/>
          <w:szCs w:val="24"/>
        </w:rPr>
        <w:t>7</w:t>
      </w:r>
      <w:r w:rsidR="00A80139">
        <w:rPr>
          <w:sz w:val="24"/>
          <w:szCs w:val="24"/>
        </w:rPr>
        <w:t>CFR</w:t>
      </w:r>
      <w:r w:rsidR="00FD4F9B">
        <w:rPr>
          <w:sz w:val="24"/>
          <w:szCs w:val="24"/>
        </w:rPr>
        <w:t xml:space="preserve">, section </w:t>
      </w:r>
      <w:r w:rsidR="00A80139">
        <w:rPr>
          <w:sz w:val="24"/>
          <w:szCs w:val="24"/>
        </w:rPr>
        <w:t>718.103</w:t>
      </w:r>
      <w:r w:rsidR="008E0DA3">
        <w:rPr>
          <w:sz w:val="24"/>
          <w:szCs w:val="24"/>
        </w:rPr>
        <w:t>, prevented planted and failed acreage</w:t>
      </w:r>
      <w:r w:rsidR="007C7EA3">
        <w:rPr>
          <w:sz w:val="24"/>
          <w:szCs w:val="24"/>
        </w:rPr>
        <w:t>, subparagraphs (d) and (e):</w:t>
      </w:r>
    </w:p>
    <w:p w14:paraId="563FB950" w14:textId="77777777" w:rsidR="00174FC5" w:rsidRPr="00FE3EDB" w:rsidRDefault="00174FC5" w:rsidP="00174FC5">
      <w:pPr>
        <w:pStyle w:val="indent-1"/>
        <w:rPr>
          <w:b/>
          <w:bCs/>
          <w:i/>
          <w:iCs/>
        </w:rPr>
      </w:pPr>
      <w:r w:rsidRPr="00FE3EDB">
        <w:rPr>
          <w:rStyle w:val="paren"/>
          <w:b/>
          <w:bCs/>
          <w:i/>
          <w:iCs/>
        </w:rPr>
        <w:t>(</w:t>
      </w:r>
      <w:r w:rsidRPr="00FE3EDB">
        <w:rPr>
          <w:rStyle w:val="paragraph-hierarchy"/>
          <w:b/>
          <w:bCs/>
          <w:i/>
          <w:iCs/>
        </w:rPr>
        <w:t>d</w:t>
      </w:r>
      <w:r w:rsidRPr="00FE3EDB">
        <w:rPr>
          <w:rStyle w:val="paren"/>
          <w:b/>
          <w:bCs/>
          <w:i/>
          <w:iCs/>
        </w:rPr>
        <w:t>)</w:t>
      </w:r>
      <w:r w:rsidRPr="00FE3EDB">
        <w:rPr>
          <w:b/>
          <w:bCs/>
          <w:i/>
          <w:iCs/>
        </w:rPr>
        <w:t xml:space="preserve"> Prevented planted acreage credit will not be given to crops where the prevented-planted acreage was affected by drought, unless:</w:t>
      </w:r>
    </w:p>
    <w:p w14:paraId="65B51830" w14:textId="77777777" w:rsidR="00174FC5" w:rsidRPr="00FE3EDB" w:rsidRDefault="00174FC5" w:rsidP="00174FC5">
      <w:pPr>
        <w:pStyle w:val="indent-2"/>
        <w:ind w:left="360"/>
        <w:rPr>
          <w:b/>
          <w:bCs/>
          <w:i/>
          <w:iCs/>
        </w:rPr>
      </w:pPr>
      <w:r w:rsidRPr="00FE3EDB">
        <w:rPr>
          <w:rStyle w:val="paren"/>
          <w:b/>
          <w:bCs/>
          <w:i/>
          <w:iCs/>
        </w:rPr>
        <w:t>(</w:t>
      </w:r>
      <w:r w:rsidRPr="00FE3EDB">
        <w:rPr>
          <w:rStyle w:val="paragraph-hierarchy"/>
          <w:b/>
          <w:bCs/>
          <w:i/>
          <w:iCs/>
        </w:rPr>
        <w:t>1</w:t>
      </w:r>
      <w:r w:rsidRPr="00FE3EDB">
        <w:rPr>
          <w:rStyle w:val="paren"/>
          <w:b/>
          <w:bCs/>
          <w:i/>
          <w:iCs/>
        </w:rPr>
        <w:t>)</w:t>
      </w:r>
      <w:r w:rsidRPr="00FE3EDB">
        <w:rPr>
          <w:b/>
          <w:bCs/>
          <w:i/>
          <w:iCs/>
        </w:rPr>
        <w:t xml:space="preserve"> On the final planting date for non-irrigated acreage, the area that is prevented from being planted has insufficient soil moisture for germination of seed and progress toward crop maturity because of a prolonged period of dry weather, as determined by CCC; and</w:t>
      </w:r>
    </w:p>
    <w:p w14:paraId="6F6DD961" w14:textId="77777777" w:rsidR="00174FC5" w:rsidRPr="00FE3EDB" w:rsidRDefault="00174FC5" w:rsidP="00174FC5">
      <w:pPr>
        <w:pStyle w:val="indent-2"/>
        <w:ind w:left="360"/>
        <w:rPr>
          <w:b/>
          <w:bCs/>
          <w:i/>
          <w:iCs/>
        </w:rPr>
      </w:pPr>
      <w:r w:rsidRPr="00FE3EDB">
        <w:rPr>
          <w:rStyle w:val="paren"/>
          <w:b/>
          <w:bCs/>
          <w:i/>
          <w:iCs/>
        </w:rPr>
        <w:t>(</w:t>
      </w:r>
      <w:r w:rsidRPr="00FE3EDB">
        <w:rPr>
          <w:rStyle w:val="paragraph-hierarchy"/>
          <w:b/>
          <w:bCs/>
          <w:i/>
          <w:iCs/>
        </w:rPr>
        <w:t>2</w:t>
      </w:r>
      <w:r w:rsidRPr="00FE3EDB">
        <w:rPr>
          <w:rStyle w:val="paren"/>
          <w:b/>
          <w:bCs/>
          <w:i/>
          <w:iCs/>
        </w:rPr>
        <w:t>)</w:t>
      </w:r>
      <w:r w:rsidRPr="00FE3EDB">
        <w:rPr>
          <w:b/>
          <w:bCs/>
          <w:i/>
          <w:iCs/>
        </w:rPr>
        <w:t xml:space="preserve"> Prolonged precipitation deficiencies exceeded the D2 level as determined using the U.S. Drought Monitor; and</w:t>
      </w:r>
    </w:p>
    <w:p w14:paraId="64394650" w14:textId="77777777" w:rsidR="00174FC5" w:rsidRPr="00FE3EDB" w:rsidRDefault="00174FC5" w:rsidP="00174FC5">
      <w:pPr>
        <w:pStyle w:val="indent-2"/>
        <w:ind w:left="360"/>
        <w:rPr>
          <w:b/>
          <w:bCs/>
          <w:i/>
          <w:iCs/>
        </w:rPr>
      </w:pPr>
      <w:r w:rsidRPr="00FE3EDB">
        <w:rPr>
          <w:rStyle w:val="paren"/>
          <w:b/>
          <w:bCs/>
          <w:i/>
          <w:iCs/>
        </w:rPr>
        <w:t>(</w:t>
      </w:r>
      <w:r w:rsidRPr="00FE3EDB">
        <w:rPr>
          <w:rStyle w:val="paragraph-hierarchy"/>
          <w:b/>
          <w:bCs/>
          <w:i/>
          <w:iCs/>
        </w:rPr>
        <w:t>3</w:t>
      </w:r>
      <w:r w:rsidRPr="00FE3EDB">
        <w:rPr>
          <w:rStyle w:val="paren"/>
          <w:b/>
          <w:bCs/>
          <w:i/>
          <w:iCs/>
        </w:rPr>
        <w:t>)</w:t>
      </w:r>
      <w:r w:rsidRPr="00FE3EDB">
        <w:rPr>
          <w:b/>
          <w:bCs/>
          <w:i/>
          <w:iCs/>
        </w:rPr>
        <w:t xml:space="preserve"> Verifiable information is collected from sources whose business or purpose it is to record weather conditions, as determined by CCC, and including but not limited to the local weather reporting stations of the U.S. National Weather Service.</w:t>
      </w:r>
    </w:p>
    <w:p w14:paraId="0F8139CE" w14:textId="77777777" w:rsidR="00D665A3" w:rsidRPr="00FE3EDB" w:rsidRDefault="00C12E90" w:rsidP="00D665A3">
      <w:pPr>
        <w:pStyle w:val="indent-2"/>
        <w:rPr>
          <w:b/>
          <w:bCs/>
          <w:i/>
          <w:iCs/>
        </w:rPr>
      </w:pPr>
      <w:r w:rsidRPr="00FE3EDB">
        <w:rPr>
          <w:rStyle w:val="paren"/>
          <w:b/>
          <w:bCs/>
          <w:i/>
          <w:iCs/>
        </w:rPr>
        <w:t>(</w:t>
      </w:r>
      <w:r w:rsidRPr="00FE3EDB">
        <w:rPr>
          <w:rStyle w:val="paragraph-hierarchy"/>
          <w:b/>
          <w:bCs/>
          <w:i/>
          <w:iCs/>
        </w:rPr>
        <w:t>e</w:t>
      </w:r>
      <w:r w:rsidRPr="00FE3EDB">
        <w:rPr>
          <w:rStyle w:val="paren"/>
          <w:b/>
          <w:bCs/>
          <w:i/>
          <w:iCs/>
        </w:rPr>
        <w:t>)</w:t>
      </w:r>
      <w:r w:rsidRPr="00FE3EDB">
        <w:rPr>
          <w:b/>
          <w:bCs/>
          <w:i/>
          <w:iCs/>
        </w:rPr>
        <w:t xml:space="preserve"> Prevented planted acreage credit under this part applies to irrigated crops where the acreage was prevented from being planted due to a lack of water resulting from drought conditions or contamination by saltwater intrusion of an irrigation supply resulting from drought conditions if there was not a reasonable probability of having adequate water to carry out an irrigation practice.</w:t>
      </w:r>
    </w:p>
    <w:p w14:paraId="015AEC34" w14:textId="6264597C" w:rsidR="00C02283" w:rsidRDefault="006224DB" w:rsidP="00E22611">
      <w:pPr>
        <w:pStyle w:val="indent-2"/>
      </w:pPr>
      <w:r>
        <w:lastRenderedPageBreak/>
        <w:t>At the June 2025 meeting</w:t>
      </w:r>
      <w:r w:rsidR="004C6A14">
        <w:t xml:space="preserve"> </w:t>
      </w:r>
      <w:r w:rsidR="00BD16A2">
        <w:t xml:space="preserve">the Otero/Crowley COC </w:t>
      </w:r>
      <w:r w:rsidR="0056481E">
        <w:t xml:space="preserve">made clear that they believed </w:t>
      </w:r>
      <w:r w:rsidR="00A12F66">
        <w:t xml:space="preserve">7 CFR section 718.103, subparagraph </w:t>
      </w:r>
      <w:r w:rsidR="00100FB9">
        <w:t>(</w:t>
      </w:r>
      <w:r w:rsidR="005B1CF0">
        <w:t xml:space="preserve">e) </w:t>
      </w:r>
      <w:r w:rsidR="00E97FF7">
        <w:t xml:space="preserve">to be separate and distinct from part (d), and that the mention of drought </w:t>
      </w:r>
      <w:r w:rsidR="002561C5">
        <w:t xml:space="preserve">conditions </w:t>
      </w:r>
      <w:r w:rsidR="00E97FF7">
        <w:t>in</w:t>
      </w:r>
      <w:r w:rsidR="002561C5">
        <w:t xml:space="preserve"> subparagraph (e) d</w:t>
      </w:r>
      <w:r w:rsidR="003E044A">
        <w:t>oes</w:t>
      </w:r>
      <w:r w:rsidR="002561C5">
        <w:t xml:space="preserve"> not require</w:t>
      </w:r>
      <w:r w:rsidR="003E044A">
        <w:t xml:space="preserve"> </w:t>
      </w:r>
      <w:r w:rsidR="00FE0060">
        <w:t>a drought intensity designation per the</w:t>
      </w:r>
      <w:r w:rsidR="002561C5">
        <w:t xml:space="preserve"> </w:t>
      </w:r>
      <w:r w:rsidR="00675510">
        <w:t>U.S Drought Monitor</w:t>
      </w:r>
      <w:r w:rsidR="00FE0060">
        <w:t>.  N</w:t>
      </w:r>
      <w:r w:rsidR="004C6A14">
        <w:t xml:space="preserve">o official </w:t>
      </w:r>
      <w:r w:rsidR="007C1B28">
        <w:t>guidance</w:t>
      </w:r>
      <w:r>
        <w:t xml:space="preserve"> was</w:t>
      </w:r>
      <w:r w:rsidR="00DD167B">
        <w:t xml:space="preserve"> </w:t>
      </w:r>
      <w:r w:rsidR="00C94A35">
        <w:t>pro</w:t>
      </w:r>
      <w:r w:rsidR="009A430B">
        <w:t>vided to the Otero</w:t>
      </w:r>
      <w:r w:rsidR="0084620C">
        <w:t>/Crowley</w:t>
      </w:r>
      <w:r w:rsidR="00DD167B">
        <w:t xml:space="preserve"> COC</w:t>
      </w:r>
      <w:r w:rsidR="0084620C">
        <w:t xml:space="preserve"> regarding their</w:t>
      </w:r>
      <w:r w:rsidR="00DD167B">
        <w:t xml:space="preserve"> </w:t>
      </w:r>
      <w:r w:rsidR="007C1B28">
        <w:t xml:space="preserve">policy </w:t>
      </w:r>
      <w:r w:rsidR="00F4272A">
        <w:t xml:space="preserve">questions and </w:t>
      </w:r>
      <w:r w:rsidR="00E815BE">
        <w:t>interpretations,</w:t>
      </w:r>
      <w:r w:rsidR="007C1B28">
        <w:t xml:space="preserve"> </w:t>
      </w:r>
      <w:r>
        <w:t xml:space="preserve">as a result, </w:t>
      </w:r>
      <w:r w:rsidR="00C14E22">
        <w:t xml:space="preserve">the Otero/Crowley COC informed the Colorado State Office that </w:t>
      </w:r>
      <w:r w:rsidR="00F323B5">
        <w:t xml:space="preserve">they would </w:t>
      </w:r>
      <w:r w:rsidR="000638A8">
        <w:t>“</w:t>
      </w:r>
      <w:r w:rsidR="00F323B5">
        <w:t xml:space="preserve">table any action for 30 </w:t>
      </w:r>
      <w:r w:rsidR="00E22611">
        <w:t>days but</w:t>
      </w:r>
      <w:r w:rsidR="00F323B5">
        <w:t xml:space="preserve"> will not delay any longer as producers need to make management decisions</w:t>
      </w:r>
      <w:r w:rsidR="000638A8">
        <w:t>.”</w:t>
      </w:r>
      <w:r w:rsidR="00E22611">
        <w:t xml:space="preserve"> </w:t>
      </w:r>
      <w:r w:rsidR="000638A8">
        <w:t xml:space="preserve">The Colorado State Office </w:t>
      </w:r>
      <w:r w:rsidR="00C35981">
        <w:t xml:space="preserve">reached out </w:t>
      </w:r>
      <w:r w:rsidR="005A113F">
        <w:t xml:space="preserve">to </w:t>
      </w:r>
      <w:r w:rsidR="00AD7ED0">
        <w:t xml:space="preserve">National Office </w:t>
      </w:r>
      <w:r w:rsidR="005A113F">
        <w:t>NAP and Compliance pers</w:t>
      </w:r>
      <w:r w:rsidR="00AD7ED0">
        <w:t xml:space="preserve">onnel for policy clarification on June 23, 2025.  </w:t>
      </w:r>
      <w:r w:rsidR="00A7460C">
        <w:t xml:space="preserve">The National Office </w:t>
      </w:r>
      <w:r w:rsidR="005345C1">
        <w:t>responded back stating that any mention of drought in</w:t>
      </w:r>
      <w:r w:rsidR="00AF7764">
        <w:t xml:space="preserve"> 7 CFR and FSA policy is referring to </w:t>
      </w:r>
      <w:r w:rsidR="007E3958">
        <w:t>prolonged precipitation that exceeds the D2 level on the U.S. Drought Monitor.</w:t>
      </w:r>
      <w:r w:rsidR="00C02283">
        <w:br/>
      </w:r>
      <w:r w:rsidR="00F12A93">
        <w:br/>
      </w:r>
      <w:r w:rsidR="00C02283">
        <w:t>The Otero/Crowley County Committee met on December 18, 2025 to review and ultimately approve CCC-576, Notice of Loss Prevented Planting claims, from the 202</w:t>
      </w:r>
      <w:r w:rsidR="009D3419">
        <w:t>5</w:t>
      </w:r>
      <w:r w:rsidR="00C02283">
        <w:t xml:space="preserve"> crop year</w:t>
      </w:r>
    </w:p>
    <w:p w14:paraId="2C52E074" w14:textId="5E3B9417" w:rsidR="00A63F03" w:rsidRPr="00844C97" w:rsidRDefault="00C04F42" w:rsidP="00E22611">
      <w:pPr>
        <w:pStyle w:val="indent-2"/>
      </w:pPr>
      <w:r>
        <w:t xml:space="preserve">Prevented Planted Acreage may be approved </w:t>
      </w:r>
      <w:r w:rsidR="001952A5">
        <w:t xml:space="preserve">according to </w:t>
      </w:r>
      <w:r w:rsidR="00A63F03" w:rsidRPr="00844C97">
        <w:t xml:space="preserve">2-CP </w:t>
      </w:r>
      <w:r w:rsidR="006B3FE3" w:rsidRPr="00844C97">
        <w:t>(Rev. 16), subparagraph 37C</w:t>
      </w:r>
      <w:r w:rsidR="0098155C" w:rsidRPr="00844C97">
        <w:t>, Prevented Planted Acred Credit Because of Drought</w:t>
      </w:r>
      <w:r w:rsidR="001952A5">
        <w:t>:</w:t>
      </w:r>
    </w:p>
    <w:p w14:paraId="54EA6CEF" w14:textId="63C3ECF9" w:rsidR="0098155C" w:rsidRPr="00FE3EDB" w:rsidRDefault="001B14FC" w:rsidP="001B14FC">
      <w:pPr>
        <w:autoSpaceDE w:val="0"/>
        <w:autoSpaceDN w:val="0"/>
        <w:adjustRightInd w:val="0"/>
        <w:rPr>
          <w:b/>
          <w:bCs/>
          <w:i/>
          <w:iCs/>
          <w:sz w:val="24"/>
          <w:szCs w:val="24"/>
        </w:rPr>
      </w:pPr>
      <w:r w:rsidRPr="00FE3EDB">
        <w:rPr>
          <w:b/>
          <w:bCs/>
          <w:i/>
          <w:iCs/>
          <w:sz w:val="24"/>
          <w:szCs w:val="24"/>
        </w:rPr>
        <w:t xml:space="preserve">Prevented planted acreage credit will not be given where the prevented planted acreage was affected by drought, unless </w:t>
      </w:r>
      <w:proofErr w:type="gramStart"/>
      <w:r w:rsidRPr="00FE3EDB">
        <w:rPr>
          <w:b/>
          <w:bCs/>
          <w:i/>
          <w:iCs/>
          <w:sz w:val="24"/>
          <w:szCs w:val="24"/>
        </w:rPr>
        <w:t>all of</w:t>
      </w:r>
      <w:proofErr w:type="gramEnd"/>
      <w:r w:rsidRPr="00FE3EDB">
        <w:rPr>
          <w:b/>
          <w:bCs/>
          <w:i/>
          <w:iCs/>
          <w:sz w:val="24"/>
          <w:szCs w:val="24"/>
        </w:rPr>
        <w:t xml:space="preserve"> the following apply:</w:t>
      </w:r>
    </w:p>
    <w:p w14:paraId="093103B5" w14:textId="77777777" w:rsidR="008F5247" w:rsidRPr="00FE3EDB" w:rsidRDefault="008F5247" w:rsidP="46553240">
      <w:pPr>
        <w:rPr>
          <w:b/>
          <w:bCs/>
          <w:i/>
          <w:iCs/>
          <w:sz w:val="24"/>
          <w:szCs w:val="24"/>
        </w:rPr>
      </w:pPr>
    </w:p>
    <w:p w14:paraId="4C7D234D" w14:textId="77777777" w:rsidR="00844C97" w:rsidRPr="00FE3EDB" w:rsidRDefault="00F418EC" w:rsidP="001E2BA3">
      <w:pPr>
        <w:pStyle w:val="ListParagraph"/>
        <w:numPr>
          <w:ilvl w:val="0"/>
          <w:numId w:val="2"/>
        </w:numPr>
        <w:autoSpaceDE w:val="0"/>
        <w:autoSpaceDN w:val="0"/>
        <w:adjustRightInd w:val="0"/>
        <w:rPr>
          <w:b/>
          <w:bCs/>
          <w:i/>
          <w:iCs/>
        </w:rPr>
      </w:pPr>
      <w:proofErr w:type="gramStart"/>
      <w:r w:rsidRPr="00FE3EDB">
        <w:rPr>
          <w:b/>
          <w:bCs/>
          <w:i/>
          <w:iCs/>
        </w:rPr>
        <w:t>on</w:t>
      </w:r>
      <w:proofErr w:type="gramEnd"/>
      <w:r w:rsidRPr="00FE3EDB">
        <w:rPr>
          <w:b/>
          <w:bCs/>
          <w:i/>
          <w:iCs/>
        </w:rPr>
        <w:t xml:space="preserve"> the final date for non-irrigated acreage, the area that is prevented from being planted</w:t>
      </w:r>
      <w:r w:rsidR="00674BC5" w:rsidRPr="00FE3EDB">
        <w:rPr>
          <w:b/>
          <w:bCs/>
          <w:i/>
          <w:iCs/>
        </w:rPr>
        <w:t xml:space="preserve"> </w:t>
      </w:r>
      <w:r w:rsidRPr="00FE3EDB">
        <w:rPr>
          <w:b/>
          <w:bCs/>
          <w:i/>
          <w:iCs/>
        </w:rPr>
        <w:t>has insufficient soil moisture for germination of seed</w:t>
      </w:r>
    </w:p>
    <w:p w14:paraId="2E8FE45E" w14:textId="79304968" w:rsidR="5FADAA44" w:rsidRPr="00FE3EDB" w:rsidRDefault="00F418EC" w:rsidP="001E2BA3">
      <w:pPr>
        <w:pStyle w:val="ListParagraph"/>
        <w:numPr>
          <w:ilvl w:val="0"/>
          <w:numId w:val="2"/>
        </w:numPr>
        <w:autoSpaceDE w:val="0"/>
        <w:autoSpaceDN w:val="0"/>
        <w:adjustRightInd w:val="0"/>
        <w:rPr>
          <w:b/>
          <w:bCs/>
          <w:i/>
          <w:iCs/>
        </w:rPr>
      </w:pPr>
      <w:r w:rsidRPr="00FE3EDB">
        <w:rPr>
          <w:b/>
          <w:bCs/>
          <w:i/>
          <w:iCs/>
        </w:rPr>
        <w:t>prolonged precipitation deficiencies that meet D3 or D4 drought level as determined</w:t>
      </w:r>
      <w:r w:rsidR="007775C2" w:rsidRPr="00FE3EDB">
        <w:rPr>
          <w:b/>
          <w:bCs/>
          <w:i/>
          <w:iCs/>
        </w:rPr>
        <w:t xml:space="preserve"> </w:t>
      </w:r>
      <w:r w:rsidRPr="00FE3EDB">
        <w:rPr>
          <w:b/>
          <w:bCs/>
          <w:i/>
          <w:iCs/>
        </w:rPr>
        <w:t>by the U.S. Drought Monitor</w:t>
      </w:r>
    </w:p>
    <w:p w14:paraId="50628226" w14:textId="1BF67DBE" w:rsidR="00E74B5E" w:rsidRPr="00FE3EDB" w:rsidRDefault="00E74B5E" w:rsidP="001E2BA3">
      <w:pPr>
        <w:pStyle w:val="ListParagraph"/>
        <w:numPr>
          <w:ilvl w:val="0"/>
          <w:numId w:val="1"/>
        </w:numPr>
        <w:autoSpaceDE w:val="0"/>
        <w:autoSpaceDN w:val="0"/>
        <w:adjustRightInd w:val="0"/>
        <w:rPr>
          <w:b/>
          <w:bCs/>
          <w:i/>
          <w:iCs/>
        </w:rPr>
      </w:pPr>
      <w:r w:rsidRPr="00FE3EDB">
        <w:rPr>
          <w:b/>
          <w:bCs/>
          <w:i/>
          <w:iCs/>
        </w:rPr>
        <w:t xml:space="preserve">verifiable information must be collected from sources </w:t>
      </w:r>
      <w:proofErr w:type="gramStart"/>
      <w:r w:rsidRPr="00FE3EDB">
        <w:rPr>
          <w:b/>
          <w:bCs/>
          <w:i/>
          <w:iCs/>
        </w:rPr>
        <w:t>whose business or</w:t>
      </w:r>
      <w:proofErr w:type="gramEnd"/>
      <w:r w:rsidRPr="00FE3EDB">
        <w:rPr>
          <w:b/>
          <w:bCs/>
          <w:i/>
          <w:iCs/>
        </w:rPr>
        <w:t xml:space="preserve"> purpose is</w:t>
      </w:r>
      <w:r w:rsidR="007775C2" w:rsidRPr="00FE3EDB">
        <w:rPr>
          <w:b/>
          <w:bCs/>
          <w:i/>
          <w:iCs/>
        </w:rPr>
        <w:t xml:space="preserve"> </w:t>
      </w:r>
      <w:r w:rsidRPr="00FE3EDB">
        <w:rPr>
          <w:b/>
          <w:bCs/>
          <w:i/>
          <w:iCs/>
        </w:rPr>
        <w:t>recording weather conditions as determined by FSA and the sources will include, but are</w:t>
      </w:r>
      <w:r w:rsidR="007775C2" w:rsidRPr="00FE3EDB">
        <w:rPr>
          <w:b/>
          <w:bCs/>
          <w:i/>
          <w:iCs/>
        </w:rPr>
        <w:t xml:space="preserve"> </w:t>
      </w:r>
      <w:r w:rsidRPr="00FE3EDB">
        <w:rPr>
          <w:b/>
          <w:bCs/>
          <w:i/>
          <w:iCs/>
        </w:rPr>
        <w:t>not limited to:</w:t>
      </w:r>
    </w:p>
    <w:p w14:paraId="11C34085" w14:textId="77777777" w:rsidR="00E74B5E" w:rsidRPr="00FE3EDB" w:rsidRDefault="00E74B5E" w:rsidP="00E74B5E">
      <w:pPr>
        <w:autoSpaceDE w:val="0"/>
        <w:autoSpaceDN w:val="0"/>
        <w:adjustRightInd w:val="0"/>
        <w:rPr>
          <w:rFonts w:eastAsia="SymbolMT"/>
          <w:b/>
          <w:bCs/>
          <w:i/>
          <w:iCs/>
          <w:sz w:val="24"/>
          <w:szCs w:val="24"/>
        </w:rPr>
      </w:pPr>
      <w:r w:rsidRPr="00FE3EDB">
        <w:rPr>
          <w:b/>
          <w:bCs/>
          <w:i/>
          <w:iCs/>
          <w:sz w:val="24"/>
          <w:szCs w:val="24"/>
        </w:rPr>
        <w:tab/>
      </w:r>
      <w:r w:rsidRPr="00FE3EDB">
        <w:rPr>
          <w:rFonts w:eastAsia="SymbolMT"/>
          <w:b/>
          <w:bCs/>
          <w:i/>
          <w:iCs/>
          <w:sz w:val="24"/>
          <w:szCs w:val="24"/>
        </w:rPr>
        <w:t>• U.S. National Weather Service</w:t>
      </w:r>
    </w:p>
    <w:p w14:paraId="0A8EF4FA" w14:textId="77777777" w:rsidR="00E74B5E" w:rsidRPr="00FE3EDB" w:rsidRDefault="00E74B5E" w:rsidP="007775C2">
      <w:pPr>
        <w:autoSpaceDE w:val="0"/>
        <w:autoSpaceDN w:val="0"/>
        <w:adjustRightInd w:val="0"/>
        <w:ind w:left="720"/>
        <w:rPr>
          <w:rFonts w:eastAsia="SymbolMT"/>
          <w:b/>
          <w:bCs/>
          <w:i/>
          <w:iCs/>
          <w:sz w:val="24"/>
          <w:szCs w:val="24"/>
        </w:rPr>
      </w:pPr>
      <w:r w:rsidRPr="00FE3EDB">
        <w:rPr>
          <w:rFonts w:eastAsia="SymbolMT"/>
          <w:b/>
          <w:bCs/>
          <w:i/>
          <w:iCs/>
          <w:sz w:val="24"/>
          <w:szCs w:val="24"/>
        </w:rPr>
        <w:t>• Bureau of Reclamation</w:t>
      </w:r>
    </w:p>
    <w:p w14:paraId="2958D950" w14:textId="77777777" w:rsidR="00E74B5E" w:rsidRPr="00FE3EDB" w:rsidRDefault="00E74B5E" w:rsidP="007775C2">
      <w:pPr>
        <w:autoSpaceDE w:val="0"/>
        <w:autoSpaceDN w:val="0"/>
        <w:adjustRightInd w:val="0"/>
        <w:ind w:left="720"/>
        <w:rPr>
          <w:rFonts w:eastAsia="SymbolMT"/>
          <w:b/>
          <w:bCs/>
          <w:i/>
          <w:iCs/>
          <w:sz w:val="24"/>
          <w:szCs w:val="24"/>
        </w:rPr>
      </w:pPr>
      <w:r w:rsidRPr="00FE3EDB">
        <w:rPr>
          <w:rFonts w:eastAsia="SymbolMT"/>
          <w:b/>
          <w:bCs/>
          <w:i/>
          <w:iCs/>
          <w:sz w:val="24"/>
          <w:szCs w:val="24"/>
        </w:rPr>
        <w:t>• U.S. Army Corps of Engineers</w:t>
      </w:r>
    </w:p>
    <w:p w14:paraId="50959845" w14:textId="77777777" w:rsidR="00E74B5E" w:rsidRPr="00FE3EDB" w:rsidRDefault="00E74B5E" w:rsidP="007775C2">
      <w:pPr>
        <w:autoSpaceDE w:val="0"/>
        <w:autoSpaceDN w:val="0"/>
        <w:adjustRightInd w:val="0"/>
        <w:ind w:left="720"/>
        <w:rPr>
          <w:rFonts w:eastAsia="SymbolMT"/>
          <w:b/>
          <w:bCs/>
          <w:i/>
          <w:iCs/>
          <w:sz w:val="24"/>
          <w:szCs w:val="24"/>
        </w:rPr>
      </w:pPr>
      <w:r w:rsidRPr="00FE3EDB">
        <w:rPr>
          <w:rFonts w:eastAsia="SymbolMT"/>
          <w:b/>
          <w:bCs/>
          <w:i/>
          <w:iCs/>
          <w:sz w:val="24"/>
          <w:szCs w:val="24"/>
        </w:rPr>
        <w:t>• NIFA</w:t>
      </w:r>
    </w:p>
    <w:p w14:paraId="15FF707A" w14:textId="77777777" w:rsidR="00E74B5E" w:rsidRPr="00FE3EDB" w:rsidRDefault="00E74B5E" w:rsidP="007775C2">
      <w:pPr>
        <w:autoSpaceDE w:val="0"/>
        <w:autoSpaceDN w:val="0"/>
        <w:adjustRightInd w:val="0"/>
        <w:ind w:left="720"/>
        <w:rPr>
          <w:rFonts w:eastAsia="SymbolMT"/>
          <w:b/>
          <w:bCs/>
          <w:i/>
          <w:iCs/>
          <w:sz w:val="24"/>
          <w:szCs w:val="24"/>
        </w:rPr>
      </w:pPr>
      <w:r w:rsidRPr="00FE3EDB">
        <w:rPr>
          <w:rFonts w:eastAsia="SymbolMT"/>
          <w:b/>
          <w:bCs/>
          <w:i/>
          <w:iCs/>
          <w:sz w:val="24"/>
          <w:szCs w:val="24"/>
        </w:rPr>
        <w:t>• NRCS</w:t>
      </w:r>
    </w:p>
    <w:p w14:paraId="038AB0E5" w14:textId="77777777" w:rsidR="00E74B5E" w:rsidRPr="00FE3EDB" w:rsidRDefault="00E74B5E" w:rsidP="007775C2">
      <w:pPr>
        <w:autoSpaceDE w:val="0"/>
        <w:autoSpaceDN w:val="0"/>
        <w:adjustRightInd w:val="0"/>
        <w:ind w:left="720"/>
        <w:rPr>
          <w:rFonts w:eastAsia="SymbolMT"/>
          <w:b/>
          <w:bCs/>
          <w:i/>
          <w:iCs/>
          <w:sz w:val="24"/>
          <w:szCs w:val="24"/>
        </w:rPr>
      </w:pPr>
      <w:r w:rsidRPr="00FE3EDB">
        <w:rPr>
          <w:rFonts w:eastAsia="SymbolMT"/>
          <w:b/>
          <w:bCs/>
          <w:i/>
          <w:iCs/>
          <w:sz w:val="24"/>
          <w:szCs w:val="24"/>
        </w:rPr>
        <w:t>• local irrigation authorities responsible for water allocations</w:t>
      </w:r>
    </w:p>
    <w:p w14:paraId="7AB0F9FC" w14:textId="77777777" w:rsidR="00E74B5E" w:rsidRPr="00FE3EDB" w:rsidRDefault="00E74B5E" w:rsidP="007775C2">
      <w:pPr>
        <w:autoSpaceDE w:val="0"/>
        <w:autoSpaceDN w:val="0"/>
        <w:adjustRightInd w:val="0"/>
        <w:ind w:left="720"/>
        <w:rPr>
          <w:rFonts w:eastAsia="SymbolMT"/>
          <w:b/>
          <w:bCs/>
          <w:i/>
          <w:iCs/>
          <w:sz w:val="24"/>
          <w:szCs w:val="24"/>
        </w:rPr>
      </w:pPr>
      <w:r w:rsidRPr="00FE3EDB">
        <w:rPr>
          <w:rFonts w:eastAsia="SymbolMT"/>
          <w:b/>
          <w:bCs/>
          <w:i/>
          <w:iCs/>
          <w:sz w:val="24"/>
          <w:szCs w:val="24"/>
        </w:rPr>
        <w:t>• State Department of Water Resources</w:t>
      </w:r>
    </w:p>
    <w:p w14:paraId="72732C9C" w14:textId="77777777" w:rsidR="00E74B5E" w:rsidRPr="00FE3EDB" w:rsidRDefault="00E74B5E" w:rsidP="007775C2">
      <w:pPr>
        <w:autoSpaceDE w:val="0"/>
        <w:autoSpaceDN w:val="0"/>
        <w:adjustRightInd w:val="0"/>
        <w:ind w:left="720"/>
        <w:rPr>
          <w:rFonts w:eastAsia="SymbolMT"/>
          <w:b/>
          <w:bCs/>
          <w:i/>
          <w:iCs/>
          <w:sz w:val="24"/>
          <w:szCs w:val="24"/>
        </w:rPr>
      </w:pPr>
      <w:r w:rsidRPr="00FE3EDB">
        <w:rPr>
          <w:rFonts w:eastAsia="SymbolMT"/>
          <w:b/>
          <w:bCs/>
          <w:i/>
          <w:iCs/>
          <w:sz w:val="24"/>
          <w:szCs w:val="24"/>
        </w:rPr>
        <w:t>• CES</w:t>
      </w:r>
    </w:p>
    <w:p w14:paraId="1BD5A747" w14:textId="328790F0" w:rsidR="00E74B5E" w:rsidRPr="00FE3EDB" w:rsidRDefault="00E74B5E" w:rsidP="00FE3EDB">
      <w:pPr>
        <w:autoSpaceDE w:val="0"/>
        <w:autoSpaceDN w:val="0"/>
        <w:adjustRightInd w:val="0"/>
        <w:ind w:left="810" w:hanging="90"/>
        <w:rPr>
          <w:rFonts w:eastAsia="SymbolMT"/>
          <w:b/>
          <w:bCs/>
          <w:i/>
          <w:iCs/>
          <w:sz w:val="24"/>
          <w:szCs w:val="24"/>
        </w:rPr>
      </w:pPr>
      <w:r w:rsidRPr="00FE3EDB">
        <w:rPr>
          <w:rFonts w:eastAsia="SymbolMT"/>
          <w:b/>
          <w:bCs/>
          <w:i/>
          <w:iCs/>
          <w:sz w:val="24"/>
          <w:szCs w:val="24"/>
        </w:rPr>
        <w:t>• other sources responsible for the collection of water data or regulation of water</w:t>
      </w:r>
      <w:r w:rsidR="00FE3EDB">
        <w:rPr>
          <w:rFonts w:eastAsia="SymbolMT"/>
          <w:b/>
          <w:bCs/>
          <w:i/>
          <w:iCs/>
          <w:sz w:val="24"/>
          <w:szCs w:val="24"/>
        </w:rPr>
        <w:t xml:space="preserve"> </w:t>
      </w:r>
      <w:r w:rsidRPr="00FE3EDB">
        <w:rPr>
          <w:rFonts w:eastAsia="SymbolMT"/>
          <w:b/>
          <w:bCs/>
          <w:i/>
          <w:iCs/>
          <w:sz w:val="24"/>
          <w:szCs w:val="24"/>
        </w:rPr>
        <w:t>resources (water allocations).</w:t>
      </w:r>
    </w:p>
    <w:p w14:paraId="49A4DD40" w14:textId="77777777" w:rsidR="00FE3EDB" w:rsidRPr="00FE3EDB" w:rsidRDefault="00FE3EDB" w:rsidP="000305F6">
      <w:pPr>
        <w:ind w:left="720" w:firstLine="90"/>
        <w:rPr>
          <w:rFonts w:eastAsia="SymbolMT"/>
          <w:b/>
          <w:bCs/>
          <w:i/>
          <w:iCs/>
          <w:sz w:val="24"/>
          <w:szCs w:val="24"/>
        </w:rPr>
      </w:pPr>
    </w:p>
    <w:p w14:paraId="7A058586" w14:textId="5105B2C0" w:rsidR="00844C97" w:rsidRPr="00FE3EDB" w:rsidRDefault="008B66B5" w:rsidP="008B66B5">
      <w:pPr>
        <w:autoSpaceDE w:val="0"/>
        <w:autoSpaceDN w:val="0"/>
        <w:adjustRightInd w:val="0"/>
        <w:rPr>
          <w:b/>
          <w:bCs/>
          <w:i/>
          <w:iCs/>
          <w:sz w:val="24"/>
          <w:szCs w:val="24"/>
        </w:rPr>
      </w:pPr>
      <w:r w:rsidRPr="00FE3EDB">
        <w:rPr>
          <w:b/>
          <w:bCs/>
          <w:i/>
          <w:iCs/>
          <w:sz w:val="24"/>
          <w:szCs w:val="24"/>
        </w:rPr>
        <w:t>Prevented planted acreage credit applies to irrigated crops where the acreage was prevented planted because of a lack of water of an irrigated supply resulting from drought conditions, or contamination from saltwater intrusion of an irrigation supply resulting from drought conditions, if there was not a reasonable probability of having adequate water to carry out an irrigation practice.</w:t>
      </w:r>
    </w:p>
    <w:p w14:paraId="46041FEF" w14:textId="77777777" w:rsidR="008B66B5" w:rsidRDefault="008B66B5" w:rsidP="008B66B5">
      <w:pPr>
        <w:autoSpaceDE w:val="0"/>
        <w:autoSpaceDN w:val="0"/>
        <w:adjustRightInd w:val="0"/>
        <w:rPr>
          <w:sz w:val="24"/>
          <w:szCs w:val="24"/>
        </w:rPr>
      </w:pPr>
    </w:p>
    <w:p w14:paraId="06B5FC57" w14:textId="77777777" w:rsidR="00981D9F" w:rsidRDefault="00981D9F" w:rsidP="008B66B5">
      <w:pPr>
        <w:autoSpaceDE w:val="0"/>
        <w:autoSpaceDN w:val="0"/>
        <w:adjustRightInd w:val="0"/>
        <w:rPr>
          <w:sz w:val="24"/>
          <w:szCs w:val="24"/>
        </w:rPr>
      </w:pPr>
    </w:p>
    <w:p w14:paraId="66EF1521" w14:textId="4C8F34AA" w:rsidR="5FADAA44" w:rsidRDefault="5FADAA44" w:rsidP="46553240">
      <w:pPr>
        <w:rPr>
          <w:sz w:val="24"/>
          <w:szCs w:val="24"/>
          <w:highlight w:val="yellow"/>
        </w:rPr>
      </w:pPr>
      <w:r w:rsidRPr="6DC7B702">
        <w:rPr>
          <w:b/>
          <w:bCs/>
          <w:sz w:val="24"/>
          <w:szCs w:val="24"/>
        </w:rPr>
        <w:t xml:space="preserve">Action Requested: </w:t>
      </w:r>
      <w:r w:rsidRPr="6DC7B702">
        <w:rPr>
          <w:sz w:val="24"/>
          <w:szCs w:val="24"/>
        </w:rPr>
        <w:t>State Committee will review</w:t>
      </w:r>
      <w:r w:rsidR="00654EEF">
        <w:rPr>
          <w:sz w:val="24"/>
          <w:szCs w:val="24"/>
        </w:rPr>
        <w:t xml:space="preserve"> Otero/Crowley County Committee E</w:t>
      </w:r>
      <w:r w:rsidR="0049300B">
        <w:rPr>
          <w:sz w:val="24"/>
          <w:szCs w:val="24"/>
        </w:rPr>
        <w:t>xecutive Minutes and determination criteria</w:t>
      </w:r>
      <w:r w:rsidRPr="6DC7B702">
        <w:rPr>
          <w:sz w:val="24"/>
          <w:szCs w:val="24"/>
        </w:rPr>
        <w:t>, along with the applicable policies and supporting documentation, and determine</w:t>
      </w:r>
      <w:r w:rsidR="00E82C0C">
        <w:rPr>
          <w:sz w:val="24"/>
          <w:szCs w:val="24"/>
        </w:rPr>
        <w:t xml:space="preserve"> if policy was correctly applied per</w:t>
      </w:r>
      <w:r w:rsidRPr="6DC7B702">
        <w:rPr>
          <w:sz w:val="24"/>
          <w:szCs w:val="24"/>
        </w:rPr>
        <w:t xml:space="preserve"> </w:t>
      </w:r>
      <w:r w:rsidR="00654EEF">
        <w:rPr>
          <w:sz w:val="24"/>
          <w:szCs w:val="24"/>
        </w:rPr>
        <w:t>7 CFR section 718.103 and 2-CP (Rev. 16) paragraph 37</w:t>
      </w:r>
      <w:r w:rsidR="009076ED">
        <w:rPr>
          <w:sz w:val="24"/>
          <w:szCs w:val="24"/>
        </w:rPr>
        <w:t>.  If it is</w:t>
      </w:r>
      <w:r w:rsidR="00D75C77">
        <w:rPr>
          <w:sz w:val="24"/>
          <w:szCs w:val="24"/>
        </w:rPr>
        <w:t xml:space="preserve"> determined</w:t>
      </w:r>
      <w:r w:rsidR="009076ED">
        <w:rPr>
          <w:sz w:val="24"/>
          <w:szCs w:val="24"/>
        </w:rPr>
        <w:t xml:space="preserve"> that </w:t>
      </w:r>
      <w:r w:rsidR="00375BC8">
        <w:rPr>
          <w:sz w:val="24"/>
          <w:szCs w:val="24"/>
        </w:rPr>
        <w:t xml:space="preserve">7 CFR subparagraph (e) </w:t>
      </w:r>
      <w:r w:rsidR="00375BC8" w:rsidRPr="00F860D0">
        <w:rPr>
          <w:i/>
          <w:iCs/>
          <w:sz w:val="24"/>
          <w:szCs w:val="24"/>
        </w:rPr>
        <w:t>d</w:t>
      </w:r>
      <w:r w:rsidR="00517223" w:rsidRPr="00F860D0">
        <w:rPr>
          <w:i/>
          <w:iCs/>
          <w:sz w:val="24"/>
          <w:szCs w:val="24"/>
        </w:rPr>
        <w:t xml:space="preserve">rought </w:t>
      </w:r>
      <w:r w:rsidR="00F860D0" w:rsidRPr="00F860D0">
        <w:rPr>
          <w:i/>
          <w:iCs/>
          <w:sz w:val="24"/>
          <w:szCs w:val="24"/>
        </w:rPr>
        <w:t>conditions,</w:t>
      </w:r>
      <w:r w:rsidR="00F860D0">
        <w:rPr>
          <w:sz w:val="24"/>
          <w:szCs w:val="24"/>
        </w:rPr>
        <w:t xml:space="preserve"> </w:t>
      </w:r>
      <w:r w:rsidR="00D75C77">
        <w:rPr>
          <w:sz w:val="24"/>
          <w:szCs w:val="24"/>
        </w:rPr>
        <w:t xml:space="preserve">does not refer to D3 or D4 on the drought </w:t>
      </w:r>
      <w:r w:rsidR="00DB760B">
        <w:rPr>
          <w:sz w:val="24"/>
          <w:szCs w:val="24"/>
        </w:rPr>
        <w:t xml:space="preserve">monitor and/or the drought conditions do not have to be present on the </w:t>
      </w:r>
      <w:r w:rsidR="00E3563D">
        <w:rPr>
          <w:sz w:val="24"/>
          <w:szCs w:val="24"/>
        </w:rPr>
        <w:t>land where the farm claiming prevented planting is physically located</w:t>
      </w:r>
      <w:r w:rsidR="00115FFC">
        <w:rPr>
          <w:sz w:val="24"/>
          <w:szCs w:val="24"/>
        </w:rPr>
        <w:t xml:space="preserve"> - </w:t>
      </w:r>
      <w:r w:rsidRPr="6DC7B702">
        <w:rPr>
          <w:sz w:val="24"/>
          <w:szCs w:val="24"/>
        </w:rPr>
        <w:t xml:space="preserve">It is recommended that the STC </w:t>
      </w:r>
      <w:r w:rsidR="001E7D05">
        <w:rPr>
          <w:sz w:val="24"/>
          <w:szCs w:val="24"/>
        </w:rPr>
        <w:t xml:space="preserve">affirm the </w:t>
      </w:r>
      <w:r w:rsidR="00614008" w:rsidRPr="00345690">
        <w:rPr>
          <w:sz w:val="24"/>
          <w:szCs w:val="24"/>
        </w:rPr>
        <w:t>approv</w:t>
      </w:r>
      <w:r w:rsidR="001E7D05">
        <w:rPr>
          <w:sz w:val="24"/>
          <w:szCs w:val="24"/>
        </w:rPr>
        <w:t>al</w:t>
      </w:r>
      <w:r w:rsidR="00774A96">
        <w:rPr>
          <w:sz w:val="24"/>
          <w:szCs w:val="24"/>
        </w:rPr>
        <w:t xml:space="preserve"> of </w:t>
      </w:r>
      <w:r w:rsidR="00614008" w:rsidRPr="00345690">
        <w:rPr>
          <w:sz w:val="24"/>
          <w:szCs w:val="24"/>
        </w:rPr>
        <w:t>Prevented Planting claims.  If it is determined that</w:t>
      </w:r>
      <w:r w:rsidR="00437A2D">
        <w:rPr>
          <w:sz w:val="24"/>
          <w:szCs w:val="24"/>
        </w:rPr>
        <w:t xml:space="preserve"> any mention of drought or drought conditions in</w:t>
      </w:r>
      <w:r w:rsidR="00614008" w:rsidRPr="00345690">
        <w:rPr>
          <w:sz w:val="24"/>
          <w:szCs w:val="24"/>
        </w:rPr>
        <w:t xml:space="preserve"> </w:t>
      </w:r>
      <w:r w:rsidR="003A4C84" w:rsidRPr="00345690">
        <w:rPr>
          <w:sz w:val="24"/>
          <w:szCs w:val="24"/>
        </w:rPr>
        <w:t xml:space="preserve">7 CFR section 718.103 and 2-CP (Rev. 16) subparagraph </w:t>
      </w:r>
      <w:r w:rsidR="00C00F88" w:rsidRPr="00345690">
        <w:rPr>
          <w:sz w:val="24"/>
          <w:szCs w:val="24"/>
        </w:rPr>
        <w:t>37C</w:t>
      </w:r>
      <w:r w:rsidR="005F2266">
        <w:rPr>
          <w:sz w:val="24"/>
          <w:szCs w:val="24"/>
        </w:rPr>
        <w:t xml:space="preserve"> are referring to precipitation deficiencies that meet D</w:t>
      </w:r>
      <w:r w:rsidR="004D0D9C">
        <w:rPr>
          <w:sz w:val="24"/>
          <w:szCs w:val="24"/>
        </w:rPr>
        <w:t>3 or D4 drought level as determine</w:t>
      </w:r>
      <w:r w:rsidR="00DF7526">
        <w:rPr>
          <w:sz w:val="24"/>
          <w:szCs w:val="24"/>
        </w:rPr>
        <w:t>d</w:t>
      </w:r>
      <w:r w:rsidR="004D0D9C">
        <w:rPr>
          <w:sz w:val="24"/>
          <w:szCs w:val="24"/>
        </w:rPr>
        <w:t xml:space="preserve"> by the U.S. Drought Monitor</w:t>
      </w:r>
      <w:r w:rsidR="00115FFC">
        <w:rPr>
          <w:sz w:val="24"/>
          <w:szCs w:val="24"/>
        </w:rPr>
        <w:t xml:space="preserve"> -</w:t>
      </w:r>
      <w:r w:rsidR="004D0D9C">
        <w:rPr>
          <w:sz w:val="24"/>
          <w:szCs w:val="24"/>
        </w:rPr>
        <w:t xml:space="preserve"> It is </w:t>
      </w:r>
      <w:r w:rsidR="00132C47">
        <w:rPr>
          <w:sz w:val="24"/>
          <w:szCs w:val="24"/>
        </w:rPr>
        <w:t>recommended</w:t>
      </w:r>
      <w:r w:rsidR="004D0D9C">
        <w:rPr>
          <w:sz w:val="24"/>
          <w:szCs w:val="24"/>
        </w:rPr>
        <w:t xml:space="preserve"> that the </w:t>
      </w:r>
      <w:r w:rsidR="00132C47">
        <w:rPr>
          <w:sz w:val="24"/>
          <w:szCs w:val="24"/>
        </w:rPr>
        <w:t xml:space="preserve">STC </w:t>
      </w:r>
      <w:r w:rsidR="0019685C">
        <w:rPr>
          <w:sz w:val="24"/>
          <w:szCs w:val="24"/>
        </w:rPr>
        <w:t>override</w:t>
      </w:r>
      <w:r w:rsidR="00132C47">
        <w:rPr>
          <w:sz w:val="24"/>
          <w:szCs w:val="24"/>
        </w:rPr>
        <w:t xml:space="preserve"> the Prevented Planting </w:t>
      </w:r>
      <w:r w:rsidR="002E39F7">
        <w:rPr>
          <w:sz w:val="24"/>
          <w:szCs w:val="24"/>
        </w:rPr>
        <w:t>approvals, issue the proper determination, and provide the producer with appeal rights</w:t>
      </w:r>
      <w:r w:rsidR="00AC2595">
        <w:rPr>
          <w:sz w:val="24"/>
          <w:szCs w:val="24"/>
        </w:rPr>
        <w:t>, according to 1-APP</w:t>
      </w:r>
      <w:r w:rsidR="00886EF1">
        <w:rPr>
          <w:sz w:val="24"/>
          <w:szCs w:val="24"/>
        </w:rPr>
        <w:t>.</w:t>
      </w:r>
    </w:p>
    <w:p w14:paraId="516CBD6F" w14:textId="4EF93FF9" w:rsidR="6DC7B702" w:rsidRDefault="6DC7B702" w:rsidP="6DC7B702">
      <w:pPr>
        <w:rPr>
          <w:sz w:val="24"/>
          <w:szCs w:val="24"/>
          <w:highlight w:val="yellow"/>
        </w:rPr>
      </w:pPr>
    </w:p>
    <w:p w14:paraId="6264AF33" w14:textId="6BFBE5DF" w:rsidR="506E2C8B" w:rsidRDefault="506E2C8B" w:rsidP="506E2C8B">
      <w:pPr>
        <w:rPr>
          <w:sz w:val="24"/>
          <w:szCs w:val="24"/>
          <w:highlight w:val="yellow"/>
        </w:rPr>
      </w:pPr>
    </w:p>
    <w:p w14:paraId="5B865D19" w14:textId="169E4D76" w:rsidR="3D46D232" w:rsidRDefault="3D46D232" w:rsidP="46553240">
      <w:pPr>
        <w:rPr>
          <w:sz w:val="24"/>
          <w:szCs w:val="24"/>
        </w:rPr>
      </w:pPr>
    </w:p>
    <w:p w14:paraId="4B2AA641" w14:textId="3E38DC3D" w:rsidR="003C7619" w:rsidRPr="003C7619" w:rsidRDefault="003C7619" w:rsidP="46553240">
      <w:pPr>
        <w:rPr>
          <w:sz w:val="24"/>
          <w:szCs w:val="24"/>
        </w:rPr>
      </w:pPr>
    </w:p>
    <w:p w14:paraId="2665D4B9" w14:textId="2B9E7867" w:rsidR="003C7619" w:rsidRPr="003C7619" w:rsidRDefault="003C7619" w:rsidP="46553240">
      <w:pPr>
        <w:rPr>
          <w:sz w:val="24"/>
          <w:szCs w:val="24"/>
        </w:rPr>
      </w:pPr>
    </w:p>
    <w:p w14:paraId="797DCDEC" w14:textId="45518F39" w:rsidR="003C7619" w:rsidRDefault="003C7619" w:rsidP="46553240">
      <w:pPr>
        <w:rPr>
          <w:sz w:val="24"/>
          <w:szCs w:val="24"/>
        </w:rPr>
        <w:sectPr w:rsidR="003C7619" w:rsidSect="00A81468">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272"/>
        </w:sectPr>
      </w:pPr>
    </w:p>
    <w:p w14:paraId="167375B4" w14:textId="10D31B4B" w:rsidR="003C7619" w:rsidRPr="003C7619" w:rsidRDefault="003C7619" w:rsidP="003C7619">
      <w:pPr>
        <w:tabs>
          <w:tab w:val="left" w:pos="1365"/>
        </w:tabs>
        <w:rPr>
          <w:sz w:val="24"/>
          <w:szCs w:val="24"/>
        </w:rPr>
      </w:pPr>
    </w:p>
    <w:sectPr w:rsidR="003C7619" w:rsidRPr="003C7619" w:rsidSect="00A81468">
      <w:headerReference w:type="default" r:id="rId17"/>
      <w:footerReference w:type="default" r:id="rId18"/>
      <w:pgSz w:w="12240" w:h="15840"/>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9C45" w14:textId="77777777" w:rsidR="002E0678" w:rsidRDefault="002E0678" w:rsidP="00544DE5">
      <w:r>
        <w:separator/>
      </w:r>
    </w:p>
  </w:endnote>
  <w:endnote w:type="continuationSeparator" w:id="0">
    <w:p w14:paraId="7EE80787" w14:textId="77777777" w:rsidR="002E0678" w:rsidRDefault="002E0678" w:rsidP="00544DE5">
      <w:r>
        <w:continuationSeparator/>
      </w:r>
    </w:p>
  </w:endnote>
  <w:endnote w:type="continuationNotice" w:id="1">
    <w:p w14:paraId="0E013F1F" w14:textId="77777777" w:rsidR="002E0678" w:rsidRDefault="002E06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ymbolMT">
    <w:altName w:val="Microsoft JhengHei"/>
    <w:panose1 w:val="00000000000000000000"/>
    <w:charset w:val="88"/>
    <w:family w:val="auto"/>
    <w:notTrueType/>
    <w:pitch w:val="default"/>
    <w:sig w:usb0="00000003" w:usb1="08080000" w:usb2="00000010"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CF88" w14:textId="77777777" w:rsidR="008A5F76" w:rsidRDefault="008A5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468A" w14:textId="77777777" w:rsidR="00E73121" w:rsidRDefault="00E731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D8CD" w14:textId="77777777" w:rsidR="008A5F76" w:rsidRDefault="008A5F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5DBA" w14:textId="77777777" w:rsidR="00E73121" w:rsidRDefault="00E73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C71E" w14:textId="77777777" w:rsidR="002E0678" w:rsidRDefault="002E0678" w:rsidP="00544DE5">
      <w:r>
        <w:separator/>
      </w:r>
    </w:p>
  </w:footnote>
  <w:footnote w:type="continuationSeparator" w:id="0">
    <w:p w14:paraId="3A194178" w14:textId="77777777" w:rsidR="002E0678" w:rsidRDefault="002E0678" w:rsidP="00544DE5">
      <w:r>
        <w:continuationSeparator/>
      </w:r>
    </w:p>
  </w:footnote>
  <w:footnote w:type="continuationNotice" w:id="1">
    <w:p w14:paraId="47E5BED8" w14:textId="77777777" w:rsidR="002E0678" w:rsidRDefault="002E06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3C10" w14:textId="77777777" w:rsidR="008A5F76" w:rsidRDefault="008A5F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BB9E" w14:textId="77777777" w:rsidR="008A5F76" w:rsidRDefault="008A5F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8B54" w14:textId="77777777" w:rsidR="008A5F76" w:rsidRDefault="008A5F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4849" w14:textId="5E411232" w:rsidR="008A5F76" w:rsidRDefault="008A5F76" w:rsidP="008A5F76">
    <w:pPr>
      <w:pStyle w:val="Header"/>
      <w:jc w:val="right"/>
    </w:pPr>
    <w:r>
      <w:t>Exhibit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A3C36"/>
    <w:multiLevelType w:val="hybridMultilevel"/>
    <w:tmpl w:val="532C29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5B075E"/>
    <w:multiLevelType w:val="hybridMultilevel"/>
    <w:tmpl w:val="84681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263265">
    <w:abstractNumId w:val="0"/>
  </w:num>
  <w:num w:numId="2" w16cid:durableId="150243229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3F2"/>
    <w:rsid w:val="0000091E"/>
    <w:rsid w:val="000011AD"/>
    <w:rsid w:val="000071E7"/>
    <w:rsid w:val="000107B0"/>
    <w:rsid w:val="0001222D"/>
    <w:rsid w:val="000207DF"/>
    <w:rsid w:val="000245A2"/>
    <w:rsid w:val="000249E9"/>
    <w:rsid w:val="000305F6"/>
    <w:rsid w:val="000307A6"/>
    <w:rsid w:val="00030892"/>
    <w:rsid w:val="00031CBA"/>
    <w:rsid w:val="0003495A"/>
    <w:rsid w:val="00034A4F"/>
    <w:rsid w:val="00036354"/>
    <w:rsid w:val="00041578"/>
    <w:rsid w:val="00041B89"/>
    <w:rsid w:val="0004534E"/>
    <w:rsid w:val="00052176"/>
    <w:rsid w:val="000526EC"/>
    <w:rsid w:val="0005293E"/>
    <w:rsid w:val="00053F7E"/>
    <w:rsid w:val="000555B0"/>
    <w:rsid w:val="00062423"/>
    <w:rsid w:val="000628E0"/>
    <w:rsid w:val="00062C9E"/>
    <w:rsid w:val="000638A8"/>
    <w:rsid w:val="0007139D"/>
    <w:rsid w:val="000719E9"/>
    <w:rsid w:val="00072A01"/>
    <w:rsid w:val="00075059"/>
    <w:rsid w:val="000765CA"/>
    <w:rsid w:val="000815B4"/>
    <w:rsid w:val="00086275"/>
    <w:rsid w:val="00087BB3"/>
    <w:rsid w:val="0009070A"/>
    <w:rsid w:val="00090C11"/>
    <w:rsid w:val="00094D10"/>
    <w:rsid w:val="00094E62"/>
    <w:rsid w:val="000956A1"/>
    <w:rsid w:val="000A0284"/>
    <w:rsid w:val="000A0A9D"/>
    <w:rsid w:val="000A1E5A"/>
    <w:rsid w:val="000B0647"/>
    <w:rsid w:val="000B3B15"/>
    <w:rsid w:val="000B4551"/>
    <w:rsid w:val="000B5364"/>
    <w:rsid w:val="000B7F3D"/>
    <w:rsid w:val="000C04D4"/>
    <w:rsid w:val="000C715B"/>
    <w:rsid w:val="000C7F22"/>
    <w:rsid w:val="000D74F6"/>
    <w:rsid w:val="000E2DD0"/>
    <w:rsid w:val="000E505E"/>
    <w:rsid w:val="000E74B6"/>
    <w:rsid w:val="000F76D8"/>
    <w:rsid w:val="00100FB9"/>
    <w:rsid w:val="001016DC"/>
    <w:rsid w:val="001020B1"/>
    <w:rsid w:val="00106E25"/>
    <w:rsid w:val="00107D4D"/>
    <w:rsid w:val="00107D6F"/>
    <w:rsid w:val="00110F6C"/>
    <w:rsid w:val="00115FFC"/>
    <w:rsid w:val="00117A57"/>
    <w:rsid w:val="00120E78"/>
    <w:rsid w:val="0012143A"/>
    <w:rsid w:val="0012429F"/>
    <w:rsid w:val="0012663D"/>
    <w:rsid w:val="00127F4A"/>
    <w:rsid w:val="00132C47"/>
    <w:rsid w:val="001347BA"/>
    <w:rsid w:val="0013501C"/>
    <w:rsid w:val="001450A5"/>
    <w:rsid w:val="00145D13"/>
    <w:rsid w:val="00147E7F"/>
    <w:rsid w:val="001504F3"/>
    <w:rsid w:val="00160748"/>
    <w:rsid w:val="00162C51"/>
    <w:rsid w:val="00163A69"/>
    <w:rsid w:val="00165DF5"/>
    <w:rsid w:val="0017004F"/>
    <w:rsid w:val="00170926"/>
    <w:rsid w:val="00171EA3"/>
    <w:rsid w:val="001727A0"/>
    <w:rsid w:val="00174FC5"/>
    <w:rsid w:val="001758C1"/>
    <w:rsid w:val="00176854"/>
    <w:rsid w:val="001806B4"/>
    <w:rsid w:val="001835F0"/>
    <w:rsid w:val="0018470E"/>
    <w:rsid w:val="00184724"/>
    <w:rsid w:val="001952A5"/>
    <w:rsid w:val="0019685C"/>
    <w:rsid w:val="00196FDC"/>
    <w:rsid w:val="001A3BA9"/>
    <w:rsid w:val="001B13C2"/>
    <w:rsid w:val="001B14FC"/>
    <w:rsid w:val="001B6050"/>
    <w:rsid w:val="001C0640"/>
    <w:rsid w:val="001C29AD"/>
    <w:rsid w:val="001C47B2"/>
    <w:rsid w:val="001C4A8A"/>
    <w:rsid w:val="001C55E9"/>
    <w:rsid w:val="001C7FAA"/>
    <w:rsid w:val="001D1C48"/>
    <w:rsid w:val="001D3628"/>
    <w:rsid w:val="001D5837"/>
    <w:rsid w:val="001E2B7D"/>
    <w:rsid w:val="001E2BA3"/>
    <w:rsid w:val="001E4A8B"/>
    <w:rsid w:val="001E568C"/>
    <w:rsid w:val="001E5A72"/>
    <w:rsid w:val="001E7D05"/>
    <w:rsid w:val="001F0B68"/>
    <w:rsid w:val="001F386E"/>
    <w:rsid w:val="001F73C9"/>
    <w:rsid w:val="0020209C"/>
    <w:rsid w:val="00213034"/>
    <w:rsid w:val="00217820"/>
    <w:rsid w:val="0022020E"/>
    <w:rsid w:val="00220620"/>
    <w:rsid w:val="00220DAC"/>
    <w:rsid w:val="002214BE"/>
    <w:rsid w:val="00230062"/>
    <w:rsid w:val="002322C4"/>
    <w:rsid w:val="002342A4"/>
    <w:rsid w:val="00236819"/>
    <w:rsid w:val="00236E9E"/>
    <w:rsid w:val="002377A5"/>
    <w:rsid w:val="00240DD6"/>
    <w:rsid w:val="00242E10"/>
    <w:rsid w:val="002459AC"/>
    <w:rsid w:val="00252F3C"/>
    <w:rsid w:val="002561C5"/>
    <w:rsid w:val="00260CD7"/>
    <w:rsid w:val="00265F04"/>
    <w:rsid w:val="002664D3"/>
    <w:rsid w:val="0027074B"/>
    <w:rsid w:val="0027558D"/>
    <w:rsid w:val="002758B7"/>
    <w:rsid w:val="00282A07"/>
    <w:rsid w:val="00283189"/>
    <w:rsid w:val="00283F83"/>
    <w:rsid w:val="00285828"/>
    <w:rsid w:val="00295D4E"/>
    <w:rsid w:val="00297482"/>
    <w:rsid w:val="00297F4E"/>
    <w:rsid w:val="002A23C3"/>
    <w:rsid w:val="002A3752"/>
    <w:rsid w:val="002A50F4"/>
    <w:rsid w:val="002A517E"/>
    <w:rsid w:val="002A740C"/>
    <w:rsid w:val="002B027F"/>
    <w:rsid w:val="002B0B14"/>
    <w:rsid w:val="002B5D0E"/>
    <w:rsid w:val="002B72E8"/>
    <w:rsid w:val="002C0106"/>
    <w:rsid w:val="002C1073"/>
    <w:rsid w:val="002C1378"/>
    <w:rsid w:val="002C16A6"/>
    <w:rsid w:val="002C25AE"/>
    <w:rsid w:val="002D1CD9"/>
    <w:rsid w:val="002D1E83"/>
    <w:rsid w:val="002D496E"/>
    <w:rsid w:val="002D5A8D"/>
    <w:rsid w:val="002D676C"/>
    <w:rsid w:val="002D7142"/>
    <w:rsid w:val="002E0678"/>
    <w:rsid w:val="002E0B9B"/>
    <w:rsid w:val="002E1803"/>
    <w:rsid w:val="002E385B"/>
    <w:rsid w:val="002E39F7"/>
    <w:rsid w:val="002E4BB7"/>
    <w:rsid w:val="002E6E2E"/>
    <w:rsid w:val="002E76E9"/>
    <w:rsid w:val="003031C1"/>
    <w:rsid w:val="00305033"/>
    <w:rsid w:val="0031043B"/>
    <w:rsid w:val="00313A04"/>
    <w:rsid w:val="00313C10"/>
    <w:rsid w:val="00314F4B"/>
    <w:rsid w:val="0031589B"/>
    <w:rsid w:val="00316E96"/>
    <w:rsid w:val="0032017C"/>
    <w:rsid w:val="003214C2"/>
    <w:rsid w:val="00324033"/>
    <w:rsid w:val="0032412E"/>
    <w:rsid w:val="003375F0"/>
    <w:rsid w:val="00340EFD"/>
    <w:rsid w:val="00345690"/>
    <w:rsid w:val="0034602D"/>
    <w:rsid w:val="0034665C"/>
    <w:rsid w:val="00352CAB"/>
    <w:rsid w:val="00354077"/>
    <w:rsid w:val="003621C4"/>
    <w:rsid w:val="00365F6A"/>
    <w:rsid w:val="00366B81"/>
    <w:rsid w:val="0037074F"/>
    <w:rsid w:val="0037399E"/>
    <w:rsid w:val="0037467B"/>
    <w:rsid w:val="00375BC8"/>
    <w:rsid w:val="00377FE2"/>
    <w:rsid w:val="003861C0"/>
    <w:rsid w:val="00391860"/>
    <w:rsid w:val="003919E7"/>
    <w:rsid w:val="00395734"/>
    <w:rsid w:val="003A2561"/>
    <w:rsid w:val="003A4418"/>
    <w:rsid w:val="003A4C84"/>
    <w:rsid w:val="003B35EF"/>
    <w:rsid w:val="003B7484"/>
    <w:rsid w:val="003C5815"/>
    <w:rsid w:val="003C7619"/>
    <w:rsid w:val="003D34AE"/>
    <w:rsid w:val="003D385D"/>
    <w:rsid w:val="003D7B81"/>
    <w:rsid w:val="003D7FEB"/>
    <w:rsid w:val="003E044A"/>
    <w:rsid w:val="003E0D61"/>
    <w:rsid w:val="003E3837"/>
    <w:rsid w:val="003F4FF2"/>
    <w:rsid w:val="003F6DCB"/>
    <w:rsid w:val="003F7D63"/>
    <w:rsid w:val="004003C5"/>
    <w:rsid w:val="00403A9C"/>
    <w:rsid w:val="0040559D"/>
    <w:rsid w:val="00406095"/>
    <w:rsid w:val="00410B2B"/>
    <w:rsid w:val="00410C98"/>
    <w:rsid w:val="00412FD6"/>
    <w:rsid w:val="0041705C"/>
    <w:rsid w:val="00417186"/>
    <w:rsid w:val="00417D60"/>
    <w:rsid w:val="00424194"/>
    <w:rsid w:val="00424C01"/>
    <w:rsid w:val="00427447"/>
    <w:rsid w:val="00431403"/>
    <w:rsid w:val="004316F5"/>
    <w:rsid w:val="00435261"/>
    <w:rsid w:val="004372DE"/>
    <w:rsid w:val="00437A2D"/>
    <w:rsid w:val="0044711E"/>
    <w:rsid w:val="00455541"/>
    <w:rsid w:val="00457590"/>
    <w:rsid w:val="0046322B"/>
    <w:rsid w:val="004632E2"/>
    <w:rsid w:val="00464010"/>
    <w:rsid w:val="00464BE5"/>
    <w:rsid w:val="0047101A"/>
    <w:rsid w:val="00471795"/>
    <w:rsid w:val="004727FA"/>
    <w:rsid w:val="004729A5"/>
    <w:rsid w:val="00472DDA"/>
    <w:rsid w:val="00476027"/>
    <w:rsid w:val="0048357E"/>
    <w:rsid w:val="00483959"/>
    <w:rsid w:val="00485586"/>
    <w:rsid w:val="00492165"/>
    <w:rsid w:val="0049300B"/>
    <w:rsid w:val="00496620"/>
    <w:rsid w:val="004A10A3"/>
    <w:rsid w:val="004A2C1D"/>
    <w:rsid w:val="004A63DB"/>
    <w:rsid w:val="004B1AA9"/>
    <w:rsid w:val="004B35B1"/>
    <w:rsid w:val="004C0429"/>
    <w:rsid w:val="004C6A14"/>
    <w:rsid w:val="004D0358"/>
    <w:rsid w:val="004D0D9C"/>
    <w:rsid w:val="004D3142"/>
    <w:rsid w:val="004D451B"/>
    <w:rsid w:val="004D6012"/>
    <w:rsid w:val="004D7E4E"/>
    <w:rsid w:val="004E195C"/>
    <w:rsid w:val="004E223A"/>
    <w:rsid w:val="004E4CED"/>
    <w:rsid w:val="004F142D"/>
    <w:rsid w:val="004F4A01"/>
    <w:rsid w:val="004F70D4"/>
    <w:rsid w:val="00503D97"/>
    <w:rsid w:val="005051EE"/>
    <w:rsid w:val="00507EF4"/>
    <w:rsid w:val="00511675"/>
    <w:rsid w:val="005125B8"/>
    <w:rsid w:val="00512CA3"/>
    <w:rsid w:val="005160DC"/>
    <w:rsid w:val="00517223"/>
    <w:rsid w:val="0052339F"/>
    <w:rsid w:val="00525B41"/>
    <w:rsid w:val="0052767B"/>
    <w:rsid w:val="00532E29"/>
    <w:rsid w:val="005345C1"/>
    <w:rsid w:val="00535129"/>
    <w:rsid w:val="005361B3"/>
    <w:rsid w:val="00537106"/>
    <w:rsid w:val="00543CA4"/>
    <w:rsid w:val="00544DE5"/>
    <w:rsid w:val="00546298"/>
    <w:rsid w:val="0055395B"/>
    <w:rsid w:val="00553C82"/>
    <w:rsid w:val="00557D24"/>
    <w:rsid w:val="00562766"/>
    <w:rsid w:val="0056481E"/>
    <w:rsid w:val="00572659"/>
    <w:rsid w:val="005817BC"/>
    <w:rsid w:val="00587228"/>
    <w:rsid w:val="005927D7"/>
    <w:rsid w:val="00597ADD"/>
    <w:rsid w:val="005A113F"/>
    <w:rsid w:val="005A2CF4"/>
    <w:rsid w:val="005A5198"/>
    <w:rsid w:val="005B1CF0"/>
    <w:rsid w:val="005B1EC9"/>
    <w:rsid w:val="005B2AD2"/>
    <w:rsid w:val="005B5D30"/>
    <w:rsid w:val="005B7BA7"/>
    <w:rsid w:val="005C3244"/>
    <w:rsid w:val="005D47BC"/>
    <w:rsid w:val="005D55D1"/>
    <w:rsid w:val="005E4F7C"/>
    <w:rsid w:val="005E5B59"/>
    <w:rsid w:val="005F0718"/>
    <w:rsid w:val="005F114C"/>
    <w:rsid w:val="005F1743"/>
    <w:rsid w:val="005F2266"/>
    <w:rsid w:val="005F25A4"/>
    <w:rsid w:val="005F556A"/>
    <w:rsid w:val="005F5ED5"/>
    <w:rsid w:val="005F74D9"/>
    <w:rsid w:val="0060201F"/>
    <w:rsid w:val="00603C23"/>
    <w:rsid w:val="00604532"/>
    <w:rsid w:val="006053CA"/>
    <w:rsid w:val="00606603"/>
    <w:rsid w:val="006077CA"/>
    <w:rsid w:val="0061024E"/>
    <w:rsid w:val="00611DBE"/>
    <w:rsid w:val="00612A28"/>
    <w:rsid w:val="00614008"/>
    <w:rsid w:val="00614192"/>
    <w:rsid w:val="00614FA5"/>
    <w:rsid w:val="00616D4B"/>
    <w:rsid w:val="00622183"/>
    <w:rsid w:val="006224DB"/>
    <w:rsid w:val="00623FF8"/>
    <w:rsid w:val="00625FAC"/>
    <w:rsid w:val="00626881"/>
    <w:rsid w:val="00632DF5"/>
    <w:rsid w:val="00636438"/>
    <w:rsid w:val="00636987"/>
    <w:rsid w:val="006433B2"/>
    <w:rsid w:val="00654EEF"/>
    <w:rsid w:val="00657407"/>
    <w:rsid w:val="006574E7"/>
    <w:rsid w:val="0066167F"/>
    <w:rsid w:val="00662372"/>
    <w:rsid w:val="00662B12"/>
    <w:rsid w:val="00666BDE"/>
    <w:rsid w:val="00670327"/>
    <w:rsid w:val="00670BF9"/>
    <w:rsid w:val="00671125"/>
    <w:rsid w:val="00674BC5"/>
    <w:rsid w:val="00675510"/>
    <w:rsid w:val="00677D49"/>
    <w:rsid w:val="006802DA"/>
    <w:rsid w:val="00683470"/>
    <w:rsid w:val="006834B0"/>
    <w:rsid w:val="00685482"/>
    <w:rsid w:val="00686536"/>
    <w:rsid w:val="006945B9"/>
    <w:rsid w:val="00694995"/>
    <w:rsid w:val="00697630"/>
    <w:rsid w:val="006A06CB"/>
    <w:rsid w:val="006A09C9"/>
    <w:rsid w:val="006A5DD2"/>
    <w:rsid w:val="006A7645"/>
    <w:rsid w:val="006B1E9D"/>
    <w:rsid w:val="006B3AC4"/>
    <w:rsid w:val="006B3FE3"/>
    <w:rsid w:val="006C63C0"/>
    <w:rsid w:val="006D3598"/>
    <w:rsid w:val="006E0989"/>
    <w:rsid w:val="006E2E79"/>
    <w:rsid w:val="006F4A6E"/>
    <w:rsid w:val="007061E3"/>
    <w:rsid w:val="00711A57"/>
    <w:rsid w:val="007166AC"/>
    <w:rsid w:val="00721DEB"/>
    <w:rsid w:val="0072406D"/>
    <w:rsid w:val="007248D5"/>
    <w:rsid w:val="00733C88"/>
    <w:rsid w:val="007345C4"/>
    <w:rsid w:val="00740EBB"/>
    <w:rsid w:val="007434A3"/>
    <w:rsid w:val="007457B2"/>
    <w:rsid w:val="00747121"/>
    <w:rsid w:val="007475E2"/>
    <w:rsid w:val="0075001D"/>
    <w:rsid w:val="00750E93"/>
    <w:rsid w:val="007528E1"/>
    <w:rsid w:val="007532CF"/>
    <w:rsid w:val="0075344D"/>
    <w:rsid w:val="00761AAE"/>
    <w:rsid w:val="00763366"/>
    <w:rsid w:val="0076350E"/>
    <w:rsid w:val="00766179"/>
    <w:rsid w:val="007718BA"/>
    <w:rsid w:val="00771C39"/>
    <w:rsid w:val="00772D9B"/>
    <w:rsid w:val="007735B4"/>
    <w:rsid w:val="00773A3E"/>
    <w:rsid w:val="00774A96"/>
    <w:rsid w:val="00776FB8"/>
    <w:rsid w:val="007775C2"/>
    <w:rsid w:val="00784D45"/>
    <w:rsid w:val="00785561"/>
    <w:rsid w:val="0078673B"/>
    <w:rsid w:val="007907F2"/>
    <w:rsid w:val="007909D8"/>
    <w:rsid w:val="007930E4"/>
    <w:rsid w:val="00794EDA"/>
    <w:rsid w:val="00797815"/>
    <w:rsid w:val="007A1190"/>
    <w:rsid w:val="007A46F7"/>
    <w:rsid w:val="007A4F3A"/>
    <w:rsid w:val="007B4564"/>
    <w:rsid w:val="007B47FC"/>
    <w:rsid w:val="007B5A7C"/>
    <w:rsid w:val="007B7579"/>
    <w:rsid w:val="007C1B28"/>
    <w:rsid w:val="007C24CE"/>
    <w:rsid w:val="007C39D4"/>
    <w:rsid w:val="007C3C93"/>
    <w:rsid w:val="007C3D92"/>
    <w:rsid w:val="007C4C58"/>
    <w:rsid w:val="007C58BE"/>
    <w:rsid w:val="007C720B"/>
    <w:rsid w:val="007C7EA3"/>
    <w:rsid w:val="007D65AB"/>
    <w:rsid w:val="007D7DC3"/>
    <w:rsid w:val="007E08D1"/>
    <w:rsid w:val="007E24EF"/>
    <w:rsid w:val="007E2C65"/>
    <w:rsid w:val="007E3958"/>
    <w:rsid w:val="007E7DEA"/>
    <w:rsid w:val="007F0200"/>
    <w:rsid w:val="00800FD0"/>
    <w:rsid w:val="00801E8E"/>
    <w:rsid w:val="00802378"/>
    <w:rsid w:val="00803E66"/>
    <w:rsid w:val="00805939"/>
    <w:rsid w:val="008068FB"/>
    <w:rsid w:val="00806E41"/>
    <w:rsid w:val="00806FCB"/>
    <w:rsid w:val="0081353A"/>
    <w:rsid w:val="00815A47"/>
    <w:rsid w:val="008207F3"/>
    <w:rsid w:val="00820AB5"/>
    <w:rsid w:val="008228B7"/>
    <w:rsid w:val="0082392F"/>
    <w:rsid w:val="00824E81"/>
    <w:rsid w:val="00825236"/>
    <w:rsid w:val="00826FD9"/>
    <w:rsid w:val="00833700"/>
    <w:rsid w:val="0083402E"/>
    <w:rsid w:val="00841985"/>
    <w:rsid w:val="008443EA"/>
    <w:rsid w:val="00844961"/>
    <w:rsid w:val="00844C97"/>
    <w:rsid w:val="0084620C"/>
    <w:rsid w:val="00850038"/>
    <w:rsid w:val="00850476"/>
    <w:rsid w:val="00856388"/>
    <w:rsid w:val="008579BE"/>
    <w:rsid w:val="008605EB"/>
    <w:rsid w:val="00860E1E"/>
    <w:rsid w:val="00861DD5"/>
    <w:rsid w:val="00863676"/>
    <w:rsid w:val="008656D3"/>
    <w:rsid w:val="008658CA"/>
    <w:rsid w:val="008705AC"/>
    <w:rsid w:val="00870A7B"/>
    <w:rsid w:val="0087122D"/>
    <w:rsid w:val="00871284"/>
    <w:rsid w:val="00872569"/>
    <w:rsid w:val="008769A1"/>
    <w:rsid w:val="00877782"/>
    <w:rsid w:val="00883C72"/>
    <w:rsid w:val="00883F70"/>
    <w:rsid w:val="00884826"/>
    <w:rsid w:val="008848BB"/>
    <w:rsid w:val="00886EF1"/>
    <w:rsid w:val="008900F6"/>
    <w:rsid w:val="008A41D2"/>
    <w:rsid w:val="008A449C"/>
    <w:rsid w:val="008A5A8F"/>
    <w:rsid w:val="008A5F76"/>
    <w:rsid w:val="008A6CF6"/>
    <w:rsid w:val="008A6EEB"/>
    <w:rsid w:val="008B2280"/>
    <w:rsid w:val="008B459D"/>
    <w:rsid w:val="008B66B5"/>
    <w:rsid w:val="008B6A16"/>
    <w:rsid w:val="008C2CC6"/>
    <w:rsid w:val="008D5479"/>
    <w:rsid w:val="008D60A6"/>
    <w:rsid w:val="008E0DA3"/>
    <w:rsid w:val="008E1BC6"/>
    <w:rsid w:val="008E2795"/>
    <w:rsid w:val="008E2D28"/>
    <w:rsid w:val="008F2E92"/>
    <w:rsid w:val="008F5247"/>
    <w:rsid w:val="008F5AEA"/>
    <w:rsid w:val="008F6284"/>
    <w:rsid w:val="00902774"/>
    <w:rsid w:val="009030BC"/>
    <w:rsid w:val="009041A8"/>
    <w:rsid w:val="009076ED"/>
    <w:rsid w:val="009105CC"/>
    <w:rsid w:val="00912A71"/>
    <w:rsid w:val="009138E1"/>
    <w:rsid w:val="00916A4A"/>
    <w:rsid w:val="009216ED"/>
    <w:rsid w:val="00924559"/>
    <w:rsid w:val="00924D39"/>
    <w:rsid w:val="00926BEA"/>
    <w:rsid w:val="0092722E"/>
    <w:rsid w:val="00931242"/>
    <w:rsid w:val="00932D06"/>
    <w:rsid w:val="00932E9E"/>
    <w:rsid w:val="009336A6"/>
    <w:rsid w:val="00951E91"/>
    <w:rsid w:val="00954A54"/>
    <w:rsid w:val="00962A11"/>
    <w:rsid w:val="0097015B"/>
    <w:rsid w:val="00980209"/>
    <w:rsid w:val="0098155C"/>
    <w:rsid w:val="00981D9F"/>
    <w:rsid w:val="00985256"/>
    <w:rsid w:val="00990A8C"/>
    <w:rsid w:val="0099193F"/>
    <w:rsid w:val="00991DF4"/>
    <w:rsid w:val="009977BC"/>
    <w:rsid w:val="009A0B84"/>
    <w:rsid w:val="009A246E"/>
    <w:rsid w:val="009A430B"/>
    <w:rsid w:val="009A5150"/>
    <w:rsid w:val="009B4F6A"/>
    <w:rsid w:val="009B6237"/>
    <w:rsid w:val="009C1E8E"/>
    <w:rsid w:val="009C1F3E"/>
    <w:rsid w:val="009C56A1"/>
    <w:rsid w:val="009D3419"/>
    <w:rsid w:val="009D6136"/>
    <w:rsid w:val="009D63C2"/>
    <w:rsid w:val="009E3E50"/>
    <w:rsid w:val="009E63F9"/>
    <w:rsid w:val="009E737A"/>
    <w:rsid w:val="009F2460"/>
    <w:rsid w:val="009F718D"/>
    <w:rsid w:val="00A01131"/>
    <w:rsid w:val="00A01C71"/>
    <w:rsid w:val="00A06812"/>
    <w:rsid w:val="00A107B2"/>
    <w:rsid w:val="00A109B6"/>
    <w:rsid w:val="00A12F66"/>
    <w:rsid w:val="00A13DA0"/>
    <w:rsid w:val="00A14635"/>
    <w:rsid w:val="00A159DF"/>
    <w:rsid w:val="00A177B6"/>
    <w:rsid w:val="00A17F6E"/>
    <w:rsid w:val="00A2076F"/>
    <w:rsid w:val="00A20B49"/>
    <w:rsid w:val="00A21E97"/>
    <w:rsid w:val="00A22D84"/>
    <w:rsid w:val="00A30E8E"/>
    <w:rsid w:val="00A356F3"/>
    <w:rsid w:val="00A366EA"/>
    <w:rsid w:val="00A369D3"/>
    <w:rsid w:val="00A37C64"/>
    <w:rsid w:val="00A445C7"/>
    <w:rsid w:val="00A44BC1"/>
    <w:rsid w:val="00A467E4"/>
    <w:rsid w:val="00A479CE"/>
    <w:rsid w:val="00A503CD"/>
    <w:rsid w:val="00A52760"/>
    <w:rsid w:val="00A536F2"/>
    <w:rsid w:val="00A55351"/>
    <w:rsid w:val="00A560E0"/>
    <w:rsid w:val="00A56426"/>
    <w:rsid w:val="00A564C5"/>
    <w:rsid w:val="00A5776D"/>
    <w:rsid w:val="00A57C75"/>
    <w:rsid w:val="00A62D6E"/>
    <w:rsid w:val="00A63F03"/>
    <w:rsid w:val="00A6770B"/>
    <w:rsid w:val="00A70B54"/>
    <w:rsid w:val="00A71B92"/>
    <w:rsid w:val="00A72CE7"/>
    <w:rsid w:val="00A7460C"/>
    <w:rsid w:val="00A762A4"/>
    <w:rsid w:val="00A77255"/>
    <w:rsid w:val="00A80139"/>
    <w:rsid w:val="00A81468"/>
    <w:rsid w:val="00A827F1"/>
    <w:rsid w:val="00A82D14"/>
    <w:rsid w:val="00A83A98"/>
    <w:rsid w:val="00A90DE9"/>
    <w:rsid w:val="00A94243"/>
    <w:rsid w:val="00A94855"/>
    <w:rsid w:val="00AA28A3"/>
    <w:rsid w:val="00AA391A"/>
    <w:rsid w:val="00AB000E"/>
    <w:rsid w:val="00AB06E1"/>
    <w:rsid w:val="00AC1642"/>
    <w:rsid w:val="00AC2595"/>
    <w:rsid w:val="00AC6D4B"/>
    <w:rsid w:val="00AC7346"/>
    <w:rsid w:val="00AC765A"/>
    <w:rsid w:val="00AD1E85"/>
    <w:rsid w:val="00AD27F3"/>
    <w:rsid w:val="00AD4CFB"/>
    <w:rsid w:val="00AD5AAA"/>
    <w:rsid w:val="00AD7ED0"/>
    <w:rsid w:val="00AE2A43"/>
    <w:rsid w:val="00AE3E2E"/>
    <w:rsid w:val="00AE65E3"/>
    <w:rsid w:val="00AF1829"/>
    <w:rsid w:val="00AF1EEF"/>
    <w:rsid w:val="00AF2992"/>
    <w:rsid w:val="00AF557C"/>
    <w:rsid w:val="00AF602A"/>
    <w:rsid w:val="00AF7764"/>
    <w:rsid w:val="00B00B57"/>
    <w:rsid w:val="00B07A51"/>
    <w:rsid w:val="00B07B81"/>
    <w:rsid w:val="00B10EE8"/>
    <w:rsid w:val="00B11C7A"/>
    <w:rsid w:val="00B16E1B"/>
    <w:rsid w:val="00B22A2D"/>
    <w:rsid w:val="00B24D15"/>
    <w:rsid w:val="00B25E07"/>
    <w:rsid w:val="00B266F7"/>
    <w:rsid w:val="00B30F10"/>
    <w:rsid w:val="00B31BF2"/>
    <w:rsid w:val="00B3380A"/>
    <w:rsid w:val="00B347E6"/>
    <w:rsid w:val="00B351A0"/>
    <w:rsid w:val="00B36B0E"/>
    <w:rsid w:val="00B37325"/>
    <w:rsid w:val="00B4232B"/>
    <w:rsid w:val="00B51DAF"/>
    <w:rsid w:val="00B55322"/>
    <w:rsid w:val="00B629DC"/>
    <w:rsid w:val="00B67A49"/>
    <w:rsid w:val="00B71D78"/>
    <w:rsid w:val="00B74367"/>
    <w:rsid w:val="00B7490E"/>
    <w:rsid w:val="00B85BDB"/>
    <w:rsid w:val="00B911CE"/>
    <w:rsid w:val="00B91D5E"/>
    <w:rsid w:val="00B94906"/>
    <w:rsid w:val="00B94BB0"/>
    <w:rsid w:val="00B9604B"/>
    <w:rsid w:val="00B96463"/>
    <w:rsid w:val="00BA111A"/>
    <w:rsid w:val="00BA51DB"/>
    <w:rsid w:val="00BA5819"/>
    <w:rsid w:val="00BA68EF"/>
    <w:rsid w:val="00BB432D"/>
    <w:rsid w:val="00BB5044"/>
    <w:rsid w:val="00BB6B24"/>
    <w:rsid w:val="00BB7A53"/>
    <w:rsid w:val="00BC1003"/>
    <w:rsid w:val="00BC277E"/>
    <w:rsid w:val="00BC316B"/>
    <w:rsid w:val="00BC4402"/>
    <w:rsid w:val="00BC5E1E"/>
    <w:rsid w:val="00BC6180"/>
    <w:rsid w:val="00BD16A2"/>
    <w:rsid w:val="00BD2504"/>
    <w:rsid w:val="00BD2511"/>
    <w:rsid w:val="00BD38A7"/>
    <w:rsid w:val="00BD39F5"/>
    <w:rsid w:val="00BE696F"/>
    <w:rsid w:val="00BE7C27"/>
    <w:rsid w:val="00BF05A1"/>
    <w:rsid w:val="00BF2513"/>
    <w:rsid w:val="00BF274B"/>
    <w:rsid w:val="00BF35D6"/>
    <w:rsid w:val="00BF3617"/>
    <w:rsid w:val="00BF39D5"/>
    <w:rsid w:val="00BF77BA"/>
    <w:rsid w:val="00BF7D40"/>
    <w:rsid w:val="00C00F88"/>
    <w:rsid w:val="00C02283"/>
    <w:rsid w:val="00C04BA5"/>
    <w:rsid w:val="00C04F42"/>
    <w:rsid w:val="00C05F78"/>
    <w:rsid w:val="00C101AA"/>
    <w:rsid w:val="00C1264F"/>
    <w:rsid w:val="00C12E90"/>
    <w:rsid w:val="00C12FCF"/>
    <w:rsid w:val="00C14E22"/>
    <w:rsid w:val="00C25D2F"/>
    <w:rsid w:val="00C25F1D"/>
    <w:rsid w:val="00C277EE"/>
    <w:rsid w:val="00C316BE"/>
    <w:rsid w:val="00C35981"/>
    <w:rsid w:val="00C416A8"/>
    <w:rsid w:val="00C469E5"/>
    <w:rsid w:val="00C52431"/>
    <w:rsid w:val="00C5473A"/>
    <w:rsid w:val="00C55438"/>
    <w:rsid w:val="00C567C8"/>
    <w:rsid w:val="00C60F67"/>
    <w:rsid w:val="00C66282"/>
    <w:rsid w:val="00C66D61"/>
    <w:rsid w:val="00C67082"/>
    <w:rsid w:val="00C73444"/>
    <w:rsid w:val="00C80806"/>
    <w:rsid w:val="00C80E5B"/>
    <w:rsid w:val="00C90903"/>
    <w:rsid w:val="00C90A6D"/>
    <w:rsid w:val="00C937AA"/>
    <w:rsid w:val="00C947CF"/>
    <w:rsid w:val="00C94A35"/>
    <w:rsid w:val="00C950DD"/>
    <w:rsid w:val="00C95DF3"/>
    <w:rsid w:val="00C9642F"/>
    <w:rsid w:val="00C9735E"/>
    <w:rsid w:val="00CA4A35"/>
    <w:rsid w:val="00CA7166"/>
    <w:rsid w:val="00CA728B"/>
    <w:rsid w:val="00CB147B"/>
    <w:rsid w:val="00CB5D48"/>
    <w:rsid w:val="00CC3D38"/>
    <w:rsid w:val="00CC602F"/>
    <w:rsid w:val="00CC7030"/>
    <w:rsid w:val="00CD199F"/>
    <w:rsid w:val="00CD43BD"/>
    <w:rsid w:val="00CE2719"/>
    <w:rsid w:val="00CE3153"/>
    <w:rsid w:val="00CE61F9"/>
    <w:rsid w:val="00CF0606"/>
    <w:rsid w:val="00CF137A"/>
    <w:rsid w:val="00CF1CC6"/>
    <w:rsid w:val="00CF4355"/>
    <w:rsid w:val="00CF4D4B"/>
    <w:rsid w:val="00CF5515"/>
    <w:rsid w:val="00D00071"/>
    <w:rsid w:val="00D01445"/>
    <w:rsid w:val="00D03C2E"/>
    <w:rsid w:val="00D066EE"/>
    <w:rsid w:val="00D105FE"/>
    <w:rsid w:val="00D127AE"/>
    <w:rsid w:val="00D13DE7"/>
    <w:rsid w:val="00D2381B"/>
    <w:rsid w:val="00D271A9"/>
    <w:rsid w:val="00D30AA5"/>
    <w:rsid w:val="00D373C6"/>
    <w:rsid w:val="00D41887"/>
    <w:rsid w:val="00D43304"/>
    <w:rsid w:val="00D52806"/>
    <w:rsid w:val="00D56246"/>
    <w:rsid w:val="00D56A92"/>
    <w:rsid w:val="00D57318"/>
    <w:rsid w:val="00D62889"/>
    <w:rsid w:val="00D65F01"/>
    <w:rsid w:val="00D665A3"/>
    <w:rsid w:val="00D72F03"/>
    <w:rsid w:val="00D74C89"/>
    <w:rsid w:val="00D75C77"/>
    <w:rsid w:val="00D849C3"/>
    <w:rsid w:val="00D85599"/>
    <w:rsid w:val="00D94639"/>
    <w:rsid w:val="00D97D8C"/>
    <w:rsid w:val="00DA1182"/>
    <w:rsid w:val="00DA16D2"/>
    <w:rsid w:val="00DA3B67"/>
    <w:rsid w:val="00DA5E91"/>
    <w:rsid w:val="00DA6E0F"/>
    <w:rsid w:val="00DB00A0"/>
    <w:rsid w:val="00DB1B7E"/>
    <w:rsid w:val="00DB3E96"/>
    <w:rsid w:val="00DB4CB7"/>
    <w:rsid w:val="00DB63F2"/>
    <w:rsid w:val="00DB760B"/>
    <w:rsid w:val="00DC5448"/>
    <w:rsid w:val="00DC6B58"/>
    <w:rsid w:val="00DC7CF7"/>
    <w:rsid w:val="00DD167B"/>
    <w:rsid w:val="00DD6602"/>
    <w:rsid w:val="00DE2CDB"/>
    <w:rsid w:val="00DE31E5"/>
    <w:rsid w:val="00DE57FE"/>
    <w:rsid w:val="00DE5EEA"/>
    <w:rsid w:val="00DE6A97"/>
    <w:rsid w:val="00DF3F86"/>
    <w:rsid w:val="00DF7526"/>
    <w:rsid w:val="00E00067"/>
    <w:rsid w:val="00E0142E"/>
    <w:rsid w:val="00E0239E"/>
    <w:rsid w:val="00E106AB"/>
    <w:rsid w:val="00E10819"/>
    <w:rsid w:val="00E11069"/>
    <w:rsid w:val="00E12114"/>
    <w:rsid w:val="00E142E6"/>
    <w:rsid w:val="00E15FB5"/>
    <w:rsid w:val="00E16F7D"/>
    <w:rsid w:val="00E221B8"/>
    <w:rsid w:val="00E22611"/>
    <w:rsid w:val="00E22CE2"/>
    <w:rsid w:val="00E238AC"/>
    <w:rsid w:val="00E33B12"/>
    <w:rsid w:val="00E354F5"/>
    <w:rsid w:val="00E3563D"/>
    <w:rsid w:val="00E36A6B"/>
    <w:rsid w:val="00E41FE3"/>
    <w:rsid w:val="00E5213D"/>
    <w:rsid w:val="00E534AF"/>
    <w:rsid w:val="00E54A6F"/>
    <w:rsid w:val="00E57D08"/>
    <w:rsid w:val="00E6308A"/>
    <w:rsid w:val="00E65A95"/>
    <w:rsid w:val="00E7294F"/>
    <w:rsid w:val="00E73121"/>
    <w:rsid w:val="00E73F08"/>
    <w:rsid w:val="00E74B5E"/>
    <w:rsid w:val="00E74EE3"/>
    <w:rsid w:val="00E77F45"/>
    <w:rsid w:val="00E815BE"/>
    <w:rsid w:val="00E82C0C"/>
    <w:rsid w:val="00E83346"/>
    <w:rsid w:val="00E833F2"/>
    <w:rsid w:val="00E8363F"/>
    <w:rsid w:val="00E86F5A"/>
    <w:rsid w:val="00E90C22"/>
    <w:rsid w:val="00E93F9E"/>
    <w:rsid w:val="00E97FF7"/>
    <w:rsid w:val="00EA0C1C"/>
    <w:rsid w:val="00EA2461"/>
    <w:rsid w:val="00EA7BD1"/>
    <w:rsid w:val="00EC1235"/>
    <w:rsid w:val="00EC6861"/>
    <w:rsid w:val="00EC6A61"/>
    <w:rsid w:val="00ED2123"/>
    <w:rsid w:val="00ED3214"/>
    <w:rsid w:val="00EE09B0"/>
    <w:rsid w:val="00EE4363"/>
    <w:rsid w:val="00EE655F"/>
    <w:rsid w:val="00EE71D5"/>
    <w:rsid w:val="00EF1436"/>
    <w:rsid w:val="00EF2D82"/>
    <w:rsid w:val="00EF576C"/>
    <w:rsid w:val="00EF7618"/>
    <w:rsid w:val="00F05130"/>
    <w:rsid w:val="00F12A93"/>
    <w:rsid w:val="00F13F5F"/>
    <w:rsid w:val="00F157C1"/>
    <w:rsid w:val="00F170CB"/>
    <w:rsid w:val="00F211CB"/>
    <w:rsid w:val="00F23A0A"/>
    <w:rsid w:val="00F245A1"/>
    <w:rsid w:val="00F25557"/>
    <w:rsid w:val="00F31303"/>
    <w:rsid w:val="00F31323"/>
    <w:rsid w:val="00F323B5"/>
    <w:rsid w:val="00F413B6"/>
    <w:rsid w:val="00F418EC"/>
    <w:rsid w:val="00F4272A"/>
    <w:rsid w:val="00F45CF2"/>
    <w:rsid w:val="00F463EF"/>
    <w:rsid w:val="00F46E57"/>
    <w:rsid w:val="00F47597"/>
    <w:rsid w:val="00F51246"/>
    <w:rsid w:val="00F534C1"/>
    <w:rsid w:val="00F626A2"/>
    <w:rsid w:val="00F656DE"/>
    <w:rsid w:val="00F67412"/>
    <w:rsid w:val="00F67AA3"/>
    <w:rsid w:val="00F70359"/>
    <w:rsid w:val="00F7239A"/>
    <w:rsid w:val="00F73060"/>
    <w:rsid w:val="00F74216"/>
    <w:rsid w:val="00F76CA1"/>
    <w:rsid w:val="00F854D1"/>
    <w:rsid w:val="00F860D0"/>
    <w:rsid w:val="00F9013F"/>
    <w:rsid w:val="00F96887"/>
    <w:rsid w:val="00FA0DC1"/>
    <w:rsid w:val="00FA0FCD"/>
    <w:rsid w:val="00FA1804"/>
    <w:rsid w:val="00FA243F"/>
    <w:rsid w:val="00FA5DD0"/>
    <w:rsid w:val="00FA6EAA"/>
    <w:rsid w:val="00FB0331"/>
    <w:rsid w:val="00FB42B2"/>
    <w:rsid w:val="00FB5505"/>
    <w:rsid w:val="00FB720B"/>
    <w:rsid w:val="00FB75E2"/>
    <w:rsid w:val="00FD2D0D"/>
    <w:rsid w:val="00FD4F9B"/>
    <w:rsid w:val="00FE0060"/>
    <w:rsid w:val="00FE2CD1"/>
    <w:rsid w:val="00FE3EDB"/>
    <w:rsid w:val="00FE7D39"/>
    <w:rsid w:val="00FF0A20"/>
    <w:rsid w:val="00FF113E"/>
    <w:rsid w:val="00FF122E"/>
    <w:rsid w:val="00FF146A"/>
    <w:rsid w:val="00FF1871"/>
    <w:rsid w:val="0363D017"/>
    <w:rsid w:val="0ED7FFAF"/>
    <w:rsid w:val="10097A6E"/>
    <w:rsid w:val="1E39167B"/>
    <w:rsid w:val="1FD4E6DC"/>
    <w:rsid w:val="204CC2CC"/>
    <w:rsid w:val="2063E222"/>
    <w:rsid w:val="212A39E7"/>
    <w:rsid w:val="213875D2"/>
    <w:rsid w:val="23746455"/>
    <w:rsid w:val="250F1A41"/>
    <w:rsid w:val="29B6DA4D"/>
    <w:rsid w:val="29D72C62"/>
    <w:rsid w:val="2B571A89"/>
    <w:rsid w:val="2DD903FD"/>
    <w:rsid w:val="335C27ED"/>
    <w:rsid w:val="34F7F84E"/>
    <w:rsid w:val="3599165F"/>
    <w:rsid w:val="37A7DC4F"/>
    <w:rsid w:val="3D46D232"/>
    <w:rsid w:val="3DE22EC7"/>
    <w:rsid w:val="3F7DFF28"/>
    <w:rsid w:val="4465ED43"/>
    <w:rsid w:val="4465FADD"/>
    <w:rsid w:val="46553240"/>
    <w:rsid w:val="46C3087A"/>
    <w:rsid w:val="50188AB0"/>
    <w:rsid w:val="506E2C8B"/>
    <w:rsid w:val="5205A24E"/>
    <w:rsid w:val="54E45C29"/>
    <w:rsid w:val="5884DA18"/>
    <w:rsid w:val="5A159FCE"/>
    <w:rsid w:val="5BEC6615"/>
    <w:rsid w:val="5FADAA44"/>
    <w:rsid w:val="66B68206"/>
    <w:rsid w:val="6CB9FC77"/>
    <w:rsid w:val="6DC7B702"/>
    <w:rsid w:val="6F2B532C"/>
    <w:rsid w:val="73F55844"/>
    <w:rsid w:val="74B6F196"/>
    <w:rsid w:val="751DA76A"/>
    <w:rsid w:val="7591E990"/>
    <w:rsid w:val="7829CC05"/>
    <w:rsid w:val="7969D0C3"/>
    <w:rsid w:val="7C67489E"/>
    <w:rsid w:val="7D7BF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DC416"/>
  <w15:docId w15:val="{EEDFA1A1-DC7C-48E6-894B-80BB35C2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74B"/>
  </w:style>
  <w:style w:type="paragraph" w:styleId="Heading1">
    <w:name w:val="heading 1"/>
    <w:basedOn w:val="Normal"/>
    <w:next w:val="Normal"/>
    <w:qFormat/>
    <w:rsid w:val="00285828"/>
    <w:pPr>
      <w:keepNext/>
      <w:outlineLvl w:val="0"/>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85828"/>
    <w:pPr>
      <w:jc w:val="center"/>
    </w:pPr>
    <w:rPr>
      <w:b/>
      <w:sz w:val="24"/>
    </w:rPr>
  </w:style>
  <w:style w:type="paragraph" w:styleId="BodyText">
    <w:name w:val="Body Text"/>
    <w:basedOn w:val="Normal"/>
    <w:rsid w:val="00285828"/>
    <w:rPr>
      <w:sz w:val="24"/>
    </w:rPr>
  </w:style>
  <w:style w:type="table" w:styleId="TableGrid">
    <w:name w:val="Table Grid"/>
    <w:basedOn w:val="TableNormal"/>
    <w:rsid w:val="00EE0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2">
    <w:name w:val="Table Classic 2"/>
    <w:basedOn w:val="TableNormal"/>
    <w:rsid w:val="00EE09B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ListParagraph">
    <w:name w:val="List Paragraph"/>
    <w:basedOn w:val="Normal"/>
    <w:uiPriority w:val="34"/>
    <w:qFormat/>
    <w:rsid w:val="00A445C7"/>
    <w:pPr>
      <w:ind w:left="720"/>
      <w:contextualSpacing/>
    </w:pPr>
    <w:rPr>
      <w:sz w:val="24"/>
      <w:szCs w:val="24"/>
    </w:rPr>
  </w:style>
  <w:style w:type="paragraph" w:styleId="Header">
    <w:name w:val="header"/>
    <w:basedOn w:val="Normal"/>
    <w:link w:val="HeaderChar"/>
    <w:rsid w:val="00544DE5"/>
    <w:pPr>
      <w:tabs>
        <w:tab w:val="center" w:pos="4680"/>
        <w:tab w:val="right" w:pos="9360"/>
      </w:tabs>
    </w:pPr>
  </w:style>
  <w:style w:type="character" w:customStyle="1" w:styleId="HeaderChar">
    <w:name w:val="Header Char"/>
    <w:basedOn w:val="DefaultParagraphFont"/>
    <w:link w:val="Header"/>
    <w:rsid w:val="00544DE5"/>
  </w:style>
  <w:style w:type="paragraph" w:styleId="Footer">
    <w:name w:val="footer"/>
    <w:basedOn w:val="Normal"/>
    <w:link w:val="FooterChar"/>
    <w:uiPriority w:val="99"/>
    <w:rsid w:val="00544DE5"/>
    <w:pPr>
      <w:tabs>
        <w:tab w:val="center" w:pos="4680"/>
        <w:tab w:val="right" w:pos="9360"/>
      </w:tabs>
    </w:pPr>
  </w:style>
  <w:style w:type="character" w:customStyle="1" w:styleId="FooterChar">
    <w:name w:val="Footer Char"/>
    <w:basedOn w:val="DefaultParagraphFont"/>
    <w:link w:val="Footer"/>
    <w:uiPriority w:val="99"/>
    <w:rsid w:val="00544DE5"/>
  </w:style>
  <w:style w:type="paragraph" w:styleId="BalloonText">
    <w:name w:val="Balloon Text"/>
    <w:basedOn w:val="Normal"/>
    <w:link w:val="BalloonTextChar"/>
    <w:semiHidden/>
    <w:unhideWhenUsed/>
    <w:rsid w:val="00EE71D5"/>
    <w:rPr>
      <w:rFonts w:ascii="Segoe UI" w:hAnsi="Segoe UI" w:cs="Segoe UI"/>
      <w:sz w:val="18"/>
      <w:szCs w:val="18"/>
    </w:rPr>
  </w:style>
  <w:style w:type="character" w:customStyle="1" w:styleId="BalloonTextChar">
    <w:name w:val="Balloon Text Char"/>
    <w:basedOn w:val="DefaultParagraphFont"/>
    <w:link w:val="BalloonText"/>
    <w:semiHidden/>
    <w:rsid w:val="00EE71D5"/>
    <w:rPr>
      <w:rFonts w:ascii="Segoe UI" w:hAnsi="Segoe UI" w:cs="Segoe UI"/>
      <w:sz w:val="18"/>
      <w:szCs w:val="18"/>
    </w:rPr>
  </w:style>
  <w:style w:type="character" w:styleId="Hyperlink">
    <w:name w:val="Hyperlink"/>
    <w:basedOn w:val="DefaultParagraphFont"/>
    <w:uiPriority w:val="99"/>
    <w:unhideWhenUsed/>
    <w:rsid w:val="005051EE"/>
    <w:rPr>
      <w:rFonts w:cs="Times New Roman"/>
      <w:color w:val="0000FF"/>
      <w:u w:val="single"/>
    </w:rPr>
  </w:style>
  <w:style w:type="paragraph" w:customStyle="1" w:styleId="indent-1">
    <w:name w:val="indent-1"/>
    <w:basedOn w:val="Normal"/>
    <w:rsid w:val="00174FC5"/>
    <w:pPr>
      <w:spacing w:before="100" w:beforeAutospacing="1" w:after="100" w:afterAutospacing="1"/>
    </w:pPr>
    <w:rPr>
      <w:sz w:val="24"/>
      <w:szCs w:val="24"/>
    </w:rPr>
  </w:style>
  <w:style w:type="character" w:customStyle="1" w:styleId="paragraph-hierarchy">
    <w:name w:val="paragraph-hierarchy"/>
    <w:basedOn w:val="DefaultParagraphFont"/>
    <w:rsid w:val="00174FC5"/>
  </w:style>
  <w:style w:type="character" w:customStyle="1" w:styleId="paren">
    <w:name w:val="paren"/>
    <w:basedOn w:val="DefaultParagraphFont"/>
    <w:rsid w:val="00174FC5"/>
  </w:style>
  <w:style w:type="paragraph" w:customStyle="1" w:styleId="indent-2">
    <w:name w:val="indent-2"/>
    <w:basedOn w:val="Normal"/>
    <w:rsid w:val="00174FC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045546">
      <w:bodyDiv w:val="1"/>
      <w:marLeft w:val="0"/>
      <w:marRight w:val="0"/>
      <w:marTop w:val="0"/>
      <w:marBottom w:val="0"/>
      <w:divBdr>
        <w:top w:val="none" w:sz="0" w:space="0" w:color="auto"/>
        <w:left w:val="none" w:sz="0" w:space="0" w:color="auto"/>
        <w:bottom w:val="none" w:sz="0" w:space="0" w:color="auto"/>
        <w:right w:val="none" w:sz="0" w:space="0" w:color="auto"/>
      </w:divBdr>
    </w:div>
    <w:div w:id="1296570617">
      <w:bodyDiv w:val="1"/>
      <w:marLeft w:val="0"/>
      <w:marRight w:val="0"/>
      <w:marTop w:val="0"/>
      <w:marBottom w:val="0"/>
      <w:divBdr>
        <w:top w:val="none" w:sz="0" w:space="0" w:color="auto"/>
        <w:left w:val="none" w:sz="0" w:space="0" w:color="auto"/>
        <w:bottom w:val="none" w:sz="0" w:space="0" w:color="auto"/>
        <w:right w:val="none" w:sz="0" w:space="0" w:color="auto"/>
      </w:divBdr>
    </w:div>
    <w:div w:id="1540705053">
      <w:bodyDiv w:val="1"/>
      <w:marLeft w:val="0"/>
      <w:marRight w:val="0"/>
      <w:marTop w:val="0"/>
      <w:marBottom w:val="0"/>
      <w:divBdr>
        <w:top w:val="none" w:sz="0" w:space="0" w:color="auto"/>
        <w:left w:val="none" w:sz="0" w:space="0" w:color="auto"/>
        <w:bottom w:val="none" w:sz="0" w:space="0" w:color="auto"/>
        <w:right w:val="none" w:sz="0" w:space="0" w:color="auto"/>
      </w:divBdr>
    </w:div>
    <w:div w:id="1631665838">
      <w:bodyDiv w:val="1"/>
      <w:marLeft w:val="0"/>
      <w:marRight w:val="0"/>
      <w:marTop w:val="0"/>
      <w:marBottom w:val="0"/>
      <w:divBdr>
        <w:top w:val="none" w:sz="0" w:space="0" w:color="auto"/>
        <w:left w:val="none" w:sz="0" w:space="0" w:color="auto"/>
        <w:bottom w:val="none" w:sz="0" w:space="0" w:color="auto"/>
        <w:right w:val="none" w:sz="0" w:space="0" w:color="auto"/>
      </w:divBdr>
    </w:div>
    <w:div w:id="198627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4654E5FDC1BF542998DEB82411A1779" ma:contentTypeVersion="6" ma:contentTypeDescription="Create a new document." ma:contentTypeScope="" ma:versionID="f4ce28983f680e5ce59d96bcdebe3791">
  <xsd:schema xmlns:xsd="http://www.w3.org/2001/XMLSchema" xmlns:xs="http://www.w3.org/2001/XMLSchema" xmlns:p="http://schemas.microsoft.com/office/2006/metadata/properties" xmlns:ns1="http://schemas.microsoft.com/sharepoint/v3" xmlns:ns2="5a404b74-d374-4aad-b91c-db1fadb1a89d" targetNamespace="http://schemas.microsoft.com/office/2006/metadata/properties" ma:root="true" ma:fieldsID="1384a8d5f7d710f676e1c3412354d0c2" ns1:_="" ns2:_="">
    <xsd:import namespace="http://schemas.microsoft.com/sharepoint/v3"/>
    <xsd:import namespace="5a404b74-d374-4aad-b91c-db1fadb1a8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404b74-d374-4aad-b91c-db1fadb1a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0A861E-F17B-49F6-A449-FAF08C06C457}">
  <ds:schemaRefs>
    <ds:schemaRef ds:uri="http://schemas.openxmlformats.org/officeDocument/2006/bibliography"/>
  </ds:schemaRefs>
</ds:datastoreItem>
</file>

<file path=customXml/itemProps2.xml><?xml version="1.0" encoding="utf-8"?>
<ds:datastoreItem xmlns:ds="http://schemas.openxmlformats.org/officeDocument/2006/customXml" ds:itemID="{0E98528F-D9FE-4898-91C8-D6A1A12D37D1}">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CDFD06B7-737E-4F7A-909D-132901152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404b74-d374-4aad-b91c-db1fadb1a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AE2591-310A-415B-AE3B-A61FBCF07E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952</Words>
  <Characters>5247</Characters>
  <Application>Microsoft Office Word</Application>
  <DocSecurity>4</DocSecurity>
  <Lines>107</Lines>
  <Paragraphs>34</Paragraphs>
  <ScaleCrop>false</ScaleCrop>
  <HeadingPairs>
    <vt:vector size="2" baseType="variant">
      <vt:variant>
        <vt:lpstr>Title</vt:lpstr>
      </vt:variant>
      <vt:variant>
        <vt:i4>1</vt:i4>
      </vt:variant>
    </vt:vector>
  </HeadingPairs>
  <TitlesOfParts>
    <vt:vector size="1" baseType="lpstr">
      <vt:lpstr>State Committee Discussion Record</vt:lpstr>
    </vt:vector>
  </TitlesOfParts>
  <Company>Compaq Computer Corp.</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Committee Discussion Record</dc:title>
  <dc:subject/>
  <dc:creator>lynette brunk</dc:creator>
  <cp:keywords/>
  <dc:description/>
  <cp:lastModifiedBy>Sonnenberg, Jerry - FPAC-FSA, CO</cp:lastModifiedBy>
  <cp:revision>2</cp:revision>
  <cp:lastPrinted>2020-11-05T19:14:00Z</cp:lastPrinted>
  <dcterms:created xsi:type="dcterms:W3CDTF">2026-02-11T21:00:00Z</dcterms:created>
  <dcterms:modified xsi:type="dcterms:W3CDTF">2026-02-11T21:00:00Z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0x010100F4654E5FDC1BF542998DEB82411A1779</vt:lpwstr>
  </property>
</Properties>
</file>