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The Biodiversity of Mood</w:t>
      </w:r>
    </w:p>
    <w:p>
      <w:pPr>
        <w:jc w:val="center"/>
      </w:pPr>
      <w:r>
        <w:rPr>
          <w:b/>
          <w:sz w:val="24"/>
        </w:rPr>
        <w:t>Chapter 5</w:t>
      </w:r>
    </w:p>
    <w:p>
      <w:pPr>
        <w:jc w:val="center"/>
      </w:pPr>
      <w:r>
        <w:rPr>
          <w:b/>
          <w:sz w:val="30"/>
        </w:rPr>
        <w:t>Ultra-Processed Foods, Sugar, and the Industrial Diet</w:t>
      </w:r>
    </w:p>
    <w:p>
      <w:pPr>
        <w:jc w:val="center"/>
      </w:pPr>
      <w:r>
        <w:rPr>
          <w:i/>
          <w:sz w:val="19"/>
        </w:rPr>
        <w:t>Working manuscript draft - 26 April 2026</w:t>
      </w:r>
    </w:p>
    <w:p>
      <w:pPr>
        <w:ind w:firstLine="0"/>
      </w:pPr>
      <w:r>
        <w:t>Leah knew the map of the building better than she knew the contents of her own fridge.</w:t>
      </w:r>
    </w:p>
    <w:p>
      <w:pPr>
        <w:ind w:firstLine="0"/>
      </w:pPr>
      <w:r>
        <w:t>On day shifts, she arrived at the care home before breakfast was fully awake. On late shifts, she ate from the vending machine after everyone else had gone home. On nights, her meals lost their names. Coffee at 2 a.m. was breakfast, lunch, and emotional weather. A sweet drink from the corner shop could carry her through the last two hours. A microwave pasta pot was not good, exactly, but it was warm, predictable, and required no thinking. When she finished at 8 a.m., the supermarket was open but her body felt unreal. Vegetables looked like ingredients for another person's life.</w:t>
      </w:r>
    </w:p>
    <w:p>
      <w:pPr>
        <w:ind w:firstLine="0"/>
      </w:pPr>
      <w:r>
        <w:t>She did not eat this way because she had failed to understand nutrition. She knew the public language: eat more vegetables, cut down sugar, cook from scratch, choose whole grains. She had taught versions of it to her own children. The problem was not information. It was the architecture of the day. Her hours changed. Her sleep broke. Her wages were tight. She cooked for others at work and had no wish to cook for herself when she returned home. Fresh food spoiled when the week shifted unexpectedly. Packaged food did not ask anything from her.</w:t>
      </w:r>
    </w:p>
    <w:p>
      <w:pPr>
        <w:ind w:firstLine="0"/>
      </w:pPr>
      <w:r>
        <w:t>Her diet looked varied if it was counted by packets: cereal bars, flavoured yoghurts, instant noodles, frozen pizza, crisps, biscuits, meal deals, energy drinks, breaded chicken, sweetened coffees, ready sauces, and delivery food. But if it was counted by species, fibres, legumes, vegetables, fruit, grains, nuts, seeds, fermented foods, fish, herbs, and cooking practices, it was narrow. Many products. Few foods. Many flavours. Few substrates. Many decisions made at the shelf. Few decisions made in the kitchen.</w:t>
      </w:r>
    </w:p>
    <w:p>
      <w:pPr>
        <w:ind w:firstLine="0"/>
      </w:pPr>
      <w:r>
        <w:t>This is the industrial diet in miniature.</w:t>
      </w:r>
    </w:p>
    <w:p>
      <w:pPr>
        <w:ind w:firstLine="0"/>
      </w:pPr>
      <w:r>
        <w:t>Chapter 4 used the Mediterranean diet as proof of concept: a whole food pattern can be changed, and depressive symptoms can change with it in selected adults. But a pattern is always replacing another pattern. If a Mediterranean-style intervention adds legumes, vegetables, whole grains, nuts, fish, olive oil, fruit, meal rhythm, and professional support, then the next question is obvious: what had occupied that space before?</w:t>
      </w:r>
    </w:p>
    <w:p>
      <w:pPr>
        <w:ind w:firstLine="0"/>
      </w:pPr>
      <w:r>
        <w:t>This chapter is about that displaced pattern: ultra-processed foods, sugar, and the industrial diet. It is not a chapter about bad people making bad choices. It is not a chapter about culinary purity. It is not an argument that every processed food is dangerous, that convenience is a moral failure, or that people with depression should cook elaborate meals while exhausted. It is a chapter about a food system that makes narrow diets easy, cheap, shelf-stable, profitable, and emotionally available.</w:t>
      </w:r>
    </w:p>
    <w:p>
      <w:pPr>
        <w:ind w:firstLine="0"/>
      </w:pPr>
      <w:r>
        <w:t>The central claim is precise. The industrial diet is not only too much sugar, too many calories, or too much fat. It is a system that produces apparent variety from a narrow biological base, then embeds that base in products designed for convenience, palatability, long shelf life, rapid consumption, and repeat purchase. For depression, the concern is not simply that these products may be harmful in isolation. It is that they displace the foods, fibres, fermentation exposures, culinary skills, meal rhythms, and social practices that help create a more resilient daily terrain.</w:t>
      </w:r>
    </w:p>
    <w:p>
      <w:pPr>
        <w:ind w:firstLine="0"/>
      </w:pPr>
      <w:r>
        <w:t>Ultra-processed foods and food biodiversity are not synonyms. A person can eat a diet high in ultra-processed foods and low in biodiversity, but those are two different exposures. Some processed foods can support a good diet: tinned beans, frozen vegetables, plain yoghurt, pasteurised milk, canned fish, oats, wholegrain bread, tofu, tomato passata, and pre-cut produce may be essential for people with low energy, low income, disability, or limited time. The problem is not processing as such. The problem is the industrial substitution of a living food repertoire by formulations that make biological and social narrowing feel normal.</w:t>
      </w:r>
    </w:p>
    <w:p>
      <w:pPr>
        <w:ind w:firstLine="0"/>
      </w:pPr>
      <w:r>
        <w:t>That distinction matters because a depressed person often needs less burden, not more discipline.</w:t>
      </w:r>
    </w:p>
    <w:p>
      <w:pPr>
        <w:pStyle w:val="Heading1"/>
        <w:keepNext/>
        <w:spacing w:before="200" w:after="100"/>
      </w:pPr>
      <w:r>
        <w:t>What we mean by ultra-processed foods</w:t>
      </w:r>
    </w:p>
    <w:p>
      <w:pPr>
        <w:ind w:firstLine="0"/>
      </w:pPr>
      <w:r>
        <w:t>The most widely used framework for discussing ultra-processed foods is NOVA. It classifies foods not primarily by nutrients but by the nature, extent, and purpose of processing. The categories move from unprocessed or minimally processed foods, through processed culinary ingredients and processed foods, to ultra-processed foods. In the NOVA language, ultra-processed foods are industrial formulations made mostly from ingredients and additives not usually used in home cooking, produced through multiple industrial processes, and designed to be convenient, attractive, durable, and highly palatable [1].</w:t>
      </w:r>
    </w:p>
    <w:p>
      <w:pPr>
        <w:ind w:firstLine="0"/>
      </w:pPr>
      <w:r>
        <w:t>This definition is useful because it catches something ordinary nutrient labels often miss. A sugary drink, a packet of crisps, a mass-produced snack cake, a ready-to-heat meal, a sweetened breakfast cereal, a reconstituted meat product, and a long-shelf-life dessert may differ in nutrients, but they share a manufacturing logic. They are not simply foods that someone has cooked at scale. They are often assemblies of refined starches, sugars, oils, protein isolates, flavourings, colourings, emulsifiers, stabilisers, sweeteners, preservatives, and texture systems. They are built to be bought, opened, eaten quickly, and bought again.</w:t>
      </w:r>
    </w:p>
    <w:p>
      <w:pPr>
        <w:ind w:firstLine="0"/>
      </w:pPr>
      <w:r>
        <w:t>But the category is imperfect. That imperfection should not be hidden. Some foods classified as ultra-processed can contribute useful nutrients. In some countries, industrial breads and breakfast cereals provide fibre, iron, folate, iodine, or other fortified nutrients. Some plant-based meat or dairy alternatives are classified as ultra-processed but may still be practically important for people with allergies, ethical commitments, religious restrictions, or limited options. Two foods can share a NOVA category while differing greatly in salt, fibre, protein, wholegrain content, cost, satiety, and cultural role.</w:t>
      </w:r>
    </w:p>
    <w:p>
      <w:pPr>
        <w:ind w:firstLine="0"/>
      </w:pPr>
      <w:r>
        <w:t>The classification also requires judgement. Ingredient lists vary. Food-frequency questionnaires are not always designed to code processing level. Different processing classification systems do not always assign foods in the same way. Even experts may disagree about where a particular product belongs. A serious reader should therefore treat UPF as a powerful but blunt exposure category, not as a perfect scientific instrument [2].</w:t>
      </w:r>
    </w:p>
    <w:p>
      <w:pPr>
        <w:ind w:firstLine="0"/>
      </w:pPr>
      <w:r>
        <w:t>The bluntness does not make it useless. Many important public-health variables are imperfect at first. Body mass index is crude but still informative at population level. Socioeconomic status is difficult to measure but cannot be ignored. Diet quality scores compress complex patterns, yet they have helped the field. UPF is similar. It is not a complete description of a diet. It is a way of naming a modern food-system exposure that standard nutrient language often fails to see.</w:t>
      </w:r>
    </w:p>
    <w:p>
      <w:pPr>
        <w:ind w:firstLine="0"/>
      </w:pPr>
      <w:r>
        <w:t>For this book, UPF has three roles. First, it is a negative exposure linked in observational research to depression and other health outcomes. Second, it is a mechanism of displacement: it may crowd out minimally processed foods, fibre diversity, legumes, vegetables, fermented foods, and cooking. Third, it is a social exposure: it becomes most attractive when time, money, sleep, energy, and food access are constrained.</w:t>
      </w:r>
    </w:p>
    <w:p>
      <w:pPr>
        <w:ind w:firstLine="0"/>
      </w:pPr>
      <w:r>
        <w:t>That third role is essential. Ultra-processed foods are not merely chosen. They are available in the exact places where the depressed, tired, lonely, shift-working, underpaid, or time-poor person is likely to be: petrol stations, vending machines, late-night shops, delivery apps, checkout aisles, workplace break rooms, school routes, and the shelves of discount stores. Their convenience is not incidental. It is the interface between industry and human fatigue.</w:t>
      </w:r>
    </w:p>
    <w:p>
      <w:pPr>
        <w:pStyle w:val="Heading1"/>
        <w:keepNext/>
        <w:spacing w:before="200" w:after="100"/>
      </w:pPr>
      <w:r>
        <w:t>Processing, formulation, and food system</w:t>
      </w:r>
    </w:p>
    <w:p>
      <w:pPr>
        <w:ind w:firstLine="0"/>
      </w:pPr>
      <w:r>
        <w:t>It helps to separate three ideas that are often collapsed: processing, formulation, and food system.</w:t>
      </w:r>
    </w:p>
    <w:p>
      <w:pPr>
        <w:ind w:firstLine="0"/>
      </w:pPr>
      <w:r>
        <w:t>Processing means that food has been changed. Washing, chopping, cooking, freezing, drying, fermenting, pasteurising, milling, canning, and preserving are all processing. Many of these processes make food safer, more digestible, more affordable, more stable, and more accessible. A depression-sensitive diet may depend on them. Frozen spinach can rescue a low-energy meal. Tinned lentils can turn a carton soup into dinner. Pasteurised yoghurt can be a no-cook breakfast. Processing is not the enemy.</w:t>
      </w:r>
    </w:p>
    <w:p>
      <w:pPr>
        <w:ind w:firstLine="0"/>
      </w:pPr>
      <w:r>
        <w:t>Formulation means that ingredients are assembled into a product with particular sensory, textural, shelf-life, and commercial goals. This is where ultra-processing becomes more distinctive. The product may contain industrial ingredients that have been extracted, refined, modified, recombined, flavoured, coloured, emulsified, aerated, extruded, moulded, or coated. It may be designed to be soft, rapidly eaten, intensely flavoured, and difficult to stop consuming. It may combine starch, fat, salt, sugar, sweetener, flavour, and texture in ways rarely produced by ordinary home cooking.</w:t>
      </w:r>
    </w:p>
    <w:p>
      <w:pPr>
        <w:ind w:firstLine="0"/>
      </w:pPr>
      <w:r>
        <w:t>Food system means the wider architecture that makes some options more likely than others: agriculture, subsidies, retail concentration, food manufacturing, labour patterns, marketing, delivery platforms, school and workplace meals, trade, regulation, price, and time. A food system can make it easier to buy a packaged snack than to buy a satisfying lunch built from legumes and vegetables. It can make a family meal more expensive, more fragile, and more time-consuming than a bundle of ready products. It can make Leah's vending-machine dinner feel less like a choice than the only route left open.</w:t>
      </w:r>
    </w:p>
    <w:p>
      <w:pPr>
        <w:ind w:firstLine="0"/>
      </w:pPr>
      <w:r>
        <w:t>This distinction prevents two errors. The first error is to condemn all processing, which would make nutritional advice unrealistic and often class-biased. The second is to reduce ultra-processed foods to nutrients alone, as if the only relevant problem were sugar, fat, or salt. Both errors miss the structure.</w:t>
      </w:r>
    </w:p>
    <w:p>
      <w:pPr>
        <w:ind w:firstLine="0"/>
      </w:pPr>
      <w:r>
        <w:t>The question is not, "Was this food processed?" Most food is. The better questions are: What did processing make possible? What did formulation add? What did the product replace? How fast can it be eaten? How satisfying is it after an hour? How many species, fibres, and textures does it bring into the diet? Does it support a meal or substitute for one? Does it lower burden in a helpful way, or does it gradually narrow the person's food world?</w:t>
      </w:r>
    </w:p>
    <w:p>
      <w:pPr>
        <w:ind w:firstLine="0"/>
      </w:pPr>
      <w:r>
        <w:t>That last question is the bridge to biodiversity.</w:t>
      </w:r>
    </w:p>
    <w:p>
      <w:pPr>
        <w:pStyle w:val="Heading1"/>
        <w:keepNext/>
        <w:spacing w:before="200" w:after="100"/>
      </w:pPr>
      <w:r>
        <w:t>The prospective signal: UPF and depression</w:t>
      </w:r>
    </w:p>
    <w:p>
      <w:pPr>
        <w:ind w:firstLine="0"/>
      </w:pPr>
      <w:r>
        <w:t>The most important depression-specific evidence on ultra-processed foods comes from prospective cohort work. Cohorts do not prove causality, as Chapter 2 explained, but they help establish temporal order. They ask whether people with higher exposure at one point are more likely to develop depression later, after adjustment for measured confounders.</w:t>
      </w:r>
    </w:p>
    <w:p>
      <w:pPr>
        <w:ind w:firstLine="0"/>
      </w:pPr>
      <w:r>
        <w:t>A 2023 JAMA Network Open cohort study used data from 31,712 women in the Nurses' Health Study II, aged 42 to 62 years at baseline. During follow-up, the researchers identified 2,122 incident cases of depression using a strict definition and 4,840 using a broader definition. Compared with women in the lowest quintile of ultra-processed food intake, those in the highest quintile had higher risk of incident depression: a hazard ratio of 1.49 for the strict definition and 1.34 for the broader definition after diet-quality adjustment. The association persisted in a four-year lag analysis, which the authors argued made simple reverse causation less likely. In an exploratory analysis, reducing UPF intake by at least three servings per day was associated with lower subsequent depression risk [3].</w:t>
      </w:r>
    </w:p>
    <w:p>
      <w:pPr>
        <w:ind w:firstLine="0"/>
      </w:pPr>
      <w:r>
        <w:t>This is a strong observational signal, and it deserves space in the chapter. It has several advantages: large sample, prospective design, repeated dietary assessment, high follow-up, and adjustment for many potential confounders. It also has limitations. The cohort was overwhelmingly non-Hispanic White and female. Depression was not assessed by structured clinical interview. Diet was self-reported. Residual confounding remains possible. People with high UPF intake differed at baseline in body mass index, smoking, comorbidities, and activity. The study cannot show that ultra-processed foods caused any individual case of depression.</w:t>
      </w:r>
    </w:p>
    <w:p>
      <w:pPr>
        <w:ind w:firstLine="0"/>
      </w:pPr>
      <w:r>
        <w:t>The study also contained a mechanistically awkward detail: among UPF components, artificial sweeteners and artificially sweetened beverages showed particularly strong associations. That does not mean artificial sweeteners are proven causes of depression. It means the UPF-depression signal should not be oversimplified into "sugar causes depression". It may involve sweet taste without sugar, beverage habits, diet-product use, metabolic context, gut effects, confounding by weight concern or health status, or other unmeasured factors. A good chapter should preserve the awkwardness because awkward findings keep the field honest.</w:t>
      </w:r>
    </w:p>
    <w:p>
      <w:pPr>
        <w:ind w:firstLine="0"/>
      </w:pPr>
      <w:r>
        <w:t>The broader evidence is also convergent. A 2024 umbrella review in The BMJ synthesised epidemiological meta-analyses on UPF exposure and health outcomes. It found direct associations between greater UPF exposure and multiple adverse outcomes, including cardiometabolic, mortality, and mental-health outcomes. For mental health, convincing evidence supported associations with prevalent anxiety and combined common mental disorder outcomes, while highly suggestive evidence linked greater UPF exposure with depressive outcomes. The same review emphasised that many evidence ratings remained low or very low under GRADE, and that mechanistic research is still urgently needed [4].</w:t>
      </w:r>
    </w:p>
    <w:p>
      <w:pPr>
        <w:ind w:firstLine="0"/>
      </w:pPr>
      <w:r>
        <w:t>That is the right level of certainty for this chapter. UPF exposure has become too consistently associated with mental-health outcomes to dismiss. It remains too observational, heterogeneous, and confounded to treat as a settled causal law. The evidence is strong enough to justify attention and public-health concern, but not strong enough to tell a person with depression, "This food caused your illness."</w:t>
      </w:r>
    </w:p>
    <w:p>
      <w:pPr>
        <w:ind w:firstLine="0"/>
      </w:pPr>
      <w:r>
        <w:t>The most clinically useful sentence is more careful: a diet dominated by ultra-processed foods may be part of the terrain in which depression risk and recovery are shaped, especially when it displaces minimally processed, fibre-rich, species-rich foods and when it coexists with sleep disruption, metabolic strain, pain, loneliness, and low food access.</w:t>
      </w:r>
    </w:p>
    <w:p>
      <w:pPr>
        <w:pStyle w:val="Heading1"/>
        <w:keepNext/>
        <w:spacing w:before="200" w:after="100"/>
      </w:pPr>
      <w:r>
        <w:t>Sugar is not the whole story</w:t>
      </w:r>
    </w:p>
    <w:p>
      <w:pPr>
        <w:ind w:firstLine="0"/>
      </w:pPr>
      <w:r>
        <w:t>Sugar is the easiest part of the industrial diet to understand. It is visible in soft drinks, sweets, desserts, sweetened cereals, pastries, sauces, flavoured yoghurts, energy drinks, and many snack foods. It is also emotionally legible. People under stress often reach for sweetness. Sweet foods can be comforting, rewarding, and immediately available. In depression, where ordinary reward is blunted and effort is costly, sugar can become a short route to relief.</w:t>
      </w:r>
    </w:p>
    <w:p>
      <w:pPr>
        <w:ind w:firstLine="0"/>
      </w:pPr>
      <w:r>
        <w:t>There is evidence of association. A 2024 systematic review and meta-analysis of sugar consumption and depression/anxiety included 40 studies with more than 1.2 million participants. It reported that higher sugar intake was associated with higher risk of depression, with an overall odds ratio of 1.21, while the association with anxiety was not statistically significant. The authors also reported very high heterogeneity, including I-squared values near 99.7 percent in the overall analysis, and called for higher-quality studies to validate the findings and investigate mechanisms [5].</w:t>
      </w:r>
    </w:p>
    <w:p>
      <w:pPr>
        <w:ind w:firstLine="0"/>
      </w:pPr>
      <w:r>
        <w:t>That result is suggestive, not decisive. It tells us that sugar belongs in the conversation. It does not tell us that sugar alone explains the industrial-diet signal. It also does not tell us which sugar exposure matters most: total sugar, added sugar, free sugar, sugar-sweetened beverages, desserts, sweetened dairy, sweetened coffee drinks, or the overall pattern in which sugar is embedded. The body does not experience sugar in isolation. It experiences sugar with texture, fibre or lack of fibre, protein, fat, meal timing, sleep loss, stress, gut function, and the rest of the diet.</w:t>
      </w:r>
    </w:p>
    <w:p>
      <w:pPr>
        <w:ind w:firstLine="0"/>
      </w:pPr>
      <w:r>
        <w:t>Glycaemic volatility is one plausible pathway. A day organised around sweet drinks, refined starches, and irregular meals can produce cycles of energy rise and fall, hunger, irritability, fatigue, and cravings. For some people, those fluctuations may amplify symptoms that already belong to depression: low energy, poor concentration, sleepiness, agitation, and the sense of being unable to regulate the day. But glucose is not destiny. Many people tolerate carbohydrates well when they are embedded in fibre-rich meals, legumes, whole grains, fruit, and adequate protein. The problem is not carbohydrate as a category. The problem is the repeated delivery of rapidly absorbed sweetness and starch in a low-fibre, low-satiety, high-reward context.</w:t>
      </w:r>
    </w:p>
    <w:p>
      <w:pPr>
        <w:ind w:firstLine="0"/>
      </w:pPr>
      <w:r>
        <w:t>Inflammation is another possible pathway. High-sugar diets can contribute to metabolic dysfunction in some contexts, especially when they accompany excess energy intake, low fibre, poor sleep, and low activity. That matters because Chapter 6 will examine immuno-metabolic depression, in which inflammation, insulin resistance, fatigue, appetite change, sleep, and low mood cluster. But we should not move too fast. A person does not become depressed because of one biscuit. The relevant exposure is the pattern: repeated reliance on sugary, refined, low-fibre products as the default food environment.</w:t>
      </w:r>
    </w:p>
    <w:p>
      <w:pPr>
        <w:ind w:firstLine="0"/>
      </w:pPr>
      <w:r>
        <w:t>The reward loop is perhaps most immediate. Depression reduces pleasure and initiation. Ultra-processed sweet foods supply quick sensory reward with little effort. Relief arrives fast and fades fast. The person is left with the same fatigue, often more hunger, sometimes guilt, and still no restored meal structure. If that loop repeats, sugar becomes less a nutrient problem than a behavioural ecology problem. It is a way of buying a few minutes of regulation in a day that offers too few other forms of relief.</w:t>
      </w:r>
    </w:p>
    <w:p>
      <w:pPr>
        <w:ind w:firstLine="0"/>
      </w:pPr>
      <w:r>
        <w:t>This is why moralising sugar fails. Telling a depressed person to "just stop eating sugar" may remove one of the few reliable short-term coping tools without replacing the burden it was managing. A better clinical question is: what job is sweetness doing? Is it replacing meals? Is it compensating for sleep loss? Is it the only reward available after work? Is it tied to restriction and rebound? Is it driven by medication, stress, loneliness, or night shifts? What can be added - protein, fibre, breakfast, satisfying meals, social support, sleep repair, low-energy staples - so that sugar is no longer carrying the whole emotional load?</w:t>
      </w:r>
    </w:p>
    <w:p>
      <w:pPr>
        <w:ind w:firstLine="0"/>
      </w:pPr>
      <w:r>
        <w:t>The aim is not purification. It is less dependence on a narrow form of relief.</w:t>
      </w:r>
    </w:p>
    <w:p>
      <w:pPr>
        <w:pStyle w:val="Heading1"/>
        <w:keepNext/>
        <w:spacing w:before="200" w:after="100"/>
      </w:pPr>
      <w:r>
        <w:t>Why UPF is not only calories</w:t>
      </w:r>
    </w:p>
    <w:p>
      <w:pPr>
        <w:ind w:firstLine="0"/>
      </w:pPr>
      <w:r>
        <w:t>The industrial diet is often defended or criticised in calorie language. If ultra-processed foods are harmful, the argument goes, it is because they lead people to eat too much. If a person can balance calories, then processing should not matter. There is some truth here: energy balance matters. But calories do not explain the whole phenomenon.</w:t>
      </w:r>
    </w:p>
    <w:p>
      <w:pPr>
        <w:ind w:firstLine="0"/>
      </w:pPr>
      <w:r>
        <w:t>The classic experimental evidence is the 2019 inpatient randomised controlled trial by Kevin Hall and colleagues. Twenty adults were exposed, in random order, to ultra-processed and unprocessed diets for two weeks each. The diets were matched for presented calories, sugar, fat, sodium, fibre, and macronutrients, and participants were instructed to eat as much or as little as they wanted. During the ultra-processed diet period, participants consumed more energy and gained weight; during the unprocessed period, they lost weight [6].</w:t>
      </w:r>
    </w:p>
    <w:p>
      <w:pPr>
        <w:ind w:firstLine="0"/>
      </w:pPr>
      <w:r>
        <w:t>This was not a depression trial, and it should not be turned into one. Its importance for this book is narrower. It shows that ultra-processing can change eating behaviour even when nutrient targets appear similar on paper. The physical form of food, texture, eating rate, energy density, palatability, protein dilution, food matrix, and convenience may all influence how much people eat and how satisfied they feel. A nutrient-matched diet is not necessarily a functionally matched diet.</w:t>
      </w:r>
    </w:p>
    <w:p>
      <w:pPr>
        <w:ind w:firstLine="0"/>
      </w:pPr>
      <w:r>
        <w:t>Recent controlled feeding work has continued to test this idea. A 2025 UCL-led trial compared ultra-processed and minimally processed diets that both followed UK healthy-eating guidance. Participants lost weight on both diets, but weight loss and craving control were greater on the minimally processed diet. The investigators emphasised that not all ultra-processed foods are inherently unhealthy by nutrient profile, while also arguing that processing may matter in addition to fat, salt, sugar, and fibre [7].</w:t>
      </w:r>
    </w:p>
    <w:p>
      <w:pPr>
        <w:ind w:firstLine="0"/>
      </w:pPr>
      <w:r>
        <w:t>Again, this is not depression evidence. It is adjacent evidence. It matters because depression is not only a diagnostic category; it is a condition of energy, appetite, reward, sleep, fatigue, and behavioural capacity. A food pattern that accelerates eating, weakens satiety, encourages snacking, and increases cravings could plausibly affect the daily terrain of mood even before we invoke inflammation or the microbiome.</w:t>
      </w:r>
    </w:p>
    <w:p>
      <w:pPr>
        <w:ind w:firstLine="0"/>
      </w:pPr>
      <w:r>
        <w:t>Texture deserves more attention than it usually receives. Many ultra-processed foods are soft, rapidly chewable, and easy to consume while distracted. They can be eaten in the car, at a desk, in bed, or standing by the microwave. They do not require cutlery, cooking, or a shared table. This matters because satiety is not instantaneous. The faster food is eaten, the more easily intake may outrun feedback from the gut and brain. A meal that requires chewing, texture, pause, and attention is not morally superior. It is physiologically different.</w:t>
      </w:r>
    </w:p>
    <w:p>
      <w:pPr>
        <w:ind w:firstLine="0"/>
      </w:pPr>
      <w:r>
        <w:t>Food matrix matters too. An apple, apple juice, and an apple-flavoured snack are not equivalent simply because all can be described through carbohydrate. The apple arrives with water, fibre, structure, chewing, micronutrients, and phytochemicals in a matrix. Juice removes much of the structure. The snack may be a formulation of refined starch, sugar, oil, flavour, colour, and texture. The body receives each differently. The gut microbiota receives each differently. The meal rhythm receives each differently.</w:t>
      </w:r>
    </w:p>
    <w:p>
      <w:pPr>
        <w:ind w:firstLine="0"/>
      </w:pPr>
      <w:r>
        <w:t>This is why the phrase "a calorie is a calorie" can be true in physics and insufficient in clinical nutrition. Energy counts. But the route by which energy enters the body shapes appetite, timing, satiety, microbiota substrates, reward learning, and the ease with which the behaviour repeats.</w:t>
      </w:r>
    </w:p>
    <w:p>
      <w:pPr>
        <w:ind w:firstLine="0"/>
      </w:pPr>
      <w:r>
        <w:t>Depression lives in those routes.</w:t>
      </w:r>
    </w:p>
    <w:p>
      <w:pPr>
        <w:pStyle w:val="Heading1"/>
        <w:keepNext/>
        <w:spacing w:before="200" w:after="100"/>
      </w:pPr>
      <w:r>
        <w:t>False variety: many products, few species</w:t>
      </w:r>
    </w:p>
    <w:p>
      <w:pPr>
        <w:ind w:firstLine="0"/>
      </w:pPr>
      <w:r>
        <w:t>Supermarkets and delivery apps create an image of abundance. There are endless cereals, bars, drinks, breads, sauces, desserts, snacks, ready meals, frozen foods, and flavoured products. A person can eat a different package every day and feel that their diet is varied. But industrial variety is not the same as food biodiversity.</w:t>
      </w:r>
    </w:p>
    <w:p>
      <w:pPr>
        <w:ind w:firstLine="0"/>
      </w:pPr>
      <w:r>
        <w:t>A single aisle can contain hundreds of products built from a small set of base materials: wheat flour, maize starch, soy protein, sugar, glucose-fructose syrup, seed oils, milk solids, palm oil, cocoa powder, potato starch, flavourings, emulsifiers, colourings, and salt. The flavours may be numerous: barbecue, cheese, honey, caramel, vanilla, strawberry, chilli, chocolate, sour cream, birthday cake. The species may be few. The fibres may be similar. The microbial exposures may be minimal. The cooking skills may be absent.</w:t>
      </w:r>
    </w:p>
    <w:p>
      <w:pPr>
        <w:ind w:firstLine="0"/>
      </w:pPr>
      <w:r>
        <w:t>At the agricultural level, this narrowing is not imaginary. FAO's State of the World's Biodiversity for Food and Agriculture reports that more than 6,000 plant species have been cultivated for food, fewer than 200 make major contributions to food production, and only nine account for 66 percent of total crop production [8]. That statistic is not a depression finding. It is a food-system finding. It shows that modern abundance can sit on a narrow biological platform.</w:t>
      </w:r>
    </w:p>
    <w:p>
      <w:pPr>
        <w:ind w:firstLine="0"/>
      </w:pPr>
      <w:r>
        <w:t>The biodiversity hypothesis of this book does not claim that eating from a few staple species automatically causes depression. Humans have always relied heavily on staples. Wheat, rice, maize, potatoes, cassava, millet, sorghum, plantain, beans, and other staples have sustained populations for centuries. The issue is what surrounds the staple and what the industrial system does to it. A traditional maize-based meal with beans, squash, chilli, herbs, vegetables, and fermented elements is not the same food ecology as a shelf of corn-derived snacks. A wheat-based diet that includes legumes, vegetables, seeds, fruit, dairy or alternatives, fish, herbs, and fermented foods is not the same as a diet of refined wheat products, sweetened cereals, packaged breads, biscuits, and ready meals.</w:t>
      </w:r>
    </w:p>
    <w:p>
      <w:pPr>
        <w:ind w:firstLine="0"/>
      </w:pPr>
      <w:r>
        <w:t>Species richness is not about demonising staples. It is about asking whether the staple is embedded in a diverse repertoire or isolated inside industrial repetition.</w:t>
      </w:r>
    </w:p>
    <w:p>
      <w:pPr>
        <w:ind w:firstLine="0"/>
      </w:pPr>
      <w:r>
        <w:t>This is where UPF becomes a biodiversity question. Ultra-processed foods can generate sensory novelty while reducing biological novelty. They can change flavours without changing substrates. They can multiply products without multiplying species. They can give the tired consumer many choices while quietly narrowing what reaches the gut, immune system, metabolism, and daily routine.</w:t>
      </w:r>
    </w:p>
    <w:p>
      <w:pPr>
        <w:ind w:firstLine="0"/>
      </w:pPr>
      <w:r>
        <w:t>The phrase "many products, few foods" is not a slogan against supermarkets. It is an analytic distinction. A food product is a market unit. A food is a biological, culinary, and social unit. Products can proliferate while foods disappear.</w:t>
      </w:r>
    </w:p>
    <w:p>
      <w:pPr>
        <w:pStyle w:val="Heading2"/>
        <w:keepNext/>
        <w:shd w:fill="F2F2F2"/>
        <w:spacing w:before="200" w:after="100"/>
      </w:pPr>
      <w:r>
        <w:t>Figure 5.1 - False industrial variety versus real food biodiversity</w:t>
      </w:r>
    </w:p>
    <w:p>
      <w:pPr>
        <w:ind w:firstLine="0"/>
      </w:pPr>
      <w:r>
        <w:t>Industrial variety can mean many branded products built from a narrow base of refined grains, starches, sugars, oils, protein isolates, flavour systems, emulsifiers, and additives.</w:t>
      </w:r>
    </w:p>
    <w:p>
      <w:pPr>
        <w:ind w:firstLine="0"/>
      </w:pPr>
      <w:r>
        <w:t>Food biodiversity means a wider repertoire of actual foods and species: legumes, grains, vegetables, fruit, nuts, seeds, herbs, spices, fungi, fish, eggs, dairy or alternatives, fermented foods, and culturally familiar staples.</w:t>
      </w:r>
    </w:p>
    <w:p>
      <w:pPr>
        <w:ind w:firstLine="0"/>
      </w:pPr>
      <w:r>
        <w:t>The first creates choice at the level of packaging and flavour. The second creates diversity at the level of substrates, micronutrients, phytochemicals, textures, microbes, routines, and social meaning.</w:t>
      </w:r>
    </w:p>
    <w:p>
      <w:pPr>
        <w:ind w:firstLine="0"/>
      </w:pPr>
      <w:r>
        <w:t>The depression-relevant question is not only how many options a person sees, but how much biological and practical possibility those options contain.</w:t>
      </w:r>
    </w:p>
    <w:p>
      <w:pPr>
        <w:pStyle w:val="Heading1"/>
        <w:keepNext/>
        <w:spacing w:before="200" w:after="100"/>
      </w:pPr>
      <w:r>
        <w:t>Displacement: the quiet mechanism</w:t>
      </w:r>
    </w:p>
    <w:p>
      <w:pPr>
        <w:ind w:firstLine="0"/>
      </w:pPr>
      <w:r>
        <w:t>The most clinically important effect of ultra-processed foods may be displacement. A person cannot eat everything. A meal made of one thing is not made of another. A snack that fills a hunger window may remove the need for a meal. A ready product that solves dinner may replace cooking, leftovers, and the ingredients that would have entered tomorrow's food.</w:t>
      </w:r>
    </w:p>
    <w:p>
      <w:pPr>
        <w:ind w:firstLine="0"/>
      </w:pPr>
      <w:r>
        <w:t>When UPF rises, what falls? Often it is not a single nutrient but an entire set of foods and practices: legumes, vegetables, fruit, whole grains, nuts, seeds, fish, plain dairy or alternatives, fermented foods, herbs, spices, and home-prepared meals. It may also displace meal timing, shared eating, shopping routines, cooking confidence, batch preparation, and the sensory memory of ordinary foods.</w:t>
      </w:r>
    </w:p>
    <w:p>
      <w:pPr>
        <w:ind w:firstLine="0"/>
      </w:pPr>
      <w:r>
        <w:t>The loss of legumes is especially important. Beans, lentils, chickpeas, peas, and other pulses are cheap in many settings, shelf-stable, fibre-rich, culturally widespread, and metabolically useful. They are also inconvenient compared with a snack bar or ready meal unless they are pre-cooked, tinned, or built into a routine. A food system that makes legumes feel difficult while making refined snacks effortless has already made a mental-health-relevant decision on behalf of the consumer.</w:t>
      </w:r>
    </w:p>
    <w:p>
      <w:pPr>
        <w:ind w:firstLine="0"/>
      </w:pPr>
      <w:r>
        <w:t>The loss of fibre diversity matters for the gut. Fibre is not one substance. Different plant foods provide different fermentable substrates, resistant starches, soluble and insoluble fibres, polyphenols, and plant cell structures. A narrow diet can meet a numerical fibre target and still provide little diversity of substrate. That distinction will become central in the gut-brain and biodiversity chapters. For now, the point is that ultra-processed foods often replace the foods that would have created this diversity.</w:t>
      </w:r>
    </w:p>
    <w:p>
      <w:pPr>
        <w:ind w:firstLine="0"/>
      </w:pPr>
      <w:r>
        <w:t>The loss of cooking matters too. Cooking is not always therapeutic. It can be exhausting, gendered, classed, painful, and unrealistic. But some level of food preparation allows a person or household to combine ingredients, create leftovers, use vegetables before they spoil, adjust texture, share food, and preserve cultural memory. When cooking disappears entirely, the diet becomes more dependent on the formulations available in the market. For a depressed person, this can be both a relief and a trap.</w:t>
      </w:r>
    </w:p>
    <w:p>
      <w:pPr>
        <w:ind w:firstLine="0"/>
      </w:pPr>
      <w:r>
        <w:t>The loss of fermentation exposure may also matter. Fermented foods are not magic and are not tolerated by everyone. But yoghurt, kefir, kimchi, sauerkraut, fermented soy foods, sourdough, pickles, dosa, injera, tempeh, miso, and other fermented products are part of many food cultures. They bring acidity, microbial exposure, texture, and food traditions. A diet of shelf-stable ultra-processed products may be hygienic and safe, but it is often low in living or fermented food practices.</w:t>
      </w:r>
    </w:p>
    <w:p>
      <w:pPr>
        <w:ind w:firstLine="0"/>
      </w:pPr>
      <w:r>
        <w:t>The loss of shared eating may be the least measured. Ultra-processed products are designed for solitary consumption as much as for meals: a bar, a packet, a drink, a snack, a ready tray. They fit life alone, life in transit, life at a screen, life without a table. That can be useful. It can also reinforce isolation. Depression often narrows social life. A food system organised around solitary convenience can make that narrowing easier to maintain.</w:t>
      </w:r>
    </w:p>
    <w:p>
      <w:pPr>
        <w:pStyle w:val="Heading2"/>
        <w:keepNext/>
        <w:spacing w:before="200" w:after="100"/>
      </w:pPr>
      <w:r>
        <w:t>Table 5.1 - What the industrial diet may displace</w:t>
      </w:r>
    </w:p>
    <w:tbl>
      <w:tblPr>
        <w:tblStyle w:val="TableGrid"/>
        <w:tblW w:type="auto" w:w="0"/>
        <w:jc w:val="center"/>
        <w:tblLook w:firstColumn="1" w:firstRow="1" w:lastColumn="0" w:lastRow="0" w:noHBand="0" w:noVBand="1" w:val="04A0"/>
      </w:tblPr>
      <w:tblGrid>
        <w:gridCol w:w="3264"/>
        <w:gridCol w:w="3264"/>
        <w:gridCol w:w="3264"/>
      </w:tblGrid>
      <w:tr>
        <w:tc>
          <w:tcPr>
            <w:tcW w:type="dxa" w:w="2232"/>
            <w:vAlign w:val="top"/>
            <w:shd w:fill="D9EAF7"/>
          </w:tcPr>
          <w:p>
            <w:pPr/>
            <w:r/>
            <w:r>
              <w:rPr>
                <w:b/>
                <w:sz w:val="18"/>
              </w:rPr>
              <w:t>Industrial default</w:t>
            </w:r>
          </w:p>
        </w:tc>
        <w:tc>
          <w:tcPr>
            <w:tcW w:type="dxa" w:w="3168"/>
            <w:vAlign w:val="top"/>
            <w:shd w:fill="D9EAF7"/>
          </w:tcPr>
          <w:p>
            <w:pPr/>
            <w:r/>
            <w:r>
              <w:rPr>
                <w:b/>
                <w:sz w:val="18"/>
              </w:rPr>
              <w:t>Often displaced</w:t>
            </w:r>
          </w:p>
        </w:tc>
        <w:tc>
          <w:tcPr>
            <w:tcW w:type="dxa" w:w="4320"/>
            <w:vAlign w:val="top"/>
            <w:shd w:fill="D9EAF7"/>
          </w:tcPr>
          <w:p>
            <w:pPr/>
            <w:r/>
            <w:r>
              <w:rPr>
                <w:b/>
                <w:sz w:val="18"/>
              </w:rPr>
              <w:t>Why it matters for depression</w:t>
            </w:r>
          </w:p>
        </w:tc>
      </w:tr>
      <w:tr>
        <w:tc>
          <w:tcPr>
            <w:tcW w:type="dxa" w:w="2232"/>
            <w:vAlign w:val="top"/>
          </w:tcPr>
          <w:p>
            <w:pPr/>
            <w:r/>
            <w:r>
              <w:rPr>
                <w:b w:val="0"/>
                <w:sz w:val="18"/>
              </w:rPr>
              <w:t>Sweetened drinks and energy drinks</w:t>
            </w:r>
          </w:p>
        </w:tc>
        <w:tc>
          <w:tcPr>
            <w:tcW w:type="dxa" w:w="3168"/>
            <w:vAlign w:val="top"/>
          </w:tcPr>
          <w:p>
            <w:pPr/>
            <w:r/>
            <w:r>
              <w:rPr>
                <w:b w:val="0"/>
                <w:sz w:val="18"/>
              </w:rPr>
              <w:t>Water, unsweetened drinks, milk or alternatives, tea, shared drinks with meals</w:t>
            </w:r>
          </w:p>
        </w:tc>
        <w:tc>
          <w:tcPr>
            <w:tcW w:type="dxa" w:w="4320"/>
            <w:vAlign w:val="top"/>
          </w:tcPr>
          <w:p>
            <w:pPr/>
            <w:r/>
            <w:r>
              <w:rPr>
                <w:b w:val="0"/>
                <w:sz w:val="18"/>
              </w:rPr>
              <w:t>Can reinforce caffeine-sugar cycles, sleep disruption, glycaemic swings, and meal replacement.</w:t>
            </w:r>
          </w:p>
        </w:tc>
      </w:tr>
      <w:tr>
        <w:tc>
          <w:tcPr>
            <w:tcW w:type="dxa" w:w="2232"/>
            <w:vAlign w:val="top"/>
          </w:tcPr>
          <w:p>
            <w:pPr/>
            <w:r/>
            <w:r>
              <w:rPr>
                <w:b w:val="0"/>
                <w:sz w:val="18"/>
              </w:rPr>
              <w:t>Packaged snacks and sweets</w:t>
            </w:r>
          </w:p>
        </w:tc>
        <w:tc>
          <w:tcPr>
            <w:tcW w:type="dxa" w:w="3168"/>
            <w:vAlign w:val="top"/>
          </w:tcPr>
          <w:p>
            <w:pPr/>
            <w:r/>
            <w:r>
              <w:rPr>
                <w:b w:val="0"/>
                <w:sz w:val="18"/>
              </w:rPr>
              <w:t>Fruit, nuts, seeds, yoghurt, leftovers, legumes, structured meals</w:t>
            </w:r>
          </w:p>
        </w:tc>
        <w:tc>
          <w:tcPr>
            <w:tcW w:type="dxa" w:w="4320"/>
            <w:vAlign w:val="top"/>
          </w:tcPr>
          <w:p>
            <w:pPr/>
            <w:r/>
            <w:r>
              <w:rPr>
                <w:b w:val="0"/>
                <w:sz w:val="18"/>
              </w:rPr>
              <w:t>Can provide quick relief while reducing satiety, fibre, micronutrients, and food diversity.</w:t>
            </w:r>
          </w:p>
        </w:tc>
      </w:tr>
      <w:tr>
        <w:tc>
          <w:tcPr>
            <w:tcW w:type="dxa" w:w="2232"/>
            <w:vAlign w:val="top"/>
          </w:tcPr>
          <w:p>
            <w:pPr/>
            <w:r/>
            <w:r>
              <w:rPr>
                <w:b w:val="0"/>
                <w:sz w:val="18"/>
              </w:rPr>
              <w:t>Ready meals and delivery</w:t>
            </w:r>
          </w:p>
        </w:tc>
        <w:tc>
          <w:tcPr>
            <w:tcW w:type="dxa" w:w="3168"/>
            <w:vAlign w:val="top"/>
          </w:tcPr>
          <w:p>
            <w:pPr/>
            <w:r/>
            <w:r>
              <w:rPr>
                <w:b w:val="0"/>
                <w:sz w:val="18"/>
              </w:rPr>
              <w:t>Cooking routines, batch meals, vegetables, legumes, whole grains, family or shared meals</w:t>
            </w:r>
          </w:p>
        </w:tc>
        <w:tc>
          <w:tcPr>
            <w:tcW w:type="dxa" w:w="4320"/>
            <w:vAlign w:val="top"/>
          </w:tcPr>
          <w:p>
            <w:pPr/>
            <w:r/>
            <w:r>
              <w:rPr>
                <w:b w:val="0"/>
                <w:sz w:val="18"/>
              </w:rPr>
              <w:t>Can reduce immediate burden but also shrink skills, leftovers, meal rhythm, and social eating.</w:t>
            </w:r>
          </w:p>
        </w:tc>
      </w:tr>
      <w:tr>
        <w:tc>
          <w:tcPr>
            <w:tcW w:type="dxa" w:w="2232"/>
            <w:vAlign w:val="top"/>
          </w:tcPr>
          <w:p>
            <w:pPr/>
            <w:r/>
            <w:r>
              <w:rPr>
                <w:b w:val="0"/>
                <w:sz w:val="18"/>
              </w:rPr>
              <w:t>Refined cereal products</w:t>
            </w:r>
          </w:p>
        </w:tc>
        <w:tc>
          <w:tcPr>
            <w:tcW w:type="dxa" w:w="3168"/>
            <w:vAlign w:val="top"/>
          </w:tcPr>
          <w:p>
            <w:pPr/>
            <w:r/>
            <w:r>
              <w:rPr>
                <w:b w:val="0"/>
                <w:sz w:val="18"/>
              </w:rPr>
              <w:t>Oats, whole grains, potatoes with skins, pulses, mixed grains, culturally familiar staples</w:t>
            </w:r>
          </w:p>
        </w:tc>
        <w:tc>
          <w:tcPr>
            <w:tcW w:type="dxa" w:w="4320"/>
            <w:vAlign w:val="top"/>
          </w:tcPr>
          <w:p>
            <w:pPr/>
            <w:r/>
            <w:r>
              <w:rPr>
                <w:b w:val="0"/>
                <w:sz w:val="18"/>
              </w:rPr>
              <w:t>Can narrow fibre type, texture, chewing, and microbial substrates.</w:t>
            </w:r>
          </w:p>
        </w:tc>
      </w:tr>
      <w:tr>
        <w:tc>
          <w:tcPr>
            <w:tcW w:type="dxa" w:w="2232"/>
            <w:vAlign w:val="top"/>
          </w:tcPr>
          <w:p>
            <w:pPr/>
            <w:r/>
            <w:r>
              <w:rPr>
                <w:b w:val="0"/>
                <w:sz w:val="18"/>
              </w:rPr>
              <w:t>Long-shelf-life product variety</w:t>
            </w:r>
          </w:p>
        </w:tc>
        <w:tc>
          <w:tcPr>
            <w:tcW w:type="dxa" w:w="3168"/>
            <w:vAlign w:val="top"/>
          </w:tcPr>
          <w:p>
            <w:pPr/>
            <w:r/>
            <w:r>
              <w:rPr>
                <w:b w:val="0"/>
                <w:sz w:val="18"/>
              </w:rPr>
              <w:t>Seasonal and local variety, herbs, spices, fermented foods, species-rich meals</w:t>
            </w:r>
          </w:p>
        </w:tc>
        <w:tc>
          <w:tcPr>
            <w:tcW w:type="dxa" w:w="4320"/>
            <w:vAlign w:val="top"/>
          </w:tcPr>
          <w:p>
            <w:pPr/>
            <w:r/>
            <w:r>
              <w:rPr>
                <w:b w:val="0"/>
                <w:sz w:val="18"/>
              </w:rPr>
              <w:t>Can create flavour variety without biological variety.</w:t>
            </w:r>
          </w:p>
        </w:tc>
      </w:tr>
    </w:tbl>
    <w:p>
      <w:pPr>
        <w:ind w:firstLine="0"/>
      </w:pPr>
      <w:r>
        <w:t>This table is not a prohibition list. It is a displacement map. The important question is not only "How much UPF?" but "What did UPF replace, and why was it the easier option?"</w:t>
      </w:r>
    </w:p>
    <w:p>
      <w:pPr>
        <w:pStyle w:val="Heading1"/>
        <w:keepNext/>
        <w:spacing w:before="200" w:after="100"/>
      </w:pPr>
      <w:r>
        <w:t>The food environment: the problem is not willpower</w:t>
      </w:r>
    </w:p>
    <w:p>
      <w:pPr>
        <w:ind w:firstLine="0"/>
      </w:pPr>
      <w:r>
        <w:t>Leah's food pattern did not emerge from a private moral defect. It emerged from an environment that made one kind of eating easier than another. This is where the language of willpower breaks down.</w:t>
      </w:r>
    </w:p>
    <w:p>
      <w:pPr>
        <w:ind w:firstLine="0"/>
      </w:pPr>
      <w:r>
        <w:t>Ultra-processed foods are engineered not only in laboratories and factories, but also in schedules and spaces. They fit work without breaks. They fit buses and cars. They fit a household without time. They fit a bedroom. They fit a person who cannot face a pan. They fit shame because they can be eaten privately. They fit depression because they require little anticipation. They fit poverty because they are often cheap per calorie, predictable in taste, and less likely to spoil. They fit low mood because they promise immediate reward.</w:t>
      </w:r>
    </w:p>
    <w:p>
      <w:pPr>
        <w:ind w:firstLine="0"/>
      </w:pPr>
      <w:r>
        <w:t>Marketing intensifies that fit. Industrial foods are not merely offered; they are cued. They appear in bright packaging, price promotions, checkout displays, delivery-app recommendations, sports sponsorships, children's advertising, social media, and health-coded versions of the same logic: protein bar, diet drink, low-fat dessert, vitamin-fortified cereal, wellness snack. The consumer is not choosing in silence. They are choosing inside a designed field of cues.</w:t>
      </w:r>
    </w:p>
    <w:p>
      <w:pPr>
        <w:ind w:firstLine="0"/>
      </w:pPr>
      <w:r>
        <w:t>Depression changes sensitivity to that field. When energy is high, a person may be able to plan, resist, cook, shop, and delay reward. When depression is severe, those abilities weaken. The choice architecture becomes more powerful because the person has less internal architecture left. A ready product may win not because it is preferred in any deep sense, but because it is the only option whose demands match the available energy.</w:t>
      </w:r>
    </w:p>
    <w:p>
      <w:pPr>
        <w:ind w:firstLine="0"/>
      </w:pPr>
      <w:r>
        <w:t>This is why public health cannot stop at education. Leah did not need another poster telling her to eat five portions of fruit and vegetables. She needed breaks that allowed meals, wages that made fresh food less risky, shops with affordable staples, workplace food not dominated by vending machines, recipes designed for no energy, and a culture that did not treat convenience as failure while making convenience unavoidable.</w:t>
      </w:r>
    </w:p>
    <w:p>
      <w:pPr>
        <w:pStyle w:val="Heading2"/>
        <w:keepNext/>
        <w:shd w:fill="EAF3F8"/>
        <w:spacing w:before="200" w:after="100"/>
      </w:pPr>
      <w:r>
        <w:t>Box 5.1 - The problem is not the will; it is the architecture of the choice</w:t>
      </w:r>
    </w:p>
    <w:p>
      <w:pPr>
        <w:ind w:firstLine="0"/>
      </w:pPr>
      <w:r>
        <w:t>A person choosing an ultra-processed meal at the end of a shift is not choosing in a vacuum.</w:t>
      </w:r>
    </w:p>
    <w:p>
      <w:pPr>
        <w:ind w:firstLine="0"/>
      </w:pPr>
      <w:r>
        <w:t>The choice may be shaped by fatigue, low mood, price, time, cooking facilities, food spoilage risk, transport, marketing, local retail, loneliness, pain, medication effects, gut symptoms, and the need for immediate relief.</w:t>
      </w:r>
    </w:p>
    <w:p>
      <w:pPr>
        <w:ind w:firstLine="0"/>
      </w:pPr>
      <w:r>
        <w:t>Good nutritional psychiatry asks what would make the more nourishing choice easier, not why the person failed to choose it.</w:t>
      </w:r>
    </w:p>
    <w:p>
      <w:pPr>
        <w:ind w:firstLine="0"/>
      </w:pPr>
      <w:r>
        <w:t>This does not remove personal agency. It makes agency realistic. People can change food patterns, but the size of the required change depends on the environment. A small shift for one person may be a heroic task for another. In depression, good advice reduces the distance between intention and action.</w:t>
      </w:r>
    </w:p>
    <w:p>
      <w:pPr>
        <w:ind w:firstLine="0"/>
      </w:pPr>
      <w:r>
        <w:t>A low-burden strategy might not begin with "stop UPF". It might begin with: keep tinned beans at work; add frozen vegetables to a ready meal; switch one sweet drink to a non-sweet drink after the night shift; pair a snack with protein; keep oats and yoghurt available; choose one minimally processed lunch that can be repeated; create a three-item breakfast that does not require appetite; identify one delivery option with legumes or vegetables; make the vending-machine choice less lonely by adding a prepared staple from home. None of this is purity. It is terrain repair.</w:t>
      </w:r>
    </w:p>
    <w:p>
      <w:pPr>
        <w:pStyle w:val="Heading1"/>
        <w:keepNext/>
        <w:spacing w:before="200" w:after="100"/>
      </w:pPr>
      <w:r>
        <w:t>The industrial diet and depression: cause, consequence, marker, mediator, target</w:t>
      </w:r>
    </w:p>
    <w:p>
      <w:pPr>
        <w:ind w:firstLine="0"/>
      </w:pPr>
      <w:r>
        <w:t>The methodological question from Chapter 2 returns here. Is UPF a cause of depression, a consequence, a marker, a mediator, or a treatment target? The answer is likely: several, depending on timing and person.</w:t>
      </w:r>
    </w:p>
    <w:p>
      <w:pPr>
        <w:ind w:firstLine="0"/>
      </w:pPr>
      <w:r>
        <w:t>UPF may be a risk factor when high exposure precedes incident depressive symptoms, as in prospective cohorts. It may be a consequence when depression reduces shopping, cooking, appetite regulation, and meal timing, making convenience foods more likely. It may be a marker of social strain: poverty, shift work, low food access, loneliness, pain, poor sleep, or low cooking infrastructure. It may be a mediator if food insecurity or time scarcity increases UPF reliance, which then worsens metabolic or inflammatory pathways relevant to mood. It may be a treatment target if reducing reliance on ultra-processed products, or increasing minimally processed alternatives, improves symptoms, energy, sleep, satiety, or functioning.</w:t>
      </w:r>
    </w:p>
    <w:p>
      <w:pPr>
        <w:ind w:firstLine="0"/>
      </w:pPr>
      <w:r>
        <w:t>This complexity is not a weakness. It prevents simplistic blame. A person can start eating more ultra-processed food because depression has made normal eating too hard. That same pattern can then worsen sleep, energy, cravings, gut symptoms, metabolic strain, and shame. The original direction may be consequence; the later role may be maintenance.</w:t>
      </w:r>
    </w:p>
    <w:p>
      <w:pPr>
        <w:ind w:firstLine="0"/>
      </w:pPr>
      <w:r>
        <w:t>Consider Nora from Chapter 3. Her increased appetite, fatigue, hypersomnia, prediabetic blood sugar, pain, and reliance on sweet ultra-convenient foods did not tell us that UPF caused her depression. But it did suggest that her food pattern was part of the loop now maintaining it. A clinician would not need to decide whether the first cause was psychological or nutritional before offering support. The practical question would be: can the loop be softened? Can breakfast become more regular? Can late-night sweetness be displaced by a more satisfying earlier meal? Can fibre rise slowly? Can legumes enter without gut distress? Can the food plan reduce shame rather than intensify it?</w:t>
      </w:r>
    </w:p>
    <w:p>
      <w:pPr>
        <w:ind w:firstLine="0"/>
      </w:pPr>
      <w:r>
        <w:t>The same logic applies to Leah. Her shift work may have narrowed her diet first. A narrow industrial diet may then have left her with poorer sleep, more cravings, less fibre, less meal rhythm, and fewer social meals. To ask whether UPF is cause or consequence as a single answer is to flatten the case. In real life, arrows curve.</w:t>
      </w:r>
    </w:p>
    <w:p>
      <w:pPr>
        <w:ind w:firstLine="0"/>
      </w:pPr>
      <w:r>
        <w:t>This is why future research should use repeated measures. A useful study would not only ask whether high UPF intake predicts depression across years. It would ask whether weeks of increased UPF reliance within the same person predict worsening mood, fatigue, sleep, or cravings, and whether mood dips predict subsequent UPF increases. It would also measure dietary species richness, because a fall in minimally processed diversity may matter as much as a rise in ultra-processed products.</w:t>
      </w:r>
    </w:p>
    <w:p>
      <w:pPr>
        <w:pStyle w:val="Heading1"/>
        <w:keepNext/>
        <w:spacing w:before="200" w:after="100"/>
      </w:pPr>
      <w:r>
        <w:t>Processed foods that help</w:t>
      </w:r>
    </w:p>
    <w:p>
      <w:pPr>
        <w:ind w:firstLine="0"/>
      </w:pPr>
      <w:r>
        <w:t>The chapter would be irresponsible if it left the impression that the solution is to reject all convenience. Depression care often requires convenience. Many readers need foods that are cheap, stable, easy, safe, and low effort. The question is not whether a food has been processed. The question is whether it helps or harms the food repertoire.</w:t>
      </w:r>
    </w:p>
    <w:p>
      <w:pPr>
        <w:ind w:firstLine="0"/>
      </w:pPr>
      <w:r>
        <w:t>Frozen vegetables can increase biodiversity because they reduce spoilage and preparation burden. Tinned beans can restore legumes to a diet when soaking and boiling are impossible. Canned fish can provide protein and omega-3 without cooking. Plain yoghurt can be a fermented food and a breakfast scaffold. Wholegrain bread can make a low-energy meal possible. Tomato passata can carry lentils and vegetables. Pre-cut fruit or vegetables can be worth the extra cost if they are the difference between eating plants and not eating them. Ready-made soups can be improved with pulses, greens, seeds, or leftovers. Microwave grains can make a meal feasible for someone with pain or fatigue.</w:t>
      </w:r>
    </w:p>
    <w:p>
      <w:pPr>
        <w:ind w:firstLine="0"/>
      </w:pPr>
      <w:r>
        <w:t>Some of these foods are processed. Some may be classified differently depending on ingredients and coding system. That is less important clinically than their function. Do they add foods, fibres, species, protein, or meal rhythm? Do they reduce burden? Do they help the person move away from a narrower loop? If yes, they may be part of care.</w:t>
      </w:r>
    </w:p>
    <w:p>
      <w:pPr>
        <w:pStyle w:val="Heading2"/>
        <w:keepNext/>
        <w:shd w:fill="EAF3F8"/>
        <w:spacing w:before="200" w:after="100"/>
      </w:pPr>
      <w:r>
        <w:t>Box 5.2 - Processing can be protective</w:t>
      </w:r>
    </w:p>
    <w:p>
      <w:pPr>
        <w:ind w:firstLine="0"/>
      </w:pPr>
      <w:r>
        <w:t>Processing can make food safer, cheaper, more stable, more digestible, and more accessible.</w:t>
      </w:r>
    </w:p>
    <w:p>
      <w:pPr>
        <w:ind w:firstLine="0"/>
      </w:pPr>
      <w:r>
        <w:t>For people with depression, useful processed foods may include frozen vegetables, tinned legumes, canned fish, oats, plain yoghurt, wholegrain breads, pasteurised milk, tofu, tomato passata, nut butters, pre-cooked grains, and pre-cut produce.</w:t>
      </w:r>
    </w:p>
    <w:p>
      <w:pPr>
        <w:ind w:firstLine="0"/>
      </w:pPr>
      <w:r>
        <w:t>The goal is not to avoid every processed food. The goal is to reduce dependence on formulations that crowd out minimally processed, species-rich, fibre-rich, culturally meaningful meals.</w:t>
      </w:r>
    </w:p>
    <w:p>
      <w:pPr>
        <w:ind w:firstLine="0"/>
      </w:pPr>
      <w:r>
        <w:t>This distinction also protects against class bias. Advice to cook every meal from scratch may sound wholesome to the person with time, money, kitchen space, and stable energy. It may sound impossible to the person working shifts, living in temporary housing, managing pain, caring for others, or recovering from severe depression. A biodiversity-aware food plan should use processing intelligently. It should ask how convenience can expand the diet rather than narrow it.</w:t>
      </w:r>
    </w:p>
    <w:p>
      <w:pPr>
        <w:ind w:firstLine="0"/>
      </w:pPr>
      <w:r>
        <w:t>There is an ethical risk here. If the UPF conversation becomes absolutist, it may shame people who depend on processed foods for survival. It may also ignore disability, poverty, cultural transition, and the reality that some processed foods are more nutritious than the alternatives available. The aim should be to replace industrial dependence with supported flexibility, not to replace one rigid food ideology with another.</w:t>
      </w:r>
    </w:p>
    <w:p>
      <w:pPr>
        <w:ind w:firstLine="0"/>
      </w:pPr>
      <w:r>
        <w:t>The biodiversity lens sharpens the distinction. A frozen mixed-vegetable bag may be processed, but it increases species access. A sweetened, flavoured, emulsified snack may be ultra-processed and may reduce species access if it replaces fruit, nuts, yoghurt, or a meal. A tinned bean is a shortcut to dietary richness. A packet of corn snacks may be a shortcut away from it.</w:t>
      </w:r>
    </w:p>
    <w:p>
      <w:pPr>
        <w:ind w:firstLine="0"/>
      </w:pPr>
      <w:r>
        <w:t>The same shelf can contain both.</w:t>
      </w:r>
    </w:p>
    <w:p>
      <w:pPr>
        <w:pStyle w:val="Heading1"/>
        <w:keepNext/>
        <w:spacing w:before="200" w:after="100"/>
      </w:pPr>
      <w:r>
        <w:t>The industrial diet as a loss of food memory</w:t>
      </w:r>
    </w:p>
    <w:p>
      <w:pPr>
        <w:ind w:firstLine="0"/>
      </w:pPr>
      <w:r>
        <w:t>The biological loss is only part of the story. Industrial diets can also erode food memory. A person who grows up eating mostly packaged products may learn flavours but not ingredients. They may know brands but not methods. They may experience variety through packaging rather than through seasons, herbs, textures, cooking smells, family adaptations, or local staples.</w:t>
      </w:r>
    </w:p>
    <w:p>
      <w:pPr>
        <w:ind w:firstLine="0"/>
      </w:pPr>
      <w:r>
        <w:t>This is not nostalgia for an imagined past in which everyone cooked well and ate happily. Traditional food systems could be labour-intensive, unequal, monotonous, unsafe, or insufficient. Women often carried the cooking burden. Poverty has always narrowed diets. Food poisoning was real. We should not romanticise preindustrial eating.</w:t>
      </w:r>
    </w:p>
    <w:p>
      <w:pPr>
        <w:ind w:firstLine="0"/>
      </w:pPr>
      <w:r>
        <w:t>But modern industrial eating can create a different problem: the disappearance of practical food agency. If a person does not know how to turn lentils, onions, frozen greens, and rice into food, then those ingredients are not really available, even if they are physically in the shop. If vegetables routinely spoil, the person learns that fresh food is financially risky. If a household has no reliable kitchen, no time, no storage, or no shared meals, then culinary knowledge cannot do its work. If depression repeatedly interrupts cooking, the repertoire shrinks.</w:t>
      </w:r>
    </w:p>
    <w:p>
      <w:pPr>
        <w:ind w:firstLine="0"/>
      </w:pPr>
      <w:r>
        <w:t>Food biodiversity therefore includes more than species. It includes the ability to use species. A diet is not just a list of items consumed; it is a set of practices that make consumption possible. Leah did not need a lecture on chickpeas. She needed a way to make chickpeas compatible with a night shift, a low mood, and a shared fridge at work.</w:t>
      </w:r>
    </w:p>
    <w:p>
      <w:pPr>
        <w:ind w:firstLine="0"/>
      </w:pPr>
      <w:r>
        <w:t>This is one reason community food interventions can matter. Cooking workshops, food hampers, canteen reform, social prescribing, dietitian support, culturally appropriate food banks, and workplace meals are not mere delivery mechanisms for nutrients. They can rebuild food memory and reduce the cognitive cost of eating differently. The HELFIMED trial from Chapter 4 combined Mediterranean-style advice with food hampers and cooking workshops. Its complexity made the mechanism harder to isolate, but it also made the intervention more realistic. People do not change diets through information alone.</w:t>
      </w:r>
    </w:p>
    <w:p>
      <w:pPr>
        <w:ind w:firstLine="0"/>
      </w:pPr>
      <w:r>
        <w:t>In depression, the path back from an industrial diet may be less about restriction than about remembering how ordinary foods become possible.</w:t>
      </w:r>
    </w:p>
    <w:p>
      <w:pPr>
        <w:pStyle w:val="Heading1"/>
        <w:keepNext/>
        <w:spacing w:before="200" w:after="100"/>
      </w:pPr>
      <w:r>
        <w:t>Marketing health through the industrial form</w:t>
      </w:r>
    </w:p>
    <w:p>
      <w:pPr>
        <w:ind w:firstLine="0"/>
      </w:pPr>
      <w:r>
        <w:t>A difficult feature of the industrial diet is that it does not always look unhealthy. Many ultra-processed products now carry health language: high protein, low sugar, vitamin enriched, plant-based, gut friendly, natural flavours, keto, low fat, gluten free, immune support, wholegrain, energy, wellness, performance. Some of these claims may be partly meaningful. Some products may genuinely contain fibre or protein. But the health language can obscure the deeper question of repertoire.</w:t>
      </w:r>
    </w:p>
    <w:p>
      <w:pPr>
        <w:ind w:firstLine="0"/>
      </w:pPr>
      <w:r>
        <w:t>A protein bar may be useful in a particular moment. It may also replace a meal. A sweetened diet drink may reduce sugar intake. It may also maintain a sweet-beverage habit. A fortified cereal may provide micronutrients. It may also keep breakfast inside a refined, sweetened, low-diversity pattern. A plant-based meat alternative may help someone reduce meat. It may also be a highly formulated product that does little for legume literacy. The issue is not whether these foods are always bad. It is whether they expand or contract the food ecology.</w:t>
      </w:r>
    </w:p>
    <w:p>
      <w:pPr>
        <w:ind w:firstLine="0"/>
      </w:pPr>
      <w:r>
        <w:t>For depression, health-coded products can be especially seductive because they promise control without cooking. They fit the supplement logic: a purchase that feels like care. The problem is that the form remains industrial. The person may feel they are improving their diet while still eating mostly bars, shakes, sweetened products, and packaged solutions.</w:t>
      </w:r>
    </w:p>
    <w:p>
      <w:pPr>
        <w:ind w:firstLine="0"/>
      </w:pPr>
      <w:r>
        <w:t>This book's standard is not purity but function. If a product helps someone eat during an acute episode, prevents under-eating, supports medication timing, or reduces binge-restriction cycling, it may be useful. If it becomes the whole diet, replacing meals, plants, fibre diversity, social eating, and culturally meaningful foods, it may be part of the narrowing.</w:t>
      </w:r>
    </w:p>
    <w:p>
      <w:pPr>
        <w:ind w:firstLine="0"/>
      </w:pPr>
      <w:r>
        <w:t>The question to ask of any health-coded product is simple: what does this make easier, and what does it replace?</w:t>
      </w:r>
    </w:p>
    <w:p>
      <w:pPr>
        <w:pStyle w:val="Heading1"/>
        <w:keepNext/>
        <w:spacing w:before="200" w:after="100"/>
      </w:pPr>
      <w:r>
        <w:t>Clinical translation: assess, add, displace gently</w:t>
      </w:r>
    </w:p>
    <w:p>
      <w:pPr>
        <w:ind w:firstLine="0"/>
      </w:pPr>
      <w:r>
        <w:t>A clinician, dietitian, therapist, or primary-care practitioner reading this chapter should not take away a script of prohibition. The first task is assessment.</w:t>
      </w:r>
    </w:p>
    <w:p>
      <w:pPr>
        <w:ind w:firstLine="0"/>
      </w:pPr>
      <w:r>
        <w:t>What proportion of the person's diet comes from ultra-convenient packaged foods, sweet drinks, ready meals, and delivery? What happens during a mood dip? Which foods remain because they are easiest? Which foods disappear because they require planning? Is sugar functioning as comfort, energy, reward, or meal replacement? Does the person work shifts? Is there food insecurity? Is there a kitchen? Does the person eat alone? Are there gut symptoms? Is there an eating-disorder history? Would a restrictive message increase shame or bingeing?</w:t>
      </w:r>
    </w:p>
    <w:p>
      <w:pPr>
        <w:ind w:firstLine="0"/>
      </w:pPr>
      <w:r>
        <w:t>The second task is identifying displacement opportunities. A displacement opportunity is not a ban. It is a place where one small addition can reduce dependence on the industrial default. Add oats before reducing breakfast cereal. Add tinned beans to a ready meal. Add frozen vegetables to pasta. Add nuts or seeds to yoghurt. Add a piece of fruit to a snack pattern. Add a more filling meal before the hour when sweet foods become irresistible. Add a prepared lunch once a week. Add water beside the energy drink before trying to remove the drink entirely.</w:t>
      </w:r>
    </w:p>
    <w:p>
      <w:pPr>
        <w:ind w:firstLine="0"/>
      </w:pPr>
      <w:r>
        <w:t>The third task is making the alternative as convenient as the default. Depression-sensitive advice should respect effort. If a recommendation requires chopping, cooking, washing, decision-making, and appetite, it may fail. The alternative has to be almost as easy as the industrial product, at least at first.</w:t>
      </w:r>
    </w:p>
    <w:p>
      <w:pPr>
        <w:ind w:firstLine="0"/>
      </w:pPr>
      <w:r>
        <w:t>The fourth task is watching for harm. For people with eating disorders, rigid restriction can be dangerous. For people with severe depression, the food task may be too much. For people with appetite loss, reducing ultra-processed foods may be the wrong first step if those foods are currently the only calories tolerated. For people with food insecurity, advice must include access. For people with IBS or inflammatory bowel disease, increasing fibre must be gradual and supervised where needed.</w:t>
      </w:r>
    </w:p>
    <w:p>
      <w:pPr>
        <w:ind w:firstLine="0"/>
      </w:pPr>
      <w:r>
        <w:t>The fifth task is tracking outcomes that matter. The point is not to achieve a perfect UPF percentage. The point is to see whether the person has more stable meals, fewer energy crashes, less shame, better sleep, more fibre tolerance, more food range, fewer emergency purchases, better functioning, and, where appropriate, improvement in depressive symptoms. The outcome is a life, not a diet label.</w:t>
      </w:r>
    </w:p>
    <w:p>
      <w:pPr>
        <w:pStyle w:val="Heading2"/>
        <w:keepNext/>
        <w:shd w:fill="EAF3F8"/>
        <w:spacing w:before="200" w:after="100"/>
      </w:pPr>
      <w:r>
        <w:t>Box 5.3 - A low-burden anti-industrial diet strategy</w:t>
      </w:r>
    </w:p>
    <w:p>
      <w:pPr>
        <w:ind w:firstLine="0"/>
      </w:pPr>
      <w:r>
        <w:t>Do not start with, "What can I remove?"</w:t>
      </w:r>
    </w:p>
    <w:p>
      <w:pPr>
        <w:ind w:firstLine="0"/>
      </w:pPr>
      <w:r>
        <w:t>Start with, "What can I add that makes the industrial default less necessary?"</w:t>
      </w:r>
    </w:p>
    <w:p>
      <w:pPr>
        <w:ind w:firstLine="0"/>
      </w:pPr>
      <w:r>
        <w:t>One no-cook breakfast. One tinned legume. One frozen vegetable. One fruit that does not spoil quickly. One nut or seed. One plain fermented food if tolerated. One wholegrain staple. One prepared meal that can be improved rather than replaced. One work-shift snack that contains protein or fibre. One shared meal if possible.</w:t>
      </w:r>
    </w:p>
    <w:p>
      <w:pPr>
        <w:ind w:firstLine="0"/>
      </w:pPr>
      <w:r>
        <w:t>The aim is not a perfect diet. The aim is a less narrow one.</w:t>
      </w:r>
    </w:p>
    <w:p>
      <w:pPr>
        <w:pStyle w:val="Heading1"/>
        <w:keepNext/>
        <w:spacing w:before="200" w:after="100"/>
      </w:pPr>
      <w:r>
        <w:t>From UPF to biodiversity</w:t>
      </w:r>
    </w:p>
    <w:p>
      <w:pPr>
        <w:ind w:firstLine="0"/>
      </w:pPr>
      <w:r>
        <w:t>This chapter sits before the biodiversity chapters because it shows the loss side of the argument. Ultra-processed foods help explain how a person can live in a food environment of abundance while eating from a biologically narrow repertoire.</w:t>
      </w:r>
    </w:p>
    <w:p>
      <w:pPr>
        <w:ind w:firstLine="0"/>
      </w:pPr>
      <w:r>
        <w:t>The Mediterranean diet chapter showed a pattern of reconstruction: legumes, vegetables, fruit, whole grains, nuts, fish, unsaturated fats, fibre, polyphenols, and meal structure. The industrial diet shows the pattern of simplification: refined grains, sugars, oils, industrial ingredients, ready products, sweetened drinks, low cooking, low fibre diversity, high convenience, high repetition, and apparent variety built from few species.</w:t>
      </w:r>
    </w:p>
    <w:p>
      <w:pPr>
        <w:ind w:firstLine="0"/>
      </w:pPr>
      <w:r>
        <w:t>But UPF reduction is not the same as biodiversity restoration. A person could reduce ultra-processed foods and still eat a narrow diet. They could replace packaged products with the same two whole foods every day. That might improve some aspects of diet quality but still leave little substrate diversity, little phytochemical range, and little cultural or social food repertoire. Conversely, a person may use some processed foods to increase biodiversity: frozen mixed vegetables, tinned beans, canned fish, wholegrain bread, tofu, yoghurt, pre-cut produce. This is why the book must keep UPF and food biodiversity distinct.</w:t>
      </w:r>
    </w:p>
    <w:p>
      <w:pPr>
        <w:ind w:firstLine="0"/>
      </w:pPr>
      <w:r>
        <w:t>The strongest future research would measure both. It would ask whether UPF exposure predicts depression after adjusting for diet quality and socioeconomic factors. It would ask whether dietary species richness predicts depression after adjusting for UPF. It would ask whether the combination - high UPF, low species richness, low fibre diversity, low meal regularity, and food insecurity - identifies a particularly vulnerable pattern. It would ask whether depression itself drives people into that pattern before symptoms worsen.</w:t>
      </w:r>
    </w:p>
    <w:p>
      <w:pPr>
        <w:ind w:firstLine="0"/>
      </w:pPr>
      <w:r>
        <w:t>This is not a minor measurement issue. It is the core of the book. If UPF explains the entire relationship between modern diets and depression, then biodiversity may be mainly a secondary language. If species richness adds something beyond UPF, then the field needs a new variable. If both matter in different ways, then nutritional psychiatry has to become more ecological.</w:t>
      </w:r>
    </w:p>
    <w:p>
      <w:pPr>
        <w:ind w:firstLine="0"/>
      </w:pPr>
      <w:r>
        <w:t>The industrial diet gives us the negative exposure. Biodiversity asks what positive complexity has been lost.</w:t>
      </w:r>
    </w:p>
    <w:p>
      <w:pPr>
        <w:pStyle w:val="Heading1"/>
        <w:keepNext/>
        <w:spacing w:before="200" w:after="100"/>
      </w:pPr>
      <w:r>
        <w:t>What this chapter can claim</w:t>
      </w:r>
    </w:p>
    <w:p>
      <w:pPr>
        <w:ind w:firstLine="0"/>
      </w:pPr>
      <w:r>
        <w:t>This chapter can claim that high ultra-processed food exposure is associated with higher depression risk in prospective research and with common mental disorder outcomes in broader evidence syntheses. It can claim that high sugar intake is associated with higher depression risk in meta-analysis, while emphasising heterogeneity and uncertainty. It can claim that controlled feeding studies outside depression show that ultra-processing can influence eating behaviour and body composition beyond simple nutrient labels. It can claim that modern food systems can create apparent variety from a narrow base of species and ingredients. It can claim that UPF often displaces the foods and practices most relevant to diet quality and biodiversity.</w:t>
      </w:r>
    </w:p>
    <w:p>
      <w:pPr>
        <w:ind w:firstLine="0"/>
      </w:pPr>
      <w:r>
        <w:t>It cannot claim that UPF causes all depression. It cannot claim that sugar causes an individual episode. It cannot claim that every processed food is harmful. It cannot claim that eliminating UPF will treat depression. It cannot claim that people who rely on convenience foods are personally responsible for their suffering. It cannot claim that UPF and food biodiversity are the same exposure.</w:t>
      </w:r>
    </w:p>
    <w:p>
      <w:pPr>
        <w:ind w:firstLine="0"/>
      </w:pPr>
      <w:r>
        <w:t>The disciplined conclusion is this: the industrial diet is a plausible part of the depression terrain because it changes what people eat, how they eat, when they eat, how much effort eating requires, what biological substrates reach the gut, what foods are displaced, and how much edible possibility remains available in ordinary life.</w:t>
      </w:r>
    </w:p>
    <w:p>
      <w:pPr>
        <w:ind w:firstLine="0"/>
      </w:pPr>
      <w:r>
        <w:t>That is enough to matter.</w:t>
      </w:r>
    </w:p>
    <w:p>
      <w:pPr>
        <w:pStyle w:val="Heading1"/>
        <w:keepNext/>
        <w:spacing w:before="200" w:after="100"/>
      </w:pPr>
      <w:r>
        <w:t>The question to carry forward</w:t>
      </w:r>
    </w:p>
    <w:p>
      <w:pPr>
        <w:ind w:firstLine="0"/>
      </w:pPr>
      <w:r>
        <w:t>Leah's food world did not become industrial in one decision. It narrowed by accommodation. A vending-machine snack solved one night. A sweet drink solved one morning. A ready meal solved one week. Delivery solved loneliness. Packaged products solved spoilage. None of these choices was irrational. Each solved a real problem. Together, they created another one.</w:t>
      </w:r>
    </w:p>
    <w:p>
      <w:pPr>
        <w:ind w:firstLine="0"/>
      </w:pPr>
      <w:r>
        <w:t>A serious food-and-depression science has to hold both truths. Ultra-processed foods are useful because they reduce immediate burden. They are risky because, when they become the default, they may reduce the biological, behavioural, and social resources that help people recover.</w:t>
      </w:r>
    </w:p>
    <w:p>
      <w:pPr>
        <w:ind w:firstLine="0"/>
      </w:pPr>
      <w:r>
        <w:t>The next chapter asks how that reduction may become biology. It moves from the industrial diet to inflammation, metabolism, insulin resistance, adiposity, sleep, fatigue, and the immuno-metabolic subtype of depression. Not every depression is inflammatory. Not every industrial diet produces the same body. But in some people, the pattern Leah and Nora inhabit may become more than a food habit. It may become an immuno-metabolic terrain.</w:t>
      </w:r>
    </w:p>
    <w:p>
      <w:pPr>
        <w:ind w:firstLine="0"/>
      </w:pPr>
      <w:r>
        <w:t>The Mediterranean diet showed that rebuilding a pattern can help. The industrial diet shows what that pattern may need to replace. Chapter 6 asks what happens inside the body when replacement becomes chronic.</w:t>
      </w:r>
    </w:p>
    <w:p>
      <w:r>
        <w:br w:type="page"/>
      </w:r>
    </w:p>
    <w:p>
      <w:pPr>
        <w:pStyle w:val="Heading1"/>
        <w:keepNext/>
        <w:spacing w:before="200" w:after="100"/>
      </w:pPr>
      <w:r>
        <w:t>Notes and sources for Chapter 5</w:t>
      </w:r>
    </w:p>
    <w:p>
      <w:pPr>
        <w:pStyle w:val="NoteStyle"/>
      </w:pPr>
      <w:r>
        <w:t>[1] Monteiro C. A., Cannon G., Levy R. B., et al. "Ultra-processed foods: what they are and how to identify them." Public Health Nutrition, 2019. Used for the NOVA framing: UPF as industrial formulations made from ingredients and additives rarely used in ordinary kitchens, produced by multiple industrial processes and designed for convenience, palatability, and repeat use.</w:t>
      </w:r>
    </w:p>
    <w:p>
      <w:pPr>
        <w:pStyle w:val="NoteStyle"/>
      </w:pPr>
      <w:r>
        <w:t>[2] Gibney M. J. "Ultra-processed foods in public health nutrition: the unanswered questions." Public Health Nutrition, 2023. Used for the caution that UPF definitions and coding can be subjective, heterogeneous, and difficult to translate directly into policy without attention to nutrient contribution, formulation, and food subtypes.</w:t>
      </w:r>
    </w:p>
    <w:p>
      <w:pPr>
        <w:pStyle w:val="NoteStyle"/>
      </w:pPr>
      <w:r>
        <w:t>[3] Samuthpongtorn C. et al. "Consumption of Ultraprocessed Food and Risk of Depression." JAMA Network Open, 2023. Used for the prospective Nurses' Health Study II analysis of 31,712 women, including incident depression cases, highest-versus-lowest quintile hazard ratios, lag analysis, component findings, and limitations.</w:t>
      </w:r>
    </w:p>
    <w:p>
      <w:pPr>
        <w:pStyle w:val="NoteStyle"/>
      </w:pPr>
      <w:r>
        <w:t>[4] Lane M. M. et al. "Ultra-processed food exposure and adverse health outcomes: umbrella review of epidemiological meta-analyses." BMJ, 2024. Used for the broader evidence synthesis linking UPF exposure with cardiometabolic, mortality, common mental disorder, anxiety, sleep, and depressive outcomes, while retaining GRADE cautions.</w:t>
      </w:r>
    </w:p>
    <w:p>
      <w:pPr>
        <w:pStyle w:val="NoteStyle"/>
      </w:pPr>
      <w:r>
        <w:t>[5] Xiong J. H. et al. "Association of sugar consumption with risk of depression and anxiety: a systematic review and meta-analysis." Frontiers in Nutrition, 2024. Used for the pooled association between sugar intake and depression risk, the non-significant anxiety association, and the caution about very high heterogeneity and need for higher-quality studies.</w:t>
      </w:r>
    </w:p>
    <w:p>
      <w:pPr>
        <w:pStyle w:val="NoteStyle"/>
      </w:pPr>
      <w:r>
        <w:t>[6] Hall K. D. et al. "Ultra-Processed Diets Cause Excess Calorie Intake and Weight Gain: An Inpatient Randomized Controlled Trial of Ad Libitum Food Intake." Cell Metabolism, 2019. Used as adjacent experimental evidence that ultra-processed diets can increase ad libitum energy intake and weight gain even when presented diets are matched for calories, sugar, fat, sodium, fibre, and macronutrients.</w:t>
      </w:r>
    </w:p>
    <w:p>
      <w:pPr>
        <w:pStyle w:val="NoteStyle"/>
      </w:pPr>
      <w:r>
        <w:t>[7] Dicken S. J. et al. UCL-led Nature Medicine trial reported in 2025. Used as adjacent, non-depression controlled-feeding evidence that nutritionally matched minimally processed and ultra-processed diets can differ in weight-loss and craving-control outcomes under real-world delivery conditions.</w:t>
      </w:r>
    </w:p>
    <w:p>
      <w:pPr>
        <w:pStyle w:val="NoteStyle"/>
      </w:pPr>
      <w:r>
        <w:t>[8] Food and Agriculture Organization of the United Nations. "The State of the World's Biodiversity for Food and Agriculture" and FAO newsroom summary, 2019. Used for the food-system biodiversity context: more than 6,000 plant species have been cultivated for food, fewer than 200 make major contributions to food production, and only nine account for 66 percent of total crop production.</w:t>
      </w:r>
    </w:p>
    <w:p>
      <w:pPr>
        <w:pStyle w:val="NoteStyle"/>
      </w:pPr>
      <w:r>
        <w:t>[9] This chapter also follows the manuscript operating brief: UPF and biodiversity should not be treated as synonyms; industrial foods should be discussed as food-system exposures rather than moral failures; causal claims must distinguish association, reverse causation, displacement, and treatment targets; and the bridge to the next chapter should be inflammation and immuno-metabolic depression.</w:t>
      </w:r>
    </w:p>
    <w:p>
      <w:pPr>
        <w:jc w:val="center"/>
      </w:pPr>
      <w:r>
        <w:rPr>
          <w:b/>
          <w:i/>
        </w:rPr>
        <w:t>The Biodiversity of Mood - Chapter 5 draft</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The Biodiversity of Mood - Chapter 5   |   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x">
    <w:name w:val="Box"/>
    <w:basedOn w:val="Normal"/>
    <w:pPr>
      <w:spacing w:before="40" w:after="160"/>
      <w:ind w:left="216" w:right="216"/>
    </w:pPr>
    <w:rPr>
      <w:rFonts w:ascii="Arial" w:hAnsi="Arial" w:eastAsia="Arial"/>
      <w:sz w:val="20"/>
    </w:rPr>
  </w:style>
  <w:style w:type="paragraph" w:customStyle="1" w:styleId="NoteStyle">
    <w:name w:val="NoteStyle"/>
    <w:basedOn w:val="Normal"/>
    <w:pPr>
      <w:spacing w:line="240" w:lineRule="auto" w:after="100"/>
    </w:pPr>
    <w:rPr>
      <w:rFonts w:ascii="Arial" w:hAnsi="Arial" w:eastAsia="Arial"/>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Biodiversity of Mood - Chapter 5 - Ultra-Processed Foods, Sugar, and the Industrial Diet</dc:title>
  <dc:subject>Working manuscript draft</dc:subject>
  <dc:creator>OpenAI</dc:creator>
  <cp:keywords>food biodiversity, depression, ultra-processed foods, sugar, industrial diet</cp:keywords>
  <dc:description>generated by python-docx</dc:description>
  <cp:lastModifiedBy/>
  <cp:revision>1</cp:revision>
  <dcterms:created xsi:type="dcterms:W3CDTF">2013-12-23T23:15:00Z</dcterms:created>
  <dcterms:modified xsi:type="dcterms:W3CDTF">2013-12-23T23:15:00Z</dcterms:modified>
  <cp:category/>
</cp:coreProperties>
</file>