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711C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4B0BF9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173043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A36E41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C98D74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46CCF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0F40F4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3B9EF1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4D5645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F38349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068DA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C34B2A" w14:textId="77777777" w:rsidR="00DB716F" w:rsidRPr="00F435FC" w:rsidRDefault="00DB716F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27472C" w14:textId="6106FFAB" w:rsidR="00DB716F" w:rsidRPr="00F435FC" w:rsidRDefault="00314B53" w:rsidP="00F435FC">
      <w:pPr>
        <w:pStyle w:val="Heading1"/>
        <w:spacing w:line="480" w:lineRule="auto"/>
        <w:rPr>
          <w:rFonts w:ascii="Times New Roman" w:hAnsi="Times New Roman" w:cs="Times New Roman"/>
        </w:rPr>
      </w:pPr>
      <w:r w:rsidRPr="00F435FC">
        <w:rPr>
          <w:rFonts w:ascii="Times New Roman" w:hAnsi="Times New Roman" w:cs="Times New Roman"/>
        </w:rPr>
        <w:t>MAT 243 Project One Summary Report</w:t>
      </w:r>
    </w:p>
    <w:p w14:paraId="648B35D6" w14:textId="77777777" w:rsidR="005A34D2" w:rsidRPr="00F435FC" w:rsidRDefault="005A34D2" w:rsidP="00F435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E256AC" w14:textId="11980B34" w:rsidR="00DB716F" w:rsidRPr="00F435FC" w:rsidRDefault="00EC6145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Joey </w:t>
      </w:r>
      <w:proofErr w:type="spellStart"/>
      <w:r w:rsidRPr="00F435FC">
        <w:rPr>
          <w:rFonts w:ascii="Times New Roman" w:hAnsi="Times New Roman" w:cs="Times New Roman"/>
          <w:sz w:val="24"/>
          <w:szCs w:val="24"/>
        </w:rPr>
        <w:t>Labine</w:t>
      </w:r>
      <w:proofErr w:type="spellEnd"/>
      <w:r w:rsidRPr="00F435FC">
        <w:rPr>
          <w:rFonts w:ascii="Times New Roman" w:hAnsi="Times New Roman" w:cs="Times New Roman"/>
          <w:sz w:val="24"/>
          <w:szCs w:val="24"/>
        </w:rPr>
        <w:t xml:space="preserve"> McCrary II</w:t>
      </w:r>
    </w:p>
    <w:p w14:paraId="3A23EFB5" w14:textId="4AA7C197" w:rsidR="00DB716F" w:rsidRPr="00F435FC" w:rsidRDefault="00EC6145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Joey.mccrary@snhu.edu</w:t>
      </w:r>
    </w:p>
    <w:p w14:paraId="0FAFC9D3" w14:textId="77777777" w:rsidR="00DB716F" w:rsidRPr="00F435FC" w:rsidRDefault="00314B53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5DE59AC" w14:textId="77777777" w:rsidR="00DB716F" w:rsidRPr="00F435FC" w:rsidRDefault="00314B53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br w:type="page"/>
      </w:r>
    </w:p>
    <w:p w14:paraId="2DE45230" w14:textId="11B18F90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lastRenderedPageBreak/>
        <w:t>Introduction: Problem Statement</w:t>
      </w:r>
    </w:p>
    <w:p w14:paraId="6485FE97" w14:textId="04E85D02" w:rsidR="004D39AB" w:rsidRPr="00F435FC" w:rsidRDefault="00B60D61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NBA team and analyze their data from a given time frame.  Compare the results with the data from an assigned team from another given time frame.  From both data sets perform a statistical analysis using Normal Distribution methods.</w:t>
      </w:r>
    </w:p>
    <w:p w14:paraId="3FCF1AC3" w14:textId="00E9556E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Introduction: Your Team and the Assigned Team</w:t>
      </w:r>
    </w:p>
    <w:p w14:paraId="1DBDA1C2" w14:textId="4E87D9EE" w:rsidR="004D39AB" w:rsidRPr="00F435FC" w:rsidRDefault="00300B25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NBA analyst has to </w:t>
      </w:r>
      <w:r w:rsidR="004D39AB" w:rsidRPr="00F435FC">
        <w:rPr>
          <w:rFonts w:ascii="Times New Roman" w:hAnsi="Times New Roman" w:cs="Times New Roman"/>
          <w:sz w:val="24"/>
          <w:szCs w:val="24"/>
        </w:rPr>
        <w:t xml:space="preserve">analyze </w:t>
      </w:r>
      <w:r w:rsidR="00F435FC">
        <w:rPr>
          <w:rFonts w:ascii="Times New Roman" w:hAnsi="Times New Roman" w:cs="Times New Roman"/>
          <w:sz w:val="24"/>
          <w:szCs w:val="24"/>
        </w:rPr>
        <w:t xml:space="preserve">a </w:t>
      </w:r>
      <w:r w:rsidR="004D39AB" w:rsidRPr="00F435FC">
        <w:rPr>
          <w:rFonts w:ascii="Times New Roman" w:hAnsi="Times New Roman" w:cs="Times New Roman"/>
          <w:sz w:val="24"/>
          <w:szCs w:val="24"/>
        </w:rPr>
        <w:t>historical data set</w:t>
      </w:r>
      <w:r>
        <w:rPr>
          <w:rFonts w:ascii="Times New Roman" w:hAnsi="Times New Roman" w:cs="Times New Roman"/>
          <w:sz w:val="24"/>
          <w:szCs w:val="24"/>
        </w:rPr>
        <w:t xml:space="preserve"> of the ’13-’15 Lakers</w:t>
      </w:r>
      <w:r w:rsidR="004D39AB" w:rsidRPr="00F435FC">
        <w:rPr>
          <w:rFonts w:ascii="Times New Roman" w:hAnsi="Times New Roman" w:cs="Times New Roman"/>
          <w:sz w:val="24"/>
          <w:szCs w:val="24"/>
        </w:rPr>
        <w:t xml:space="preserve">.  Results will be used in decisions concerning the team’s performance.  Management and staff has also requested a study be conducted </w:t>
      </w:r>
      <w:r w:rsidR="0058012E">
        <w:rPr>
          <w:rFonts w:ascii="Times New Roman" w:hAnsi="Times New Roman" w:cs="Times New Roman"/>
          <w:sz w:val="24"/>
          <w:szCs w:val="24"/>
        </w:rPr>
        <w:t xml:space="preserve">of </w:t>
      </w:r>
      <w:r w:rsidR="004D39AB" w:rsidRPr="00F435FC">
        <w:rPr>
          <w:rFonts w:ascii="Times New Roman" w:hAnsi="Times New Roman" w:cs="Times New Roman"/>
          <w:sz w:val="24"/>
          <w:szCs w:val="24"/>
        </w:rPr>
        <w:t xml:space="preserve">the distribution of key variables associated with the performance of </w:t>
      </w:r>
      <w:r w:rsidR="0058012E">
        <w:rPr>
          <w:rFonts w:ascii="Times New Roman" w:hAnsi="Times New Roman" w:cs="Times New Roman"/>
          <w:sz w:val="24"/>
          <w:szCs w:val="24"/>
        </w:rPr>
        <w:t>the ’96-’98 C</w:t>
      </w:r>
      <w:r w:rsidR="004D39AB" w:rsidRPr="00F435FC">
        <w:rPr>
          <w:rFonts w:ascii="Times New Roman" w:hAnsi="Times New Roman" w:cs="Times New Roman"/>
          <w:sz w:val="24"/>
          <w:szCs w:val="24"/>
        </w:rPr>
        <w:t>hicago Bulls.</w:t>
      </w:r>
      <w:r w:rsidR="00CE0C92" w:rsidRPr="00F435FC">
        <w:rPr>
          <w:rFonts w:ascii="Times New Roman" w:hAnsi="Times New Roman" w:cs="Times New Roman"/>
          <w:sz w:val="24"/>
          <w:szCs w:val="24"/>
        </w:rPr>
        <w:t xml:space="preserve">  </w:t>
      </w:r>
      <w:r w:rsidR="004D39AB" w:rsidRPr="00F435FC">
        <w:rPr>
          <w:rFonts w:ascii="Times New Roman" w:hAnsi="Times New Roman" w:cs="Times New Roman"/>
          <w:sz w:val="24"/>
          <w:szCs w:val="24"/>
        </w:rPr>
        <w:t>The results will then be compare</w:t>
      </w:r>
      <w:r w:rsidR="0058012E">
        <w:rPr>
          <w:rFonts w:ascii="Times New Roman" w:hAnsi="Times New Roman" w:cs="Times New Roman"/>
          <w:sz w:val="24"/>
          <w:szCs w:val="24"/>
        </w:rPr>
        <w:t>d</w:t>
      </w:r>
      <w:r w:rsidR="004D39AB" w:rsidRPr="00F435FC">
        <w:rPr>
          <w:rFonts w:ascii="Times New Roman" w:hAnsi="Times New Roman" w:cs="Times New Roman"/>
          <w:sz w:val="24"/>
          <w:szCs w:val="24"/>
        </w:rPr>
        <w:t xml:space="preserve"> with the Lakers.</w:t>
      </w:r>
    </w:p>
    <w:p w14:paraId="7DC54113" w14:textId="1A81D72F" w:rsidR="00DB716F" w:rsidRPr="00F435FC" w:rsidRDefault="00314B53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Table 1. Information on the Teams</w:t>
      </w:r>
    </w:p>
    <w:tbl>
      <w:tblPr>
        <w:tblStyle w:val="a"/>
        <w:tblW w:w="8181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1"/>
        <w:gridCol w:w="2642"/>
        <w:gridCol w:w="3698"/>
      </w:tblGrid>
      <w:tr w:rsidR="005A34D2" w:rsidRPr="00F435FC" w14:paraId="456E6038" w14:textId="77777777" w:rsidTr="00D8523F">
        <w:trPr>
          <w:cantSplit/>
          <w:trHeight w:val="314"/>
          <w:tblHeader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E65EC" w14:textId="77777777" w:rsidR="00DB716F" w:rsidRPr="00F435FC" w:rsidRDefault="00DB716F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8D77E" w14:textId="7777777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FBE8F" w14:textId="43CB10E8" w:rsidR="00DB716F" w:rsidRPr="00F435FC" w:rsidRDefault="00EF7AD4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Assigned Years</w:t>
            </w:r>
          </w:p>
        </w:tc>
      </w:tr>
      <w:tr w:rsidR="009B6796" w:rsidRPr="00F435FC" w14:paraId="1D7D0B63" w14:textId="77777777" w:rsidTr="00D8523F">
        <w:trPr>
          <w:cantSplit/>
          <w:trHeight w:val="314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E303E" w14:textId="58341BA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42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D8394" w14:textId="0166D6DF" w:rsidR="00DB716F" w:rsidRPr="00F435FC" w:rsidRDefault="00CE0C92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Los Angeles Lakers</w:t>
            </w:r>
          </w:p>
        </w:tc>
        <w:tc>
          <w:tcPr>
            <w:tcW w:w="3698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DA26E" w14:textId="59DDF874" w:rsidR="00DB716F" w:rsidRPr="00F435FC" w:rsidRDefault="00CE0C92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2013 – 2015</w:t>
            </w:r>
          </w:p>
        </w:tc>
      </w:tr>
      <w:tr w:rsidR="009B6796" w:rsidRPr="00F435FC" w14:paraId="0BD6A26E" w14:textId="77777777" w:rsidTr="00D8523F">
        <w:trPr>
          <w:cantSplit/>
          <w:trHeight w:val="330"/>
        </w:trPr>
        <w:tc>
          <w:tcPr>
            <w:tcW w:w="1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773C0" w14:textId="75D00C4F" w:rsidR="009B6796" w:rsidRPr="00F435FC" w:rsidRDefault="009B6796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2. Assigned</w:t>
            </w:r>
          </w:p>
        </w:tc>
        <w:tc>
          <w:tcPr>
            <w:tcW w:w="264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05CFF" w14:textId="205BFD36" w:rsidR="009B6796" w:rsidRPr="00F435FC" w:rsidRDefault="00CE0C92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C9114" w14:textId="1B7811BA" w:rsidR="009B6796" w:rsidRPr="00F435FC" w:rsidRDefault="00CE0C92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1996 – 1998</w:t>
            </w:r>
          </w:p>
        </w:tc>
      </w:tr>
    </w:tbl>
    <w:p w14:paraId="385B88B5" w14:textId="77777777" w:rsidR="00F435FC" w:rsidRDefault="00F435FC" w:rsidP="00F435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148AF2BB" w14:textId="0739AD7F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Data Visualization: Points Scored by Your Team</w:t>
      </w:r>
    </w:p>
    <w:p w14:paraId="53ADC16C" w14:textId="19856FB5" w:rsidR="003D7F5F" w:rsidRPr="00F435FC" w:rsidRDefault="00300B25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9FF4A5" wp14:editId="12FDDCB5">
            <wp:extent cx="4381500" cy="2501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A32B" w14:textId="00568C91" w:rsidR="00DB305C" w:rsidRPr="00F435FC" w:rsidRDefault="003D7F5F" w:rsidP="00F435F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The data set co</w:t>
      </w:r>
      <w:r w:rsidR="0058012E">
        <w:rPr>
          <w:rFonts w:ascii="Times New Roman" w:hAnsi="Times New Roman" w:cs="Times New Roman"/>
          <w:sz w:val="24"/>
          <w:szCs w:val="24"/>
        </w:rPr>
        <w:t>ntain</w:t>
      </w:r>
      <w:r w:rsidR="008C0D5C" w:rsidRPr="00F435FC">
        <w:rPr>
          <w:rFonts w:ascii="Times New Roman" w:hAnsi="Times New Roman" w:cs="Times New Roman"/>
          <w:sz w:val="24"/>
          <w:szCs w:val="24"/>
        </w:rPr>
        <w:t xml:space="preserve">s </w:t>
      </w:r>
      <w:r w:rsidRPr="00F435FC">
        <w:rPr>
          <w:rFonts w:ascii="Times New Roman" w:hAnsi="Times New Roman" w:cs="Times New Roman"/>
          <w:sz w:val="24"/>
          <w:szCs w:val="24"/>
        </w:rPr>
        <w:t xml:space="preserve">246 </w:t>
      </w:r>
      <w:r w:rsidR="0058012E">
        <w:rPr>
          <w:rFonts w:ascii="Times New Roman" w:hAnsi="Times New Roman" w:cs="Times New Roman"/>
          <w:sz w:val="24"/>
          <w:szCs w:val="24"/>
        </w:rPr>
        <w:t xml:space="preserve">entries of </w:t>
      </w:r>
      <w:r w:rsidRPr="00F435FC">
        <w:rPr>
          <w:rFonts w:ascii="Times New Roman" w:hAnsi="Times New Roman" w:cs="Times New Roman"/>
          <w:sz w:val="24"/>
          <w:szCs w:val="24"/>
        </w:rPr>
        <w:t xml:space="preserve">points scored with matching </w:t>
      </w:r>
      <w:proofErr w:type="spellStart"/>
      <w:r w:rsidRPr="00F435FC">
        <w:rPr>
          <w:rFonts w:ascii="Times New Roman" w:hAnsi="Times New Roman" w:cs="Times New Roman"/>
          <w:sz w:val="24"/>
          <w:szCs w:val="24"/>
        </w:rPr>
        <w:t>elo_n</w:t>
      </w:r>
      <w:proofErr w:type="spellEnd"/>
      <w:r w:rsidR="00AC282D" w:rsidRPr="00F435FC">
        <w:rPr>
          <w:rFonts w:ascii="Times New Roman" w:hAnsi="Times New Roman" w:cs="Times New Roman"/>
          <w:sz w:val="24"/>
          <w:szCs w:val="24"/>
        </w:rPr>
        <w:t xml:space="preserve">.  This rating, </w:t>
      </w:r>
      <w:proofErr w:type="spellStart"/>
      <w:r w:rsidR="00AC282D" w:rsidRPr="00F435FC">
        <w:rPr>
          <w:rFonts w:ascii="Times New Roman" w:hAnsi="Times New Roman" w:cs="Times New Roman"/>
          <w:sz w:val="24"/>
          <w:szCs w:val="24"/>
        </w:rPr>
        <w:t>elo_n</w:t>
      </w:r>
      <w:proofErr w:type="spellEnd"/>
      <w:r w:rsidR="00AC282D" w:rsidRPr="00F435FC">
        <w:rPr>
          <w:rFonts w:ascii="Times New Roman" w:hAnsi="Times New Roman" w:cs="Times New Roman"/>
          <w:sz w:val="24"/>
          <w:szCs w:val="24"/>
        </w:rPr>
        <w:t xml:space="preserve">, is a measure of relative skill level that takes into account </w:t>
      </w:r>
      <w:r w:rsidR="008C0D5C" w:rsidRPr="00F435FC">
        <w:rPr>
          <w:rFonts w:ascii="Times New Roman" w:hAnsi="Times New Roman" w:cs="Times New Roman"/>
          <w:sz w:val="24"/>
          <w:szCs w:val="24"/>
        </w:rPr>
        <w:t>the other statistics of the data set.</w:t>
      </w:r>
    </w:p>
    <w:p w14:paraId="643D8D17" w14:textId="59D45C0C" w:rsidR="00DB305C" w:rsidRPr="00F435FC" w:rsidRDefault="00DB305C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lastRenderedPageBreak/>
        <w:t xml:space="preserve">Due to </w:t>
      </w:r>
      <w:r w:rsidR="0058012E">
        <w:rPr>
          <w:rFonts w:ascii="Times New Roman" w:hAnsi="Times New Roman" w:cs="Times New Roman"/>
          <w:sz w:val="24"/>
          <w:szCs w:val="24"/>
        </w:rPr>
        <w:t>its</w:t>
      </w:r>
      <w:r w:rsidRPr="00F435FC">
        <w:rPr>
          <w:rFonts w:ascii="Times New Roman" w:hAnsi="Times New Roman" w:cs="Times New Roman"/>
          <w:sz w:val="24"/>
          <w:szCs w:val="24"/>
        </w:rPr>
        <w:t xml:space="preserve"> size, </w:t>
      </w:r>
      <w:r w:rsidR="0058012E">
        <w:rPr>
          <w:rFonts w:ascii="Times New Roman" w:hAnsi="Times New Roman" w:cs="Times New Roman"/>
          <w:sz w:val="24"/>
          <w:szCs w:val="24"/>
        </w:rPr>
        <w:t xml:space="preserve">the histogram will be </w:t>
      </w:r>
      <w:r w:rsidRPr="00F435FC">
        <w:rPr>
          <w:rFonts w:ascii="Times New Roman" w:hAnsi="Times New Roman" w:cs="Times New Roman"/>
          <w:sz w:val="24"/>
          <w:szCs w:val="24"/>
        </w:rPr>
        <w:t>more user-friendly</w:t>
      </w:r>
      <w:r w:rsidR="0058012E">
        <w:rPr>
          <w:rFonts w:ascii="Times New Roman" w:hAnsi="Times New Roman" w:cs="Times New Roman"/>
          <w:sz w:val="24"/>
          <w:szCs w:val="24"/>
        </w:rPr>
        <w:t xml:space="preserve">; it </w:t>
      </w:r>
      <w:r w:rsidR="00276E3F" w:rsidRPr="00F435FC">
        <w:rPr>
          <w:rFonts w:ascii="Times New Roman" w:hAnsi="Times New Roman" w:cs="Times New Roman"/>
          <w:sz w:val="24"/>
          <w:szCs w:val="24"/>
        </w:rPr>
        <w:t xml:space="preserve">expresses final scores </w:t>
      </w:r>
      <w:r w:rsidRPr="00F435FC">
        <w:rPr>
          <w:rFonts w:ascii="Times New Roman" w:hAnsi="Times New Roman" w:cs="Times New Roman"/>
          <w:sz w:val="24"/>
          <w:szCs w:val="24"/>
        </w:rPr>
        <w:t>against scor</w:t>
      </w:r>
      <w:r w:rsidR="00276E3F" w:rsidRPr="00F435FC">
        <w:rPr>
          <w:rFonts w:ascii="Times New Roman" w:hAnsi="Times New Roman" w:cs="Times New Roman"/>
          <w:sz w:val="24"/>
          <w:szCs w:val="24"/>
        </w:rPr>
        <w:t>e</w:t>
      </w:r>
      <w:r w:rsidRPr="00F435FC">
        <w:rPr>
          <w:rFonts w:ascii="Times New Roman" w:hAnsi="Times New Roman" w:cs="Times New Roman"/>
          <w:sz w:val="24"/>
          <w:szCs w:val="24"/>
        </w:rPr>
        <w:t xml:space="preserve"> frequenc</w:t>
      </w:r>
      <w:r w:rsidR="0058012E">
        <w:rPr>
          <w:rFonts w:ascii="Times New Roman" w:hAnsi="Times New Roman" w:cs="Times New Roman"/>
          <w:sz w:val="24"/>
          <w:szCs w:val="24"/>
        </w:rPr>
        <w:t>ies</w:t>
      </w:r>
      <w:r w:rsidR="00276E3F" w:rsidRPr="00F435FC">
        <w:rPr>
          <w:rFonts w:ascii="Times New Roman" w:hAnsi="Times New Roman" w:cs="Times New Roman"/>
          <w:sz w:val="24"/>
          <w:szCs w:val="24"/>
        </w:rPr>
        <w:t xml:space="preserve">.  </w:t>
      </w:r>
      <w:r w:rsidR="00D8523F">
        <w:rPr>
          <w:rFonts w:ascii="Times New Roman" w:hAnsi="Times New Roman" w:cs="Times New Roman"/>
          <w:sz w:val="24"/>
          <w:szCs w:val="24"/>
        </w:rPr>
        <w:t>T</w:t>
      </w:r>
      <w:r w:rsidR="00276E3F" w:rsidRPr="00F435FC">
        <w:rPr>
          <w:rFonts w:ascii="Times New Roman" w:hAnsi="Times New Roman" w:cs="Times New Roman"/>
          <w:sz w:val="24"/>
          <w:szCs w:val="24"/>
        </w:rPr>
        <w:t xml:space="preserve">he histogram </w:t>
      </w:r>
      <w:r w:rsidR="00476DD6" w:rsidRPr="00F435FC">
        <w:rPr>
          <w:rFonts w:ascii="Times New Roman" w:hAnsi="Times New Roman" w:cs="Times New Roman"/>
          <w:sz w:val="24"/>
          <w:szCs w:val="24"/>
        </w:rPr>
        <w:t>gives better data visualization</w:t>
      </w:r>
      <w:r w:rsidR="00D8523F">
        <w:rPr>
          <w:rFonts w:ascii="Times New Roman" w:hAnsi="Times New Roman" w:cs="Times New Roman"/>
          <w:sz w:val="24"/>
          <w:szCs w:val="24"/>
        </w:rPr>
        <w:t xml:space="preserve"> </w:t>
      </w:r>
      <w:r w:rsidR="00476DD6" w:rsidRPr="00F435FC">
        <w:rPr>
          <w:rFonts w:ascii="Times New Roman" w:hAnsi="Times New Roman" w:cs="Times New Roman"/>
          <w:sz w:val="24"/>
          <w:szCs w:val="24"/>
        </w:rPr>
        <w:t>organiz</w:t>
      </w:r>
      <w:r w:rsidR="00D8523F">
        <w:rPr>
          <w:rFonts w:ascii="Times New Roman" w:hAnsi="Times New Roman" w:cs="Times New Roman"/>
          <w:sz w:val="24"/>
          <w:szCs w:val="24"/>
        </w:rPr>
        <w:t xml:space="preserve">ing </w:t>
      </w:r>
      <w:r w:rsidR="00476DD6" w:rsidRPr="00F435FC">
        <w:rPr>
          <w:rFonts w:ascii="Times New Roman" w:hAnsi="Times New Roman" w:cs="Times New Roman"/>
          <w:sz w:val="24"/>
          <w:szCs w:val="24"/>
        </w:rPr>
        <w:t xml:space="preserve">data into </w:t>
      </w:r>
      <w:r w:rsidR="00D8523F">
        <w:rPr>
          <w:rFonts w:ascii="Times New Roman" w:hAnsi="Times New Roman" w:cs="Times New Roman"/>
          <w:sz w:val="24"/>
          <w:szCs w:val="24"/>
        </w:rPr>
        <w:t xml:space="preserve">an </w:t>
      </w:r>
      <w:r w:rsidR="00476DD6" w:rsidRPr="00F435FC">
        <w:rPr>
          <w:rFonts w:ascii="Times New Roman" w:hAnsi="Times New Roman" w:cs="Times New Roman"/>
          <w:sz w:val="24"/>
          <w:szCs w:val="24"/>
        </w:rPr>
        <w:t>easily identifi</w:t>
      </w:r>
      <w:r w:rsidR="00D8523F">
        <w:rPr>
          <w:rFonts w:ascii="Times New Roman" w:hAnsi="Times New Roman" w:cs="Times New Roman"/>
          <w:sz w:val="24"/>
          <w:szCs w:val="24"/>
        </w:rPr>
        <w:t xml:space="preserve">able </w:t>
      </w:r>
      <w:r w:rsidR="00476DD6" w:rsidRPr="00F435FC">
        <w:rPr>
          <w:rFonts w:ascii="Times New Roman" w:hAnsi="Times New Roman" w:cs="Times New Roman"/>
          <w:sz w:val="24"/>
          <w:szCs w:val="24"/>
        </w:rPr>
        <w:t>pattern</w:t>
      </w:r>
      <w:r w:rsidR="00D852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F4808" w14:textId="660397C5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Data Visualization: Points Scored by the Assigned Team</w:t>
      </w:r>
    </w:p>
    <w:p w14:paraId="5446CC7D" w14:textId="1672A8A4" w:rsidR="002A7C76" w:rsidRPr="00F435FC" w:rsidRDefault="002A7C76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BC56B2" wp14:editId="6AA022BF">
            <wp:extent cx="4427220" cy="239334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95" cy="23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FC4A" w14:textId="5D92CF9A" w:rsidR="0058012E" w:rsidRDefault="0058012E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was chosen for the ’96-’98 Bulls using the same logic as above.</w:t>
      </w:r>
    </w:p>
    <w:p w14:paraId="13654A82" w14:textId="2C1B3720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Data Visualization: Comparing the Two Teams</w:t>
      </w:r>
    </w:p>
    <w:p w14:paraId="0B8DA7CE" w14:textId="6900B4D1" w:rsidR="008A1B05" w:rsidRPr="00F435FC" w:rsidRDefault="008A1B05" w:rsidP="00F435F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09CAF" wp14:editId="1DA3BDB2">
            <wp:extent cx="3429000" cy="25051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54" cy="25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EC3C" w14:textId="4639D23F" w:rsidR="00DB716F" w:rsidRPr="00F435FC" w:rsidRDefault="00E21797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lastRenderedPageBreak/>
        <w:t>Both data sets individually have been proven best displayed by the histogram</w:t>
      </w:r>
      <w:r w:rsidR="00D13C84">
        <w:rPr>
          <w:rFonts w:ascii="Times New Roman" w:hAnsi="Times New Roman" w:cs="Times New Roman"/>
          <w:sz w:val="24"/>
          <w:szCs w:val="24"/>
        </w:rPr>
        <w:t xml:space="preserve"> and </w:t>
      </w:r>
      <w:r w:rsidRPr="00F435FC">
        <w:rPr>
          <w:rFonts w:ascii="Times New Roman" w:hAnsi="Times New Roman" w:cs="Times New Roman"/>
          <w:sz w:val="24"/>
          <w:szCs w:val="24"/>
        </w:rPr>
        <w:t xml:space="preserve">comparing the two should be consistent and continue using the established variables.  Overlapping </w:t>
      </w:r>
      <w:r w:rsidR="00F9188E" w:rsidRPr="00F435FC">
        <w:rPr>
          <w:rFonts w:ascii="Times New Roman" w:hAnsi="Times New Roman" w:cs="Times New Roman"/>
          <w:sz w:val="24"/>
          <w:szCs w:val="24"/>
        </w:rPr>
        <w:t>of</w:t>
      </w:r>
      <w:r w:rsidRPr="00F435FC">
        <w:rPr>
          <w:rFonts w:ascii="Times New Roman" w:hAnsi="Times New Roman" w:cs="Times New Roman"/>
          <w:sz w:val="24"/>
          <w:szCs w:val="24"/>
        </w:rPr>
        <w:t xml:space="preserve"> plots </w:t>
      </w:r>
      <w:r w:rsidR="00D13C84">
        <w:rPr>
          <w:rFonts w:ascii="Times New Roman" w:hAnsi="Times New Roman" w:cs="Times New Roman"/>
          <w:sz w:val="24"/>
          <w:szCs w:val="24"/>
        </w:rPr>
        <w:t>with different</w:t>
      </w:r>
      <w:r w:rsidR="00F9188E" w:rsidRPr="00F435FC">
        <w:rPr>
          <w:rFonts w:ascii="Times New Roman" w:hAnsi="Times New Roman" w:cs="Times New Roman"/>
          <w:sz w:val="24"/>
          <w:szCs w:val="24"/>
        </w:rPr>
        <w:t xml:space="preserve"> color</w:t>
      </w:r>
      <w:r w:rsidR="00D13C84">
        <w:rPr>
          <w:rFonts w:ascii="Times New Roman" w:hAnsi="Times New Roman" w:cs="Times New Roman"/>
          <w:sz w:val="24"/>
          <w:szCs w:val="24"/>
        </w:rPr>
        <w:t>s</w:t>
      </w:r>
      <w:r w:rsidR="00F9188E" w:rsidRPr="00F435FC">
        <w:rPr>
          <w:rFonts w:ascii="Times New Roman" w:hAnsi="Times New Roman" w:cs="Times New Roman"/>
          <w:sz w:val="24"/>
          <w:szCs w:val="24"/>
        </w:rPr>
        <w:t xml:space="preserve"> allow visuals for both data sets</w:t>
      </w:r>
      <w:r w:rsidR="00D13C84">
        <w:rPr>
          <w:rFonts w:ascii="Times New Roman" w:hAnsi="Times New Roman" w:cs="Times New Roman"/>
          <w:sz w:val="24"/>
          <w:szCs w:val="24"/>
        </w:rPr>
        <w:t xml:space="preserve"> showing </w:t>
      </w:r>
      <w:r w:rsidR="00F9188E" w:rsidRPr="00F435FC">
        <w:rPr>
          <w:rFonts w:ascii="Times New Roman" w:hAnsi="Times New Roman" w:cs="Times New Roman"/>
          <w:sz w:val="24"/>
          <w:szCs w:val="24"/>
        </w:rPr>
        <w:t>the Lakers</w:t>
      </w:r>
      <w:r w:rsidR="00D13C84">
        <w:rPr>
          <w:rFonts w:ascii="Times New Roman" w:hAnsi="Times New Roman" w:cs="Times New Roman"/>
          <w:sz w:val="24"/>
          <w:szCs w:val="24"/>
        </w:rPr>
        <w:t xml:space="preserve"> more unimodal.</w:t>
      </w:r>
    </w:p>
    <w:p w14:paraId="35B08686" w14:textId="2B56BEA6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Descriptive Statistics: Relative Skill of Your Team</w:t>
      </w:r>
    </w:p>
    <w:p w14:paraId="7C229A47" w14:textId="437D4B67" w:rsidR="00DB716F" w:rsidRPr="00F435FC" w:rsidRDefault="00314B53" w:rsidP="00F435FC">
      <w:pPr>
        <w:suppressAutoHyphens/>
        <w:spacing w:line="480" w:lineRule="auto"/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Table 2. Descriptive Statistics for Relative Skill of Your Team</w:t>
      </w:r>
    </w:p>
    <w:tbl>
      <w:tblPr>
        <w:tblStyle w:val="a0"/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900"/>
      </w:tblGrid>
      <w:tr w:rsidR="005A34D2" w:rsidRPr="00F435FC" w14:paraId="17D8CF0F" w14:textId="77777777" w:rsidTr="009B6796">
        <w:trPr>
          <w:cantSplit/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58822" w14:textId="7777777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Statistic Name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46162" w14:textId="7777777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9B6796" w:rsidRPr="00F435FC" w14:paraId="69068762" w14:textId="77777777" w:rsidTr="009B6796">
        <w:trPr>
          <w:cantSplit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95CF9" w14:textId="77777777" w:rsidR="00F9188E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  <w:p w14:paraId="38CBDD99" w14:textId="77777777" w:rsidR="00F9188E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  <w:p w14:paraId="46147FBE" w14:textId="77777777" w:rsidR="00F9188E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  <w:p w14:paraId="738C3FD9" w14:textId="2E55B460" w:rsidR="00DB716F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 xml:space="preserve">Standard Deviation 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A5A05" w14:textId="22B46F14" w:rsidR="00DB716F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1440.49</w:t>
            </w:r>
          </w:p>
          <w:p w14:paraId="2AE82970" w14:textId="77777777" w:rsidR="00DB716F" w:rsidRPr="00F435FC" w:rsidRDefault="00F9188E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1412.34</w:t>
            </w:r>
          </w:p>
          <w:p w14:paraId="4696102B" w14:textId="77777777" w:rsidR="00F9188E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6337.75</w:t>
            </w:r>
          </w:p>
          <w:p w14:paraId="7EDC6B1F" w14:textId="5AA290C5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79.61</w:t>
            </w:r>
          </w:p>
        </w:tc>
      </w:tr>
    </w:tbl>
    <w:p w14:paraId="3DD6053F" w14:textId="77777777" w:rsidR="00F435FC" w:rsidRDefault="00F435FC" w:rsidP="00F435FC">
      <w:pPr>
        <w:suppressAutoHyphens/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198753" w14:textId="7CA2D0FE" w:rsidR="009F202E" w:rsidRPr="00F435FC" w:rsidRDefault="0081351A" w:rsidP="00D8523F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D8523F">
        <w:rPr>
          <w:rFonts w:ascii="Times New Roman" w:hAnsi="Times New Roman" w:cs="Times New Roman"/>
          <w:sz w:val="24"/>
          <w:szCs w:val="24"/>
        </w:rPr>
        <w:t>s</w:t>
      </w:r>
      <w:r w:rsidRPr="00F435FC">
        <w:rPr>
          <w:rFonts w:ascii="Times New Roman" w:hAnsi="Times New Roman" w:cs="Times New Roman"/>
          <w:sz w:val="24"/>
          <w:szCs w:val="24"/>
        </w:rPr>
        <w:t>tatistics are used to measure central tendency and variability of data distribution</w:t>
      </w:r>
      <w:r w:rsidR="00D8523F">
        <w:rPr>
          <w:rFonts w:ascii="Times New Roman" w:hAnsi="Times New Roman" w:cs="Times New Roman"/>
          <w:sz w:val="24"/>
          <w:szCs w:val="24"/>
        </w:rPr>
        <w:t xml:space="preserve"> and </w:t>
      </w:r>
      <w:r w:rsidRPr="00F435FC">
        <w:rPr>
          <w:rFonts w:ascii="Times New Roman" w:hAnsi="Times New Roman" w:cs="Times New Roman"/>
          <w:sz w:val="24"/>
          <w:szCs w:val="24"/>
        </w:rPr>
        <w:t>useful over large data sets</w:t>
      </w:r>
      <w:r w:rsidR="00D8523F">
        <w:rPr>
          <w:rFonts w:ascii="Times New Roman" w:hAnsi="Times New Roman" w:cs="Times New Roman"/>
          <w:sz w:val="24"/>
          <w:szCs w:val="24"/>
        </w:rPr>
        <w:t>.  They</w:t>
      </w:r>
      <w:r w:rsidRPr="00F435FC">
        <w:rPr>
          <w:rFonts w:ascii="Times New Roman" w:hAnsi="Times New Roman" w:cs="Times New Roman"/>
          <w:sz w:val="24"/>
          <w:szCs w:val="24"/>
        </w:rPr>
        <w:t xml:space="preserve"> can express general trendiness </w:t>
      </w:r>
      <w:r w:rsidR="00D8523F">
        <w:rPr>
          <w:rFonts w:ascii="Times New Roman" w:hAnsi="Times New Roman" w:cs="Times New Roman"/>
          <w:sz w:val="24"/>
          <w:szCs w:val="24"/>
        </w:rPr>
        <w:t>to represent</w:t>
      </w:r>
      <w:r w:rsidRPr="00F435FC">
        <w:rPr>
          <w:rFonts w:ascii="Times New Roman" w:hAnsi="Times New Roman" w:cs="Times New Roman"/>
          <w:sz w:val="24"/>
          <w:szCs w:val="24"/>
        </w:rPr>
        <w:t xml:space="preserve"> an entire data set.  </w:t>
      </w:r>
      <w:r w:rsidR="00D8523F">
        <w:rPr>
          <w:rFonts w:ascii="Times New Roman" w:hAnsi="Times New Roman" w:cs="Times New Roman"/>
          <w:sz w:val="24"/>
          <w:szCs w:val="24"/>
        </w:rPr>
        <w:t>M</w:t>
      </w:r>
      <w:r w:rsidR="002F407F" w:rsidRPr="00F435FC">
        <w:rPr>
          <w:rFonts w:ascii="Times New Roman" w:hAnsi="Times New Roman" w:cs="Times New Roman"/>
          <w:sz w:val="24"/>
          <w:szCs w:val="24"/>
        </w:rPr>
        <w:t xml:space="preserve">ean </w:t>
      </w:r>
      <w:r w:rsidR="00D8523F">
        <w:rPr>
          <w:rFonts w:ascii="Times New Roman" w:hAnsi="Times New Roman" w:cs="Times New Roman"/>
          <w:sz w:val="24"/>
          <w:szCs w:val="24"/>
        </w:rPr>
        <w:t>is</w:t>
      </w:r>
      <w:r w:rsidR="002F407F" w:rsidRPr="00F435FC">
        <w:rPr>
          <w:rFonts w:ascii="Times New Roman" w:hAnsi="Times New Roman" w:cs="Times New Roman"/>
          <w:sz w:val="24"/>
          <w:szCs w:val="24"/>
        </w:rPr>
        <w:t xml:space="preserve"> the average of relative skill ratings from 2013 </w:t>
      </w:r>
      <w:r w:rsidR="00D8523F">
        <w:rPr>
          <w:rFonts w:ascii="Times New Roman" w:hAnsi="Times New Roman" w:cs="Times New Roman"/>
          <w:sz w:val="24"/>
          <w:szCs w:val="24"/>
        </w:rPr>
        <w:t>-</w:t>
      </w:r>
      <w:r w:rsidR="002F407F" w:rsidRPr="00F435FC">
        <w:rPr>
          <w:rFonts w:ascii="Times New Roman" w:hAnsi="Times New Roman" w:cs="Times New Roman"/>
          <w:sz w:val="24"/>
          <w:szCs w:val="24"/>
        </w:rPr>
        <w:t xml:space="preserve"> 2015, with median being the cent</w:t>
      </w:r>
      <w:r w:rsidR="00D8523F">
        <w:rPr>
          <w:rFonts w:ascii="Times New Roman" w:hAnsi="Times New Roman" w:cs="Times New Roman"/>
          <w:sz w:val="24"/>
          <w:szCs w:val="24"/>
        </w:rPr>
        <w:t>er</w:t>
      </w:r>
      <w:r w:rsidR="002F407F" w:rsidRPr="00F435FC">
        <w:rPr>
          <w:rFonts w:ascii="Times New Roman" w:hAnsi="Times New Roman" w:cs="Times New Roman"/>
          <w:sz w:val="24"/>
          <w:szCs w:val="24"/>
        </w:rPr>
        <w:t xml:space="preserve"> of a numerically sorted data set.</w:t>
      </w:r>
      <w:r w:rsidR="00C15DAB" w:rsidRPr="00F435FC">
        <w:rPr>
          <w:rFonts w:ascii="Times New Roman" w:hAnsi="Times New Roman" w:cs="Times New Roman"/>
          <w:sz w:val="24"/>
          <w:szCs w:val="24"/>
        </w:rPr>
        <w:t xml:space="preserve">  </w:t>
      </w:r>
      <w:r w:rsidR="009F202E" w:rsidRPr="00F435FC">
        <w:rPr>
          <w:rFonts w:ascii="Times New Roman" w:hAnsi="Times New Roman" w:cs="Times New Roman"/>
          <w:sz w:val="24"/>
          <w:szCs w:val="24"/>
        </w:rPr>
        <w:t>The mean and median of the data are close signif</w:t>
      </w:r>
      <w:r w:rsidR="00D8523F">
        <w:rPr>
          <w:rFonts w:ascii="Times New Roman" w:hAnsi="Times New Roman" w:cs="Times New Roman"/>
          <w:sz w:val="24"/>
          <w:szCs w:val="24"/>
        </w:rPr>
        <w:t>ying</w:t>
      </w:r>
      <w:r w:rsidR="009F202E" w:rsidRPr="00F435FC">
        <w:rPr>
          <w:rFonts w:ascii="Times New Roman" w:hAnsi="Times New Roman" w:cs="Times New Roman"/>
          <w:sz w:val="24"/>
          <w:szCs w:val="24"/>
        </w:rPr>
        <w:t xml:space="preserve"> bell-shaped skewedness</w:t>
      </w:r>
      <w:r w:rsidR="00134804" w:rsidRPr="00F435FC">
        <w:rPr>
          <w:rFonts w:ascii="Times New Roman" w:hAnsi="Times New Roman" w:cs="Times New Roman"/>
          <w:sz w:val="24"/>
          <w:szCs w:val="24"/>
        </w:rPr>
        <w:t xml:space="preserve">.  </w:t>
      </w:r>
      <w:r w:rsidR="00D8523F">
        <w:rPr>
          <w:rFonts w:ascii="Times New Roman" w:hAnsi="Times New Roman" w:cs="Times New Roman"/>
          <w:sz w:val="24"/>
          <w:szCs w:val="24"/>
        </w:rPr>
        <w:t>While the median is close,</w:t>
      </w:r>
      <w:r w:rsidR="00134804" w:rsidRPr="00F435FC">
        <w:rPr>
          <w:rFonts w:ascii="Times New Roman" w:hAnsi="Times New Roman" w:cs="Times New Roman"/>
          <w:sz w:val="24"/>
          <w:szCs w:val="24"/>
        </w:rPr>
        <w:t xml:space="preserve"> the mean is a better measure for central tendency</w:t>
      </w:r>
      <w:r w:rsidR="00D8523F">
        <w:rPr>
          <w:rFonts w:ascii="Times New Roman" w:hAnsi="Times New Roman" w:cs="Times New Roman"/>
          <w:sz w:val="24"/>
          <w:szCs w:val="24"/>
        </w:rPr>
        <w:t xml:space="preserve">.  </w:t>
      </w:r>
      <w:r w:rsidR="00D8523F" w:rsidRPr="00F435FC">
        <w:rPr>
          <w:rFonts w:ascii="Times New Roman" w:hAnsi="Times New Roman" w:cs="Times New Roman"/>
          <w:sz w:val="24"/>
          <w:szCs w:val="24"/>
        </w:rPr>
        <w:t>Variance is the average of the squared difference between the mean and data set</w:t>
      </w:r>
      <w:r w:rsidR="00D8523F">
        <w:rPr>
          <w:rFonts w:ascii="Times New Roman" w:hAnsi="Times New Roman" w:cs="Times New Roman"/>
          <w:sz w:val="24"/>
          <w:szCs w:val="24"/>
        </w:rPr>
        <w:t>.  S</w:t>
      </w:r>
      <w:r w:rsidR="00D8523F" w:rsidRPr="00F435FC">
        <w:rPr>
          <w:rFonts w:ascii="Times New Roman" w:hAnsi="Times New Roman" w:cs="Times New Roman"/>
          <w:sz w:val="24"/>
          <w:szCs w:val="24"/>
        </w:rPr>
        <w:t>tandard deviation is the square root of variance.</w:t>
      </w:r>
      <w:r w:rsidR="00D8523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4575D9" w14:textId="39DCB907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Descriptive Statistics: Relative Skill of the Assigned Team</w:t>
      </w:r>
    </w:p>
    <w:p w14:paraId="7067BE3C" w14:textId="0A5FD690" w:rsidR="00DB716F" w:rsidRPr="00F435FC" w:rsidRDefault="00314B53" w:rsidP="00F435FC">
      <w:pPr>
        <w:suppressAutoHyphens/>
        <w:spacing w:line="480" w:lineRule="auto"/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Table 3. Descriptive Statistics for Relative Skill of the Assigned Team</w:t>
      </w:r>
    </w:p>
    <w:tbl>
      <w:tblPr>
        <w:tblStyle w:val="a1"/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4530"/>
      </w:tblGrid>
      <w:tr w:rsidR="005A34D2" w:rsidRPr="00F435FC" w14:paraId="76563F54" w14:textId="77777777" w:rsidTr="009B6796">
        <w:trPr>
          <w:cantSplit/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9F743" w14:textId="7777777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Statistic Name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F9BBB" w14:textId="77777777" w:rsidR="00DB716F" w:rsidRPr="00F435FC" w:rsidRDefault="00314B53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9B6796" w:rsidRPr="00F435FC" w14:paraId="5C627EC9" w14:textId="77777777" w:rsidTr="009B6796">
        <w:trPr>
          <w:cantSplit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EFDA5" w14:textId="77777777" w:rsidR="00DB716F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  <w:p w14:paraId="68551757" w14:textId="77777777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  <w:p w14:paraId="3CA9D8C0" w14:textId="77777777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  <w:p w14:paraId="65C87705" w14:textId="60115750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ADE3F" w14:textId="49FB4169" w:rsidR="00DB716F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1739.80</w:t>
            </w:r>
          </w:p>
          <w:p w14:paraId="47093EAC" w14:textId="74107D5E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1751.23</w:t>
            </w:r>
          </w:p>
          <w:p w14:paraId="37A673E3" w14:textId="1C18CECF" w:rsidR="00845799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2651.55</w:t>
            </w:r>
          </w:p>
          <w:p w14:paraId="287CF227" w14:textId="7E0E5671" w:rsidR="00DB716F" w:rsidRPr="00F435FC" w:rsidRDefault="00845799" w:rsidP="00F435F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51.49</w:t>
            </w:r>
          </w:p>
        </w:tc>
      </w:tr>
    </w:tbl>
    <w:p w14:paraId="4EC1CC05" w14:textId="77777777" w:rsidR="00F435FC" w:rsidRDefault="00F435FC" w:rsidP="00F435F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EBE93A" w14:textId="1E70217F" w:rsidR="00134804" w:rsidRPr="00F435FC" w:rsidRDefault="00134804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The descriptive statistics</w:t>
      </w:r>
      <w:r w:rsidR="007239BD" w:rsidRPr="00F435FC">
        <w:rPr>
          <w:rFonts w:ascii="Times New Roman" w:hAnsi="Times New Roman" w:cs="Times New Roman"/>
          <w:sz w:val="24"/>
          <w:szCs w:val="24"/>
        </w:rPr>
        <w:t xml:space="preserve"> here have the same meaning as above and </w:t>
      </w:r>
      <w:r w:rsidR="00961257" w:rsidRPr="00F435FC">
        <w:rPr>
          <w:rFonts w:ascii="Times New Roman" w:hAnsi="Times New Roman" w:cs="Times New Roman"/>
          <w:sz w:val="24"/>
          <w:szCs w:val="24"/>
        </w:rPr>
        <w:t xml:space="preserve">similar </w:t>
      </w:r>
      <w:r w:rsidR="007239BD" w:rsidRPr="00F435FC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961257" w:rsidRPr="00F435FC">
        <w:rPr>
          <w:rFonts w:ascii="Times New Roman" w:hAnsi="Times New Roman" w:cs="Times New Roman"/>
          <w:sz w:val="24"/>
          <w:szCs w:val="24"/>
        </w:rPr>
        <w:t xml:space="preserve">exists for central tendency.  Variance and standard deviation are greater in the data set for the </w:t>
      </w:r>
      <w:r w:rsidR="00961257" w:rsidRPr="00F435FC">
        <w:rPr>
          <w:rFonts w:ascii="Times New Roman" w:hAnsi="Times New Roman" w:cs="Times New Roman"/>
          <w:sz w:val="24"/>
          <w:szCs w:val="24"/>
        </w:rPr>
        <w:lastRenderedPageBreak/>
        <w:t>comparative team, the Chicago Bulls.  Since, the Bulls’ variability is lower, then they would be the team with more consistent skill.  Less variability is more consistency.</w:t>
      </w:r>
    </w:p>
    <w:p w14:paraId="5400A44F" w14:textId="30C24B9F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Confidence Intervals</w:t>
      </w:r>
      <w:r w:rsidR="00B60D61">
        <w:rPr>
          <w:rFonts w:ascii="Times New Roman" w:hAnsi="Times New Roman" w:cs="Times New Roman"/>
          <w:sz w:val="24"/>
          <w:szCs w:val="24"/>
        </w:rPr>
        <w:t>:</w:t>
      </w:r>
      <w:r w:rsidRPr="00F435FC">
        <w:rPr>
          <w:rFonts w:ascii="Times New Roman" w:hAnsi="Times New Roman" w:cs="Times New Roman"/>
          <w:sz w:val="24"/>
          <w:szCs w:val="24"/>
        </w:rPr>
        <w:t xml:space="preserve"> Average Relative Skill of All Teams in </w:t>
      </w:r>
      <w:r w:rsidR="00300B25">
        <w:rPr>
          <w:rFonts w:ascii="Times New Roman" w:hAnsi="Times New Roman" w:cs="Times New Roman"/>
          <w:sz w:val="24"/>
          <w:szCs w:val="24"/>
        </w:rPr>
        <w:t>Laker</w:t>
      </w:r>
      <w:r w:rsidR="00287E22" w:rsidRPr="00F435FC">
        <w:rPr>
          <w:rFonts w:ascii="Times New Roman" w:hAnsi="Times New Roman" w:cs="Times New Roman"/>
          <w:sz w:val="24"/>
          <w:szCs w:val="24"/>
        </w:rPr>
        <w:t>s</w:t>
      </w:r>
      <w:r w:rsidR="00300B25">
        <w:rPr>
          <w:rFonts w:ascii="Times New Roman" w:hAnsi="Times New Roman" w:cs="Times New Roman"/>
          <w:sz w:val="24"/>
          <w:szCs w:val="24"/>
        </w:rPr>
        <w:t>’</w:t>
      </w:r>
      <w:r w:rsidR="00287E22" w:rsidRPr="00F435FC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336DC010" w14:textId="4DDF0979" w:rsidR="00DB716F" w:rsidRPr="00F435FC" w:rsidRDefault="00314B53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Table 4. Confidence Interval for </w:t>
      </w:r>
      <w:r w:rsidR="00ED491F" w:rsidRPr="00F435FC">
        <w:rPr>
          <w:rFonts w:ascii="Times New Roman" w:hAnsi="Times New Roman" w:cs="Times New Roman"/>
          <w:sz w:val="24"/>
          <w:szCs w:val="24"/>
        </w:rPr>
        <w:t>A</w:t>
      </w:r>
      <w:r w:rsidRPr="00F435FC">
        <w:rPr>
          <w:rFonts w:ascii="Times New Roman" w:hAnsi="Times New Roman" w:cs="Times New Roman"/>
          <w:sz w:val="24"/>
          <w:szCs w:val="24"/>
        </w:rPr>
        <w:t xml:space="preserve">verage Relative Skill of Teams in </w:t>
      </w:r>
      <w:r w:rsidR="00D13C84">
        <w:rPr>
          <w:rFonts w:ascii="Times New Roman" w:hAnsi="Times New Roman" w:cs="Times New Roman"/>
          <w:sz w:val="24"/>
          <w:szCs w:val="24"/>
        </w:rPr>
        <w:t>Lakers’</w:t>
      </w:r>
      <w:r w:rsidR="00551F53" w:rsidRPr="00F435FC">
        <w:rPr>
          <w:rFonts w:ascii="Times New Roman" w:hAnsi="Times New Roman" w:cs="Times New Roman"/>
          <w:sz w:val="24"/>
          <w:szCs w:val="24"/>
        </w:rPr>
        <w:t xml:space="preserve"> Years</w:t>
      </w:r>
    </w:p>
    <w:tbl>
      <w:tblPr>
        <w:tblStyle w:val="a2"/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000"/>
      </w:tblGrid>
      <w:tr w:rsidR="005A34D2" w:rsidRPr="00F435FC" w14:paraId="518A1D9F" w14:textId="77777777" w:rsidTr="009B6796">
        <w:trPr>
          <w:cantSplit/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E02A7" w14:textId="77777777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8762A" w14:textId="77777777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Confidence Interval</w:t>
            </w:r>
          </w:p>
        </w:tc>
      </w:tr>
      <w:tr w:rsidR="009B6796" w:rsidRPr="00F435FC" w14:paraId="2B49B5BC" w14:textId="77777777" w:rsidTr="009B6796">
        <w:trPr>
          <w:cantSplit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F39F9" w14:textId="3611F8AD" w:rsidR="00DB716F" w:rsidRPr="00F435FC" w:rsidRDefault="00845799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314B53" w:rsidRPr="00F435FC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CBADF" w14:textId="1ACE5451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45799" w:rsidRPr="00F435FC">
              <w:rPr>
                <w:rFonts w:ascii="Times New Roman" w:hAnsi="Times New Roman" w:cs="Times New Roman"/>
                <w:sz w:val="24"/>
                <w:szCs w:val="24"/>
              </w:rPr>
              <w:t>1502.02</w:t>
            </w: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5799" w:rsidRPr="00F435FC">
              <w:rPr>
                <w:rFonts w:ascii="Times New Roman" w:hAnsi="Times New Roman" w:cs="Times New Roman"/>
                <w:sz w:val="24"/>
                <w:szCs w:val="24"/>
              </w:rPr>
              <w:t>1507.18</w:t>
            </w: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410BC76" w14:textId="77777777" w:rsidR="00B60D61" w:rsidRDefault="00B60D61" w:rsidP="00B60D6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4CEFEE" w14:textId="51C846BB" w:rsidR="00961257" w:rsidRPr="00F435FC" w:rsidRDefault="00F67535" w:rsidP="00B60D61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Confidence intervals are used to estimate</w:t>
      </w:r>
      <w:r w:rsidR="00F60F2F" w:rsidRPr="00F435FC">
        <w:rPr>
          <w:rFonts w:ascii="Times New Roman" w:hAnsi="Times New Roman" w:cs="Times New Roman"/>
          <w:sz w:val="24"/>
          <w:szCs w:val="24"/>
        </w:rPr>
        <w:t xml:space="preserve"> central tendency combining range with probabil</w:t>
      </w:r>
      <w:r w:rsidR="00D13C84">
        <w:rPr>
          <w:rFonts w:ascii="Times New Roman" w:hAnsi="Times New Roman" w:cs="Times New Roman"/>
          <w:sz w:val="24"/>
          <w:szCs w:val="24"/>
        </w:rPr>
        <w:t>ity</w:t>
      </w:r>
      <w:r w:rsidR="00F60F2F" w:rsidRPr="00F435FC">
        <w:rPr>
          <w:rFonts w:ascii="Times New Roman" w:hAnsi="Times New Roman" w:cs="Times New Roman"/>
          <w:sz w:val="24"/>
          <w:szCs w:val="24"/>
        </w:rPr>
        <w:t xml:space="preserve">.  The 95% confidence interval </w:t>
      </w:r>
      <w:r w:rsidR="00950F2E" w:rsidRPr="00F435FC">
        <w:rPr>
          <w:rFonts w:ascii="Times New Roman" w:hAnsi="Times New Roman" w:cs="Times New Roman"/>
          <w:sz w:val="24"/>
          <w:szCs w:val="24"/>
        </w:rPr>
        <w:t xml:space="preserve">here is high and does not contain the mean </w:t>
      </w:r>
      <w:proofErr w:type="spellStart"/>
      <w:r w:rsidR="00950F2E" w:rsidRPr="00F435FC">
        <w:rPr>
          <w:rFonts w:ascii="Times New Roman" w:hAnsi="Times New Roman" w:cs="Times New Roman"/>
          <w:sz w:val="24"/>
          <w:szCs w:val="24"/>
        </w:rPr>
        <w:t>elo_n</w:t>
      </w:r>
      <w:proofErr w:type="spellEnd"/>
      <w:r w:rsidR="00950F2E" w:rsidRPr="00F435FC">
        <w:rPr>
          <w:rFonts w:ascii="Times New Roman" w:hAnsi="Times New Roman" w:cs="Times New Roman"/>
          <w:sz w:val="24"/>
          <w:szCs w:val="24"/>
        </w:rPr>
        <w:t xml:space="preserve"> for the Lakers, </w:t>
      </w:r>
      <w:r w:rsidR="00D13C84">
        <w:rPr>
          <w:rFonts w:ascii="Times New Roman" w:hAnsi="Times New Roman" w:cs="Times New Roman"/>
          <w:sz w:val="24"/>
          <w:szCs w:val="24"/>
        </w:rPr>
        <w:t>making them an</w:t>
      </w:r>
      <w:r w:rsidR="00950F2E" w:rsidRPr="00F435FC">
        <w:rPr>
          <w:rFonts w:ascii="Times New Roman" w:hAnsi="Times New Roman" w:cs="Times New Roman"/>
          <w:sz w:val="24"/>
          <w:szCs w:val="24"/>
        </w:rPr>
        <w:t xml:space="preserve"> outlier.  </w:t>
      </w:r>
      <w:r w:rsidR="00D13C84">
        <w:rPr>
          <w:rFonts w:ascii="Times New Roman" w:hAnsi="Times New Roman" w:cs="Times New Roman"/>
          <w:sz w:val="24"/>
          <w:szCs w:val="24"/>
        </w:rPr>
        <w:t>P</w:t>
      </w:r>
      <w:r w:rsidR="00950F2E" w:rsidRPr="00F435FC">
        <w:rPr>
          <w:rFonts w:ascii="Times New Roman" w:hAnsi="Times New Roman" w:cs="Times New Roman"/>
          <w:sz w:val="24"/>
          <w:szCs w:val="24"/>
        </w:rPr>
        <w:t>robability of a team’s relative skill</w:t>
      </w:r>
      <w:r w:rsidR="004558F6" w:rsidRPr="00F435FC">
        <w:rPr>
          <w:rFonts w:ascii="Times New Roman" w:hAnsi="Times New Roman" w:cs="Times New Roman"/>
          <w:sz w:val="24"/>
          <w:szCs w:val="24"/>
        </w:rPr>
        <w:t xml:space="preserve"> level being less than the Lakers</w:t>
      </w:r>
      <w:r w:rsidR="00950F2E" w:rsidRPr="00F435FC">
        <w:rPr>
          <w:rFonts w:ascii="Times New Roman" w:hAnsi="Times New Roman" w:cs="Times New Roman"/>
          <w:sz w:val="24"/>
          <w:szCs w:val="24"/>
        </w:rPr>
        <w:t xml:space="preserve"> is 0.2853 which is </w:t>
      </w:r>
      <w:r w:rsidR="008C0D5C" w:rsidRPr="00F435FC">
        <w:rPr>
          <w:rFonts w:ascii="Times New Roman" w:hAnsi="Times New Roman" w:cs="Times New Roman"/>
          <w:sz w:val="24"/>
          <w:szCs w:val="24"/>
        </w:rPr>
        <w:t xml:space="preserve">low and </w:t>
      </w:r>
      <w:r w:rsidR="00D13C84">
        <w:rPr>
          <w:rFonts w:ascii="Times New Roman" w:hAnsi="Times New Roman" w:cs="Times New Roman"/>
          <w:sz w:val="24"/>
          <w:szCs w:val="24"/>
        </w:rPr>
        <w:t>c</w:t>
      </w:r>
      <w:r w:rsidR="00950F2E" w:rsidRPr="00F435FC">
        <w:rPr>
          <w:rFonts w:ascii="Times New Roman" w:hAnsi="Times New Roman" w:cs="Times New Roman"/>
          <w:sz w:val="24"/>
          <w:szCs w:val="24"/>
        </w:rPr>
        <w:t xml:space="preserve">onsistent with </w:t>
      </w:r>
      <w:r w:rsidR="004558F6" w:rsidRPr="00F435FC">
        <w:rPr>
          <w:rFonts w:ascii="Times New Roman" w:hAnsi="Times New Roman" w:cs="Times New Roman"/>
          <w:sz w:val="24"/>
          <w:szCs w:val="24"/>
        </w:rPr>
        <w:t xml:space="preserve">the mean being less and outside </w:t>
      </w:r>
      <w:r w:rsidR="00D13C84">
        <w:rPr>
          <w:rFonts w:ascii="Times New Roman" w:hAnsi="Times New Roman" w:cs="Times New Roman"/>
          <w:sz w:val="24"/>
          <w:szCs w:val="24"/>
        </w:rPr>
        <w:t>th</w:t>
      </w:r>
      <w:r w:rsidR="004558F6" w:rsidRPr="00F435FC">
        <w:rPr>
          <w:rFonts w:ascii="Times New Roman" w:hAnsi="Times New Roman" w:cs="Times New Roman"/>
          <w:sz w:val="24"/>
          <w:szCs w:val="24"/>
        </w:rPr>
        <w:t>e confidence interval.</w:t>
      </w:r>
    </w:p>
    <w:p w14:paraId="7AFC79B7" w14:textId="4ABF08BE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Confidence Intervals</w:t>
      </w:r>
      <w:r w:rsidR="00B60D61">
        <w:rPr>
          <w:rFonts w:ascii="Times New Roman" w:hAnsi="Times New Roman" w:cs="Times New Roman"/>
          <w:sz w:val="24"/>
          <w:szCs w:val="24"/>
        </w:rPr>
        <w:t>:</w:t>
      </w:r>
      <w:r w:rsidRPr="00F435FC">
        <w:rPr>
          <w:rFonts w:ascii="Times New Roman" w:hAnsi="Times New Roman" w:cs="Times New Roman"/>
          <w:sz w:val="24"/>
          <w:szCs w:val="24"/>
        </w:rPr>
        <w:t xml:space="preserve"> Average Relative Skill of All Teams in </w:t>
      </w:r>
      <w:r w:rsidR="00300B25">
        <w:rPr>
          <w:rFonts w:ascii="Times New Roman" w:hAnsi="Times New Roman" w:cs="Times New Roman"/>
          <w:sz w:val="24"/>
          <w:szCs w:val="24"/>
        </w:rPr>
        <w:t>Bulls'</w:t>
      </w:r>
      <w:r w:rsidRPr="00F435FC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2D3C88A1" w14:textId="6247A0EF" w:rsidR="00DB716F" w:rsidRPr="00F435FC" w:rsidRDefault="00314B53" w:rsidP="00F435FC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Table 5. Confidence Interval for </w:t>
      </w:r>
      <w:r w:rsidR="001D3FD5" w:rsidRPr="00F435FC">
        <w:rPr>
          <w:rFonts w:ascii="Times New Roman" w:hAnsi="Times New Roman" w:cs="Times New Roman"/>
          <w:sz w:val="24"/>
          <w:szCs w:val="24"/>
        </w:rPr>
        <w:t>A</w:t>
      </w:r>
      <w:r w:rsidRPr="00F435FC">
        <w:rPr>
          <w:rFonts w:ascii="Times New Roman" w:hAnsi="Times New Roman" w:cs="Times New Roman"/>
          <w:sz w:val="24"/>
          <w:szCs w:val="24"/>
        </w:rPr>
        <w:t xml:space="preserve">verage Relative Skill of Teams in </w:t>
      </w:r>
      <w:r w:rsidR="00D13C84">
        <w:rPr>
          <w:rFonts w:ascii="Times New Roman" w:hAnsi="Times New Roman" w:cs="Times New Roman"/>
          <w:sz w:val="24"/>
          <w:szCs w:val="24"/>
        </w:rPr>
        <w:t>Bulls’</w:t>
      </w:r>
      <w:r w:rsidRPr="00F435FC">
        <w:rPr>
          <w:rFonts w:ascii="Times New Roman" w:hAnsi="Times New Roman" w:cs="Times New Roman"/>
          <w:sz w:val="24"/>
          <w:szCs w:val="24"/>
        </w:rPr>
        <w:t xml:space="preserve"> Years</w:t>
      </w:r>
    </w:p>
    <w:tbl>
      <w:tblPr>
        <w:tblStyle w:val="a3"/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000"/>
      </w:tblGrid>
      <w:tr w:rsidR="005A34D2" w:rsidRPr="00F435FC" w14:paraId="7293EA13" w14:textId="77777777" w:rsidTr="009B6796">
        <w:trPr>
          <w:cantSplit/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25EBC" w14:textId="77777777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90866" w14:textId="77777777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b/>
                <w:sz w:val="24"/>
                <w:szCs w:val="24"/>
              </w:rPr>
              <w:t>Confidence Interval</w:t>
            </w:r>
          </w:p>
        </w:tc>
      </w:tr>
      <w:tr w:rsidR="009B6796" w:rsidRPr="00F435FC" w14:paraId="2B82DB09" w14:textId="77777777" w:rsidTr="009B6796">
        <w:trPr>
          <w:cantSplit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7BD82" w14:textId="3BF5CB1D" w:rsidR="00DB716F" w:rsidRPr="00F435FC" w:rsidRDefault="004558F6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22143" w14:textId="713C07A5" w:rsidR="00DB716F" w:rsidRPr="00F435FC" w:rsidRDefault="00314B53" w:rsidP="00B60D6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58F6" w:rsidRPr="00F435FC">
              <w:rPr>
                <w:rFonts w:ascii="Times New Roman" w:hAnsi="Times New Roman" w:cs="Times New Roman"/>
                <w:sz w:val="24"/>
                <w:szCs w:val="24"/>
              </w:rPr>
              <w:t>1487.66</w:t>
            </w: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58F6" w:rsidRPr="00F435FC">
              <w:rPr>
                <w:rFonts w:ascii="Times New Roman" w:hAnsi="Times New Roman" w:cs="Times New Roman"/>
                <w:sz w:val="24"/>
                <w:szCs w:val="24"/>
              </w:rPr>
              <w:t>1493.65</w:t>
            </w:r>
            <w:r w:rsidRPr="00F435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3EA56AF" w14:textId="77777777" w:rsidR="00B60D61" w:rsidRDefault="00B60D61" w:rsidP="00B60D61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08DAC582" w14:textId="300ED411" w:rsidR="004558F6" w:rsidRPr="00F435FC" w:rsidRDefault="004558F6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The </w:t>
      </w:r>
      <w:r w:rsidR="00490D0A" w:rsidRPr="00F435FC">
        <w:rPr>
          <w:rFonts w:ascii="Times New Roman" w:hAnsi="Times New Roman" w:cs="Times New Roman"/>
          <w:sz w:val="24"/>
          <w:szCs w:val="24"/>
        </w:rPr>
        <w:t xml:space="preserve">league average for relative skill is contained within the </w:t>
      </w:r>
      <w:r w:rsidRPr="00F435FC">
        <w:rPr>
          <w:rFonts w:ascii="Times New Roman" w:hAnsi="Times New Roman" w:cs="Times New Roman"/>
          <w:sz w:val="24"/>
          <w:szCs w:val="24"/>
        </w:rPr>
        <w:t>95% co</w:t>
      </w:r>
      <w:r w:rsidR="00490D0A" w:rsidRPr="00F435FC">
        <w:rPr>
          <w:rFonts w:ascii="Times New Roman" w:hAnsi="Times New Roman" w:cs="Times New Roman"/>
          <w:sz w:val="24"/>
          <w:szCs w:val="24"/>
        </w:rPr>
        <w:t xml:space="preserve">nfidence interval.  </w:t>
      </w:r>
      <w:r w:rsidR="00B60D61">
        <w:rPr>
          <w:rFonts w:ascii="Times New Roman" w:hAnsi="Times New Roman" w:cs="Times New Roman"/>
          <w:sz w:val="24"/>
          <w:szCs w:val="24"/>
        </w:rPr>
        <w:t xml:space="preserve">Changing the </w:t>
      </w:r>
      <w:r w:rsidR="00490D0A" w:rsidRPr="00F435FC">
        <w:rPr>
          <w:rFonts w:ascii="Times New Roman" w:hAnsi="Times New Roman" w:cs="Times New Roman"/>
          <w:sz w:val="24"/>
          <w:szCs w:val="24"/>
        </w:rPr>
        <w:t xml:space="preserve">confidence level </w:t>
      </w:r>
      <w:r w:rsidR="00B60D61">
        <w:rPr>
          <w:rFonts w:ascii="Times New Roman" w:hAnsi="Times New Roman" w:cs="Times New Roman"/>
          <w:sz w:val="24"/>
          <w:szCs w:val="24"/>
        </w:rPr>
        <w:t>would alter the interval</w:t>
      </w:r>
      <w:r w:rsidR="0029079C" w:rsidRPr="00F435FC">
        <w:rPr>
          <w:rFonts w:ascii="Times New Roman" w:hAnsi="Times New Roman" w:cs="Times New Roman"/>
          <w:sz w:val="24"/>
          <w:szCs w:val="24"/>
        </w:rPr>
        <w:t>; h</w:t>
      </w:r>
      <w:r w:rsidR="00490D0A" w:rsidRPr="00F435FC">
        <w:rPr>
          <w:rFonts w:ascii="Times New Roman" w:hAnsi="Times New Roman" w:cs="Times New Roman"/>
          <w:sz w:val="24"/>
          <w:szCs w:val="24"/>
        </w:rPr>
        <w:t xml:space="preserve">igher confidence levels yield wider intervals and </w:t>
      </w:r>
      <w:r w:rsidR="00B60D61">
        <w:rPr>
          <w:rFonts w:ascii="Times New Roman" w:hAnsi="Times New Roman" w:cs="Times New Roman"/>
          <w:sz w:val="24"/>
          <w:szCs w:val="24"/>
        </w:rPr>
        <w:t xml:space="preserve">a </w:t>
      </w:r>
      <w:r w:rsidR="00490D0A" w:rsidRPr="00F435FC">
        <w:rPr>
          <w:rFonts w:ascii="Times New Roman" w:hAnsi="Times New Roman" w:cs="Times New Roman"/>
          <w:sz w:val="24"/>
          <w:szCs w:val="24"/>
        </w:rPr>
        <w:t>lower confidence level y</w:t>
      </w:r>
      <w:r w:rsidR="0029079C" w:rsidRPr="00F435FC">
        <w:rPr>
          <w:rFonts w:ascii="Times New Roman" w:hAnsi="Times New Roman" w:cs="Times New Roman"/>
          <w:sz w:val="24"/>
          <w:szCs w:val="24"/>
        </w:rPr>
        <w:t>ield</w:t>
      </w:r>
      <w:r w:rsidR="00B60D61">
        <w:rPr>
          <w:rFonts w:ascii="Times New Roman" w:hAnsi="Times New Roman" w:cs="Times New Roman"/>
          <w:sz w:val="24"/>
          <w:szCs w:val="24"/>
        </w:rPr>
        <w:t>s</w:t>
      </w:r>
      <w:r w:rsidR="0029079C" w:rsidRPr="00F435FC">
        <w:rPr>
          <w:rFonts w:ascii="Times New Roman" w:hAnsi="Times New Roman" w:cs="Times New Roman"/>
          <w:sz w:val="24"/>
          <w:szCs w:val="24"/>
        </w:rPr>
        <w:t xml:space="preserve"> tighter intervals.  Th</w:t>
      </w:r>
      <w:r w:rsidR="00B60D61">
        <w:rPr>
          <w:rFonts w:ascii="Times New Roman" w:hAnsi="Times New Roman" w:cs="Times New Roman"/>
          <w:sz w:val="24"/>
          <w:szCs w:val="24"/>
        </w:rPr>
        <w:t>e</w:t>
      </w:r>
      <w:r w:rsidR="0029079C" w:rsidRPr="00F435FC">
        <w:rPr>
          <w:rFonts w:ascii="Times New Roman" w:hAnsi="Times New Roman" w:cs="Times New Roman"/>
          <w:sz w:val="24"/>
          <w:szCs w:val="24"/>
        </w:rPr>
        <w:t xml:space="preserve"> </w:t>
      </w:r>
      <w:r w:rsidR="00B60D61">
        <w:rPr>
          <w:rFonts w:ascii="Times New Roman" w:hAnsi="Times New Roman" w:cs="Times New Roman"/>
          <w:sz w:val="24"/>
          <w:szCs w:val="24"/>
        </w:rPr>
        <w:t xml:space="preserve">‘96-‘98 </w:t>
      </w:r>
      <w:r w:rsidR="0029079C" w:rsidRPr="00F435FC">
        <w:rPr>
          <w:rFonts w:ascii="Times New Roman" w:hAnsi="Times New Roman" w:cs="Times New Roman"/>
          <w:sz w:val="24"/>
          <w:szCs w:val="24"/>
        </w:rPr>
        <w:t xml:space="preserve">interval is lower than the </w:t>
      </w:r>
      <w:r w:rsidR="00B60D61">
        <w:rPr>
          <w:rFonts w:ascii="Times New Roman" w:hAnsi="Times New Roman" w:cs="Times New Roman"/>
          <w:sz w:val="24"/>
          <w:szCs w:val="24"/>
        </w:rPr>
        <w:t>previous</w:t>
      </w:r>
      <w:r w:rsidR="0029079C" w:rsidRPr="00F435FC">
        <w:rPr>
          <w:rFonts w:ascii="Times New Roman" w:hAnsi="Times New Roman" w:cs="Times New Roman"/>
          <w:sz w:val="24"/>
          <w:szCs w:val="24"/>
        </w:rPr>
        <w:t xml:space="preserve"> signifying that on average across the leagu</w:t>
      </w:r>
      <w:r w:rsidR="008C0D5C" w:rsidRPr="00F435FC">
        <w:rPr>
          <w:rFonts w:ascii="Times New Roman" w:hAnsi="Times New Roman" w:cs="Times New Roman"/>
          <w:sz w:val="24"/>
          <w:szCs w:val="24"/>
        </w:rPr>
        <w:t>e the skill level was lower.</w:t>
      </w:r>
      <w:r w:rsidR="00A90A3B" w:rsidRPr="00F435FC">
        <w:rPr>
          <w:rFonts w:ascii="Times New Roman" w:hAnsi="Times New Roman" w:cs="Times New Roman"/>
          <w:sz w:val="24"/>
          <w:szCs w:val="24"/>
        </w:rPr>
        <w:t xml:space="preserve">  The probability that another team ha</w:t>
      </w:r>
      <w:r w:rsidR="00B60D61">
        <w:rPr>
          <w:rFonts w:ascii="Times New Roman" w:hAnsi="Times New Roman" w:cs="Times New Roman"/>
          <w:sz w:val="24"/>
          <w:szCs w:val="24"/>
        </w:rPr>
        <w:t>ving</w:t>
      </w:r>
      <w:r w:rsidR="00A90A3B" w:rsidRPr="00F435FC">
        <w:rPr>
          <w:rFonts w:ascii="Times New Roman" w:hAnsi="Times New Roman" w:cs="Times New Roman"/>
          <w:sz w:val="24"/>
          <w:szCs w:val="24"/>
        </w:rPr>
        <w:t xml:space="preserve"> a lower relative skill level is 0.9732, which is consistent with the mean being higher and well outside the confidence interval.</w:t>
      </w:r>
    </w:p>
    <w:p w14:paraId="73D1D8E4" w14:textId="1609B49A" w:rsidR="00DB716F" w:rsidRPr="00F435FC" w:rsidRDefault="00314B53" w:rsidP="00F435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>Conclusion</w:t>
      </w:r>
    </w:p>
    <w:p w14:paraId="2B1DFF94" w14:textId="0230C6D4" w:rsidR="00DB716F" w:rsidRPr="00F435FC" w:rsidRDefault="00A90A3B" w:rsidP="00F435FC">
      <w:pPr>
        <w:suppressAutoHyphens/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F435FC">
        <w:rPr>
          <w:rFonts w:ascii="Times New Roman" w:hAnsi="Times New Roman" w:cs="Times New Roman"/>
          <w:sz w:val="24"/>
          <w:szCs w:val="24"/>
        </w:rPr>
        <w:t xml:space="preserve">The practical importance of the statistical analyses </w:t>
      </w:r>
      <w:r w:rsidR="00D13C84">
        <w:rPr>
          <w:rFonts w:ascii="Times New Roman" w:hAnsi="Times New Roman" w:cs="Times New Roman"/>
          <w:sz w:val="24"/>
          <w:szCs w:val="24"/>
        </w:rPr>
        <w:t>in</w:t>
      </w:r>
      <w:r w:rsidRPr="00F435FC">
        <w:rPr>
          <w:rFonts w:ascii="Times New Roman" w:hAnsi="Times New Roman" w:cs="Times New Roman"/>
          <w:sz w:val="24"/>
          <w:szCs w:val="24"/>
        </w:rPr>
        <w:t xml:space="preserve"> this study show how a </w:t>
      </w:r>
      <w:r w:rsidR="00A633B5" w:rsidRPr="00F435FC">
        <w:rPr>
          <w:rFonts w:ascii="Times New Roman" w:hAnsi="Times New Roman" w:cs="Times New Roman"/>
          <w:sz w:val="24"/>
          <w:szCs w:val="24"/>
        </w:rPr>
        <w:t xml:space="preserve">NBA </w:t>
      </w:r>
      <w:r w:rsidRPr="00F435FC">
        <w:rPr>
          <w:rFonts w:ascii="Times New Roman" w:hAnsi="Times New Roman" w:cs="Times New Roman"/>
          <w:sz w:val="24"/>
          <w:szCs w:val="24"/>
        </w:rPr>
        <w:t xml:space="preserve">team faired </w:t>
      </w:r>
      <w:r w:rsidR="00D13C84">
        <w:rPr>
          <w:rFonts w:ascii="Times New Roman" w:hAnsi="Times New Roman" w:cs="Times New Roman"/>
          <w:sz w:val="24"/>
          <w:szCs w:val="24"/>
        </w:rPr>
        <w:t>in</w:t>
      </w:r>
      <w:r w:rsidR="00A633B5" w:rsidRPr="00F435FC">
        <w:rPr>
          <w:rFonts w:ascii="Times New Roman" w:hAnsi="Times New Roman" w:cs="Times New Roman"/>
          <w:sz w:val="24"/>
          <w:szCs w:val="24"/>
        </w:rPr>
        <w:t xml:space="preserve"> the league.  Using a comparative team was useful way of checking the data processes.  </w:t>
      </w:r>
      <w:r w:rsidR="00B3585B">
        <w:rPr>
          <w:rFonts w:ascii="Times New Roman" w:hAnsi="Times New Roman" w:cs="Times New Roman"/>
          <w:sz w:val="24"/>
          <w:szCs w:val="24"/>
        </w:rPr>
        <w:t>C</w:t>
      </w:r>
      <w:r w:rsidR="00A633B5" w:rsidRPr="00F435FC">
        <w:rPr>
          <w:rFonts w:ascii="Times New Roman" w:hAnsi="Times New Roman" w:cs="Times New Roman"/>
          <w:sz w:val="24"/>
          <w:szCs w:val="24"/>
        </w:rPr>
        <w:t xml:space="preserve">hicago Bulls was a great choice because </w:t>
      </w:r>
      <w:r w:rsidR="00B3585B">
        <w:rPr>
          <w:rFonts w:ascii="Times New Roman" w:hAnsi="Times New Roman" w:cs="Times New Roman"/>
          <w:sz w:val="24"/>
          <w:szCs w:val="24"/>
        </w:rPr>
        <w:t>the results match known success at</w:t>
      </w:r>
      <w:r w:rsidR="00A633B5" w:rsidRPr="00F435FC">
        <w:rPr>
          <w:rFonts w:ascii="Times New Roman" w:hAnsi="Times New Roman" w:cs="Times New Roman"/>
          <w:sz w:val="24"/>
          <w:szCs w:val="24"/>
        </w:rPr>
        <w:t xml:space="preserve"> that time, which </w:t>
      </w:r>
      <w:r w:rsidR="00A633B5" w:rsidRPr="00F435FC">
        <w:rPr>
          <w:rFonts w:ascii="Times New Roman" w:hAnsi="Times New Roman" w:cs="Times New Roman"/>
          <w:sz w:val="24"/>
          <w:szCs w:val="24"/>
        </w:rPr>
        <w:lastRenderedPageBreak/>
        <w:t xml:space="preserve">made interpreting </w:t>
      </w:r>
      <w:r w:rsidR="00666786" w:rsidRPr="00F435FC">
        <w:rPr>
          <w:rFonts w:ascii="Times New Roman" w:hAnsi="Times New Roman" w:cs="Times New Roman"/>
          <w:sz w:val="24"/>
          <w:szCs w:val="24"/>
        </w:rPr>
        <w:t xml:space="preserve">easier.  </w:t>
      </w:r>
      <w:r w:rsidR="00B3585B">
        <w:rPr>
          <w:rFonts w:ascii="Times New Roman" w:hAnsi="Times New Roman" w:cs="Times New Roman"/>
          <w:sz w:val="24"/>
          <w:szCs w:val="24"/>
        </w:rPr>
        <w:t>Kobe Bryant nearing retirement and t</w:t>
      </w:r>
      <w:r w:rsidR="00666786" w:rsidRPr="00F435FC">
        <w:rPr>
          <w:rFonts w:ascii="Times New Roman" w:hAnsi="Times New Roman" w:cs="Times New Roman"/>
          <w:sz w:val="24"/>
          <w:szCs w:val="24"/>
        </w:rPr>
        <w:t>he Lakers</w:t>
      </w:r>
      <w:r w:rsidR="00B3585B">
        <w:rPr>
          <w:rFonts w:ascii="Times New Roman" w:hAnsi="Times New Roman" w:cs="Times New Roman"/>
          <w:sz w:val="24"/>
          <w:szCs w:val="24"/>
        </w:rPr>
        <w:t>’</w:t>
      </w:r>
      <w:r w:rsidR="00666786" w:rsidRPr="00F435FC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B3585B">
        <w:rPr>
          <w:rFonts w:ascii="Times New Roman" w:hAnsi="Times New Roman" w:cs="Times New Roman"/>
          <w:sz w:val="24"/>
          <w:szCs w:val="24"/>
        </w:rPr>
        <w:t>also matched results</w:t>
      </w:r>
      <w:r w:rsidR="00666786" w:rsidRPr="00F435FC">
        <w:rPr>
          <w:rFonts w:ascii="Times New Roman" w:hAnsi="Times New Roman" w:cs="Times New Roman"/>
          <w:sz w:val="24"/>
          <w:szCs w:val="24"/>
        </w:rPr>
        <w:t>.  The statistical analysis o</w:t>
      </w:r>
      <w:bookmarkStart w:id="0" w:name="_GoBack"/>
      <w:bookmarkEnd w:id="0"/>
      <w:r w:rsidR="00666786" w:rsidRPr="00F435FC">
        <w:rPr>
          <w:rFonts w:ascii="Times New Roman" w:hAnsi="Times New Roman" w:cs="Times New Roman"/>
          <w:sz w:val="24"/>
          <w:szCs w:val="24"/>
        </w:rPr>
        <w:t xml:space="preserve">f these two teams are accurate to their performance in reality.  </w:t>
      </w:r>
    </w:p>
    <w:sectPr w:rsidR="00DB716F" w:rsidRPr="00F435F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C161" w14:textId="77777777" w:rsidR="002C2DA9" w:rsidRDefault="002C2DA9">
      <w:pPr>
        <w:spacing w:line="240" w:lineRule="auto"/>
      </w:pPr>
      <w:r>
        <w:separator/>
      </w:r>
    </w:p>
  </w:endnote>
  <w:endnote w:type="continuationSeparator" w:id="0">
    <w:p w14:paraId="44749344" w14:textId="77777777" w:rsidR="002C2DA9" w:rsidRDefault="002C2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C32C2" w14:textId="77777777" w:rsidR="002C2DA9" w:rsidRDefault="002C2DA9">
      <w:pPr>
        <w:spacing w:line="240" w:lineRule="auto"/>
      </w:pPr>
      <w:r>
        <w:separator/>
      </w:r>
    </w:p>
  </w:footnote>
  <w:footnote w:type="continuationSeparator" w:id="0">
    <w:p w14:paraId="5AF7E3C9" w14:textId="77777777" w:rsidR="002C2DA9" w:rsidRDefault="002C2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0D4B" w14:textId="77777777" w:rsidR="00DB716F" w:rsidRDefault="00DB716F">
    <w:pPr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8pt;height:282pt;visibility:visible;mso-wrap-style:square" o:bullet="t">
        <v:imagedata r:id="rId1" o:title=""/>
      </v:shape>
    </w:pict>
  </w:numPicBullet>
  <w:abstractNum w:abstractNumId="0" w15:restartNumberingAfterBreak="0">
    <w:nsid w:val="01BB1A70"/>
    <w:multiLevelType w:val="multilevel"/>
    <w:tmpl w:val="73864702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563B2"/>
    <w:multiLevelType w:val="multilevel"/>
    <w:tmpl w:val="33F213D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BD3BEE"/>
    <w:multiLevelType w:val="multilevel"/>
    <w:tmpl w:val="A9B2B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C6433"/>
    <w:multiLevelType w:val="multilevel"/>
    <w:tmpl w:val="AD0AC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F3389F"/>
    <w:multiLevelType w:val="multilevel"/>
    <w:tmpl w:val="D7D82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5D4C25"/>
    <w:multiLevelType w:val="multilevel"/>
    <w:tmpl w:val="D1B0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3C3408"/>
    <w:multiLevelType w:val="multilevel"/>
    <w:tmpl w:val="C0644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582D0B"/>
    <w:multiLevelType w:val="multilevel"/>
    <w:tmpl w:val="796CB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425566"/>
    <w:multiLevelType w:val="multilevel"/>
    <w:tmpl w:val="04DA5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5D016F"/>
    <w:multiLevelType w:val="multilevel"/>
    <w:tmpl w:val="6602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291B5D"/>
    <w:multiLevelType w:val="multilevel"/>
    <w:tmpl w:val="D8720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776AAB"/>
    <w:multiLevelType w:val="multilevel"/>
    <w:tmpl w:val="F07AF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062EA6"/>
    <w:multiLevelType w:val="multilevel"/>
    <w:tmpl w:val="B92C7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6F"/>
    <w:rsid w:val="000E6BCF"/>
    <w:rsid w:val="00134804"/>
    <w:rsid w:val="001D3FD5"/>
    <w:rsid w:val="00244E9C"/>
    <w:rsid w:val="00257BFB"/>
    <w:rsid w:val="00276E3F"/>
    <w:rsid w:val="00287E22"/>
    <w:rsid w:val="0029079C"/>
    <w:rsid w:val="002A1D00"/>
    <w:rsid w:val="002A3BC4"/>
    <w:rsid w:val="002A7C76"/>
    <w:rsid w:val="002C2DA9"/>
    <w:rsid w:val="002D755F"/>
    <w:rsid w:val="002F407F"/>
    <w:rsid w:val="00300B25"/>
    <w:rsid w:val="00307785"/>
    <w:rsid w:val="00314B53"/>
    <w:rsid w:val="003A53D3"/>
    <w:rsid w:val="003B1812"/>
    <w:rsid w:val="003C0763"/>
    <w:rsid w:val="003D7F5F"/>
    <w:rsid w:val="004558F6"/>
    <w:rsid w:val="00465F32"/>
    <w:rsid w:val="00476DD6"/>
    <w:rsid w:val="00490D0A"/>
    <w:rsid w:val="004B094F"/>
    <w:rsid w:val="004D39AB"/>
    <w:rsid w:val="005154A0"/>
    <w:rsid w:val="00551F53"/>
    <w:rsid w:val="0058012E"/>
    <w:rsid w:val="005A34D2"/>
    <w:rsid w:val="005B36F6"/>
    <w:rsid w:val="00666786"/>
    <w:rsid w:val="006714A0"/>
    <w:rsid w:val="007239BD"/>
    <w:rsid w:val="00746EE3"/>
    <w:rsid w:val="007A5F26"/>
    <w:rsid w:val="007B3FDA"/>
    <w:rsid w:val="007C42CC"/>
    <w:rsid w:val="007F6CE2"/>
    <w:rsid w:val="0081351A"/>
    <w:rsid w:val="00845799"/>
    <w:rsid w:val="008468F1"/>
    <w:rsid w:val="00886D10"/>
    <w:rsid w:val="008A1B05"/>
    <w:rsid w:val="008C0D5C"/>
    <w:rsid w:val="008C765B"/>
    <w:rsid w:val="009479A4"/>
    <w:rsid w:val="00950F2E"/>
    <w:rsid w:val="00961257"/>
    <w:rsid w:val="009B6796"/>
    <w:rsid w:val="009C6649"/>
    <w:rsid w:val="009F202E"/>
    <w:rsid w:val="00A544B1"/>
    <w:rsid w:val="00A633B5"/>
    <w:rsid w:val="00A90A3B"/>
    <w:rsid w:val="00AC282D"/>
    <w:rsid w:val="00B3585B"/>
    <w:rsid w:val="00B374A0"/>
    <w:rsid w:val="00B425F9"/>
    <w:rsid w:val="00B60D61"/>
    <w:rsid w:val="00C15DAB"/>
    <w:rsid w:val="00C21B05"/>
    <w:rsid w:val="00CE0C92"/>
    <w:rsid w:val="00D13C84"/>
    <w:rsid w:val="00D8523F"/>
    <w:rsid w:val="00D93736"/>
    <w:rsid w:val="00DB305C"/>
    <w:rsid w:val="00DB3E24"/>
    <w:rsid w:val="00DB716F"/>
    <w:rsid w:val="00E01A61"/>
    <w:rsid w:val="00E1151B"/>
    <w:rsid w:val="00E21797"/>
    <w:rsid w:val="00EC6145"/>
    <w:rsid w:val="00ED491F"/>
    <w:rsid w:val="00EE067E"/>
    <w:rsid w:val="00EF7AD4"/>
    <w:rsid w:val="00F435FC"/>
    <w:rsid w:val="00F60F2F"/>
    <w:rsid w:val="00F67535"/>
    <w:rsid w:val="00F9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7B8D7"/>
  <w15:docId w15:val="{BD7EC5C4-34DE-46D6-9CAE-C5D6D521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A34D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5A34D2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86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D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D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McCrary, Joey L PO2 USN AFRICOM CJTF-HOA Assoc Units (US)</cp:lastModifiedBy>
  <cp:revision>9</cp:revision>
  <dcterms:created xsi:type="dcterms:W3CDTF">2019-09-16T19:18:00Z</dcterms:created>
  <dcterms:modified xsi:type="dcterms:W3CDTF">2021-09-19T16:02:00Z</dcterms:modified>
</cp:coreProperties>
</file>