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53" w:rsidRDefault="006F168F">
      <w:r>
        <w:t>Notes for ACS Chem revision and Matlab analysis code</w:t>
      </w:r>
    </w:p>
    <w:p w:rsidR="0063681B" w:rsidRDefault="0063681B">
      <w:r>
        <w:t>Raw data files are acquired using the LabView-based software, TarHeel Bob4, and University of Washington custom hardware for voltammetry experiments. Queries about hardware and software should be addressed to Dr Scott Ng-Evans (</w:t>
      </w:r>
      <w:hyperlink r:id="rId6" w:history="1">
        <w:r w:rsidRPr="00E67E6B">
          <w:rPr>
            <w:rStyle w:val="Hyperlink"/>
          </w:rPr>
          <w:t>ngevans@uw.edu</w:t>
        </w:r>
      </w:hyperlink>
      <w:r>
        <w:t>).</w:t>
      </w:r>
    </w:p>
    <w:p w:rsidR="0063681B" w:rsidRDefault="0063681B">
      <w:r>
        <w:t>Each 2-minute data file includes an accompanying .txt file containing the time of events as shown in the table below:</w:t>
      </w:r>
    </w:p>
    <w:tbl>
      <w:tblPr>
        <w:tblStyle w:val="TableGrid"/>
        <w:tblpPr w:leftFromText="180" w:rightFromText="180" w:vertAnchor="text" w:horzAnchor="margin" w:tblpY="233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63681B" w:rsidTr="0063681B">
        <w:tc>
          <w:tcPr>
            <w:tcW w:w="1526" w:type="dxa"/>
          </w:tcPr>
          <w:p w:rsidR="0063681B" w:rsidRDefault="0063681B" w:rsidP="0063681B">
            <w:r>
              <w:t>Bit</w:t>
            </w:r>
          </w:p>
        </w:tc>
        <w:tc>
          <w:tcPr>
            <w:tcW w:w="7716" w:type="dxa"/>
          </w:tcPr>
          <w:p w:rsidR="0063681B" w:rsidRDefault="0063681B" w:rsidP="0063681B">
            <w:r>
              <w:t>TTL / Event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0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(pellet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1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2</w:t>
            </w:r>
          </w:p>
        </w:tc>
        <w:tc>
          <w:tcPr>
            <w:tcW w:w="7716" w:type="dxa"/>
          </w:tcPr>
          <w:p w:rsidR="0063681B" w:rsidRDefault="0063681B" w:rsidP="0063681B">
            <w:r>
              <w:t>Nose poke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3</w:t>
            </w:r>
          </w:p>
        </w:tc>
        <w:tc>
          <w:tcPr>
            <w:tcW w:w="7716" w:type="dxa"/>
          </w:tcPr>
          <w:p w:rsidR="0063681B" w:rsidRDefault="0063681B" w:rsidP="0063681B">
            <w:r>
              <w:t>Cue (infusion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4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5</w:t>
            </w:r>
          </w:p>
        </w:tc>
        <w:tc>
          <w:tcPr>
            <w:tcW w:w="7716" w:type="dxa"/>
          </w:tcPr>
          <w:p w:rsidR="0063681B" w:rsidRDefault="0063681B" w:rsidP="0063681B">
            <w:r>
              <w:t>Pellet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6</w:t>
            </w:r>
          </w:p>
        </w:tc>
        <w:tc>
          <w:tcPr>
            <w:tcW w:w="7716" w:type="dxa"/>
          </w:tcPr>
          <w:p w:rsidR="0063681B" w:rsidRDefault="0063681B" w:rsidP="0063681B">
            <w:r>
              <w:t>Infusion (uncued trials)</w:t>
            </w:r>
          </w:p>
        </w:tc>
      </w:tr>
      <w:tr w:rsidR="0063681B" w:rsidTr="0063681B">
        <w:tc>
          <w:tcPr>
            <w:tcW w:w="1526" w:type="dxa"/>
          </w:tcPr>
          <w:p w:rsidR="0063681B" w:rsidRDefault="0063681B" w:rsidP="0063681B">
            <w:r>
              <w:t>7</w:t>
            </w:r>
          </w:p>
        </w:tc>
        <w:tc>
          <w:tcPr>
            <w:tcW w:w="7716" w:type="dxa"/>
          </w:tcPr>
          <w:p w:rsidR="0063681B" w:rsidRDefault="0063681B" w:rsidP="0063681B">
            <w:r>
              <w:t>Dummy solenoid click</w:t>
            </w:r>
          </w:p>
        </w:tc>
      </w:tr>
    </w:tbl>
    <w:p w:rsidR="0063681B" w:rsidRDefault="0063681B"/>
    <w:p w:rsidR="00195DDD" w:rsidRDefault="0063681B">
      <w:r>
        <w:t>Snips from raw data files centred around events of interest (+ / - 10 seconds) were made using CV_BatchCutandSplice to split into five trial types as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3308"/>
        <w:gridCol w:w="945"/>
        <w:gridCol w:w="3605"/>
      </w:tblGrid>
      <w:tr w:rsidR="0063681B" w:rsidTr="00FB4E7D">
        <w:tc>
          <w:tcPr>
            <w:tcW w:w="1384" w:type="dxa"/>
          </w:tcPr>
          <w:p w:rsidR="0063681B" w:rsidRDefault="0063681B">
            <w:r>
              <w:t>Trial type #</w:t>
            </w:r>
          </w:p>
        </w:tc>
        <w:tc>
          <w:tcPr>
            <w:tcW w:w="3308" w:type="dxa"/>
          </w:tcPr>
          <w:p w:rsidR="0063681B" w:rsidRDefault="0063681B">
            <w:r>
              <w:t>Trial type</w:t>
            </w:r>
          </w:p>
        </w:tc>
        <w:tc>
          <w:tcPr>
            <w:tcW w:w="945" w:type="dxa"/>
          </w:tcPr>
          <w:p w:rsidR="0063681B" w:rsidRDefault="0063681B">
            <w:r>
              <w:t>Bit #</w:t>
            </w:r>
          </w:p>
        </w:tc>
        <w:tc>
          <w:tcPr>
            <w:tcW w:w="3605" w:type="dxa"/>
          </w:tcPr>
          <w:p w:rsidR="0063681B" w:rsidRDefault="0063681B">
            <w:r>
              <w:t>Save folder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1</w:t>
            </w:r>
          </w:p>
        </w:tc>
        <w:tc>
          <w:tcPr>
            <w:tcW w:w="3308" w:type="dxa"/>
          </w:tcPr>
          <w:p w:rsidR="0063681B" w:rsidRDefault="0063681B">
            <w:r>
              <w:t xml:space="preserve">Cued pellet </w:t>
            </w:r>
          </w:p>
        </w:tc>
        <w:tc>
          <w:tcPr>
            <w:tcW w:w="945" w:type="dxa"/>
          </w:tcPr>
          <w:p w:rsidR="0063681B" w:rsidRDefault="0063681B">
            <w:r>
              <w:t>0</w:t>
            </w:r>
          </w:p>
        </w:tc>
        <w:tc>
          <w:tcPr>
            <w:tcW w:w="3605" w:type="dxa"/>
          </w:tcPr>
          <w:p w:rsidR="0063681B" w:rsidRDefault="0063681B">
            <w:r>
              <w:t>01_pelletcue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2</w:t>
            </w:r>
          </w:p>
        </w:tc>
        <w:tc>
          <w:tcPr>
            <w:tcW w:w="3308" w:type="dxa"/>
          </w:tcPr>
          <w:p w:rsidR="0063681B" w:rsidRDefault="0063681B">
            <w:r>
              <w:t>Cued infusion</w:t>
            </w:r>
          </w:p>
        </w:tc>
        <w:tc>
          <w:tcPr>
            <w:tcW w:w="945" w:type="dxa"/>
          </w:tcPr>
          <w:p w:rsidR="0063681B" w:rsidRDefault="0063681B">
            <w:r>
              <w:t>3</w:t>
            </w:r>
          </w:p>
        </w:tc>
        <w:tc>
          <w:tcPr>
            <w:tcW w:w="3605" w:type="dxa"/>
          </w:tcPr>
          <w:p w:rsidR="0063681B" w:rsidRDefault="0063681B">
            <w:r>
              <w:t>02_infcue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3</w:t>
            </w:r>
          </w:p>
        </w:tc>
        <w:tc>
          <w:tcPr>
            <w:tcW w:w="3308" w:type="dxa"/>
          </w:tcPr>
          <w:p w:rsidR="0063681B" w:rsidRDefault="0063681B">
            <w:r>
              <w:t>Probe pellet</w:t>
            </w:r>
          </w:p>
        </w:tc>
        <w:tc>
          <w:tcPr>
            <w:tcW w:w="945" w:type="dxa"/>
          </w:tcPr>
          <w:p w:rsidR="0063681B" w:rsidRDefault="0063681B">
            <w:r>
              <w:t>5</w:t>
            </w:r>
          </w:p>
        </w:tc>
        <w:tc>
          <w:tcPr>
            <w:tcW w:w="3605" w:type="dxa"/>
          </w:tcPr>
          <w:p w:rsidR="0063681B" w:rsidRDefault="0063681B">
            <w:r>
              <w:t>03_probepellet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4</w:t>
            </w:r>
          </w:p>
        </w:tc>
        <w:tc>
          <w:tcPr>
            <w:tcW w:w="3308" w:type="dxa"/>
          </w:tcPr>
          <w:p w:rsidR="0063681B" w:rsidRDefault="0063681B">
            <w:r>
              <w:t>Probe infusion</w:t>
            </w:r>
          </w:p>
        </w:tc>
        <w:tc>
          <w:tcPr>
            <w:tcW w:w="945" w:type="dxa"/>
          </w:tcPr>
          <w:p w:rsidR="0063681B" w:rsidRDefault="0063681B">
            <w:r>
              <w:t>6</w:t>
            </w:r>
          </w:p>
        </w:tc>
        <w:tc>
          <w:tcPr>
            <w:tcW w:w="3605" w:type="dxa"/>
          </w:tcPr>
          <w:p w:rsidR="0063681B" w:rsidRDefault="0063681B">
            <w:r>
              <w:t>04_probeinf</w:t>
            </w:r>
          </w:p>
        </w:tc>
      </w:tr>
      <w:tr w:rsidR="0063681B" w:rsidTr="00FB4E7D">
        <w:tc>
          <w:tcPr>
            <w:tcW w:w="1384" w:type="dxa"/>
          </w:tcPr>
          <w:p w:rsidR="0063681B" w:rsidRDefault="0063681B">
            <w:r>
              <w:t>5</w:t>
            </w:r>
          </w:p>
        </w:tc>
        <w:tc>
          <w:tcPr>
            <w:tcW w:w="3308" w:type="dxa"/>
          </w:tcPr>
          <w:p w:rsidR="0063681B" w:rsidRDefault="0063681B">
            <w:r>
              <w:t>Dummy</w:t>
            </w:r>
          </w:p>
        </w:tc>
        <w:tc>
          <w:tcPr>
            <w:tcW w:w="945" w:type="dxa"/>
          </w:tcPr>
          <w:p w:rsidR="0063681B" w:rsidRDefault="0063681B">
            <w:r>
              <w:t>7</w:t>
            </w:r>
          </w:p>
        </w:tc>
        <w:tc>
          <w:tcPr>
            <w:tcW w:w="3605" w:type="dxa"/>
          </w:tcPr>
          <w:p w:rsidR="0063681B" w:rsidRDefault="0063681B">
            <w:r>
              <w:t>05_dummy</w:t>
            </w:r>
          </w:p>
        </w:tc>
      </w:tr>
    </w:tbl>
    <w:p w:rsidR="00195DDD" w:rsidRDefault="00195DDD"/>
    <w:p w:rsidR="0063681B" w:rsidRDefault="0063681B">
      <w:r>
        <w:t>Calibration matrices were made for each rat using dopamine transients evoked by cocaine+raclopride at the end of each recording session. Representative dopamine and pH CVs along with a calibration factor obtained before the recording session were passed to a Matlab script (CVMatrix) to generate ‘CVMatrix.txt’ and ConcMatrix.txt’.</w:t>
      </w:r>
    </w:p>
    <w:p w:rsidR="0063681B" w:rsidRDefault="000335BC">
      <w:r>
        <w:t xml:space="preserve">The chemometrics batch process method on TarHeel was used to generate </w:t>
      </w:r>
      <w:r w:rsidR="0063681B">
        <w:t>dopamine concentration</w:t>
      </w:r>
      <w:r>
        <w:t xml:space="preserve"> values for all snips (CONC files; background at 5s).</w:t>
      </w:r>
    </w:p>
    <w:p w:rsidR="000335BC" w:rsidRDefault="00856FE9">
      <w:r>
        <w:t>The matlab script, main.m, was used to extract data and assemble into a file with matrices containing data and metadata for further analysis.</w:t>
      </w:r>
    </w:p>
    <w:p w:rsidR="00856FE9" w:rsidRDefault="00E91600">
      <w:r>
        <w:t>Average responses for each rat for each trial type were produced with voltanalysis_pvi.m (this included a baseline correction step).</w:t>
      </w:r>
    </w:p>
    <w:p w:rsidR="00E91600" w:rsidRDefault="00E91600">
      <w:r>
        <w:t xml:space="preserve">Epochs were selected with pvi_avg_stats.m and matrices were made for Cued and Uncued trials for statistical analysis in SPSS </w:t>
      </w:r>
    </w:p>
    <w:p w:rsidR="00195DDD" w:rsidRDefault="00195DDD"/>
    <w:p w:rsidR="00195DDD" w:rsidRDefault="00195DDD"/>
    <w:p w:rsidR="00195DDD" w:rsidRDefault="00195DDD">
      <w:r>
        <w:t>Get appropriate behavioural files into new directory structure</w:t>
      </w:r>
    </w:p>
    <w:p w:rsidR="00195DDD" w:rsidRDefault="00195DDD"/>
    <w:p w:rsidR="002029D3" w:rsidRDefault="002029D3" w:rsidP="002029D3"/>
    <w:p w:rsidR="002029D3" w:rsidRDefault="002029D3" w:rsidP="002029D3"/>
    <w:p w:rsidR="002029D3" w:rsidRDefault="00FB4E7D" w:rsidP="002029D3">
      <w:r>
        <w:t>List of Matlab s</w:t>
      </w:r>
      <w:bookmarkStart w:id="0" w:name="_GoBack"/>
      <w:bookmarkEnd w:id="0"/>
      <w:r w:rsidR="002029D3">
        <w:t>cripts required:</w:t>
      </w:r>
    </w:p>
    <w:p w:rsidR="006306E4" w:rsidRDefault="006306E4" w:rsidP="002029D3"/>
    <w:p w:rsidR="006306E4" w:rsidRDefault="006306E4" w:rsidP="002029D3">
      <w:r>
        <w:t>Helper scripts</w:t>
      </w:r>
    </w:p>
    <w:p w:rsidR="006306E4" w:rsidRDefault="006306E4" w:rsidP="006306E4">
      <w:r>
        <w:t>nanmean.m</w:t>
      </w:r>
    </w:p>
    <w:p w:rsidR="006306E4" w:rsidRDefault="006306E4" w:rsidP="006306E4">
      <w:r>
        <w:t>getcols</w:t>
      </w:r>
    </w:p>
    <w:p w:rsidR="006306E4" w:rsidRDefault="006306E4" w:rsidP="006306E4">
      <w:r>
        <w:t>trials.m</w:t>
      </w:r>
    </w:p>
    <w:p w:rsidR="006306E4" w:rsidRDefault="006306E4" w:rsidP="006306E4">
      <w:r>
        <w:t>unpacked.m</w:t>
      </w:r>
    </w:p>
    <w:p w:rsidR="006306E4" w:rsidRDefault="006306E4" w:rsidP="006306E4">
      <w:r>
        <w:t>noiseQa.m</w:t>
      </w:r>
    </w:p>
    <w:p w:rsidR="006306E4" w:rsidRDefault="006306E4" w:rsidP="006306E4">
      <w:r>
        <w:t>pvicols.m</w:t>
      </w:r>
    </w:p>
    <w:p w:rsidR="006306E4" w:rsidRDefault="006306E4" w:rsidP="006306E4">
      <w:r>
        <w:t>CVMatrix</w:t>
      </w:r>
    </w:p>
    <w:p w:rsidR="006306E4" w:rsidRDefault="006306E4" w:rsidP="002029D3"/>
    <w:p w:rsidR="001224D5" w:rsidRDefault="001224D5" w:rsidP="002029D3"/>
    <w:p w:rsidR="002029D3" w:rsidRDefault="002029D3" w:rsidP="002029D3">
      <w:r>
        <w:t>main.m</w:t>
      </w:r>
    </w:p>
    <w:p w:rsidR="002029D3" w:rsidRDefault="002029D3" w:rsidP="002029D3">
      <w:r>
        <w:t>extractdata.m</w:t>
      </w:r>
    </w:p>
    <w:p w:rsidR="006306E4" w:rsidRDefault="006306E4" w:rsidP="006306E4">
      <w:r>
        <w:t>voltanalysis_pvi.m</w:t>
      </w:r>
    </w:p>
    <w:p w:rsidR="00261F86" w:rsidRDefault="00261F86" w:rsidP="002029D3">
      <w:r>
        <w:t>lineplot_pvi.m</w:t>
      </w:r>
    </w:p>
    <w:p w:rsidR="006306E4" w:rsidRDefault="006306E4" w:rsidP="006306E4">
      <w:r>
        <w:t>pvi_reptraces.m</w:t>
      </w:r>
    </w:p>
    <w:p w:rsidR="006306E4" w:rsidRDefault="006306E4" w:rsidP="006306E4">
      <w:r>
        <w:t>shadedErrorBar.m</w:t>
      </w:r>
    </w:p>
    <w:p w:rsidR="00E91600" w:rsidRDefault="00E91600" w:rsidP="00E91600">
      <w:r>
        <w:t>pvi_avg_stats</w:t>
      </w:r>
    </w:p>
    <w:p w:rsidR="00261F86" w:rsidRDefault="00261F86" w:rsidP="002029D3"/>
    <w:p w:rsidR="002029D3" w:rsidRDefault="002029D3" w:rsidP="002029D3"/>
    <w:p w:rsidR="00AA5EF0" w:rsidRDefault="00AA5EF0" w:rsidP="002029D3"/>
    <w:p w:rsidR="00AA5EF0" w:rsidRDefault="00AA5EF0" w:rsidP="002029D3">
      <w:r>
        <w:lastRenderedPageBreak/>
        <w:t>for stats…</w:t>
      </w:r>
    </w:p>
    <w:p w:rsidR="00AA5EF0" w:rsidRDefault="00AA5EF0" w:rsidP="002029D3">
      <w:r>
        <w:t>use new epochs to do stats in spss and remake bar graphs</w:t>
      </w:r>
    </w:p>
    <w:p w:rsidR="006F168F" w:rsidRDefault="006F168F"/>
    <w:p w:rsidR="007362F5" w:rsidRDefault="007362F5"/>
    <w:p w:rsidR="007362F5" w:rsidRDefault="007362F5"/>
    <w:sectPr w:rsidR="00736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86093"/>
    <w:multiLevelType w:val="hybridMultilevel"/>
    <w:tmpl w:val="A0F8BC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DE6D1A"/>
    <w:multiLevelType w:val="hybridMultilevel"/>
    <w:tmpl w:val="42A419E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68F"/>
    <w:rsid w:val="000335BC"/>
    <w:rsid w:val="001224D5"/>
    <w:rsid w:val="00195DDD"/>
    <w:rsid w:val="002029D3"/>
    <w:rsid w:val="00261F86"/>
    <w:rsid w:val="002A0D1C"/>
    <w:rsid w:val="006306E4"/>
    <w:rsid w:val="0063681B"/>
    <w:rsid w:val="006F168F"/>
    <w:rsid w:val="007362F5"/>
    <w:rsid w:val="00856FE9"/>
    <w:rsid w:val="00AA5EF0"/>
    <w:rsid w:val="00CE3556"/>
    <w:rsid w:val="00DC4853"/>
    <w:rsid w:val="00E91600"/>
    <w:rsid w:val="00FB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DDD"/>
    <w:pPr>
      <w:ind w:left="720"/>
      <w:contextualSpacing/>
    </w:pPr>
  </w:style>
  <w:style w:type="table" w:styleId="TableGrid">
    <w:name w:val="Table Grid"/>
    <w:basedOn w:val="TableNormal"/>
    <w:uiPriority w:val="59"/>
    <w:rsid w:val="0073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368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gevans@uw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Rig</dc:creator>
  <cp:lastModifiedBy>James Rig</cp:lastModifiedBy>
  <cp:revision>9</cp:revision>
  <dcterms:created xsi:type="dcterms:W3CDTF">2018-07-26T10:50:00Z</dcterms:created>
  <dcterms:modified xsi:type="dcterms:W3CDTF">2018-07-30T16:17:00Z</dcterms:modified>
</cp:coreProperties>
</file>