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C9" w:rsidRDefault="000E50B8">
      <w:r>
        <w:t>TDT-convert instructions</w:t>
      </w:r>
    </w:p>
    <w:p w:rsidR="006345E9" w:rsidRDefault="006345E9">
      <w:r>
        <w:t>Quick start</w:t>
      </w:r>
    </w:p>
    <w:p w:rsidR="00AB4F72" w:rsidRDefault="00AB4F72">
      <w:r>
        <w:t xml:space="preserve">NB: the changes to the .m file </w:t>
      </w:r>
      <w:r w:rsidR="00680AE1">
        <w:t xml:space="preserve">described below can be done on any computer whether or not it has </w:t>
      </w:r>
      <w:proofErr w:type="spellStart"/>
      <w:r w:rsidR="00680AE1">
        <w:t>Matlab</w:t>
      </w:r>
      <w:proofErr w:type="spellEnd"/>
      <w:r w:rsidR="00680AE1">
        <w:t xml:space="preserve"> installed. You can open the .m file in any text editor (e.g. Notepad) and make the changes. If you have </w:t>
      </w:r>
      <w:proofErr w:type="spellStart"/>
      <w:r w:rsidR="00680AE1">
        <w:t>Matlab</w:t>
      </w:r>
      <w:proofErr w:type="spellEnd"/>
      <w:r w:rsidR="00680AE1">
        <w:t xml:space="preserve"> installed and want to edit from within </w:t>
      </w:r>
      <w:proofErr w:type="spellStart"/>
      <w:r w:rsidR="00680AE1">
        <w:t>Matlab’s</w:t>
      </w:r>
      <w:proofErr w:type="spellEnd"/>
      <w:r w:rsidR="00680AE1">
        <w:t xml:space="preserve"> editor you can do this my typing </w:t>
      </w:r>
      <w:r w:rsidR="00680AE1" w:rsidRPr="00680AE1">
        <w:rPr>
          <w:i/>
        </w:rPr>
        <w:t xml:space="preserve">edit </w:t>
      </w:r>
      <w:proofErr w:type="spellStart"/>
      <w:r w:rsidR="00680AE1" w:rsidRPr="00680AE1">
        <w:rPr>
          <w:i/>
        </w:rPr>
        <w:t>myproject_convert</w:t>
      </w:r>
      <w:proofErr w:type="spellEnd"/>
      <w:r w:rsidR="00680AE1">
        <w:t xml:space="preserve"> at a </w:t>
      </w:r>
      <w:proofErr w:type="spellStart"/>
      <w:r w:rsidR="00680AE1">
        <w:t>Matlab</w:t>
      </w:r>
      <w:proofErr w:type="spellEnd"/>
      <w:r w:rsidR="00680AE1">
        <w:t xml:space="preserve"> prompt but the folder has to be on </w:t>
      </w:r>
      <w:proofErr w:type="spellStart"/>
      <w:r w:rsidR="00680AE1">
        <w:t>Matlab’s</w:t>
      </w:r>
      <w:proofErr w:type="spellEnd"/>
      <w:r w:rsidR="00680AE1">
        <w:t xml:space="preserve"> path (see step 7 below).</w:t>
      </w:r>
      <w:r>
        <w:t xml:space="preserve"> </w:t>
      </w:r>
    </w:p>
    <w:p w:rsidR="000E50B8" w:rsidRDefault="006345E9">
      <w:r>
        <w:t xml:space="preserve">1. </w:t>
      </w:r>
      <w:r w:rsidR="000E50B8">
        <w:t xml:space="preserve">Clone </w:t>
      </w:r>
      <w:proofErr w:type="spellStart"/>
      <w:r w:rsidR="000E50B8" w:rsidRPr="000E50B8">
        <w:rPr>
          <w:i/>
        </w:rPr>
        <w:t>tdt</w:t>
      </w:r>
      <w:proofErr w:type="spellEnd"/>
      <w:r w:rsidR="000E50B8" w:rsidRPr="000E50B8">
        <w:rPr>
          <w:i/>
        </w:rPr>
        <w:t>-convert</w:t>
      </w:r>
      <w:r w:rsidR="000E50B8">
        <w:t xml:space="preserve"> from </w:t>
      </w:r>
      <w:hyperlink r:id="rId5" w:history="1">
        <w:r w:rsidR="000E50B8" w:rsidRPr="003C7DCC">
          <w:rPr>
            <w:rStyle w:val="Hyperlink"/>
          </w:rPr>
          <w:t>https://github.com/mccutcheonlab/tdt-convert</w:t>
        </w:r>
      </w:hyperlink>
    </w:p>
    <w:p w:rsidR="006345E9" w:rsidRDefault="006345E9">
      <w:r>
        <w:t xml:space="preserve">2. Copy </w:t>
      </w:r>
      <w:proofErr w:type="spellStart"/>
      <w:r w:rsidRPr="006345E9">
        <w:rPr>
          <w:i/>
        </w:rPr>
        <w:t>template_convert.m</w:t>
      </w:r>
      <w:proofErr w:type="spellEnd"/>
      <w:r>
        <w:t xml:space="preserve"> </w:t>
      </w:r>
      <w:r w:rsidR="00665FA7">
        <w:t xml:space="preserve">to a master folder for the project (e.g. a location on the R drive where everything is stored, R:\DA_and_Reward\jem64\myproject\) </w:t>
      </w:r>
      <w:r>
        <w:t xml:space="preserve">and rename </w:t>
      </w:r>
      <w:r w:rsidR="00665FA7">
        <w:t xml:space="preserve">the .m file </w:t>
      </w:r>
      <w:r>
        <w:t xml:space="preserve">with a project-specific name (e.g. </w:t>
      </w:r>
      <w:proofErr w:type="spellStart"/>
      <w:r w:rsidR="00665FA7" w:rsidRPr="00665FA7">
        <w:rPr>
          <w:i/>
        </w:rPr>
        <w:t>myproject</w:t>
      </w:r>
      <w:r w:rsidRPr="00665FA7">
        <w:rPr>
          <w:i/>
        </w:rPr>
        <w:t>_convert</w:t>
      </w:r>
      <w:r w:rsidR="00665FA7" w:rsidRPr="00665FA7">
        <w:rPr>
          <w:i/>
        </w:rPr>
        <w:t>.m</w:t>
      </w:r>
      <w:proofErr w:type="spellEnd"/>
      <w:r>
        <w:t>)</w:t>
      </w:r>
      <w:r w:rsidR="00665FA7">
        <w:t xml:space="preserve">. </w:t>
      </w:r>
    </w:p>
    <w:p w:rsidR="00AB4F72" w:rsidRDefault="00AB4F72">
      <w:r>
        <w:t>3. Create metafile sheet in project’s Excel experimental details file (see metafile instructions below).</w:t>
      </w:r>
    </w:p>
    <w:p w:rsidR="006345E9" w:rsidRDefault="00AB4F72">
      <w:r>
        <w:t>4</w:t>
      </w:r>
      <w:r w:rsidR="006345E9">
        <w:t>. Change value for folder</w:t>
      </w:r>
      <w:r>
        <w:t xml:space="preserve"> in </w:t>
      </w:r>
      <w:proofErr w:type="spellStart"/>
      <w:r w:rsidR="00665FA7" w:rsidRPr="00665FA7">
        <w:rPr>
          <w:i/>
        </w:rPr>
        <w:t>myproject_convert.m</w:t>
      </w:r>
      <w:proofErr w:type="spellEnd"/>
      <w:r>
        <w:t xml:space="preserve"> script to point to project master folder</w:t>
      </w:r>
      <w:r w:rsidR="00665FA7">
        <w:t xml:space="preserve"> (can be edited in </w:t>
      </w:r>
      <w:proofErr w:type="spellStart"/>
      <w:r w:rsidR="00665FA7">
        <w:t>Matlab</w:t>
      </w:r>
      <w:proofErr w:type="spellEnd"/>
      <w:r w:rsidR="00665FA7">
        <w:t xml:space="preserve"> or another text editor such as Notepad).</w:t>
      </w:r>
    </w:p>
    <w:p w:rsidR="00AB4F72" w:rsidRDefault="00AB4F72">
      <w:pPr>
        <w:rPr>
          <w:i/>
        </w:rPr>
      </w:pPr>
      <w:r>
        <w:t xml:space="preserve">5. Ensure TDT tanks are inside a folder named </w:t>
      </w:r>
      <w:proofErr w:type="spellStart"/>
      <w:r w:rsidRPr="00AB4F72">
        <w:rPr>
          <w:i/>
        </w:rPr>
        <w:t>tdtfiles</w:t>
      </w:r>
      <w:proofErr w:type="spellEnd"/>
      <w:r>
        <w:rPr>
          <w:i/>
        </w:rPr>
        <w:t xml:space="preserve"> in the folder from step 4</w:t>
      </w:r>
      <w:r w:rsidR="00665FA7">
        <w:rPr>
          <w:i/>
        </w:rPr>
        <w:t>.</w:t>
      </w:r>
    </w:p>
    <w:p w:rsidR="00AB4F72" w:rsidRPr="00AB4F72" w:rsidRDefault="00AB4F72">
      <w:r w:rsidRPr="00AB4F72">
        <w:t xml:space="preserve">6. Create a folder named </w:t>
      </w:r>
      <w:proofErr w:type="spellStart"/>
      <w:r w:rsidRPr="00AB4F72">
        <w:rPr>
          <w:i/>
        </w:rPr>
        <w:t>matfiles</w:t>
      </w:r>
      <w:proofErr w:type="spellEnd"/>
      <w:r w:rsidRPr="00AB4F72">
        <w:t xml:space="preserve"> in the folder from step 4</w:t>
      </w:r>
      <w:r w:rsidR="00665FA7">
        <w:t>.</w:t>
      </w:r>
    </w:p>
    <w:p w:rsidR="006345E9" w:rsidRDefault="00665FA7">
      <w:r>
        <w:t xml:space="preserve">7. Add the </w:t>
      </w:r>
      <w:proofErr w:type="spellStart"/>
      <w:r w:rsidRPr="00665FA7">
        <w:rPr>
          <w:i/>
        </w:rPr>
        <w:t>tdt</w:t>
      </w:r>
      <w:proofErr w:type="spellEnd"/>
      <w:r w:rsidRPr="00665FA7">
        <w:rPr>
          <w:i/>
        </w:rPr>
        <w:t>-convert</w:t>
      </w:r>
      <w:r>
        <w:t xml:space="preserve"> folder </w:t>
      </w:r>
      <w:r>
        <w:t xml:space="preserve">and the folder with </w:t>
      </w:r>
      <w:proofErr w:type="spellStart"/>
      <w:r w:rsidRPr="00665FA7">
        <w:rPr>
          <w:i/>
        </w:rPr>
        <w:t>myproject_convert.m</w:t>
      </w:r>
      <w:proofErr w:type="spellEnd"/>
      <w:r>
        <w:rPr>
          <w:i/>
        </w:rPr>
        <w:t xml:space="preserve"> </w:t>
      </w:r>
      <w:r w:rsidRPr="00665FA7">
        <w:t>(if different)</w:t>
      </w:r>
      <w:r>
        <w:t xml:space="preserve"> to </w:t>
      </w:r>
      <w:proofErr w:type="spellStart"/>
      <w:r>
        <w:t>Matlab’s</w:t>
      </w:r>
      <w:proofErr w:type="spellEnd"/>
      <w:r>
        <w:t xml:space="preserve"> path by clicking ‘Set Path’ in the </w:t>
      </w:r>
      <w:proofErr w:type="spellStart"/>
      <w:r>
        <w:t>Matlab</w:t>
      </w:r>
      <w:proofErr w:type="spellEnd"/>
      <w:r>
        <w:t xml:space="preserve"> command ribbon.</w:t>
      </w:r>
    </w:p>
    <w:p w:rsidR="00665FA7" w:rsidRDefault="00665FA7">
      <w:r>
        <w:t xml:space="preserve">8. Run </w:t>
      </w:r>
      <w:proofErr w:type="spellStart"/>
      <w:r w:rsidRPr="00665FA7">
        <w:rPr>
          <w:i/>
        </w:rPr>
        <w:t>myproject_convert.m</w:t>
      </w:r>
      <w:proofErr w:type="spellEnd"/>
      <w:r>
        <w:rPr>
          <w:i/>
        </w:rPr>
        <w:t xml:space="preserve"> </w:t>
      </w:r>
      <w:r w:rsidRPr="00665FA7">
        <w:t xml:space="preserve">by typing its name at the </w:t>
      </w:r>
      <w:proofErr w:type="spellStart"/>
      <w:r w:rsidRPr="00665FA7">
        <w:t>Matlab</w:t>
      </w:r>
      <w:proofErr w:type="spellEnd"/>
      <w:r w:rsidRPr="00665FA7">
        <w:t xml:space="preserve"> command </w:t>
      </w:r>
      <w:proofErr w:type="gramStart"/>
      <w:r w:rsidRPr="00665FA7">
        <w:t xml:space="preserve">prompt </w:t>
      </w:r>
      <w:r>
        <w:t>.</w:t>
      </w:r>
      <w:proofErr w:type="gramEnd"/>
    </w:p>
    <w:p w:rsidR="00665FA7" w:rsidRDefault="00665FA7">
      <w:r>
        <w:t>9. Check log file (</w:t>
      </w:r>
      <w:r w:rsidRPr="00665FA7">
        <w:rPr>
          <w:i/>
        </w:rPr>
        <w:t>conversion_log.txt</w:t>
      </w:r>
      <w:r>
        <w:t xml:space="preserve">) in the </w:t>
      </w:r>
      <w:proofErr w:type="spellStart"/>
      <w:r w:rsidRPr="00665FA7">
        <w:rPr>
          <w:i/>
        </w:rPr>
        <w:t>matfiles</w:t>
      </w:r>
      <w:proofErr w:type="spellEnd"/>
      <w:r>
        <w:t xml:space="preserve"> folder to see if any files failed the conversion process.</w:t>
      </w:r>
    </w:p>
    <w:p w:rsidR="00665FA7" w:rsidRDefault="00665FA7">
      <w:r>
        <w:t xml:space="preserve"> </w:t>
      </w:r>
    </w:p>
    <w:p w:rsidR="00665FA7" w:rsidRDefault="00665FA7">
      <w:r>
        <w:t>More information and detailed instructions</w:t>
      </w:r>
    </w:p>
    <w:p w:rsidR="000E50B8" w:rsidRDefault="006345E9">
      <w:r>
        <w:t>Make metafile in Excel file</w:t>
      </w:r>
    </w:p>
    <w:p w:rsidR="0013312E" w:rsidRDefault="0013312E">
      <w:r>
        <w:t xml:space="preserve">An example metafile is included in the </w:t>
      </w:r>
      <w:proofErr w:type="spellStart"/>
      <w:r w:rsidRPr="0013312E">
        <w:rPr>
          <w:i/>
        </w:rPr>
        <w:t>tdt</w:t>
      </w:r>
      <w:proofErr w:type="spellEnd"/>
      <w:r w:rsidRPr="0013312E">
        <w:rPr>
          <w:i/>
        </w:rPr>
        <w:t>-convert</w:t>
      </w:r>
      <w:r>
        <w:t xml:space="preserve"> folder named </w:t>
      </w:r>
      <w:r w:rsidR="008D2F1B">
        <w:rPr>
          <w:i/>
        </w:rPr>
        <w:t>exampl</w:t>
      </w:r>
      <w:r w:rsidRPr="0013312E">
        <w:rPr>
          <w:i/>
        </w:rPr>
        <w:t>e_metafile.xlsx</w:t>
      </w:r>
      <w:r>
        <w:t>. For your project this Excel file should be located in your master folder.</w:t>
      </w:r>
    </w:p>
    <w:p w:rsidR="000F1182" w:rsidRDefault="000F1182">
      <w:r>
        <w:t>Setting up column headers</w:t>
      </w:r>
    </w:p>
    <w:p w:rsidR="0013312E" w:rsidRDefault="00665FA7">
      <w:r>
        <w:t xml:space="preserve">The metafile </w:t>
      </w:r>
      <w:r w:rsidR="0013312E">
        <w:t>must have the following columns (spelled exactly as below):</w:t>
      </w:r>
    </w:p>
    <w:p w:rsidR="0013312E" w:rsidRDefault="0013312E">
      <w:proofErr w:type="spellStart"/>
      <w:proofErr w:type="gramStart"/>
      <w:r w:rsidRPr="0013312E">
        <w:rPr>
          <w:i/>
        </w:rPr>
        <w:t>tdtfile</w:t>
      </w:r>
      <w:proofErr w:type="spellEnd"/>
      <w:proofErr w:type="gramEnd"/>
      <w:r>
        <w:t xml:space="preserve"> – name of the TDT tank, not the entire path</w:t>
      </w:r>
    </w:p>
    <w:p w:rsidR="0013312E" w:rsidRDefault="0013312E">
      <w:proofErr w:type="gramStart"/>
      <w:r w:rsidRPr="0013312E">
        <w:rPr>
          <w:i/>
        </w:rPr>
        <w:t>rat</w:t>
      </w:r>
      <w:proofErr w:type="gramEnd"/>
      <w:r>
        <w:t xml:space="preserve"> – named or ID of the rat, e.g. PPP1-1</w:t>
      </w:r>
    </w:p>
    <w:p w:rsidR="0013312E" w:rsidRDefault="0013312E">
      <w:proofErr w:type="gramStart"/>
      <w:r w:rsidRPr="0013312E">
        <w:rPr>
          <w:i/>
        </w:rPr>
        <w:t>session</w:t>
      </w:r>
      <w:proofErr w:type="gramEnd"/>
      <w:r>
        <w:t xml:space="preserve"> – name of the session, could be s1</w:t>
      </w:r>
      <w:bookmarkStart w:id="0" w:name="_GoBack"/>
      <w:bookmarkEnd w:id="0"/>
      <w:r>
        <w:t xml:space="preserve">, s2 </w:t>
      </w:r>
      <w:proofErr w:type="spellStart"/>
      <w:r>
        <w:t>etc</w:t>
      </w:r>
      <w:proofErr w:type="spellEnd"/>
      <w:r>
        <w:t xml:space="preserve"> or lick1, lick2 </w:t>
      </w:r>
      <w:proofErr w:type="spellStart"/>
      <w:r>
        <w:t>etc</w:t>
      </w:r>
      <w:proofErr w:type="spellEnd"/>
    </w:p>
    <w:p w:rsidR="0013312E" w:rsidRDefault="0013312E">
      <w:proofErr w:type="gramStart"/>
      <w:r w:rsidRPr="0013312E">
        <w:rPr>
          <w:i/>
        </w:rPr>
        <w:lastRenderedPageBreak/>
        <w:t>include-mat</w:t>
      </w:r>
      <w:proofErr w:type="gramEnd"/>
      <w:r>
        <w:t xml:space="preserve"> – 0 or 1 depending on if a file is to be included or not</w:t>
      </w:r>
    </w:p>
    <w:p w:rsidR="0013312E" w:rsidRDefault="0013312E">
      <w:r>
        <w:t>In addition, there should be two columns for with the names of the stored streamed signals from Synapse named ‘</w:t>
      </w:r>
      <w:r w:rsidRPr="000F1182">
        <w:rPr>
          <w:i/>
        </w:rPr>
        <w:t>sig-blue</w:t>
      </w:r>
      <w:r>
        <w:t>’ and ‘</w:t>
      </w:r>
      <w:r w:rsidRPr="000F1182">
        <w:rPr>
          <w:i/>
        </w:rPr>
        <w:t>sig-</w:t>
      </w:r>
      <w:proofErr w:type="spellStart"/>
      <w:r w:rsidRPr="000F1182">
        <w:rPr>
          <w:i/>
        </w:rPr>
        <w:t>uv</w:t>
      </w:r>
      <w:proofErr w:type="spellEnd"/>
      <w:r>
        <w:t>’ and columns for any TTLs that you need to extract from Synapse which should be start with the prefix ‘</w:t>
      </w:r>
      <w:proofErr w:type="spellStart"/>
      <w:r w:rsidRPr="000F1182">
        <w:rPr>
          <w:i/>
        </w:rPr>
        <w:t>ttl</w:t>
      </w:r>
      <w:proofErr w:type="spellEnd"/>
      <w:r w:rsidRPr="000F1182">
        <w:rPr>
          <w:i/>
        </w:rPr>
        <w:t>-</w:t>
      </w:r>
      <w:r>
        <w:t>‘</w:t>
      </w:r>
      <w:r w:rsidR="000F1182">
        <w:t>, e.g.</w:t>
      </w:r>
      <w:r w:rsidR="000F1182" w:rsidRPr="000F1182">
        <w:rPr>
          <w:i/>
        </w:rPr>
        <w:t xml:space="preserve"> </w:t>
      </w:r>
      <w:proofErr w:type="spellStart"/>
      <w:r w:rsidR="000F1182" w:rsidRPr="000F1182">
        <w:rPr>
          <w:i/>
        </w:rPr>
        <w:t>ttl</w:t>
      </w:r>
      <w:proofErr w:type="spellEnd"/>
      <w:r w:rsidR="000F1182" w:rsidRPr="000F1182">
        <w:rPr>
          <w:i/>
        </w:rPr>
        <w:t>-lick</w:t>
      </w:r>
      <w:r w:rsidR="000F1182">
        <w:t xml:space="preserve"> or </w:t>
      </w:r>
      <w:proofErr w:type="spellStart"/>
      <w:r w:rsidR="000F1182" w:rsidRPr="000F1182">
        <w:rPr>
          <w:i/>
        </w:rPr>
        <w:t>ttl</w:t>
      </w:r>
      <w:proofErr w:type="spellEnd"/>
      <w:r w:rsidR="000F1182" w:rsidRPr="000F1182">
        <w:rPr>
          <w:i/>
        </w:rPr>
        <w:t>-sipper</w:t>
      </w:r>
      <w:r>
        <w:t>.</w:t>
      </w:r>
    </w:p>
    <w:p w:rsidR="0013312E" w:rsidRDefault="0013312E">
      <w:r>
        <w:t>These values will differ for Box 1 an</w:t>
      </w:r>
      <w:r w:rsidR="000F1182">
        <w:t>d Box 2 and is how the conversi</w:t>
      </w:r>
      <w:r>
        <w:t>on program knows which signals are matched up with each rat.</w:t>
      </w:r>
    </w:p>
    <w:p w:rsidR="000F1182" w:rsidRDefault="000F1182" w:rsidP="000E50B8">
      <w:r>
        <w:t xml:space="preserve">As many additional columns as you want can be </w:t>
      </w:r>
      <w:r w:rsidR="008D2F1B">
        <w:t>included, for example, you may need these for further analysis using Python. These columns can be interspersed with the required columns as is shown on the example.</w:t>
      </w:r>
    </w:p>
    <w:p w:rsidR="000F1182" w:rsidRDefault="008D2F1B" w:rsidP="000E50B8">
      <w:r>
        <w:t xml:space="preserve">After the header is set up, data can be added to the columns. Entries for the sig- and </w:t>
      </w:r>
      <w:proofErr w:type="spellStart"/>
      <w:r>
        <w:t>ttl</w:t>
      </w:r>
      <w:proofErr w:type="spellEnd"/>
      <w:r>
        <w:t>- columns need to correspond to the names for streamed signals and TTLs that Synapse uses.</w:t>
      </w:r>
    </w:p>
    <w:p w:rsidR="000F1182" w:rsidRDefault="000F1182" w:rsidP="000E50B8"/>
    <w:p w:rsidR="000E50B8" w:rsidRDefault="00665FA7" w:rsidP="000E50B8">
      <w:r>
        <w:t>Detail on the p</w:t>
      </w:r>
      <w:r w:rsidR="000E50B8">
        <w:t>roject-specific conversion script</w:t>
      </w:r>
      <w:r>
        <w:t xml:space="preserve"> (e.g. </w:t>
      </w:r>
      <w:proofErr w:type="spellStart"/>
      <w:r w:rsidRPr="00665FA7">
        <w:rPr>
          <w:i/>
        </w:rPr>
        <w:t>myproject_covert.m</w:t>
      </w:r>
      <w:proofErr w:type="spellEnd"/>
      <w:r>
        <w:t>)</w:t>
      </w:r>
    </w:p>
    <w:p w:rsidR="000E50B8" w:rsidRDefault="000E50B8" w:rsidP="000E50B8">
      <w:r>
        <w:t xml:space="preserve">This is the main </w:t>
      </w:r>
      <w:proofErr w:type="spellStart"/>
      <w:r>
        <w:t>Matlab</w:t>
      </w:r>
      <w:proofErr w:type="spellEnd"/>
      <w:r>
        <w:t xml:space="preserve"> script that you will run for each project and should be the only thing that needs creating/editing. There is an example version in the </w:t>
      </w:r>
      <w:proofErr w:type="spellStart"/>
      <w:r w:rsidRPr="000E50B8">
        <w:rPr>
          <w:i/>
        </w:rPr>
        <w:t>tdt</w:t>
      </w:r>
      <w:proofErr w:type="spellEnd"/>
      <w:r w:rsidRPr="000E50B8">
        <w:rPr>
          <w:i/>
        </w:rPr>
        <w:t>-convert</w:t>
      </w:r>
      <w:r>
        <w:t xml:space="preserve"> repository (named </w:t>
      </w:r>
      <w:proofErr w:type="spellStart"/>
      <w:r w:rsidRPr="000E50B8">
        <w:rPr>
          <w:i/>
        </w:rPr>
        <w:t>template_convert.m</w:t>
      </w:r>
      <w:proofErr w:type="spellEnd"/>
      <w:r>
        <w:t>).</w:t>
      </w:r>
    </w:p>
    <w:p w:rsidR="00BE005E" w:rsidRDefault="001D23CA" w:rsidP="000E50B8">
      <w:proofErr w:type="gramStart"/>
      <w:r w:rsidRPr="004F0BEF">
        <w:rPr>
          <w:i/>
        </w:rPr>
        <w:t>folder</w:t>
      </w:r>
      <w:proofErr w:type="gramEnd"/>
      <w:r w:rsidR="00BE005E">
        <w:t xml:space="preserve"> – This should be the master folder, often kept on the R drive, although it could be a local folder on a hard drive or USB stick. It should include the following subfolders:</w:t>
      </w:r>
    </w:p>
    <w:p w:rsidR="000E50B8" w:rsidRDefault="00BE005E" w:rsidP="000E50B8">
      <w:proofErr w:type="spellStart"/>
      <w:proofErr w:type="gramStart"/>
      <w:r>
        <w:rPr>
          <w:i/>
        </w:rPr>
        <w:t>tdtfiles</w:t>
      </w:r>
      <w:proofErr w:type="spellEnd"/>
      <w:proofErr w:type="gramEnd"/>
      <w:r>
        <w:rPr>
          <w:i/>
        </w:rPr>
        <w:t xml:space="preserve"> </w:t>
      </w:r>
      <w:r>
        <w:t xml:space="preserve">– </w:t>
      </w:r>
      <w:r w:rsidR="004F0BEF">
        <w:t>this folder is where you should put all the tanks that will be read and processed</w:t>
      </w:r>
    </w:p>
    <w:p w:rsidR="00BE005E" w:rsidRDefault="00BE005E" w:rsidP="000E50B8">
      <w:pPr>
        <w:rPr>
          <w:i/>
        </w:rPr>
      </w:pPr>
      <w:proofErr w:type="spellStart"/>
      <w:proofErr w:type="gramStart"/>
      <w:r>
        <w:rPr>
          <w:i/>
        </w:rPr>
        <w:t>matfiles</w:t>
      </w:r>
      <w:proofErr w:type="spellEnd"/>
      <w:proofErr w:type="gramEnd"/>
      <w:r w:rsidR="00F91DBB">
        <w:rPr>
          <w:i/>
        </w:rPr>
        <w:t xml:space="preserve"> – </w:t>
      </w:r>
      <w:r w:rsidR="00F91DBB" w:rsidRPr="004F0BEF">
        <w:t xml:space="preserve">you need to create this empty </w:t>
      </w:r>
      <w:proofErr w:type="spellStart"/>
      <w:r w:rsidR="00F91DBB" w:rsidRPr="004F0BEF">
        <w:t>folde</w:t>
      </w:r>
      <w:proofErr w:type="spellEnd"/>
      <w:r w:rsidR="00F91DBB" w:rsidRPr="004F0BEF">
        <w:t xml:space="preserve">, which is the location where the .mat </w:t>
      </w:r>
      <w:proofErr w:type="spellStart"/>
      <w:r w:rsidR="00F91DBB" w:rsidRPr="004F0BEF">
        <w:t>filses</w:t>
      </w:r>
      <w:proofErr w:type="spellEnd"/>
      <w:r w:rsidR="00F91DBB" w:rsidRPr="004F0BEF">
        <w:t xml:space="preserve"> that are produced will be saved.</w:t>
      </w:r>
    </w:p>
    <w:p w:rsidR="004F0BEF" w:rsidRDefault="004F0BEF" w:rsidP="000E50B8">
      <w:proofErr w:type="spellStart"/>
      <w:proofErr w:type="gramStart"/>
      <w:r>
        <w:rPr>
          <w:i/>
        </w:rPr>
        <w:t>skipfiles</w:t>
      </w:r>
      <w:proofErr w:type="spellEnd"/>
      <w:proofErr w:type="gramEnd"/>
      <w:r>
        <w:t xml:space="preserve"> – default is 1, which will result in the script skipping over files that have already been converted</w:t>
      </w:r>
    </w:p>
    <w:p w:rsidR="004F0BEF" w:rsidRDefault="004F0BEF" w:rsidP="000E50B8">
      <w:proofErr w:type="spellStart"/>
      <w:proofErr w:type="gramStart"/>
      <w:r>
        <w:rPr>
          <w:i/>
        </w:rPr>
        <w:t>processfiles</w:t>
      </w:r>
      <w:proofErr w:type="spellEnd"/>
      <w:proofErr w:type="gramEnd"/>
      <w:r>
        <w:t xml:space="preserve"> </w:t>
      </w:r>
      <w:r w:rsidR="006345E9">
        <w:t>–</w:t>
      </w:r>
      <w:r>
        <w:t xml:space="preserve"> </w:t>
      </w:r>
      <w:r w:rsidR="006345E9">
        <w:t>this setting can be ignored at present.</w:t>
      </w:r>
    </w:p>
    <w:p w:rsidR="006345E9" w:rsidRPr="006345E9" w:rsidRDefault="006345E9" w:rsidP="000E50B8">
      <w:pPr>
        <w:rPr>
          <w:i/>
        </w:rPr>
      </w:pPr>
      <w:proofErr w:type="spellStart"/>
      <w:proofErr w:type="gramStart"/>
      <w:r>
        <w:rPr>
          <w:i/>
        </w:rPr>
        <w:t>x</w:t>
      </w:r>
      <w:r w:rsidRPr="006345E9">
        <w:rPr>
          <w:i/>
        </w:rPr>
        <w:t>lfile</w:t>
      </w:r>
      <w:proofErr w:type="spellEnd"/>
      <w:proofErr w:type="gramEnd"/>
      <w:r>
        <w:rPr>
          <w:i/>
        </w:rPr>
        <w:t xml:space="preserve"> – </w:t>
      </w:r>
      <w:r w:rsidRPr="006345E9">
        <w:t xml:space="preserve">name of Excel file that contains metafile sheet. </w:t>
      </w:r>
      <w:proofErr w:type="gramStart"/>
      <w:r w:rsidRPr="006345E9">
        <w:t>Needs to be in</w:t>
      </w:r>
      <w:r>
        <w:rPr>
          <w:i/>
        </w:rPr>
        <w:t xml:space="preserve"> folder.</w:t>
      </w:r>
      <w:proofErr w:type="gramEnd"/>
    </w:p>
    <w:p w:rsidR="00BE005E" w:rsidRDefault="006345E9" w:rsidP="000E50B8">
      <w:proofErr w:type="gramStart"/>
      <w:r w:rsidRPr="006345E9">
        <w:rPr>
          <w:i/>
        </w:rPr>
        <w:t>sheet</w:t>
      </w:r>
      <w:proofErr w:type="gramEnd"/>
      <w:r>
        <w:t xml:space="preserve"> – name of sheet in </w:t>
      </w:r>
      <w:proofErr w:type="spellStart"/>
      <w:r w:rsidRPr="006345E9">
        <w:rPr>
          <w:i/>
        </w:rPr>
        <w:t>xlfile</w:t>
      </w:r>
      <w:proofErr w:type="spellEnd"/>
      <w:r>
        <w:t xml:space="preserve"> with metafile data.</w:t>
      </w:r>
    </w:p>
    <w:p w:rsidR="000E50B8" w:rsidRDefault="000E50B8"/>
    <w:p w:rsidR="006345E9" w:rsidRDefault="006345E9">
      <w:r>
        <w:t xml:space="preserve">Running </w:t>
      </w:r>
    </w:p>
    <w:p w:rsidR="000E50B8" w:rsidRDefault="000E50B8"/>
    <w:p w:rsidR="000E50B8" w:rsidRDefault="000E50B8"/>
    <w:p w:rsidR="000E50B8" w:rsidRDefault="000E50B8">
      <w:r>
        <w:t>Make metafile</w:t>
      </w:r>
    </w:p>
    <w:p w:rsidR="000E50B8" w:rsidRDefault="000E50B8">
      <w:r>
        <w:t>Metafile should</w:t>
      </w:r>
    </w:p>
    <w:p w:rsidR="000E50B8" w:rsidRDefault="000E50B8"/>
    <w:p w:rsidR="000E50B8" w:rsidRDefault="000E50B8"/>
    <w:sectPr w:rsidR="000E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B8"/>
    <w:rsid w:val="000E50B8"/>
    <w:rsid w:val="000F1182"/>
    <w:rsid w:val="0013312E"/>
    <w:rsid w:val="001D23CA"/>
    <w:rsid w:val="004F0BEF"/>
    <w:rsid w:val="005C1AC9"/>
    <w:rsid w:val="006345E9"/>
    <w:rsid w:val="00665FA7"/>
    <w:rsid w:val="00680AE1"/>
    <w:rsid w:val="008D2F1B"/>
    <w:rsid w:val="009A472F"/>
    <w:rsid w:val="00AB4F72"/>
    <w:rsid w:val="00B30E16"/>
    <w:rsid w:val="00BE005E"/>
    <w:rsid w:val="00F9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0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0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ccutcheonlab/tdt-con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3</cp:revision>
  <dcterms:created xsi:type="dcterms:W3CDTF">2018-10-29T13:10:00Z</dcterms:created>
  <dcterms:modified xsi:type="dcterms:W3CDTF">2018-10-30T12:36:00Z</dcterms:modified>
</cp:coreProperties>
</file>