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0215A5" w14:textId="3D00D1C4" w:rsidR="00541D37" w:rsidRPr="00541D37" w:rsidRDefault="00541D37" w:rsidP="005A0217">
      <w:pPr>
        <w:rPr>
          <w:b/>
          <w:sz w:val="32"/>
          <w:szCs w:val="32"/>
        </w:rPr>
      </w:pPr>
      <w:r w:rsidRPr="00541D37">
        <w:rPr>
          <w:b/>
          <w:sz w:val="32"/>
          <w:szCs w:val="32"/>
        </w:rPr>
        <w:t>Day0</w:t>
      </w:r>
      <w:r w:rsidR="00B92BC2">
        <w:rPr>
          <w:b/>
          <w:sz w:val="32"/>
          <w:szCs w:val="32"/>
        </w:rPr>
        <w:t>4</w:t>
      </w:r>
      <w:r w:rsidRPr="00541D37">
        <w:rPr>
          <w:b/>
          <w:sz w:val="32"/>
          <w:szCs w:val="32"/>
        </w:rPr>
        <w:t>_1</w:t>
      </w:r>
      <w:r w:rsidR="00B92BC2">
        <w:rPr>
          <w:b/>
          <w:sz w:val="32"/>
          <w:szCs w:val="32"/>
        </w:rPr>
        <w:t>4</w:t>
      </w:r>
      <w:r w:rsidRPr="00541D37">
        <w:rPr>
          <w:b/>
          <w:sz w:val="32"/>
          <w:szCs w:val="32"/>
        </w:rPr>
        <w:t>Apr2026_SpringBoot_Stock_Analysis</w:t>
      </w:r>
    </w:p>
    <w:p w14:paraId="4D50E99B" w14:textId="2EB53029" w:rsidR="001A1052" w:rsidRPr="001A1052" w:rsidRDefault="00B92BC2" w:rsidP="005A0217">
      <w:pPr>
        <w:rPr>
          <w:b/>
          <w:sz w:val="20"/>
          <w:szCs w:val="20"/>
        </w:rPr>
      </w:pPr>
      <w:proofErr w:type="spellStart"/>
      <w:r>
        <w:rPr>
          <w:b/>
          <w:sz w:val="20"/>
          <w:szCs w:val="20"/>
        </w:rPr>
        <w:t>Tue</w:t>
      </w:r>
      <w:r w:rsidR="001A1052" w:rsidRPr="001A1052">
        <w:rPr>
          <w:b/>
          <w:sz w:val="20"/>
          <w:szCs w:val="20"/>
        </w:rPr>
        <w:t>day</w:t>
      </w:r>
      <w:proofErr w:type="spellEnd"/>
      <w:r w:rsidR="001A1052" w:rsidRPr="001A1052">
        <w:rPr>
          <w:b/>
          <w:sz w:val="20"/>
          <w:szCs w:val="20"/>
        </w:rPr>
        <w:t xml:space="preserve">, April </w:t>
      </w:r>
      <w:r w:rsidR="00541D37">
        <w:rPr>
          <w:b/>
          <w:sz w:val="20"/>
          <w:szCs w:val="20"/>
        </w:rPr>
        <w:t>1</w:t>
      </w:r>
      <w:r>
        <w:rPr>
          <w:b/>
          <w:sz w:val="20"/>
          <w:szCs w:val="20"/>
        </w:rPr>
        <w:t>4</w:t>
      </w:r>
      <w:r w:rsidR="001A1052" w:rsidRPr="001A1052">
        <w:rPr>
          <w:b/>
          <w:sz w:val="20"/>
          <w:szCs w:val="20"/>
        </w:rPr>
        <w:t>, 2026</w:t>
      </w:r>
      <w:r>
        <w:rPr>
          <w:b/>
          <w:sz w:val="20"/>
          <w:szCs w:val="20"/>
        </w:rPr>
        <w:t>,</w:t>
      </w:r>
      <w:r w:rsidR="001A1052" w:rsidRPr="001A1052">
        <w:rPr>
          <w:b/>
          <w:sz w:val="20"/>
          <w:szCs w:val="20"/>
        </w:rPr>
        <w:t xml:space="preserve"> </w:t>
      </w:r>
      <w:r w:rsidR="00B00369">
        <w:rPr>
          <w:b/>
          <w:sz w:val="20"/>
          <w:szCs w:val="20"/>
        </w:rPr>
        <w:t>4:0</w:t>
      </w:r>
      <w:r>
        <w:rPr>
          <w:b/>
          <w:sz w:val="20"/>
          <w:szCs w:val="20"/>
        </w:rPr>
        <w:t>5</w:t>
      </w:r>
      <w:r w:rsidR="001A1052" w:rsidRPr="001A1052">
        <w:rPr>
          <w:b/>
          <w:sz w:val="20"/>
          <w:szCs w:val="20"/>
        </w:rPr>
        <w:t xml:space="preserve"> PM-5:1</w:t>
      </w:r>
      <w:r>
        <w:rPr>
          <w:b/>
          <w:sz w:val="20"/>
          <w:szCs w:val="20"/>
        </w:rPr>
        <w:t>1</w:t>
      </w:r>
      <w:r w:rsidR="001A1052" w:rsidRPr="001A1052">
        <w:rPr>
          <w:b/>
          <w:sz w:val="20"/>
          <w:szCs w:val="20"/>
        </w:rPr>
        <w:t xml:space="preserve"> PM</w:t>
      </w:r>
    </w:p>
    <w:p w14:paraId="114783C3" w14:textId="5F0C81A0" w:rsidR="005606C0" w:rsidRDefault="005606C0" w:rsidP="005A0217">
      <w:pPr>
        <w:rPr>
          <w:b/>
          <w:sz w:val="32"/>
          <w:szCs w:val="32"/>
        </w:rPr>
      </w:pPr>
      <w:r>
        <w:rPr>
          <w:b/>
          <w:sz w:val="32"/>
          <w:szCs w:val="32"/>
        </w:rPr>
        <w:t>Notes:</w:t>
      </w:r>
    </w:p>
    <w:p w14:paraId="7DD5CB56" w14:textId="0167EBA4" w:rsidR="00B00369" w:rsidRDefault="00B00369" w:rsidP="00B92BC2">
      <w:pPr>
        <w:spacing w:before="150" w:after="90" w:line="240" w:lineRule="auto"/>
        <w:outlineLvl w:val="1"/>
        <w:rPr>
          <w:rFonts w:ascii="Segoe UI" w:eastAsia="Times New Roman" w:hAnsi="Segoe UI" w:cs="Segoe UI"/>
          <w:b/>
          <w:bCs/>
          <w:sz w:val="32"/>
          <w:szCs w:val="32"/>
        </w:rPr>
      </w:pPr>
      <w:r w:rsidRPr="00B00369">
        <w:rPr>
          <w:rFonts w:ascii="Segoe UI" w:eastAsia="Times New Roman" w:hAnsi="Segoe UI" w:cs="Segoe UI"/>
          <w:b/>
          <w:bCs/>
          <w:sz w:val="32"/>
          <w:szCs w:val="32"/>
        </w:rPr>
        <w:t>Overview</w:t>
      </w:r>
    </w:p>
    <w:p w14:paraId="6CDEE3F5"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 xml:space="preserve">The meeting primarily involves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demonstrating the development of a pattern service integrated with a MySQL database and an external analysis service. Key participants include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who leads the coding and configuration efforts, and </w:t>
      </w:r>
      <w:proofErr w:type="spellStart"/>
      <w:r w:rsidRPr="00B92BC2">
        <w:rPr>
          <w:rFonts w:ascii="Segoe UI" w:eastAsia="Times New Roman" w:hAnsi="Segoe UI" w:cs="Segoe UI"/>
          <w:sz w:val="21"/>
          <w:szCs w:val="21"/>
        </w:rPr>
        <w:t>Himavan</w:t>
      </w:r>
      <w:proofErr w:type="spellEnd"/>
      <w:r w:rsidRPr="00B92BC2">
        <w:rPr>
          <w:rFonts w:ascii="Segoe UI" w:eastAsia="Times New Roman" w:hAnsi="Segoe UI" w:cs="Segoe UI"/>
          <w:sz w:val="21"/>
          <w:szCs w:val="21"/>
        </w:rPr>
        <w:t>, who provides feedback and raises important questions about repository behavior and controller design.</w:t>
      </w:r>
    </w:p>
    <w:p w14:paraId="3DDC1FD2"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 xml:space="preserve">The session covers setting up project dependencies, configuring database connections, and integrating with an analysis service via REST calls.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implements the controller, service, model, and repository layers, focusing on retrieving and analyzing stock patterns. Robust error handling is incorporated to manage potential server and client exceptions during inter-service communication.</w:t>
      </w:r>
    </w:p>
    <w:p w14:paraId="40BD91D5" w14:textId="77777777" w:rsidR="00B92BC2" w:rsidRPr="00B92BC2" w:rsidRDefault="00B92BC2" w:rsidP="00B92BC2">
      <w:pPr>
        <w:spacing w:after="0" w:line="240" w:lineRule="auto"/>
        <w:rPr>
          <w:rFonts w:ascii="Times New Roman" w:eastAsia="Times New Roman" w:hAnsi="Times New Roman" w:cs="Times New Roman"/>
          <w:sz w:val="24"/>
          <w:szCs w:val="24"/>
        </w:rPr>
      </w:pPr>
      <w:proofErr w:type="spellStart"/>
      <w:r w:rsidRPr="00B92BC2">
        <w:rPr>
          <w:rFonts w:ascii="Segoe UI" w:eastAsia="Times New Roman" w:hAnsi="Segoe UI" w:cs="Segoe UI"/>
          <w:sz w:val="21"/>
          <w:szCs w:val="21"/>
        </w:rPr>
        <w:t>Himavan</w:t>
      </w:r>
      <w:proofErr w:type="spellEnd"/>
      <w:r w:rsidRPr="00B92BC2">
        <w:rPr>
          <w:rFonts w:ascii="Segoe UI" w:eastAsia="Times New Roman" w:hAnsi="Segoe UI" w:cs="Segoe UI"/>
          <w:sz w:val="21"/>
          <w:szCs w:val="21"/>
        </w:rPr>
        <w:t xml:space="preserve"> highlights concerns about the persistence layer, specifically whether saved entities return updated IDs, which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acknowledges as a limitation. The team also discusses proper use of path variables in controller endpoints to enhance API usability. The meeting concludes with a commitment to continue development and refinement in subsequent sessions.</w:t>
      </w:r>
    </w:p>
    <w:p w14:paraId="43906A5A" w14:textId="77777777" w:rsidR="00B92BC2" w:rsidRPr="00B92BC2" w:rsidRDefault="00B92BC2" w:rsidP="00B92BC2">
      <w:pPr>
        <w:spacing w:after="0" w:line="240" w:lineRule="auto"/>
        <w:rPr>
          <w:rFonts w:ascii="Times New Roman" w:eastAsia="Times New Roman" w:hAnsi="Times New Roman" w:cs="Times New Roman"/>
          <w:sz w:val="24"/>
          <w:szCs w:val="24"/>
        </w:rPr>
      </w:pPr>
    </w:p>
    <w:p w14:paraId="164CCD99" w14:textId="77777777" w:rsidR="00B92BC2" w:rsidRPr="00B92BC2" w:rsidRDefault="00B92BC2" w:rsidP="00B92BC2">
      <w:pPr>
        <w:spacing w:before="150" w:after="90" w:line="240" w:lineRule="auto"/>
        <w:outlineLvl w:val="1"/>
        <w:rPr>
          <w:rFonts w:ascii="Times New Roman" w:eastAsia="Times New Roman" w:hAnsi="Times New Roman" w:cs="Times New Roman"/>
          <w:b/>
          <w:bCs/>
          <w:sz w:val="36"/>
          <w:szCs w:val="36"/>
        </w:rPr>
      </w:pPr>
      <w:r w:rsidRPr="00B92BC2">
        <w:rPr>
          <w:rFonts w:ascii="Segoe UI" w:eastAsia="Times New Roman" w:hAnsi="Segoe UI" w:cs="Segoe UI"/>
          <w:b/>
          <w:bCs/>
          <w:sz w:val="32"/>
          <w:szCs w:val="32"/>
        </w:rPr>
        <w:t>Detailed Summary</w:t>
      </w:r>
    </w:p>
    <w:p w14:paraId="1B782453"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Project Setup and Dependencies</w:t>
      </w:r>
    </w:p>
    <w:p w14:paraId="6B165167"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 xml:space="preserve">The meeting begins with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setting up a Python service project, including installing necessary dependencies such as Springboard starter web, Data JPA, and MySQL connector. This foundational setup is crucial for the subsequent development and integration of the pattern service with the database and other components.</w:t>
      </w:r>
    </w:p>
    <w:p w14:paraId="523DC0AC" w14:textId="77777777" w:rsidR="00B92BC2" w:rsidRPr="00B92BC2" w:rsidRDefault="00B92BC2" w:rsidP="00B92BC2">
      <w:pPr>
        <w:numPr>
          <w:ilvl w:val="0"/>
          <w:numId w:val="31"/>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installs Springboard starter web, Data JPA, and MySQL connector dependencies.</w:t>
      </w:r>
    </w:p>
    <w:p w14:paraId="261561D3" w14:textId="77777777" w:rsidR="00B92BC2" w:rsidRPr="00B92BC2" w:rsidRDefault="00B92BC2" w:rsidP="00B92BC2">
      <w:pPr>
        <w:numPr>
          <w:ilvl w:val="0"/>
          <w:numId w:val="32"/>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configures project tools and generates the initial project template.</w:t>
      </w:r>
    </w:p>
    <w:p w14:paraId="1D569F3D"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Database Configuration</w:t>
      </w:r>
    </w:p>
    <w:p w14:paraId="1F27BADB" w14:textId="77777777" w:rsidR="00B92BC2" w:rsidRPr="00B92BC2" w:rsidRDefault="00B92BC2" w:rsidP="00B92BC2">
      <w:pPr>
        <w:spacing w:after="0" w:line="240" w:lineRule="auto"/>
        <w:rPr>
          <w:rFonts w:ascii="Times New Roman" w:eastAsia="Times New Roman" w:hAnsi="Times New Roman" w:cs="Times New Roman"/>
          <w:sz w:val="24"/>
          <w:szCs w:val="24"/>
        </w:rPr>
      </w:pP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configures the application properties to connect to a MySQL database named '</w:t>
      </w:r>
      <w:proofErr w:type="spellStart"/>
      <w:r w:rsidRPr="00B92BC2">
        <w:rPr>
          <w:rFonts w:ascii="Segoe UI" w:eastAsia="Times New Roman" w:hAnsi="Segoe UI" w:cs="Segoe UI"/>
          <w:sz w:val="21"/>
          <w:szCs w:val="21"/>
        </w:rPr>
        <w:t>patterndb</w:t>
      </w:r>
      <w:proofErr w:type="spellEnd"/>
      <w:r w:rsidRPr="00B92BC2">
        <w:rPr>
          <w:rFonts w:ascii="Segoe UI" w:eastAsia="Times New Roman" w:hAnsi="Segoe UI" w:cs="Segoe UI"/>
          <w:sz w:val="21"/>
          <w:szCs w:val="21"/>
        </w:rPr>
        <w:t>' on localhost with port 3306. The configuration includes setting the driver class, username, and password, which are essential for establishing database connectivity and enabling data persistence for the pattern service.</w:t>
      </w:r>
    </w:p>
    <w:p w14:paraId="52383947" w14:textId="77777777" w:rsidR="00B92BC2" w:rsidRPr="00B92BC2" w:rsidRDefault="00B92BC2" w:rsidP="00B92BC2">
      <w:pPr>
        <w:numPr>
          <w:ilvl w:val="0"/>
          <w:numId w:val="33"/>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sets server port to 803 and database URL to localhost:3306 with database name '</w:t>
      </w:r>
      <w:proofErr w:type="spellStart"/>
      <w:r w:rsidRPr="00B92BC2">
        <w:rPr>
          <w:rFonts w:ascii="Times New Roman" w:eastAsia="Times New Roman" w:hAnsi="Times New Roman" w:cs="Times New Roman"/>
          <w:sz w:val="21"/>
          <w:szCs w:val="21"/>
        </w:rPr>
        <w:t>patterndb</w:t>
      </w:r>
      <w:proofErr w:type="spellEnd"/>
      <w:r w:rsidRPr="00B92BC2">
        <w:rPr>
          <w:rFonts w:ascii="Times New Roman" w:eastAsia="Times New Roman" w:hAnsi="Times New Roman" w:cs="Times New Roman"/>
          <w:sz w:val="21"/>
          <w:szCs w:val="21"/>
        </w:rPr>
        <w:t>'.</w:t>
      </w:r>
    </w:p>
    <w:p w14:paraId="51FA2AD7" w14:textId="77777777" w:rsidR="00B92BC2" w:rsidRPr="00B92BC2" w:rsidRDefault="00B92BC2" w:rsidP="00B92BC2">
      <w:pPr>
        <w:numPr>
          <w:ilvl w:val="0"/>
          <w:numId w:val="34"/>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specifies MySQL driver class and credentials, noting that the password may vary per user.</w:t>
      </w:r>
    </w:p>
    <w:p w14:paraId="054A4FFA"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Integration with Analysis Service</w:t>
      </w:r>
    </w:p>
    <w:p w14:paraId="0EEAE372"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 xml:space="preserve">The pattern service is designed to interact with an external analysis service running on localhost port 8082.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configures the URL for this service and explains that the pattern service will utilize it to perform analysis tasks, highlighting the inter-service communication setup.</w:t>
      </w:r>
    </w:p>
    <w:p w14:paraId="642433AD" w14:textId="77777777" w:rsidR="00B92BC2" w:rsidRPr="00B92BC2" w:rsidRDefault="00B92BC2" w:rsidP="00B92BC2">
      <w:pPr>
        <w:numPr>
          <w:ilvl w:val="0"/>
          <w:numId w:val="35"/>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sets analysis service URL to http://localhost:8082 for integration.</w:t>
      </w:r>
    </w:p>
    <w:p w14:paraId="5BDF5494" w14:textId="77777777" w:rsidR="00B92BC2" w:rsidRPr="00B92BC2" w:rsidRDefault="00B92BC2" w:rsidP="00B92BC2">
      <w:pPr>
        <w:numPr>
          <w:ilvl w:val="0"/>
          <w:numId w:val="36"/>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explains that the pattern service depends on the analysis service for data analysis.</w:t>
      </w:r>
    </w:p>
    <w:p w14:paraId="21BC9EB7"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Controller and Service Layer Implementation</w:t>
      </w:r>
    </w:p>
    <w:p w14:paraId="5C218A00" w14:textId="77777777" w:rsidR="00B92BC2" w:rsidRPr="00B92BC2" w:rsidRDefault="00B92BC2" w:rsidP="00B92BC2">
      <w:pPr>
        <w:spacing w:after="0" w:line="240" w:lineRule="auto"/>
        <w:rPr>
          <w:rFonts w:ascii="Times New Roman" w:eastAsia="Times New Roman" w:hAnsi="Times New Roman" w:cs="Times New Roman"/>
          <w:sz w:val="24"/>
          <w:szCs w:val="24"/>
        </w:rPr>
      </w:pP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creates a controller class annotated as a REST controller with a base request mapping for 'pythons'. The controller is linked to a pattern service, which is responsible for business logic such as retrieving and analyzing patterns. This separation of concerns facilitates maintainable and scalable code architecture.</w:t>
      </w:r>
    </w:p>
    <w:p w14:paraId="0DB812B2" w14:textId="77777777" w:rsidR="00B92BC2" w:rsidRPr="00B92BC2" w:rsidRDefault="00B92BC2" w:rsidP="00B92BC2">
      <w:pPr>
        <w:numPr>
          <w:ilvl w:val="0"/>
          <w:numId w:val="37"/>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defines a REST controller with request mapping 'pythons'.</w:t>
      </w:r>
    </w:p>
    <w:p w14:paraId="69B1F155" w14:textId="77777777" w:rsidR="00B92BC2" w:rsidRPr="00B92BC2" w:rsidRDefault="00B92BC2" w:rsidP="00B92BC2">
      <w:pPr>
        <w:numPr>
          <w:ilvl w:val="0"/>
          <w:numId w:val="38"/>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The controller injects the pattern service via constructor for handling requests.</w:t>
      </w:r>
    </w:p>
    <w:p w14:paraId="6A842C55"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Model and Repository Creation</w:t>
      </w:r>
    </w:p>
    <w:p w14:paraId="6BA5ACA4"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lastRenderedPageBreak/>
        <w:t xml:space="preserve">A model class 'Pattern' is created with fields like id, symbol, pattern type, timeframe, and target local date time, annotated for persistence with JPA and Lombok. Additionally, a repository interface extending </w:t>
      </w:r>
      <w:proofErr w:type="spellStart"/>
      <w:r w:rsidRPr="00B92BC2">
        <w:rPr>
          <w:rFonts w:ascii="Segoe UI" w:eastAsia="Times New Roman" w:hAnsi="Segoe UI" w:cs="Segoe UI"/>
          <w:sz w:val="21"/>
          <w:szCs w:val="21"/>
        </w:rPr>
        <w:t>JpaRepository</w:t>
      </w:r>
      <w:proofErr w:type="spellEnd"/>
      <w:r w:rsidRPr="00B92BC2">
        <w:rPr>
          <w:rFonts w:ascii="Segoe UI" w:eastAsia="Times New Roman" w:hAnsi="Segoe UI" w:cs="Segoe UI"/>
          <w:sz w:val="21"/>
          <w:szCs w:val="21"/>
        </w:rPr>
        <w:t xml:space="preserve"> is defined to enable CRUD operations and custom queries such as finding patterns by symbol.</w:t>
      </w:r>
    </w:p>
    <w:p w14:paraId="4DDD01C5" w14:textId="77777777" w:rsidR="00B92BC2" w:rsidRPr="00B92BC2" w:rsidRDefault="00B92BC2" w:rsidP="00B92BC2">
      <w:pPr>
        <w:numPr>
          <w:ilvl w:val="0"/>
          <w:numId w:val="39"/>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creates 'Pattern' model with JPA annotations and Lombok for boilerplate code.</w:t>
      </w:r>
    </w:p>
    <w:p w14:paraId="3299B583" w14:textId="77777777" w:rsidR="00B92BC2" w:rsidRPr="00B92BC2" w:rsidRDefault="00B92BC2" w:rsidP="00B92BC2">
      <w:pPr>
        <w:numPr>
          <w:ilvl w:val="0"/>
          <w:numId w:val="40"/>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 xml:space="preserve">A repository interface extending </w:t>
      </w:r>
      <w:proofErr w:type="spellStart"/>
      <w:r w:rsidRPr="00B92BC2">
        <w:rPr>
          <w:rFonts w:ascii="Times New Roman" w:eastAsia="Times New Roman" w:hAnsi="Times New Roman" w:cs="Times New Roman"/>
          <w:sz w:val="21"/>
          <w:szCs w:val="21"/>
        </w:rPr>
        <w:t>JpaRepository</w:t>
      </w:r>
      <w:proofErr w:type="spellEnd"/>
      <w:r w:rsidRPr="00B92BC2">
        <w:rPr>
          <w:rFonts w:ascii="Times New Roman" w:eastAsia="Times New Roman" w:hAnsi="Times New Roman" w:cs="Times New Roman"/>
          <w:sz w:val="21"/>
          <w:szCs w:val="21"/>
        </w:rPr>
        <w:t xml:space="preserve"> is created to manage 'Pattern' entities.</w:t>
      </w:r>
    </w:p>
    <w:p w14:paraId="4DD53F5A" w14:textId="77777777" w:rsidR="00B92BC2" w:rsidRPr="00B92BC2" w:rsidRDefault="00B92BC2" w:rsidP="00B92BC2">
      <w:pPr>
        <w:numPr>
          <w:ilvl w:val="0"/>
          <w:numId w:val="41"/>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Custom method '</w:t>
      </w:r>
      <w:proofErr w:type="spellStart"/>
      <w:r w:rsidRPr="00B92BC2">
        <w:rPr>
          <w:rFonts w:ascii="Times New Roman" w:eastAsia="Times New Roman" w:hAnsi="Times New Roman" w:cs="Times New Roman"/>
          <w:sz w:val="21"/>
          <w:szCs w:val="21"/>
        </w:rPr>
        <w:t>findBySymbol</w:t>
      </w:r>
      <w:proofErr w:type="spellEnd"/>
      <w:r w:rsidRPr="00B92BC2">
        <w:rPr>
          <w:rFonts w:ascii="Times New Roman" w:eastAsia="Times New Roman" w:hAnsi="Times New Roman" w:cs="Times New Roman"/>
          <w:sz w:val="21"/>
          <w:szCs w:val="21"/>
        </w:rPr>
        <w:t>' is added to the repository for querying patterns by symbol.</w:t>
      </w:r>
    </w:p>
    <w:p w14:paraId="08EC3498"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Service Methods for Pattern Retrieval and Analysis</w:t>
      </w:r>
    </w:p>
    <w:p w14:paraId="68AA56FA"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 xml:space="preserve">The pattern service includes methods to get patterns by symbol and analyze patterns using data from the analysis service.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implements these methods with error handling for server and client exceptions during REST calls, ensuring robustness in inter-service communication.</w:t>
      </w:r>
    </w:p>
    <w:p w14:paraId="69D791A7" w14:textId="77777777" w:rsidR="00B92BC2" w:rsidRPr="00B92BC2" w:rsidRDefault="00B92BC2" w:rsidP="00B92BC2">
      <w:pPr>
        <w:numPr>
          <w:ilvl w:val="0"/>
          <w:numId w:val="42"/>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implements '</w:t>
      </w:r>
      <w:proofErr w:type="spellStart"/>
      <w:r w:rsidRPr="00B92BC2">
        <w:rPr>
          <w:rFonts w:ascii="Times New Roman" w:eastAsia="Times New Roman" w:hAnsi="Times New Roman" w:cs="Times New Roman"/>
          <w:sz w:val="21"/>
          <w:szCs w:val="21"/>
        </w:rPr>
        <w:t>getPatterns</w:t>
      </w:r>
      <w:proofErr w:type="spellEnd"/>
      <w:r w:rsidRPr="00B92BC2">
        <w:rPr>
          <w:rFonts w:ascii="Times New Roman" w:eastAsia="Times New Roman" w:hAnsi="Times New Roman" w:cs="Times New Roman"/>
          <w:sz w:val="21"/>
          <w:szCs w:val="21"/>
        </w:rPr>
        <w:t>' method to retrieve patterns by symbol from the repository.</w:t>
      </w:r>
    </w:p>
    <w:p w14:paraId="0DFBB5E6" w14:textId="77777777" w:rsidR="00B92BC2" w:rsidRPr="00B92BC2" w:rsidRDefault="00B92BC2" w:rsidP="00B92BC2">
      <w:pPr>
        <w:numPr>
          <w:ilvl w:val="0"/>
          <w:numId w:val="43"/>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 xml:space="preserve">An 'analyze' method calls the analysis service using </w:t>
      </w:r>
      <w:proofErr w:type="spellStart"/>
      <w:r w:rsidRPr="00B92BC2">
        <w:rPr>
          <w:rFonts w:ascii="Times New Roman" w:eastAsia="Times New Roman" w:hAnsi="Times New Roman" w:cs="Times New Roman"/>
          <w:sz w:val="21"/>
          <w:szCs w:val="21"/>
        </w:rPr>
        <w:t>RestTemplate</w:t>
      </w:r>
      <w:proofErr w:type="spellEnd"/>
      <w:r w:rsidRPr="00B92BC2">
        <w:rPr>
          <w:rFonts w:ascii="Times New Roman" w:eastAsia="Times New Roman" w:hAnsi="Times New Roman" w:cs="Times New Roman"/>
          <w:sz w:val="21"/>
          <w:szCs w:val="21"/>
        </w:rPr>
        <w:t xml:space="preserve"> and handles HTTP server and client exceptions.</w:t>
      </w:r>
    </w:p>
    <w:p w14:paraId="0C7DE032" w14:textId="77777777" w:rsidR="00B92BC2" w:rsidRPr="00B92BC2" w:rsidRDefault="00B92BC2" w:rsidP="00B92BC2">
      <w:pPr>
        <w:numPr>
          <w:ilvl w:val="0"/>
          <w:numId w:val="44"/>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Default values are assigned if the analysis service returns errors to maintain service continuity.</w:t>
      </w:r>
    </w:p>
    <w:p w14:paraId="540E9503"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Pattern Detection Logic and Persistence</w:t>
      </w:r>
    </w:p>
    <w:p w14:paraId="4E776C6E" w14:textId="77777777" w:rsidR="00B92BC2" w:rsidRPr="00B92BC2" w:rsidRDefault="00B92BC2" w:rsidP="00B92BC2">
      <w:pPr>
        <w:spacing w:after="0" w:line="240" w:lineRule="auto"/>
        <w:rPr>
          <w:rFonts w:ascii="Times New Roman" w:eastAsia="Times New Roman" w:hAnsi="Times New Roman" w:cs="Times New Roman"/>
          <w:sz w:val="24"/>
          <w:szCs w:val="24"/>
        </w:rPr>
      </w:pP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codes logic to detect pattern types such as uptrend or downtrend based on origin and change rate values. Detected patterns are saved to the repository with timestamps. The service returns a list of patterns, handling exceptions by returning empty lists to avoid failures.</w:t>
      </w:r>
    </w:p>
    <w:p w14:paraId="568797B8" w14:textId="77777777" w:rsidR="00B92BC2" w:rsidRPr="00B92BC2" w:rsidRDefault="00B92BC2" w:rsidP="00B92BC2">
      <w:pPr>
        <w:numPr>
          <w:ilvl w:val="0"/>
          <w:numId w:val="45"/>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Pattern detection distinguishes uptrend and downtrend based on decimal comparisons.</w:t>
      </w:r>
    </w:p>
    <w:p w14:paraId="2AD44CEE" w14:textId="77777777" w:rsidR="00B92BC2" w:rsidRPr="00B92BC2" w:rsidRDefault="00B92BC2" w:rsidP="00B92BC2">
      <w:pPr>
        <w:numPr>
          <w:ilvl w:val="0"/>
          <w:numId w:val="46"/>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Detected patterns are saved to the repository with current timestamps.</w:t>
      </w:r>
    </w:p>
    <w:p w14:paraId="2D980D32" w14:textId="77777777" w:rsidR="00B92BC2" w:rsidRPr="00B92BC2" w:rsidRDefault="00B92BC2" w:rsidP="00B92BC2">
      <w:pPr>
        <w:numPr>
          <w:ilvl w:val="0"/>
          <w:numId w:val="47"/>
        </w:numPr>
        <w:spacing w:after="0" w:line="240" w:lineRule="auto"/>
        <w:ind w:left="0" w:firstLine="0"/>
        <w:rPr>
          <w:rFonts w:ascii="Times New Roman" w:eastAsia="Times New Roman" w:hAnsi="Times New Roman" w:cs="Times New Roman"/>
          <w:sz w:val="24"/>
          <w:szCs w:val="24"/>
        </w:rPr>
      </w:pPr>
      <w:r w:rsidRPr="00B92BC2">
        <w:rPr>
          <w:rFonts w:ascii="Times New Roman" w:eastAsia="Times New Roman" w:hAnsi="Times New Roman" w:cs="Times New Roman"/>
          <w:sz w:val="21"/>
          <w:szCs w:val="21"/>
        </w:rPr>
        <w:t>Exception handling ensures empty lists are returned if errors occur during pattern retrieval or saving.</w:t>
      </w:r>
    </w:p>
    <w:p w14:paraId="3D3EFCA0"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Discussion on Repository Save Behavior</w:t>
      </w:r>
    </w:p>
    <w:p w14:paraId="346E4836" w14:textId="77777777" w:rsidR="00B92BC2" w:rsidRPr="00B92BC2" w:rsidRDefault="00B92BC2" w:rsidP="00B92BC2">
      <w:pPr>
        <w:spacing w:after="0" w:line="240" w:lineRule="auto"/>
        <w:rPr>
          <w:rFonts w:ascii="Times New Roman" w:eastAsia="Times New Roman" w:hAnsi="Times New Roman" w:cs="Times New Roman"/>
          <w:sz w:val="24"/>
          <w:szCs w:val="24"/>
        </w:rPr>
      </w:pPr>
      <w:proofErr w:type="spellStart"/>
      <w:r w:rsidRPr="00B92BC2">
        <w:rPr>
          <w:rFonts w:ascii="Segoe UI" w:eastAsia="Times New Roman" w:hAnsi="Segoe UI" w:cs="Segoe UI"/>
          <w:sz w:val="21"/>
          <w:szCs w:val="21"/>
        </w:rPr>
        <w:t>Himavan</w:t>
      </w:r>
      <w:proofErr w:type="spellEnd"/>
      <w:r w:rsidRPr="00B92BC2">
        <w:rPr>
          <w:rFonts w:ascii="Segoe UI" w:eastAsia="Times New Roman" w:hAnsi="Segoe UI" w:cs="Segoe UI"/>
          <w:sz w:val="21"/>
          <w:szCs w:val="21"/>
        </w:rPr>
        <w:t xml:space="preserve"> raises a concern about whether saving patterns updates the generated ID in the returned objects. </w:t>
      </w:r>
      <w:proofErr w:type="spellStart"/>
      <w:r w:rsidRPr="00B92BC2">
        <w:rPr>
          <w:rFonts w:ascii="Segoe UI" w:eastAsia="Times New Roman" w:hAnsi="Segoe UI" w:cs="Segoe UI"/>
          <w:sz w:val="21"/>
          <w:szCs w:val="21"/>
        </w:rPr>
        <w:t>SynergisticIT</w:t>
      </w:r>
      <w:proofErr w:type="spellEnd"/>
      <w:r w:rsidRPr="00B92BC2">
        <w:rPr>
          <w:rFonts w:ascii="Segoe UI" w:eastAsia="Times New Roman" w:hAnsi="Segoe UI" w:cs="Segoe UI"/>
          <w:sz w:val="21"/>
          <w:szCs w:val="21"/>
        </w:rPr>
        <w:t xml:space="preserve"> confirms that while other fields update, the ID does not get updated in the returned list, indicating a potential area for improvement or clarification in the persistence layer behavior.</w:t>
      </w:r>
    </w:p>
    <w:p w14:paraId="05D52167" w14:textId="77777777" w:rsidR="00B92BC2" w:rsidRPr="00B92BC2" w:rsidRDefault="00B92BC2" w:rsidP="00B92BC2">
      <w:pPr>
        <w:numPr>
          <w:ilvl w:val="0"/>
          <w:numId w:val="48"/>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Himavan</w:t>
      </w:r>
      <w:proofErr w:type="spellEnd"/>
      <w:r w:rsidRPr="00B92BC2">
        <w:rPr>
          <w:rFonts w:ascii="Times New Roman" w:eastAsia="Times New Roman" w:hAnsi="Times New Roman" w:cs="Times New Roman"/>
          <w:sz w:val="21"/>
          <w:szCs w:val="21"/>
        </w:rPr>
        <w:t xml:space="preserve"> questions if saved patterns return updated IDs.</w:t>
      </w:r>
    </w:p>
    <w:p w14:paraId="5C6F2177" w14:textId="77777777" w:rsidR="00B92BC2" w:rsidRPr="00B92BC2" w:rsidRDefault="00B92BC2" w:rsidP="00B92BC2">
      <w:pPr>
        <w:numPr>
          <w:ilvl w:val="0"/>
          <w:numId w:val="49"/>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SynergisticIT</w:t>
      </w:r>
      <w:proofErr w:type="spellEnd"/>
      <w:r w:rsidRPr="00B92BC2">
        <w:rPr>
          <w:rFonts w:ascii="Times New Roman" w:eastAsia="Times New Roman" w:hAnsi="Times New Roman" w:cs="Times New Roman"/>
          <w:sz w:val="21"/>
          <w:szCs w:val="21"/>
        </w:rPr>
        <w:t xml:space="preserve"> confirms IDs are not updated in returned objects after save.</w:t>
      </w:r>
    </w:p>
    <w:p w14:paraId="2E63C326" w14:textId="77777777" w:rsidR="00B92BC2" w:rsidRPr="00B92BC2" w:rsidRDefault="00B92BC2" w:rsidP="00B92BC2">
      <w:pPr>
        <w:spacing w:before="120" w:after="90" w:line="240" w:lineRule="auto"/>
        <w:outlineLvl w:val="2"/>
        <w:rPr>
          <w:rFonts w:ascii="Times New Roman" w:eastAsia="Times New Roman" w:hAnsi="Times New Roman" w:cs="Times New Roman"/>
          <w:b/>
          <w:bCs/>
          <w:sz w:val="27"/>
          <w:szCs w:val="27"/>
        </w:rPr>
      </w:pPr>
      <w:r w:rsidRPr="00B92BC2">
        <w:rPr>
          <w:rFonts w:ascii="Segoe UI" w:eastAsia="Times New Roman" w:hAnsi="Segoe UI" w:cs="Segoe UI"/>
          <w:b/>
          <w:bCs/>
          <w:sz w:val="25"/>
          <w:szCs w:val="25"/>
        </w:rPr>
        <w:t>Controller Path Variable Usage and Exception Handling</w:t>
      </w:r>
    </w:p>
    <w:p w14:paraId="44425861" w14:textId="77777777" w:rsidR="00B92BC2" w:rsidRPr="00B92BC2" w:rsidRDefault="00B92BC2" w:rsidP="00B92BC2">
      <w:pPr>
        <w:spacing w:after="0" w:line="240" w:lineRule="auto"/>
        <w:rPr>
          <w:rFonts w:ascii="Times New Roman" w:eastAsia="Times New Roman" w:hAnsi="Times New Roman" w:cs="Times New Roman"/>
          <w:sz w:val="24"/>
          <w:szCs w:val="24"/>
        </w:rPr>
      </w:pPr>
      <w:r w:rsidRPr="00B92BC2">
        <w:rPr>
          <w:rFonts w:ascii="Segoe UI" w:eastAsia="Times New Roman" w:hAnsi="Segoe UI" w:cs="Segoe UI"/>
          <w:sz w:val="21"/>
          <w:szCs w:val="21"/>
        </w:rPr>
        <w:t>The team discusses the use of path variables in controller methods to fetch patterns by symbol. Exception handling is implemented to catch errors and return empty lists, ensuring the API remains stable and user-friendly even when issues arise.</w:t>
      </w:r>
    </w:p>
    <w:p w14:paraId="40455755" w14:textId="77777777" w:rsidR="00B92BC2" w:rsidRPr="00B92BC2" w:rsidRDefault="00B92BC2" w:rsidP="00B92BC2">
      <w:pPr>
        <w:numPr>
          <w:ilvl w:val="0"/>
          <w:numId w:val="50"/>
        </w:numPr>
        <w:spacing w:after="0" w:line="240" w:lineRule="auto"/>
        <w:ind w:left="0" w:firstLine="0"/>
        <w:rPr>
          <w:rFonts w:ascii="Times New Roman" w:eastAsia="Times New Roman" w:hAnsi="Times New Roman" w:cs="Times New Roman"/>
          <w:sz w:val="24"/>
          <w:szCs w:val="24"/>
        </w:rPr>
      </w:pPr>
      <w:proofErr w:type="spellStart"/>
      <w:r w:rsidRPr="00B92BC2">
        <w:rPr>
          <w:rFonts w:ascii="Times New Roman" w:eastAsia="Times New Roman" w:hAnsi="Times New Roman" w:cs="Times New Roman"/>
          <w:sz w:val="21"/>
          <w:szCs w:val="21"/>
        </w:rPr>
        <w:t>Himavan</w:t>
      </w:r>
      <w:proofErr w:type="spellEnd"/>
      <w:r w:rsidRPr="00B92BC2">
        <w:rPr>
          <w:rFonts w:ascii="Times New Roman" w:eastAsia="Times New Roman" w:hAnsi="Times New Roman" w:cs="Times New Roman"/>
          <w:sz w:val="21"/>
          <w:szCs w:val="21"/>
        </w:rPr>
        <w:t xml:space="preserve"> suggests adding path variable handling in controller methods.</w:t>
      </w:r>
    </w:p>
    <w:p w14:paraId="0AC79892" w14:textId="3F342667" w:rsidR="00B92BC2" w:rsidRDefault="00B92BC2" w:rsidP="00B92BC2">
      <w:pPr>
        <w:spacing w:before="150" w:after="90" w:line="240" w:lineRule="auto"/>
        <w:outlineLvl w:val="1"/>
        <w:rPr>
          <w:b/>
          <w:sz w:val="32"/>
          <w:szCs w:val="32"/>
        </w:rPr>
      </w:pPr>
      <w:r w:rsidRPr="00B92BC2">
        <w:rPr>
          <w:rFonts w:ascii="Times New Roman" w:eastAsia="Times New Roman" w:hAnsi="Times New Roman" w:cs="Times New Roman"/>
          <w:sz w:val="21"/>
          <w:szCs w:val="21"/>
        </w:rPr>
        <w:t>Exception handling is added to return empty lists on errors, maintaining API stability.</w:t>
      </w:r>
      <w:bookmarkStart w:id="0" w:name="_GoBack"/>
      <w:bookmarkEnd w:id="0"/>
    </w:p>
    <w:sectPr w:rsidR="00B92BC2" w:rsidSect="00B0036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920C2"/>
    <w:multiLevelType w:val="multilevel"/>
    <w:tmpl w:val="D44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98A"/>
    <w:multiLevelType w:val="multilevel"/>
    <w:tmpl w:val="E15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4734"/>
    <w:multiLevelType w:val="multilevel"/>
    <w:tmpl w:val="CEA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0C9A"/>
    <w:multiLevelType w:val="multilevel"/>
    <w:tmpl w:val="5AA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B3486"/>
    <w:multiLevelType w:val="multilevel"/>
    <w:tmpl w:val="721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1BA9"/>
    <w:multiLevelType w:val="multilevel"/>
    <w:tmpl w:val="B5D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465A"/>
    <w:multiLevelType w:val="multilevel"/>
    <w:tmpl w:val="715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C5560"/>
    <w:multiLevelType w:val="multilevel"/>
    <w:tmpl w:val="2C16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F79A9"/>
    <w:multiLevelType w:val="multilevel"/>
    <w:tmpl w:val="526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47559"/>
    <w:multiLevelType w:val="multilevel"/>
    <w:tmpl w:val="5AF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C4F66"/>
    <w:multiLevelType w:val="multilevel"/>
    <w:tmpl w:val="846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B5927"/>
    <w:multiLevelType w:val="multilevel"/>
    <w:tmpl w:val="E082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60CA3"/>
    <w:multiLevelType w:val="multilevel"/>
    <w:tmpl w:val="DD5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7322B"/>
    <w:multiLevelType w:val="multilevel"/>
    <w:tmpl w:val="B60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A3B99"/>
    <w:multiLevelType w:val="multilevel"/>
    <w:tmpl w:val="165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B4DEA"/>
    <w:multiLevelType w:val="multilevel"/>
    <w:tmpl w:val="C42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D0C98"/>
    <w:multiLevelType w:val="multilevel"/>
    <w:tmpl w:val="A34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905BD"/>
    <w:multiLevelType w:val="multilevel"/>
    <w:tmpl w:val="B6B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33384"/>
    <w:multiLevelType w:val="multilevel"/>
    <w:tmpl w:val="FBF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0153A"/>
    <w:multiLevelType w:val="multilevel"/>
    <w:tmpl w:val="FC6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E1DA3"/>
    <w:multiLevelType w:val="multilevel"/>
    <w:tmpl w:val="53E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D0B42"/>
    <w:multiLevelType w:val="multilevel"/>
    <w:tmpl w:val="19A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7124F"/>
    <w:multiLevelType w:val="multilevel"/>
    <w:tmpl w:val="214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136CF"/>
    <w:multiLevelType w:val="multilevel"/>
    <w:tmpl w:val="E8A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3271C"/>
    <w:multiLevelType w:val="multilevel"/>
    <w:tmpl w:val="3C1C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46E42"/>
    <w:multiLevelType w:val="multilevel"/>
    <w:tmpl w:val="545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95701"/>
    <w:multiLevelType w:val="multilevel"/>
    <w:tmpl w:val="08B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55DA6"/>
    <w:multiLevelType w:val="multilevel"/>
    <w:tmpl w:val="08C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253ED"/>
    <w:multiLevelType w:val="multilevel"/>
    <w:tmpl w:val="04F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A6CEF"/>
    <w:multiLevelType w:val="multilevel"/>
    <w:tmpl w:val="C54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009D1"/>
    <w:multiLevelType w:val="multilevel"/>
    <w:tmpl w:val="70B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F6FCF"/>
    <w:multiLevelType w:val="multilevel"/>
    <w:tmpl w:val="604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84455"/>
    <w:multiLevelType w:val="multilevel"/>
    <w:tmpl w:val="5D3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C733D"/>
    <w:multiLevelType w:val="multilevel"/>
    <w:tmpl w:val="5DA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E59B8"/>
    <w:multiLevelType w:val="multilevel"/>
    <w:tmpl w:val="6FE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17F5F"/>
    <w:multiLevelType w:val="multilevel"/>
    <w:tmpl w:val="67D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E3C33"/>
    <w:multiLevelType w:val="multilevel"/>
    <w:tmpl w:val="866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619B7"/>
    <w:multiLevelType w:val="multilevel"/>
    <w:tmpl w:val="927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C2396"/>
    <w:multiLevelType w:val="multilevel"/>
    <w:tmpl w:val="DDD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70A0B"/>
    <w:multiLevelType w:val="multilevel"/>
    <w:tmpl w:val="F81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C0D24"/>
    <w:multiLevelType w:val="multilevel"/>
    <w:tmpl w:val="C14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90F16"/>
    <w:multiLevelType w:val="multilevel"/>
    <w:tmpl w:val="057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E23C4"/>
    <w:multiLevelType w:val="multilevel"/>
    <w:tmpl w:val="9DB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4464C"/>
    <w:multiLevelType w:val="multilevel"/>
    <w:tmpl w:val="0CAC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9508E"/>
    <w:multiLevelType w:val="multilevel"/>
    <w:tmpl w:val="205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5307D"/>
    <w:multiLevelType w:val="multilevel"/>
    <w:tmpl w:val="D6C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55F95"/>
    <w:multiLevelType w:val="multilevel"/>
    <w:tmpl w:val="49C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38193D"/>
    <w:multiLevelType w:val="multilevel"/>
    <w:tmpl w:val="D5B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E7395"/>
    <w:multiLevelType w:val="multilevel"/>
    <w:tmpl w:val="F3F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A0F7F"/>
    <w:multiLevelType w:val="multilevel"/>
    <w:tmpl w:val="390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1"/>
  </w:num>
  <w:num w:numId="3">
    <w:abstractNumId w:val="17"/>
  </w:num>
  <w:num w:numId="4">
    <w:abstractNumId w:val="5"/>
  </w:num>
  <w:num w:numId="5">
    <w:abstractNumId w:val="20"/>
  </w:num>
  <w:num w:numId="6">
    <w:abstractNumId w:val="39"/>
  </w:num>
  <w:num w:numId="7">
    <w:abstractNumId w:val="27"/>
  </w:num>
  <w:num w:numId="8">
    <w:abstractNumId w:val="6"/>
  </w:num>
  <w:num w:numId="9">
    <w:abstractNumId w:val="35"/>
  </w:num>
  <w:num w:numId="10">
    <w:abstractNumId w:val="16"/>
  </w:num>
  <w:num w:numId="11">
    <w:abstractNumId w:val="14"/>
  </w:num>
  <w:num w:numId="12">
    <w:abstractNumId w:val="23"/>
  </w:num>
  <w:num w:numId="13">
    <w:abstractNumId w:val="26"/>
  </w:num>
  <w:num w:numId="14">
    <w:abstractNumId w:val="8"/>
  </w:num>
  <w:num w:numId="15">
    <w:abstractNumId w:val="44"/>
  </w:num>
  <w:num w:numId="16">
    <w:abstractNumId w:val="7"/>
  </w:num>
  <w:num w:numId="17">
    <w:abstractNumId w:val="36"/>
  </w:num>
  <w:num w:numId="18">
    <w:abstractNumId w:val="48"/>
  </w:num>
  <w:num w:numId="19">
    <w:abstractNumId w:val="11"/>
  </w:num>
  <w:num w:numId="20">
    <w:abstractNumId w:val="24"/>
  </w:num>
  <w:num w:numId="21">
    <w:abstractNumId w:val="30"/>
  </w:num>
  <w:num w:numId="22">
    <w:abstractNumId w:val="0"/>
  </w:num>
  <w:num w:numId="23">
    <w:abstractNumId w:val="32"/>
  </w:num>
  <w:num w:numId="24">
    <w:abstractNumId w:val="15"/>
  </w:num>
  <w:num w:numId="25">
    <w:abstractNumId w:val="29"/>
  </w:num>
  <w:num w:numId="26">
    <w:abstractNumId w:val="46"/>
  </w:num>
  <w:num w:numId="27">
    <w:abstractNumId w:val="25"/>
  </w:num>
  <w:num w:numId="28">
    <w:abstractNumId w:val="45"/>
  </w:num>
  <w:num w:numId="29">
    <w:abstractNumId w:val="22"/>
  </w:num>
  <w:num w:numId="30">
    <w:abstractNumId w:val="40"/>
  </w:num>
  <w:num w:numId="31">
    <w:abstractNumId w:val="19"/>
  </w:num>
  <w:num w:numId="32">
    <w:abstractNumId w:val="18"/>
  </w:num>
  <w:num w:numId="33">
    <w:abstractNumId w:val="1"/>
  </w:num>
  <w:num w:numId="34">
    <w:abstractNumId w:val="49"/>
  </w:num>
  <w:num w:numId="35">
    <w:abstractNumId w:val="42"/>
  </w:num>
  <w:num w:numId="36">
    <w:abstractNumId w:val="10"/>
  </w:num>
  <w:num w:numId="37">
    <w:abstractNumId w:val="34"/>
  </w:num>
  <w:num w:numId="38">
    <w:abstractNumId w:val="47"/>
  </w:num>
  <w:num w:numId="39">
    <w:abstractNumId w:val="41"/>
  </w:num>
  <w:num w:numId="40">
    <w:abstractNumId w:val="4"/>
  </w:num>
  <w:num w:numId="41">
    <w:abstractNumId w:val="31"/>
  </w:num>
  <w:num w:numId="42">
    <w:abstractNumId w:val="43"/>
  </w:num>
  <w:num w:numId="43">
    <w:abstractNumId w:val="9"/>
  </w:num>
  <w:num w:numId="44">
    <w:abstractNumId w:val="28"/>
  </w:num>
  <w:num w:numId="45">
    <w:abstractNumId w:val="13"/>
  </w:num>
  <w:num w:numId="46">
    <w:abstractNumId w:val="2"/>
  </w:num>
  <w:num w:numId="47">
    <w:abstractNumId w:val="33"/>
  </w:num>
  <w:num w:numId="48">
    <w:abstractNumId w:val="12"/>
  </w:num>
  <w:num w:numId="49">
    <w:abstractNumId w:val="37"/>
  </w:num>
  <w:num w:numId="5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FE"/>
    <w:rsid w:val="001A1052"/>
    <w:rsid w:val="001D34AC"/>
    <w:rsid w:val="001E77BC"/>
    <w:rsid w:val="00270BFE"/>
    <w:rsid w:val="002F4D71"/>
    <w:rsid w:val="003F1BB1"/>
    <w:rsid w:val="00500CA9"/>
    <w:rsid w:val="00541D37"/>
    <w:rsid w:val="005606C0"/>
    <w:rsid w:val="005A0217"/>
    <w:rsid w:val="005F0903"/>
    <w:rsid w:val="006336D9"/>
    <w:rsid w:val="006A6A98"/>
    <w:rsid w:val="008C23D7"/>
    <w:rsid w:val="009C52E4"/>
    <w:rsid w:val="00AF61B4"/>
    <w:rsid w:val="00B00369"/>
    <w:rsid w:val="00B92BC2"/>
    <w:rsid w:val="00C302C3"/>
    <w:rsid w:val="00C74230"/>
    <w:rsid w:val="00D734D2"/>
    <w:rsid w:val="00DE3912"/>
    <w:rsid w:val="00E14F2F"/>
    <w:rsid w:val="00E44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B0E6"/>
  <w15:chartTrackingRefBased/>
  <w15:docId w15:val="{6EC7DA3C-4F71-452C-894A-088CD6CC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302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02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2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02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02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466469">
      <w:bodyDiv w:val="1"/>
      <w:marLeft w:val="0"/>
      <w:marRight w:val="0"/>
      <w:marTop w:val="0"/>
      <w:marBottom w:val="0"/>
      <w:divBdr>
        <w:top w:val="none" w:sz="0" w:space="0" w:color="auto"/>
        <w:left w:val="none" w:sz="0" w:space="0" w:color="auto"/>
        <w:bottom w:val="none" w:sz="0" w:space="0" w:color="auto"/>
        <w:right w:val="none" w:sz="0" w:space="0" w:color="auto"/>
      </w:divBdr>
    </w:div>
    <w:div w:id="320157494">
      <w:bodyDiv w:val="1"/>
      <w:marLeft w:val="0"/>
      <w:marRight w:val="0"/>
      <w:marTop w:val="0"/>
      <w:marBottom w:val="0"/>
      <w:divBdr>
        <w:top w:val="none" w:sz="0" w:space="0" w:color="auto"/>
        <w:left w:val="none" w:sz="0" w:space="0" w:color="auto"/>
        <w:bottom w:val="none" w:sz="0" w:space="0" w:color="auto"/>
        <w:right w:val="none" w:sz="0" w:space="0" w:color="auto"/>
      </w:divBdr>
    </w:div>
    <w:div w:id="432747470">
      <w:bodyDiv w:val="1"/>
      <w:marLeft w:val="0"/>
      <w:marRight w:val="0"/>
      <w:marTop w:val="0"/>
      <w:marBottom w:val="0"/>
      <w:divBdr>
        <w:top w:val="none" w:sz="0" w:space="0" w:color="auto"/>
        <w:left w:val="none" w:sz="0" w:space="0" w:color="auto"/>
        <w:bottom w:val="none" w:sz="0" w:space="0" w:color="auto"/>
        <w:right w:val="none" w:sz="0" w:space="0" w:color="auto"/>
      </w:divBdr>
    </w:div>
    <w:div w:id="436756410">
      <w:bodyDiv w:val="1"/>
      <w:marLeft w:val="0"/>
      <w:marRight w:val="0"/>
      <w:marTop w:val="0"/>
      <w:marBottom w:val="0"/>
      <w:divBdr>
        <w:top w:val="none" w:sz="0" w:space="0" w:color="auto"/>
        <w:left w:val="none" w:sz="0" w:space="0" w:color="auto"/>
        <w:bottom w:val="none" w:sz="0" w:space="0" w:color="auto"/>
        <w:right w:val="none" w:sz="0" w:space="0" w:color="auto"/>
      </w:divBdr>
    </w:div>
    <w:div w:id="450637517">
      <w:bodyDiv w:val="1"/>
      <w:marLeft w:val="0"/>
      <w:marRight w:val="0"/>
      <w:marTop w:val="0"/>
      <w:marBottom w:val="0"/>
      <w:divBdr>
        <w:top w:val="none" w:sz="0" w:space="0" w:color="auto"/>
        <w:left w:val="none" w:sz="0" w:space="0" w:color="auto"/>
        <w:bottom w:val="none" w:sz="0" w:space="0" w:color="auto"/>
        <w:right w:val="none" w:sz="0" w:space="0" w:color="auto"/>
      </w:divBdr>
    </w:div>
    <w:div w:id="563302332">
      <w:bodyDiv w:val="1"/>
      <w:marLeft w:val="0"/>
      <w:marRight w:val="0"/>
      <w:marTop w:val="0"/>
      <w:marBottom w:val="0"/>
      <w:divBdr>
        <w:top w:val="none" w:sz="0" w:space="0" w:color="auto"/>
        <w:left w:val="none" w:sz="0" w:space="0" w:color="auto"/>
        <w:bottom w:val="none" w:sz="0" w:space="0" w:color="auto"/>
        <w:right w:val="none" w:sz="0" w:space="0" w:color="auto"/>
      </w:divBdr>
    </w:div>
    <w:div w:id="607200983">
      <w:bodyDiv w:val="1"/>
      <w:marLeft w:val="0"/>
      <w:marRight w:val="0"/>
      <w:marTop w:val="0"/>
      <w:marBottom w:val="0"/>
      <w:divBdr>
        <w:top w:val="none" w:sz="0" w:space="0" w:color="auto"/>
        <w:left w:val="none" w:sz="0" w:space="0" w:color="auto"/>
        <w:bottom w:val="none" w:sz="0" w:space="0" w:color="auto"/>
        <w:right w:val="none" w:sz="0" w:space="0" w:color="auto"/>
      </w:divBdr>
    </w:div>
    <w:div w:id="830758738">
      <w:bodyDiv w:val="1"/>
      <w:marLeft w:val="0"/>
      <w:marRight w:val="0"/>
      <w:marTop w:val="0"/>
      <w:marBottom w:val="0"/>
      <w:divBdr>
        <w:top w:val="none" w:sz="0" w:space="0" w:color="auto"/>
        <w:left w:val="none" w:sz="0" w:space="0" w:color="auto"/>
        <w:bottom w:val="none" w:sz="0" w:space="0" w:color="auto"/>
        <w:right w:val="none" w:sz="0" w:space="0" w:color="auto"/>
      </w:divBdr>
    </w:div>
    <w:div w:id="845559396">
      <w:bodyDiv w:val="1"/>
      <w:marLeft w:val="0"/>
      <w:marRight w:val="0"/>
      <w:marTop w:val="0"/>
      <w:marBottom w:val="0"/>
      <w:divBdr>
        <w:top w:val="none" w:sz="0" w:space="0" w:color="auto"/>
        <w:left w:val="none" w:sz="0" w:space="0" w:color="auto"/>
        <w:bottom w:val="none" w:sz="0" w:space="0" w:color="auto"/>
        <w:right w:val="none" w:sz="0" w:space="0" w:color="auto"/>
      </w:divBdr>
    </w:div>
    <w:div w:id="994381749">
      <w:bodyDiv w:val="1"/>
      <w:marLeft w:val="0"/>
      <w:marRight w:val="0"/>
      <w:marTop w:val="0"/>
      <w:marBottom w:val="0"/>
      <w:divBdr>
        <w:top w:val="none" w:sz="0" w:space="0" w:color="auto"/>
        <w:left w:val="none" w:sz="0" w:space="0" w:color="auto"/>
        <w:bottom w:val="none" w:sz="0" w:space="0" w:color="auto"/>
        <w:right w:val="none" w:sz="0" w:space="0" w:color="auto"/>
      </w:divBdr>
    </w:div>
    <w:div w:id="1092627161">
      <w:bodyDiv w:val="1"/>
      <w:marLeft w:val="0"/>
      <w:marRight w:val="0"/>
      <w:marTop w:val="0"/>
      <w:marBottom w:val="0"/>
      <w:divBdr>
        <w:top w:val="none" w:sz="0" w:space="0" w:color="auto"/>
        <w:left w:val="none" w:sz="0" w:space="0" w:color="auto"/>
        <w:bottom w:val="none" w:sz="0" w:space="0" w:color="auto"/>
        <w:right w:val="none" w:sz="0" w:space="0" w:color="auto"/>
      </w:divBdr>
    </w:div>
    <w:div w:id="1207374773">
      <w:bodyDiv w:val="1"/>
      <w:marLeft w:val="0"/>
      <w:marRight w:val="0"/>
      <w:marTop w:val="0"/>
      <w:marBottom w:val="0"/>
      <w:divBdr>
        <w:top w:val="none" w:sz="0" w:space="0" w:color="auto"/>
        <w:left w:val="none" w:sz="0" w:space="0" w:color="auto"/>
        <w:bottom w:val="none" w:sz="0" w:space="0" w:color="auto"/>
        <w:right w:val="none" w:sz="0" w:space="0" w:color="auto"/>
      </w:divBdr>
    </w:div>
    <w:div w:id="1216889028">
      <w:bodyDiv w:val="1"/>
      <w:marLeft w:val="0"/>
      <w:marRight w:val="0"/>
      <w:marTop w:val="0"/>
      <w:marBottom w:val="0"/>
      <w:divBdr>
        <w:top w:val="none" w:sz="0" w:space="0" w:color="auto"/>
        <w:left w:val="none" w:sz="0" w:space="0" w:color="auto"/>
        <w:bottom w:val="none" w:sz="0" w:space="0" w:color="auto"/>
        <w:right w:val="none" w:sz="0" w:space="0" w:color="auto"/>
      </w:divBdr>
    </w:div>
    <w:div w:id="1318805801">
      <w:bodyDiv w:val="1"/>
      <w:marLeft w:val="0"/>
      <w:marRight w:val="0"/>
      <w:marTop w:val="0"/>
      <w:marBottom w:val="0"/>
      <w:divBdr>
        <w:top w:val="none" w:sz="0" w:space="0" w:color="auto"/>
        <w:left w:val="none" w:sz="0" w:space="0" w:color="auto"/>
        <w:bottom w:val="none" w:sz="0" w:space="0" w:color="auto"/>
        <w:right w:val="none" w:sz="0" w:space="0" w:color="auto"/>
      </w:divBdr>
    </w:div>
    <w:div w:id="1322076590">
      <w:bodyDiv w:val="1"/>
      <w:marLeft w:val="0"/>
      <w:marRight w:val="0"/>
      <w:marTop w:val="0"/>
      <w:marBottom w:val="0"/>
      <w:divBdr>
        <w:top w:val="none" w:sz="0" w:space="0" w:color="auto"/>
        <w:left w:val="none" w:sz="0" w:space="0" w:color="auto"/>
        <w:bottom w:val="none" w:sz="0" w:space="0" w:color="auto"/>
        <w:right w:val="none" w:sz="0" w:space="0" w:color="auto"/>
      </w:divBdr>
    </w:div>
    <w:div w:id="1822114766">
      <w:bodyDiv w:val="1"/>
      <w:marLeft w:val="0"/>
      <w:marRight w:val="0"/>
      <w:marTop w:val="0"/>
      <w:marBottom w:val="0"/>
      <w:divBdr>
        <w:top w:val="none" w:sz="0" w:space="0" w:color="auto"/>
        <w:left w:val="none" w:sz="0" w:space="0" w:color="auto"/>
        <w:bottom w:val="none" w:sz="0" w:space="0" w:color="auto"/>
        <w:right w:val="none" w:sz="0" w:space="0" w:color="auto"/>
      </w:divBdr>
    </w:div>
    <w:div w:id="1967154509">
      <w:bodyDiv w:val="1"/>
      <w:marLeft w:val="0"/>
      <w:marRight w:val="0"/>
      <w:marTop w:val="0"/>
      <w:marBottom w:val="0"/>
      <w:divBdr>
        <w:top w:val="none" w:sz="0" w:space="0" w:color="auto"/>
        <w:left w:val="none" w:sz="0" w:space="0" w:color="auto"/>
        <w:bottom w:val="none" w:sz="0" w:space="0" w:color="auto"/>
        <w:right w:val="none" w:sz="0" w:space="0" w:color="auto"/>
      </w:divBdr>
    </w:div>
    <w:div w:id="202566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dc:creator>
  <cp:keywords/>
  <dc:description/>
  <cp:lastModifiedBy>Dinesh a</cp:lastModifiedBy>
  <cp:revision>23</cp:revision>
  <dcterms:created xsi:type="dcterms:W3CDTF">2026-03-11T02:48:00Z</dcterms:created>
  <dcterms:modified xsi:type="dcterms:W3CDTF">2026-04-15T00:16:00Z</dcterms:modified>
</cp:coreProperties>
</file>