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E5B9A4" w14:textId="67166CF1" w:rsidR="00047A8C" w:rsidRPr="00EA120A" w:rsidRDefault="00241F25" w:rsidP="00241F25">
      <w:pPr>
        <w:ind w:firstLine="0"/>
        <w:jc w:val="center"/>
        <w:rPr>
          <w:rFonts w:cs="Times New Roman"/>
          <w:szCs w:val="28"/>
          <w:lang w:val="ru-RU"/>
        </w:rPr>
      </w:pPr>
      <w:r w:rsidRPr="00EA120A">
        <w:rPr>
          <w:rFonts w:cs="Times New Roman"/>
          <w:szCs w:val="28"/>
          <w:lang w:val="ru-RU"/>
        </w:rPr>
        <w:br w:type="page"/>
      </w:r>
    </w:p>
    <w:p w14:paraId="400F81E6" w14:textId="77777777" w:rsidR="00047A8C" w:rsidRPr="00AC6EA1" w:rsidRDefault="00355EC1">
      <w:pPr>
        <w:spacing w:after="360"/>
        <w:ind w:firstLine="0"/>
        <w:jc w:val="center"/>
        <w:rPr>
          <w:rFonts w:cs="Times New Roman"/>
          <w:szCs w:val="28"/>
        </w:rPr>
      </w:pPr>
      <w:r w:rsidRPr="00AC6EA1">
        <w:rPr>
          <w:rFonts w:cs="Times New Roman"/>
          <w:b/>
          <w:szCs w:val="28"/>
        </w:rPr>
        <w:lastRenderedPageBreak/>
        <w:t>СОДЕРЖАНИЕ</w:t>
      </w:r>
    </w:p>
    <w:p w14:paraId="526A1C3D" w14:textId="5B4F59A4" w:rsidR="006E5FCC" w:rsidRDefault="00355EC1">
      <w:pPr>
        <w:pStyle w:val="14"/>
        <w:tabs>
          <w:tab w:val="right" w:leader="dot" w:pos="9628"/>
        </w:tabs>
        <w:rPr>
          <w:rFonts w:asciiTheme="minorHAnsi" w:hAnsiTheme="minorHAnsi"/>
          <w:noProof/>
          <w:sz w:val="22"/>
          <w:lang w:val="ru-RU" w:eastAsia="ru-RU"/>
        </w:rPr>
      </w:pPr>
      <w:r w:rsidRPr="00AC6EA1">
        <w:rPr>
          <w:rFonts w:cs="Times New Roman"/>
          <w:szCs w:val="28"/>
        </w:rPr>
        <w:fldChar w:fldCharType="begin"/>
      </w:r>
      <w:r w:rsidRPr="00AC6EA1">
        <w:rPr>
          <w:rFonts w:cs="Times New Roman"/>
          <w:szCs w:val="28"/>
        </w:rPr>
        <w:instrText xml:space="preserve"> TOC \o "1-3" \h \z \u </w:instrText>
      </w:r>
      <w:r w:rsidRPr="00AC6EA1">
        <w:rPr>
          <w:rFonts w:cs="Times New Roman"/>
          <w:szCs w:val="28"/>
        </w:rPr>
        <w:fldChar w:fldCharType="separate"/>
      </w:r>
      <w:hyperlink w:anchor="_Toc224666897" w:history="1">
        <w:r w:rsidR="006E5FCC" w:rsidRPr="00890C9C">
          <w:rPr>
            <w:rStyle w:val="aff8"/>
            <w:noProof/>
            <w:lang w:val="ru-RU"/>
          </w:rPr>
          <w:t>ВВЕДЕНИЕ</w:t>
        </w:r>
        <w:r w:rsidR="006E5FCC">
          <w:rPr>
            <w:noProof/>
            <w:webHidden/>
          </w:rPr>
          <w:tab/>
        </w:r>
        <w:r w:rsidR="006E5FCC">
          <w:rPr>
            <w:noProof/>
            <w:webHidden/>
          </w:rPr>
          <w:fldChar w:fldCharType="begin"/>
        </w:r>
        <w:r w:rsidR="006E5FCC">
          <w:rPr>
            <w:noProof/>
            <w:webHidden/>
          </w:rPr>
          <w:instrText xml:space="preserve"> PAGEREF _Toc224666897 \h </w:instrText>
        </w:r>
        <w:r w:rsidR="006E5FCC">
          <w:rPr>
            <w:noProof/>
            <w:webHidden/>
          </w:rPr>
        </w:r>
        <w:r w:rsidR="006E5FCC">
          <w:rPr>
            <w:noProof/>
            <w:webHidden/>
          </w:rPr>
          <w:fldChar w:fldCharType="separate"/>
        </w:r>
        <w:r w:rsidR="0028724D">
          <w:rPr>
            <w:noProof/>
            <w:webHidden/>
          </w:rPr>
          <w:t>4</w:t>
        </w:r>
        <w:r w:rsidR="006E5FCC">
          <w:rPr>
            <w:noProof/>
            <w:webHidden/>
          </w:rPr>
          <w:fldChar w:fldCharType="end"/>
        </w:r>
      </w:hyperlink>
    </w:p>
    <w:p w14:paraId="4BCA285A" w14:textId="284279D9" w:rsidR="006E5FCC" w:rsidRDefault="006E5FCC">
      <w:pPr>
        <w:pStyle w:val="14"/>
        <w:tabs>
          <w:tab w:val="left" w:pos="1320"/>
          <w:tab w:val="right" w:leader="dot" w:pos="9628"/>
        </w:tabs>
        <w:rPr>
          <w:rFonts w:asciiTheme="minorHAnsi" w:hAnsiTheme="minorHAnsi"/>
          <w:noProof/>
          <w:sz w:val="22"/>
          <w:lang w:val="ru-RU" w:eastAsia="ru-RU"/>
        </w:rPr>
      </w:pPr>
      <w:hyperlink w:anchor="_Toc224666898" w:history="1">
        <w:r w:rsidRPr="00890C9C">
          <w:rPr>
            <w:rStyle w:val="aff8"/>
            <w:noProof/>
            <w:lang w:val="ru-RU"/>
          </w:rPr>
          <w:t>1.</w:t>
        </w:r>
        <w:r>
          <w:rPr>
            <w:rFonts w:asciiTheme="minorHAnsi" w:hAnsiTheme="minorHAnsi"/>
            <w:noProof/>
            <w:sz w:val="22"/>
            <w:lang w:val="ru-RU" w:eastAsia="ru-RU"/>
          </w:rPr>
          <w:tab/>
        </w:r>
        <w:r w:rsidRPr="00890C9C">
          <w:rPr>
            <w:rStyle w:val="aff8"/>
            <w:noProof/>
            <w:lang w:val="ru-RU"/>
          </w:rPr>
          <w:t>ПРОБЛЕМА АКТУАЛИЗАЦИИ ДОКУМЕНТАЦИИ В КОРПОРАТИВНЫХ СИСТЕМАХ</w:t>
        </w:r>
        <w:r>
          <w:rPr>
            <w:noProof/>
            <w:webHidden/>
          </w:rPr>
          <w:tab/>
        </w:r>
        <w:r>
          <w:rPr>
            <w:noProof/>
            <w:webHidden/>
          </w:rPr>
          <w:fldChar w:fldCharType="begin"/>
        </w:r>
        <w:r>
          <w:rPr>
            <w:noProof/>
            <w:webHidden/>
          </w:rPr>
          <w:instrText xml:space="preserve"> PAGEREF _Toc224666898 \h </w:instrText>
        </w:r>
        <w:r>
          <w:rPr>
            <w:noProof/>
            <w:webHidden/>
          </w:rPr>
        </w:r>
        <w:r>
          <w:rPr>
            <w:noProof/>
            <w:webHidden/>
          </w:rPr>
          <w:fldChar w:fldCharType="separate"/>
        </w:r>
        <w:r w:rsidR="0028724D">
          <w:rPr>
            <w:noProof/>
            <w:webHidden/>
          </w:rPr>
          <w:t>7</w:t>
        </w:r>
        <w:r>
          <w:rPr>
            <w:noProof/>
            <w:webHidden/>
          </w:rPr>
          <w:fldChar w:fldCharType="end"/>
        </w:r>
      </w:hyperlink>
    </w:p>
    <w:p w14:paraId="257AD685" w14:textId="2BC5AE8C" w:rsidR="006E5FCC" w:rsidRDefault="006E5FCC">
      <w:pPr>
        <w:pStyle w:val="14"/>
        <w:tabs>
          <w:tab w:val="right" w:leader="dot" w:pos="9628"/>
        </w:tabs>
        <w:rPr>
          <w:rFonts w:asciiTheme="minorHAnsi" w:hAnsiTheme="minorHAnsi"/>
          <w:noProof/>
          <w:sz w:val="22"/>
          <w:lang w:val="ru-RU" w:eastAsia="ru-RU"/>
        </w:rPr>
      </w:pPr>
      <w:hyperlink w:anchor="_Toc224666899" w:history="1">
        <w:r w:rsidRPr="00890C9C">
          <w:rPr>
            <w:rStyle w:val="aff8"/>
            <w:noProof/>
            <w:lang w:val="ru-RU"/>
          </w:rPr>
          <w:t>2. ТЕОРЕТИЧЕСКИЕ ОСНОВЫ СТАТИЧЕСКОГО АНАЛИЗА КОДА</w:t>
        </w:r>
        <w:r>
          <w:rPr>
            <w:noProof/>
            <w:webHidden/>
          </w:rPr>
          <w:tab/>
        </w:r>
        <w:r>
          <w:rPr>
            <w:noProof/>
            <w:webHidden/>
          </w:rPr>
          <w:fldChar w:fldCharType="begin"/>
        </w:r>
        <w:r>
          <w:rPr>
            <w:noProof/>
            <w:webHidden/>
          </w:rPr>
          <w:instrText xml:space="preserve"> PAGEREF _Toc224666899 \h </w:instrText>
        </w:r>
        <w:r>
          <w:rPr>
            <w:noProof/>
            <w:webHidden/>
          </w:rPr>
        </w:r>
        <w:r>
          <w:rPr>
            <w:noProof/>
            <w:webHidden/>
          </w:rPr>
          <w:fldChar w:fldCharType="separate"/>
        </w:r>
        <w:r w:rsidR="0028724D">
          <w:rPr>
            <w:noProof/>
            <w:webHidden/>
          </w:rPr>
          <w:t>9</w:t>
        </w:r>
        <w:r>
          <w:rPr>
            <w:noProof/>
            <w:webHidden/>
          </w:rPr>
          <w:fldChar w:fldCharType="end"/>
        </w:r>
      </w:hyperlink>
    </w:p>
    <w:p w14:paraId="74846D47" w14:textId="1C44F5D5" w:rsidR="006E5FCC" w:rsidRDefault="006E5FCC">
      <w:pPr>
        <w:pStyle w:val="2c"/>
        <w:rPr>
          <w:rFonts w:asciiTheme="minorHAnsi" w:hAnsiTheme="minorHAnsi"/>
          <w:noProof/>
          <w:sz w:val="22"/>
          <w:lang w:val="ru-RU" w:eastAsia="ru-RU"/>
        </w:rPr>
      </w:pPr>
      <w:hyperlink w:anchor="_Toc224666900" w:history="1">
        <w:r w:rsidRPr="00890C9C">
          <w:rPr>
            <w:rStyle w:val="aff8"/>
            <w:noProof/>
            <w:lang w:val="ru-RU"/>
          </w:rPr>
          <w:t xml:space="preserve">2.1. ОБОСНОВАНИЕ ПРЕДМЕТНОЙ ОБЛАСТИ: </w:t>
        </w:r>
        <w:r w:rsidRPr="00890C9C">
          <w:rPr>
            <w:rStyle w:val="aff8"/>
            <w:noProof/>
          </w:rPr>
          <w:t>JVM</w:t>
        </w:r>
        <w:r w:rsidRPr="00890C9C">
          <w:rPr>
            <w:rStyle w:val="aff8"/>
            <w:noProof/>
            <w:lang w:val="ru-RU"/>
          </w:rPr>
          <w:t>-ЭКОСИСТЕМА И СТАТИЧЕСКАЯ ТИПИЗАЦИЯ</w:t>
        </w:r>
        <w:r>
          <w:rPr>
            <w:noProof/>
            <w:webHidden/>
          </w:rPr>
          <w:tab/>
        </w:r>
        <w:r>
          <w:rPr>
            <w:noProof/>
            <w:webHidden/>
          </w:rPr>
          <w:fldChar w:fldCharType="begin"/>
        </w:r>
        <w:r>
          <w:rPr>
            <w:noProof/>
            <w:webHidden/>
          </w:rPr>
          <w:instrText xml:space="preserve"> PAGEREF _Toc224666900 \h </w:instrText>
        </w:r>
        <w:r>
          <w:rPr>
            <w:noProof/>
            <w:webHidden/>
          </w:rPr>
        </w:r>
        <w:r>
          <w:rPr>
            <w:noProof/>
            <w:webHidden/>
          </w:rPr>
          <w:fldChar w:fldCharType="separate"/>
        </w:r>
        <w:r w:rsidR="0028724D">
          <w:rPr>
            <w:noProof/>
            <w:webHidden/>
          </w:rPr>
          <w:t>9</w:t>
        </w:r>
        <w:r>
          <w:rPr>
            <w:noProof/>
            <w:webHidden/>
          </w:rPr>
          <w:fldChar w:fldCharType="end"/>
        </w:r>
      </w:hyperlink>
    </w:p>
    <w:p w14:paraId="17612924" w14:textId="030FA160" w:rsidR="006E5FCC" w:rsidRDefault="006E5FCC">
      <w:pPr>
        <w:pStyle w:val="2c"/>
        <w:rPr>
          <w:rFonts w:asciiTheme="minorHAnsi" w:hAnsiTheme="minorHAnsi"/>
          <w:noProof/>
          <w:sz w:val="22"/>
          <w:lang w:val="ru-RU" w:eastAsia="ru-RU"/>
        </w:rPr>
      </w:pPr>
      <w:hyperlink w:anchor="_Toc224666901" w:history="1">
        <w:r w:rsidRPr="00890C9C">
          <w:rPr>
            <w:rStyle w:val="aff8"/>
            <w:noProof/>
            <w:lang w:val="ru-RU"/>
          </w:rPr>
          <w:t>2.2 МЕТАМОДЕЛЬ ИСХОДНОГО КОДА: ДЕКЛАРАЦИИ И ИСПОЛЬЗОВАНИЯ</w:t>
        </w:r>
        <w:r>
          <w:rPr>
            <w:noProof/>
            <w:webHidden/>
          </w:rPr>
          <w:tab/>
        </w:r>
        <w:r>
          <w:rPr>
            <w:noProof/>
            <w:webHidden/>
          </w:rPr>
          <w:fldChar w:fldCharType="begin"/>
        </w:r>
        <w:r>
          <w:rPr>
            <w:noProof/>
            <w:webHidden/>
          </w:rPr>
          <w:instrText xml:space="preserve"> PAGEREF _Toc224666901 \h </w:instrText>
        </w:r>
        <w:r>
          <w:rPr>
            <w:noProof/>
            <w:webHidden/>
          </w:rPr>
        </w:r>
        <w:r>
          <w:rPr>
            <w:noProof/>
            <w:webHidden/>
          </w:rPr>
          <w:fldChar w:fldCharType="separate"/>
        </w:r>
        <w:r w:rsidR="0028724D">
          <w:rPr>
            <w:noProof/>
            <w:webHidden/>
          </w:rPr>
          <w:t>9</w:t>
        </w:r>
        <w:r>
          <w:rPr>
            <w:noProof/>
            <w:webHidden/>
          </w:rPr>
          <w:fldChar w:fldCharType="end"/>
        </w:r>
      </w:hyperlink>
    </w:p>
    <w:p w14:paraId="057416BC" w14:textId="0B7CBCAC" w:rsidR="006E5FCC" w:rsidRDefault="006E5FCC">
      <w:pPr>
        <w:pStyle w:val="2c"/>
        <w:rPr>
          <w:rFonts w:asciiTheme="minorHAnsi" w:hAnsiTheme="minorHAnsi"/>
          <w:noProof/>
          <w:sz w:val="22"/>
          <w:lang w:val="ru-RU" w:eastAsia="ru-RU"/>
        </w:rPr>
      </w:pPr>
      <w:hyperlink w:anchor="_Toc224666902" w:history="1">
        <w:r w:rsidRPr="00890C9C">
          <w:rPr>
            <w:rStyle w:val="aff8"/>
            <w:noProof/>
            <w:lang w:val="ru-RU"/>
          </w:rPr>
          <w:t xml:space="preserve">2.3 ВНУТРЕННЕЕ ПРЕДСТАВЛЕНИЕ КОДА: ОТ </w:t>
        </w:r>
        <w:r w:rsidRPr="00890C9C">
          <w:rPr>
            <w:rStyle w:val="aff8"/>
            <w:noProof/>
          </w:rPr>
          <w:t>AST</w:t>
        </w:r>
        <w:r w:rsidRPr="00890C9C">
          <w:rPr>
            <w:rStyle w:val="aff8"/>
            <w:noProof/>
            <w:lang w:val="ru-RU"/>
          </w:rPr>
          <w:t xml:space="preserve"> К </w:t>
        </w:r>
        <w:r w:rsidRPr="00890C9C">
          <w:rPr>
            <w:rStyle w:val="aff8"/>
            <w:noProof/>
          </w:rPr>
          <w:t>PSI</w:t>
        </w:r>
        <w:r>
          <w:rPr>
            <w:noProof/>
            <w:webHidden/>
          </w:rPr>
          <w:tab/>
        </w:r>
        <w:r>
          <w:rPr>
            <w:noProof/>
            <w:webHidden/>
          </w:rPr>
          <w:fldChar w:fldCharType="begin"/>
        </w:r>
        <w:r>
          <w:rPr>
            <w:noProof/>
            <w:webHidden/>
          </w:rPr>
          <w:instrText xml:space="preserve"> PAGEREF _Toc224666902 \h </w:instrText>
        </w:r>
        <w:r>
          <w:rPr>
            <w:noProof/>
            <w:webHidden/>
          </w:rPr>
        </w:r>
        <w:r>
          <w:rPr>
            <w:noProof/>
            <w:webHidden/>
          </w:rPr>
          <w:fldChar w:fldCharType="separate"/>
        </w:r>
        <w:r w:rsidR="0028724D">
          <w:rPr>
            <w:noProof/>
            <w:webHidden/>
          </w:rPr>
          <w:t>10</w:t>
        </w:r>
        <w:r>
          <w:rPr>
            <w:noProof/>
            <w:webHidden/>
          </w:rPr>
          <w:fldChar w:fldCharType="end"/>
        </w:r>
      </w:hyperlink>
    </w:p>
    <w:p w14:paraId="5198D6CE" w14:textId="0E445F67" w:rsidR="006E5FCC" w:rsidRDefault="006E5FCC">
      <w:pPr>
        <w:pStyle w:val="2c"/>
        <w:rPr>
          <w:rFonts w:asciiTheme="minorHAnsi" w:hAnsiTheme="minorHAnsi"/>
          <w:noProof/>
          <w:sz w:val="22"/>
          <w:lang w:val="ru-RU" w:eastAsia="ru-RU"/>
        </w:rPr>
      </w:pPr>
      <w:hyperlink w:anchor="_Toc224666903" w:history="1">
        <w:r w:rsidRPr="00890C9C">
          <w:rPr>
            <w:rStyle w:val="aff8"/>
            <w:noProof/>
            <w:lang w:val="ru-RU"/>
          </w:rPr>
          <w:t>2.4 АНАЛИЗ СКОМПИЛИРОВАННЫХ АРТЕФАКТОВ И МЕЖКОМПОНЕНТНЫХ ИНТЕГРАЦИЙ</w:t>
        </w:r>
        <w:r>
          <w:rPr>
            <w:noProof/>
            <w:webHidden/>
          </w:rPr>
          <w:tab/>
        </w:r>
        <w:r>
          <w:rPr>
            <w:noProof/>
            <w:webHidden/>
          </w:rPr>
          <w:fldChar w:fldCharType="begin"/>
        </w:r>
        <w:r>
          <w:rPr>
            <w:noProof/>
            <w:webHidden/>
          </w:rPr>
          <w:instrText xml:space="preserve"> PAGEREF _Toc224666903 \h </w:instrText>
        </w:r>
        <w:r>
          <w:rPr>
            <w:noProof/>
            <w:webHidden/>
          </w:rPr>
        </w:r>
        <w:r>
          <w:rPr>
            <w:noProof/>
            <w:webHidden/>
          </w:rPr>
          <w:fldChar w:fldCharType="separate"/>
        </w:r>
        <w:r w:rsidR="0028724D">
          <w:rPr>
            <w:noProof/>
            <w:webHidden/>
          </w:rPr>
          <w:t>11</w:t>
        </w:r>
        <w:r>
          <w:rPr>
            <w:noProof/>
            <w:webHidden/>
          </w:rPr>
          <w:fldChar w:fldCharType="end"/>
        </w:r>
      </w:hyperlink>
    </w:p>
    <w:p w14:paraId="6F7572A0" w14:textId="31C362AA" w:rsidR="006E5FCC" w:rsidRDefault="006E5FCC">
      <w:pPr>
        <w:pStyle w:val="14"/>
        <w:tabs>
          <w:tab w:val="right" w:leader="dot" w:pos="9628"/>
        </w:tabs>
        <w:rPr>
          <w:rFonts w:asciiTheme="minorHAnsi" w:hAnsiTheme="minorHAnsi"/>
          <w:noProof/>
          <w:sz w:val="22"/>
          <w:lang w:val="ru-RU" w:eastAsia="ru-RU"/>
        </w:rPr>
      </w:pPr>
      <w:hyperlink w:anchor="_Toc224666904" w:history="1">
        <w:r w:rsidRPr="00890C9C">
          <w:rPr>
            <w:rStyle w:val="aff8"/>
            <w:noProof/>
            <w:lang w:val="ru-RU"/>
          </w:rPr>
          <w:t>3. ГРАФОВЫЕ МОДЕЛИ ДАННЫХ В ПРОГРАММНОЙ ИНЖЕНЕРИИ</w:t>
        </w:r>
        <w:r>
          <w:rPr>
            <w:noProof/>
            <w:webHidden/>
          </w:rPr>
          <w:tab/>
        </w:r>
        <w:r>
          <w:rPr>
            <w:noProof/>
            <w:webHidden/>
          </w:rPr>
          <w:fldChar w:fldCharType="begin"/>
        </w:r>
        <w:r>
          <w:rPr>
            <w:noProof/>
            <w:webHidden/>
          </w:rPr>
          <w:instrText xml:space="preserve"> PAGEREF _Toc224666904 \h </w:instrText>
        </w:r>
        <w:r>
          <w:rPr>
            <w:noProof/>
            <w:webHidden/>
          </w:rPr>
        </w:r>
        <w:r>
          <w:rPr>
            <w:noProof/>
            <w:webHidden/>
          </w:rPr>
          <w:fldChar w:fldCharType="separate"/>
        </w:r>
        <w:r w:rsidR="0028724D">
          <w:rPr>
            <w:noProof/>
            <w:webHidden/>
          </w:rPr>
          <w:t>14</w:t>
        </w:r>
        <w:r>
          <w:rPr>
            <w:noProof/>
            <w:webHidden/>
          </w:rPr>
          <w:fldChar w:fldCharType="end"/>
        </w:r>
      </w:hyperlink>
    </w:p>
    <w:p w14:paraId="07BB6382" w14:textId="166EEBEA" w:rsidR="006E5FCC" w:rsidRDefault="006E5FCC">
      <w:pPr>
        <w:pStyle w:val="2c"/>
        <w:rPr>
          <w:rFonts w:asciiTheme="minorHAnsi" w:hAnsiTheme="minorHAnsi"/>
          <w:noProof/>
          <w:sz w:val="22"/>
          <w:lang w:val="ru-RU" w:eastAsia="ru-RU"/>
        </w:rPr>
      </w:pPr>
      <w:hyperlink w:anchor="_Toc224666905" w:history="1">
        <w:r w:rsidRPr="00890C9C">
          <w:rPr>
            <w:rStyle w:val="aff8"/>
            <w:noProof/>
            <w:lang w:val="ru-RU"/>
          </w:rPr>
          <w:t>3.1 ФОРМАЛЬНАЯ МОДЕЛЬ ГРАФА ЗНАНИЙ КОДОВОЙ БАЗЫ</w:t>
        </w:r>
        <w:r>
          <w:rPr>
            <w:noProof/>
            <w:webHidden/>
          </w:rPr>
          <w:tab/>
        </w:r>
        <w:r>
          <w:rPr>
            <w:noProof/>
            <w:webHidden/>
          </w:rPr>
          <w:fldChar w:fldCharType="begin"/>
        </w:r>
        <w:r>
          <w:rPr>
            <w:noProof/>
            <w:webHidden/>
          </w:rPr>
          <w:instrText xml:space="preserve"> PAGEREF _Toc224666905 \h </w:instrText>
        </w:r>
        <w:r>
          <w:rPr>
            <w:noProof/>
            <w:webHidden/>
          </w:rPr>
        </w:r>
        <w:r>
          <w:rPr>
            <w:noProof/>
            <w:webHidden/>
          </w:rPr>
          <w:fldChar w:fldCharType="separate"/>
        </w:r>
        <w:r w:rsidR="0028724D">
          <w:rPr>
            <w:noProof/>
            <w:webHidden/>
          </w:rPr>
          <w:t>14</w:t>
        </w:r>
        <w:r>
          <w:rPr>
            <w:noProof/>
            <w:webHidden/>
          </w:rPr>
          <w:fldChar w:fldCharType="end"/>
        </w:r>
      </w:hyperlink>
    </w:p>
    <w:p w14:paraId="3AE51D9C" w14:textId="69F8C8C4" w:rsidR="006E5FCC" w:rsidRDefault="006E5FCC">
      <w:pPr>
        <w:pStyle w:val="2c"/>
        <w:rPr>
          <w:rFonts w:asciiTheme="minorHAnsi" w:hAnsiTheme="minorHAnsi"/>
          <w:noProof/>
          <w:sz w:val="22"/>
          <w:lang w:val="ru-RU" w:eastAsia="ru-RU"/>
        </w:rPr>
      </w:pPr>
      <w:hyperlink w:anchor="_Toc224666906" w:history="1">
        <w:r w:rsidRPr="00890C9C">
          <w:rPr>
            <w:rStyle w:val="aff8"/>
            <w:noProof/>
            <w:lang w:val="ru-RU"/>
          </w:rPr>
          <w:t>3.2 ТОПОЛОГИЯ СВЯЗЕЙ: СТРУКТУРНЫЕ, ПОВЕДЕНЧЕСКИЕ И ИНТЕГРАЦИОННЫЕ ОТНОШЕНИЯ</w:t>
        </w:r>
        <w:r>
          <w:rPr>
            <w:noProof/>
            <w:webHidden/>
          </w:rPr>
          <w:tab/>
        </w:r>
        <w:r>
          <w:rPr>
            <w:noProof/>
            <w:webHidden/>
          </w:rPr>
          <w:fldChar w:fldCharType="begin"/>
        </w:r>
        <w:r>
          <w:rPr>
            <w:noProof/>
            <w:webHidden/>
          </w:rPr>
          <w:instrText xml:space="preserve"> PAGEREF _Toc224666906 \h </w:instrText>
        </w:r>
        <w:r>
          <w:rPr>
            <w:noProof/>
            <w:webHidden/>
          </w:rPr>
        </w:r>
        <w:r>
          <w:rPr>
            <w:noProof/>
            <w:webHidden/>
          </w:rPr>
          <w:fldChar w:fldCharType="separate"/>
        </w:r>
        <w:r w:rsidR="0028724D">
          <w:rPr>
            <w:noProof/>
            <w:webHidden/>
          </w:rPr>
          <w:t>14</w:t>
        </w:r>
        <w:r>
          <w:rPr>
            <w:noProof/>
            <w:webHidden/>
          </w:rPr>
          <w:fldChar w:fldCharType="end"/>
        </w:r>
      </w:hyperlink>
    </w:p>
    <w:p w14:paraId="02ADCA09" w14:textId="59368DDE" w:rsidR="006E5FCC" w:rsidRDefault="006E5FCC">
      <w:pPr>
        <w:pStyle w:val="2c"/>
        <w:rPr>
          <w:rFonts w:asciiTheme="minorHAnsi" w:hAnsiTheme="minorHAnsi"/>
          <w:noProof/>
          <w:sz w:val="22"/>
          <w:lang w:val="ru-RU" w:eastAsia="ru-RU"/>
        </w:rPr>
      </w:pPr>
      <w:hyperlink w:anchor="_Toc224666907" w:history="1">
        <w:r w:rsidRPr="00890C9C">
          <w:rPr>
            <w:rStyle w:val="aff8"/>
            <w:noProof/>
            <w:lang w:val="ru-RU"/>
          </w:rPr>
          <w:t>3.3 ГРАФ КАК РАСШИРЕННЫЙ КОНТЕКСТ ДЛЯ СИСТЕМ ИСКУССТВЕННОГО ИНТЕЛЛЕКТА</w:t>
        </w:r>
        <w:r>
          <w:rPr>
            <w:noProof/>
            <w:webHidden/>
          </w:rPr>
          <w:tab/>
        </w:r>
        <w:r>
          <w:rPr>
            <w:noProof/>
            <w:webHidden/>
          </w:rPr>
          <w:fldChar w:fldCharType="begin"/>
        </w:r>
        <w:r>
          <w:rPr>
            <w:noProof/>
            <w:webHidden/>
          </w:rPr>
          <w:instrText xml:space="preserve"> PAGEREF _Toc224666907 \h </w:instrText>
        </w:r>
        <w:r>
          <w:rPr>
            <w:noProof/>
            <w:webHidden/>
          </w:rPr>
        </w:r>
        <w:r>
          <w:rPr>
            <w:noProof/>
            <w:webHidden/>
          </w:rPr>
          <w:fldChar w:fldCharType="separate"/>
        </w:r>
        <w:r w:rsidR="0028724D">
          <w:rPr>
            <w:noProof/>
            <w:webHidden/>
          </w:rPr>
          <w:t>15</w:t>
        </w:r>
        <w:r>
          <w:rPr>
            <w:noProof/>
            <w:webHidden/>
          </w:rPr>
          <w:fldChar w:fldCharType="end"/>
        </w:r>
      </w:hyperlink>
    </w:p>
    <w:p w14:paraId="602C5F02" w14:textId="5CA335A5" w:rsidR="006E5FCC" w:rsidRDefault="006E5FCC">
      <w:pPr>
        <w:pStyle w:val="14"/>
        <w:tabs>
          <w:tab w:val="left" w:pos="1320"/>
          <w:tab w:val="right" w:leader="dot" w:pos="9628"/>
        </w:tabs>
        <w:rPr>
          <w:rFonts w:asciiTheme="minorHAnsi" w:hAnsiTheme="minorHAnsi"/>
          <w:noProof/>
          <w:sz w:val="22"/>
          <w:lang w:val="ru-RU" w:eastAsia="ru-RU"/>
        </w:rPr>
      </w:pPr>
      <w:hyperlink w:anchor="_Toc224666908" w:history="1">
        <w:r w:rsidRPr="00890C9C">
          <w:rPr>
            <w:rStyle w:val="aff8"/>
            <w:noProof/>
            <w:lang w:val="ru-RU"/>
          </w:rPr>
          <w:t>4.</w:t>
        </w:r>
        <w:r>
          <w:rPr>
            <w:rFonts w:asciiTheme="minorHAnsi" w:hAnsiTheme="minorHAnsi"/>
            <w:noProof/>
            <w:sz w:val="22"/>
            <w:lang w:val="ru-RU" w:eastAsia="ru-RU"/>
          </w:rPr>
          <w:tab/>
        </w:r>
        <w:r w:rsidRPr="00890C9C">
          <w:rPr>
            <w:rStyle w:val="aff8"/>
            <w:noProof/>
            <w:lang w:val="ru-RU"/>
          </w:rPr>
          <w:t>МЕТОДЫ ОБРАБОТКИ ЕСТЕСТВЕННОГО ЯЗЫКА И ИИ В АНАЛИЗЕ КОДА</w:t>
        </w:r>
        <w:r>
          <w:rPr>
            <w:noProof/>
            <w:webHidden/>
          </w:rPr>
          <w:tab/>
        </w:r>
        <w:r>
          <w:rPr>
            <w:noProof/>
            <w:webHidden/>
          </w:rPr>
          <w:fldChar w:fldCharType="begin"/>
        </w:r>
        <w:r>
          <w:rPr>
            <w:noProof/>
            <w:webHidden/>
          </w:rPr>
          <w:instrText xml:space="preserve"> PAGEREF _Toc224666908 \h </w:instrText>
        </w:r>
        <w:r>
          <w:rPr>
            <w:noProof/>
            <w:webHidden/>
          </w:rPr>
        </w:r>
        <w:r>
          <w:rPr>
            <w:noProof/>
            <w:webHidden/>
          </w:rPr>
          <w:fldChar w:fldCharType="separate"/>
        </w:r>
        <w:r w:rsidR="0028724D">
          <w:rPr>
            <w:noProof/>
            <w:webHidden/>
          </w:rPr>
          <w:t>17</w:t>
        </w:r>
        <w:r>
          <w:rPr>
            <w:noProof/>
            <w:webHidden/>
          </w:rPr>
          <w:fldChar w:fldCharType="end"/>
        </w:r>
      </w:hyperlink>
    </w:p>
    <w:p w14:paraId="2145C239" w14:textId="5172C81F" w:rsidR="006E5FCC" w:rsidRDefault="006E5FCC">
      <w:pPr>
        <w:pStyle w:val="2c"/>
        <w:rPr>
          <w:rFonts w:asciiTheme="minorHAnsi" w:hAnsiTheme="minorHAnsi"/>
          <w:noProof/>
          <w:sz w:val="22"/>
          <w:lang w:val="ru-RU" w:eastAsia="ru-RU"/>
        </w:rPr>
      </w:pPr>
      <w:hyperlink w:anchor="_Toc224666909" w:history="1">
        <w:r w:rsidRPr="00890C9C">
          <w:rPr>
            <w:rStyle w:val="aff8"/>
            <w:noProof/>
            <w:lang w:val="ru-RU"/>
          </w:rPr>
          <w:t>4.1 ЭВОЛЮЦИЯ МЕТОДОВ: ОТ ЭВРИСТИК К БОЛЬШИМ ЯЗЫКОВЫМ МОДЕЛЯМ.</w:t>
        </w:r>
        <w:r>
          <w:rPr>
            <w:noProof/>
            <w:webHidden/>
          </w:rPr>
          <w:tab/>
        </w:r>
        <w:r>
          <w:rPr>
            <w:noProof/>
            <w:webHidden/>
          </w:rPr>
          <w:fldChar w:fldCharType="begin"/>
        </w:r>
        <w:r>
          <w:rPr>
            <w:noProof/>
            <w:webHidden/>
          </w:rPr>
          <w:instrText xml:space="preserve"> PAGEREF _Toc224666909 \h </w:instrText>
        </w:r>
        <w:r>
          <w:rPr>
            <w:noProof/>
            <w:webHidden/>
          </w:rPr>
        </w:r>
        <w:r>
          <w:rPr>
            <w:noProof/>
            <w:webHidden/>
          </w:rPr>
          <w:fldChar w:fldCharType="separate"/>
        </w:r>
        <w:r w:rsidR="0028724D">
          <w:rPr>
            <w:noProof/>
            <w:webHidden/>
          </w:rPr>
          <w:t>17</w:t>
        </w:r>
        <w:r>
          <w:rPr>
            <w:noProof/>
            <w:webHidden/>
          </w:rPr>
          <w:fldChar w:fldCharType="end"/>
        </w:r>
      </w:hyperlink>
    </w:p>
    <w:p w14:paraId="0C38BDCE" w14:textId="711B6CFA" w:rsidR="006E5FCC" w:rsidRDefault="006E5FCC">
      <w:pPr>
        <w:pStyle w:val="2c"/>
        <w:rPr>
          <w:rFonts w:asciiTheme="minorHAnsi" w:hAnsiTheme="minorHAnsi"/>
          <w:noProof/>
          <w:sz w:val="22"/>
          <w:lang w:val="ru-RU" w:eastAsia="ru-RU"/>
        </w:rPr>
      </w:pPr>
      <w:hyperlink w:anchor="_Toc224666910" w:history="1">
        <w:r w:rsidRPr="00890C9C">
          <w:rPr>
            <w:rStyle w:val="aff8"/>
            <w:noProof/>
            <w:lang w:val="ru-RU"/>
          </w:rPr>
          <w:t>4.2 МЕХАНИЗМ ВНУТРЕННЕГО ВНИМАНИЯ (</w:t>
        </w:r>
        <w:r w:rsidRPr="00890C9C">
          <w:rPr>
            <w:rStyle w:val="aff8"/>
            <w:noProof/>
          </w:rPr>
          <w:t>SELF</w:t>
        </w:r>
        <w:r w:rsidRPr="00890C9C">
          <w:rPr>
            <w:rStyle w:val="aff8"/>
            <w:noProof/>
            <w:lang w:val="ru-RU"/>
          </w:rPr>
          <w:t>-</w:t>
        </w:r>
        <w:r w:rsidRPr="00890C9C">
          <w:rPr>
            <w:rStyle w:val="aff8"/>
            <w:noProof/>
          </w:rPr>
          <w:t>ATTENTION</w:t>
        </w:r>
        <w:r w:rsidRPr="00890C9C">
          <w:rPr>
            <w:rStyle w:val="aff8"/>
            <w:noProof/>
            <w:lang w:val="ru-RU"/>
          </w:rPr>
          <w:t>) В КОНТЕКСТЕ ПРОГРАММНОГО КОДА</w:t>
        </w:r>
        <w:r>
          <w:rPr>
            <w:noProof/>
            <w:webHidden/>
          </w:rPr>
          <w:tab/>
        </w:r>
        <w:r>
          <w:rPr>
            <w:noProof/>
            <w:webHidden/>
          </w:rPr>
          <w:fldChar w:fldCharType="begin"/>
        </w:r>
        <w:r>
          <w:rPr>
            <w:noProof/>
            <w:webHidden/>
          </w:rPr>
          <w:instrText xml:space="preserve"> PAGEREF _Toc224666910 \h </w:instrText>
        </w:r>
        <w:r>
          <w:rPr>
            <w:noProof/>
            <w:webHidden/>
          </w:rPr>
        </w:r>
        <w:r>
          <w:rPr>
            <w:noProof/>
            <w:webHidden/>
          </w:rPr>
          <w:fldChar w:fldCharType="separate"/>
        </w:r>
        <w:r w:rsidR="0028724D">
          <w:rPr>
            <w:noProof/>
            <w:webHidden/>
          </w:rPr>
          <w:t>17</w:t>
        </w:r>
        <w:r>
          <w:rPr>
            <w:noProof/>
            <w:webHidden/>
          </w:rPr>
          <w:fldChar w:fldCharType="end"/>
        </w:r>
      </w:hyperlink>
    </w:p>
    <w:p w14:paraId="77D64B0B" w14:textId="1B61FE27" w:rsidR="006E5FCC" w:rsidRDefault="006E5FCC">
      <w:pPr>
        <w:pStyle w:val="2c"/>
        <w:rPr>
          <w:rFonts w:asciiTheme="minorHAnsi" w:hAnsiTheme="minorHAnsi"/>
          <w:noProof/>
          <w:sz w:val="22"/>
          <w:lang w:val="ru-RU" w:eastAsia="ru-RU"/>
        </w:rPr>
      </w:pPr>
      <w:hyperlink w:anchor="_Toc224666911" w:history="1">
        <w:r w:rsidRPr="00890C9C">
          <w:rPr>
            <w:rStyle w:val="aff8"/>
            <w:noProof/>
            <w:lang w:val="ru-RU"/>
          </w:rPr>
          <w:t>4.3 ВЕКТОРНОЕ ПРЕДСТАВЛЕНИЕ СЕМАНТИКИ (</w:t>
        </w:r>
        <w:r w:rsidRPr="00890C9C">
          <w:rPr>
            <w:rStyle w:val="aff8"/>
            <w:noProof/>
          </w:rPr>
          <w:t>EMBEDDINGS</w:t>
        </w:r>
        <w:r w:rsidRPr="00890C9C">
          <w:rPr>
            <w:rStyle w:val="aff8"/>
            <w:noProof/>
            <w:lang w:val="ru-RU"/>
          </w:rPr>
          <w:t>) И КРОСС-ЯЗЫКОВОЙ ПОИСК</w:t>
        </w:r>
        <w:r>
          <w:rPr>
            <w:noProof/>
            <w:webHidden/>
          </w:rPr>
          <w:tab/>
        </w:r>
        <w:r>
          <w:rPr>
            <w:noProof/>
            <w:webHidden/>
          </w:rPr>
          <w:fldChar w:fldCharType="begin"/>
        </w:r>
        <w:r>
          <w:rPr>
            <w:noProof/>
            <w:webHidden/>
          </w:rPr>
          <w:instrText xml:space="preserve"> PAGEREF _Toc224666911 \h </w:instrText>
        </w:r>
        <w:r>
          <w:rPr>
            <w:noProof/>
            <w:webHidden/>
          </w:rPr>
        </w:r>
        <w:r>
          <w:rPr>
            <w:noProof/>
            <w:webHidden/>
          </w:rPr>
          <w:fldChar w:fldCharType="separate"/>
        </w:r>
        <w:r w:rsidR="0028724D">
          <w:rPr>
            <w:noProof/>
            <w:webHidden/>
          </w:rPr>
          <w:t>18</w:t>
        </w:r>
        <w:r>
          <w:rPr>
            <w:noProof/>
            <w:webHidden/>
          </w:rPr>
          <w:fldChar w:fldCharType="end"/>
        </w:r>
      </w:hyperlink>
    </w:p>
    <w:p w14:paraId="7309E293" w14:textId="0EFFB5D4" w:rsidR="006E5FCC" w:rsidRDefault="006E5FCC">
      <w:pPr>
        <w:pStyle w:val="2c"/>
        <w:rPr>
          <w:rFonts w:asciiTheme="minorHAnsi" w:hAnsiTheme="minorHAnsi"/>
          <w:noProof/>
          <w:sz w:val="22"/>
          <w:lang w:val="ru-RU" w:eastAsia="ru-RU"/>
        </w:rPr>
      </w:pPr>
      <w:hyperlink w:anchor="_Toc224666912" w:history="1">
        <w:r w:rsidRPr="00890C9C">
          <w:rPr>
            <w:rStyle w:val="aff8"/>
            <w:noProof/>
            <w:lang w:val="ru-RU"/>
          </w:rPr>
          <w:t>4.4 СПЕЦИФИЧНЫЕ ЯЗЫКОВЫЕ МОДЕЛИ (</w:t>
        </w:r>
        <w:r w:rsidRPr="00890C9C">
          <w:rPr>
            <w:rStyle w:val="aff8"/>
            <w:noProof/>
          </w:rPr>
          <w:t>CODE</w:t>
        </w:r>
        <w:r w:rsidRPr="00890C9C">
          <w:rPr>
            <w:rStyle w:val="aff8"/>
            <w:noProof/>
            <w:lang w:val="ru-RU"/>
          </w:rPr>
          <w:t xml:space="preserve"> </w:t>
        </w:r>
        <w:r w:rsidRPr="00890C9C">
          <w:rPr>
            <w:rStyle w:val="aff8"/>
            <w:noProof/>
          </w:rPr>
          <w:t>LLMS</w:t>
        </w:r>
        <w:r w:rsidRPr="00890C9C">
          <w:rPr>
            <w:rStyle w:val="aff8"/>
            <w:noProof/>
            <w:lang w:val="ru-RU"/>
          </w:rPr>
          <w:t>) И МНОГОАГЕНТНАЯ ГЕНЕРАЦИЯ</w:t>
        </w:r>
        <w:r>
          <w:rPr>
            <w:noProof/>
            <w:webHidden/>
          </w:rPr>
          <w:tab/>
        </w:r>
        <w:r>
          <w:rPr>
            <w:noProof/>
            <w:webHidden/>
          </w:rPr>
          <w:fldChar w:fldCharType="begin"/>
        </w:r>
        <w:r>
          <w:rPr>
            <w:noProof/>
            <w:webHidden/>
          </w:rPr>
          <w:instrText xml:space="preserve"> PAGEREF _Toc224666912 \h </w:instrText>
        </w:r>
        <w:r>
          <w:rPr>
            <w:noProof/>
            <w:webHidden/>
          </w:rPr>
        </w:r>
        <w:r>
          <w:rPr>
            <w:noProof/>
            <w:webHidden/>
          </w:rPr>
          <w:fldChar w:fldCharType="separate"/>
        </w:r>
        <w:r w:rsidR="0028724D">
          <w:rPr>
            <w:noProof/>
            <w:webHidden/>
          </w:rPr>
          <w:t>19</w:t>
        </w:r>
        <w:r>
          <w:rPr>
            <w:noProof/>
            <w:webHidden/>
          </w:rPr>
          <w:fldChar w:fldCharType="end"/>
        </w:r>
      </w:hyperlink>
    </w:p>
    <w:p w14:paraId="5D460BB9" w14:textId="2F04825E" w:rsidR="006E5FCC" w:rsidRDefault="006E5FCC">
      <w:pPr>
        <w:pStyle w:val="14"/>
        <w:tabs>
          <w:tab w:val="left" w:pos="1320"/>
          <w:tab w:val="right" w:leader="dot" w:pos="9628"/>
        </w:tabs>
        <w:rPr>
          <w:rFonts w:asciiTheme="minorHAnsi" w:hAnsiTheme="minorHAnsi"/>
          <w:noProof/>
          <w:sz w:val="22"/>
          <w:lang w:val="ru-RU" w:eastAsia="ru-RU"/>
        </w:rPr>
      </w:pPr>
      <w:hyperlink w:anchor="_Toc224666913" w:history="1">
        <w:r w:rsidRPr="00890C9C">
          <w:rPr>
            <w:rStyle w:val="aff8"/>
            <w:noProof/>
            <w:lang w:val="ru-RU"/>
          </w:rPr>
          <w:t>5.</w:t>
        </w:r>
        <w:r>
          <w:rPr>
            <w:rFonts w:asciiTheme="minorHAnsi" w:hAnsiTheme="minorHAnsi"/>
            <w:noProof/>
            <w:sz w:val="22"/>
            <w:lang w:val="ru-RU" w:eastAsia="ru-RU"/>
          </w:rPr>
          <w:tab/>
        </w:r>
        <w:r w:rsidRPr="00890C9C">
          <w:rPr>
            <w:rStyle w:val="aff8"/>
            <w:noProof/>
            <w:lang w:val="ru-RU"/>
          </w:rPr>
          <w:t>ОБЗОР И КРИТИЧЕСКИЙ АНАЛИЗ СУЩЕСТВУЮЩИХ РЕШЕНИЙ</w:t>
        </w:r>
        <w:r>
          <w:rPr>
            <w:noProof/>
            <w:webHidden/>
          </w:rPr>
          <w:tab/>
        </w:r>
        <w:r>
          <w:rPr>
            <w:noProof/>
            <w:webHidden/>
          </w:rPr>
          <w:fldChar w:fldCharType="begin"/>
        </w:r>
        <w:r>
          <w:rPr>
            <w:noProof/>
            <w:webHidden/>
          </w:rPr>
          <w:instrText xml:space="preserve"> PAGEREF _Toc224666913 \h </w:instrText>
        </w:r>
        <w:r>
          <w:rPr>
            <w:noProof/>
            <w:webHidden/>
          </w:rPr>
        </w:r>
        <w:r>
          <w:rPr>
            <w:noProof/>
            <w:webHidden/>
          </w:rPr>
          <w:fldChar w:fldCharType="separate"/>
        </w:r>
        <w:r w:rsidR="0028724D">
          <w:rPr>
            <w:noProof/>
            <w:webHidden/>
          </w:rPr>
          <w:t>21</w:t>
        </w:r>
        <w:r>
          <w:rPr>
            <w:noProof/>
            <w:webHidden/>
          </w:rPr>
          <w:fldChar w:fldCharType="end"/>
        </w:r>
      </w:hyperlink>
    </w:p>
    <w:p w14:paraId="633CAED1" w14:textId="2FA09B98" w:rsidR="006E5FCC" w:rsidRDefault="006E5FCC">
      <w:pPr>
        <w:pStyle w:val="2c"/>
        <w:rPr>
          <w:rFonts w:asciiTheme="minorHAnsi" w:hAnsiTheme="minorHAnsi"/>
          <w:noProof/>
          <w:sz w:val="22"/>
          <w:lang w:val="ru-RU" w:eastAsia="ru-RU"/>
        </w:rPr>
      </w:pPr>
      <w:hyperlink w:anchor="_Toc224666914" w:history="1">
        <w:r w:rsidRPr="00890C9C">
          <w:rPr>
            <w:rStyle w:val="aff8"/>
            <w:noProof/>
            <w:lang w:val="ru-RU"/>
          </w:rPr>
          <w:t>5.1 ЛОКАЛЬНАЯ СУММАРИЗАЦИЯ КОДА (CODE SUMMARIZATION)</w:t>
        </w:r>
        <w:r>
          <w:rPr>
            <w:noProof/>
            <w:webHidden/>
          </w:rPr>
          <w:tab/>
        </w:r>
        <w:r>
          <w:rPr>
            <w:noProof/>
            <w:webHidden/>
          </w:rPr>
          <w:fldChar w:fldCharType="begin"/>
        </w:r>
        <w:r>
          <w:rPr>
            <w:noProof/>
            <w:webHidden/>
          </w:rPr>
          <w:instrText xml:space="preserve"> PAGEREF _Toc224666914 \h </w:instrText>
        </w:r>
        <w:r>
          <w:rPr>
            <w:noProof/>
            <w:webHidden/>
          </w:rPr>
        </w:r>
        <w:r>
          <w:rPr>
            <w:noProof/>
            <w:webHidden/>
          </w:rPr>
          <w:fldChar w:fldCharType="separate"/>
        </w:r>
        <w:r w:rsidR="0028724D">
          <w:rPr>
            <w:noProof/>
            <w:webHidden/>
          </w:rPr>
          <w:t>21</w:t>
        </w:r>
        <w:r>
          <w:rPr>
            <w:noProof/>
            <w:webHidden/>
          </w:rPr>
          <w:fldChar w:fldCharType="end"/>
        </w:r>
      </w:hyperlink>
    </w:p>
    <w:p w14:paraId="2A0B765F" w14:textId="5DE7FBB0" w:rsidR="006E5FCC" w:rsidRDefault="006E5FCC">
      <w:pPr>
        <w:pStyle w:val="2c"/>
        <w:rPr>
          <w:rFonts w:asciiTheme="minorHAnsi" w:hAnsiTheme="minorHAnsi"/>
          <w:noProof/>
          <w:sz w:val="22"/>
          <w:lang w:val="ru-RU" w:eastAsia="ru-RU"/>
        </w:rPr>
      </w:pPr>
      <w:hyperlink w:anchor="_Toc224666915" w:history="1">
        <w:r w:rsidRPr="00890C9C">
          <w:rPr>
            <w:rStyle w:val="aff8"/>
            <w:noProof/>
            <w:lang w:val="ru-RU"/>
          </w:rPr>
          <w:t>5.2 ИНТЕРАКТИВНЫЕ АССИСТЕНТЫ В СРЕДАХ РАЗРАБОТКИ (AI COPILOTS)</w:t>
        </w:r>
        <w:r>
          <w:rPr>
            <w:noProof/>
            <w:webHidden/>
          </w:rPr>
          <w:tab/>
        </w:r>
        <w:r>
          <w:rPr>
            <w:noProof/>
            <w:webHidden/>
          </w:rPr>
          <w:fldChar w:fldCharType="begin"/>
        </w:r>
        <w:r>
          <w:rPr>
            <w:noProof/>
            <w:webHidden/>
          </w:rPr>
          <w:instrText xml:space="preserve"> PAGEREF _Toc224666915 \h </w:instrText>
        </w:r>
        <w:r>
          <w:rPr>
            <w:noProof/>
            <w:webHidden/>
          </w:rPr>
        </w:r>
        <w:r>
          <w:rPr>
            <w:noProof/>
            <w:webHidden/>
          </w:rPr>
          <w:fldChar w:fldCharType="separate"/>
        </w:r>
        <w:r w:rsidR="0028724D">
          <w:rPr>
            <w:noProof/>
            <w:webHidden/>
          </w:rPr>
          <w:t>21</w:t>
        </w:r>
        <w:r>
          <w:rPr>
            <w:noProof/>
            <w:webHidden/>
          </w:rPr>
          <w:fldChar w:fldCharType="end"/>
        </w:r>
      </w:hyperlink>
    </w:p>
    <w:p w14:paraId="14C8EA50" w14:textId="1210CC6A" w:rsidR="006E5FCC" w:rsidRDefault="006E5FCC">
      <w:pPr>
        <w:pStyle w:val="2c"/>
        <w:rPr>
          <w:rFonts w:asciiTheme="minorHAnsi" w:hAnsiTheme="minorHAnsi"/>
          <w:noProof/>
          <w:sz w:val="22"/>
          <w:lang w:val="ru-RU" w:eastAsia="ru-RU"/>
        </w:rPr>
      </w:pPr>
      <w:hyperlink w:anchor="_Toc224666916" w:history="1">
        <w:r w:rsidRPr="00890C9C">
          <w:rPr>
            <w:rStyle w:val="aff8"/>
            <w:noProof/>
            <w:lang w:val="ru-RU"/>
          </w:rPr>
          <w:t>5.3 АВТОМАТИЧЕСКАЯ ГЕНЕРАЦИЯ API-СПЕЦИФИКАЦИЙ</w:t>
        </w:r>
        <w:r>
          <w:rPr>
            <w:noProof/>
            <w:webHidden/>
          </w:rPr>
          <w:tab/>
        </w:r>
        <w:r>
          <w:rPr>
            <w:noProof/>
            <w:webHidden/>
          </w:rPr>
          <w:fldChar w:fldCharType="begin"/>
        </w:r>
        <w:r>
          <w:rPr>
            <w:noProof/>
            <w:webHidden/>
          </w:rPr>
          <w:instrText xml:space="preserve"> PAGEREF _Toc224666916 \h </w:instrText>
        </w:r>
        <w:r>
          <w:rPr>
            <w:noProof/>
            <w:webHidden/>
          </w:rPr>
        </w:r>
        <w:r>
          <w:rPr>
            <w:noProof/>
            <w:webHidden/>
          </w:rPr>
          <w:fldChar w:fldCharType="separate"/>
        </w:r>
        <w:r w:rsidR="0028724D">
          <w:rPr>
            <w:noProof/>
            <w:webHidden/>
          </w:rPr>
          <w:t>22</w:t>
        </w:r>
        <w:r>
          <w:rPr>
            <w:noProof/>
            <w:webHidden/>
          </w:rPr>
          <w:fldChar w:fldCharType="end"/>
        </w:r>
      </w:hyperlink>
    </w:p>
    <w:p w14:paraId="7AD1C3B2" w14:textId="7B3730F5" w:rsidR="006E5FCC" w:rsidRDefault="006E5FCC">
      <w:pPr>
        <w:pStyle w:val="2c"/>
        <w:rPr>
          <w:rFonts w:asciiTheme="minorHAnsi" w:hAnsiTheme="minorHAnsi"/>
          <w:noProof/>
          <w:sz w:val="22"/>
          <w:lang w:val="ru-RU" w:eastAsia="ru-RU"/>
        </w:rPr>
      </w:pPr>
      <w:hyperlink w:anchor="_Toc224666917" w:history="1">
        <w:r w:rsidRPr="00890C9C">
          <w:rPr>
            <w:rStyle w:val="aff8"/>
            <w:noProof/>
            <w:lang w:val="ru-RU"/>
          </w:rPr>
          <w:t>5.4 СИСТЕМЫ НА БАЗЕ ПОИСКОВОЙ ГЕНЕРАЦИИ (CODE RAG)</w:t>
        </w:r>
        <w:r>
          <w:rPr>
            <w:noProof/>
            <w:webHidden/>
          </w:rPr>
          <w:tab/>
        </w:r>
        <w:r>
          <w:rPr>
            <w:noProof/>
            <w:webHidden/>
          </w:rPr>
          <w:fldChar w:fldCharType="begin"/>
        </w:r>
        <w:r>
          <w:rPr>
            <w:noProof/>
            <w:webHidden/>
          </w:rPr>
          <w:instrText xml:space="preserve"> PAGEREF _Toc224666917 \h </w:instrText>
        </w:r>
        <w:r>
          <w:rPr>
            <w:noProof/>
            <w:webHidden/>
          </w:rPr>
        </w:r>
        <w:r>
          <w:rPr>
            <w:noProof/>
            <w:webHidden/>
          </w:rPr>
          <w:fldChar w:fldCharType="separate"/>
        </w:r>
        <w:r w:rsidR="0028724D">
          <w:rPr>
            <w:noProof/>
            <w:webHidden/>
          </w:rPr>
          <w:t>22</w:t>
        </w:r>
        <w:r>
          <w:rPr>
            <w:noProof/>
            <w:webHidden/>
          </w:rPr>
          <w:fldChar w:fldCharType="end"/>
        </w:r>
      </w:hyperlink>
    </w:p>
    <w:p w14:paraId="5C4D6C30" w14:textId="2B6BDE7C" w:rsidR="006E5FCC" w:rsidRDefault="006E5FCC">
      <w:pPr>
        <w:pStyle w:val="2c"/>
        <w:rPr>
          <w:rFonts w:asciiTheme="minorHAnsi" w:hAnsiTheme="minorHAnsi"/>
          <w:noProof/>
          <w:sz w:val="22"/>
          <w:lang w:val="ru-RU" w:eastAsia="ru-RU"/>
        </w:rPr>
      </w:pPr>
      <w:hyperlink w:anchor="_Toc224666918" w:history="1">
        <w:r w:rsidRPr="00890C9C">
          <w:rPr>
            <w:rStyle w:val="aff8"/>
            <w:noProof/>
            <w:lang w:val="ru-RU"/>
          </w:rPr>
          <w:t>5.5 ГРАФОВОЕ ПРЕДСТАВЛЕНИЕ СИСТЕМЫ (CODE GRAPH + LLM)</w:t>
        </w:r>
        <w:r>
          <w:rPr>
            <w:noProof/>
            <w:webHidden/>
          </w:rPr>
          <w:tab/>
        </w:r>
        <w:r>
          <w:rPr>
            <w:noProof/>
            <w:webHidden/>
          </w:rPr>
          <w:fldChar w:fldCharType="begin"/>
        </w:r>
        <w:r>
          <w:rPr>
            <w:noProof/>
            <w:webHidden/>
          </w:rPr>
          <w:instrText xml:space="preserve"> PAGEREF _Toc224666918 \h </w:instrText>
        </w:r>
        <w:r>
          <w:rPr>
            <w:noProof/>
            <w:webHidden/>
          </w:rPr>
        </w:r>
        <w:r>
          <w:rPr>
            <w:noProof/>
            <w:webHidden/>
          </w:rPr>
          <w:fldChar w:fldCharType="separate"/>
        </w:r>
        <w:r w:rsidR="0028724D">
          <w:rPr>
            <w:noProof/>
            <w:webHidden/>
          </w:rPr>
          <w:t>23</w:t>
        </w:r>
        <w:r>
          <w:rPr>
            <w:noProof/>
            <w:webHidden/>
          </w:rPr>
          <w:fldChar w:fldCharType="end"/>
        </w:r>
      </w:hyperlink>
    </w:p>
    <w:p w14:paraId="213C5644" w14:textId="786069DB" w:rsidR="006E5FCC" w:rsidRDefault="006E5FCC">
      <w:pPr>
        <w:pStyle w:val="2c"/>
        <w:rPr>
          <w:rFonts w:asciiTheme="minorHAnsi" w:hAnsiTheme="minorHAnsi"/>
          <w:noProof/>
          <w:sz w:val="22"/>
          <w:lang w:val="ru-RU" w:eastAsia="ru-RU"/>
        </w:rPr>
      </w:pPr>
      <w:hyperlink w:anchor="_Toc224666919" w:history="1">
        <w:r w:rsidRPr="00890C9C">
          <w:rPr>
            <w:rStyle w:val="aff8"/>
            <w:noProof/>
            <w:lang w:val="ru-RU"/>
          </w:rPr>
          <w:t>5.6 СРАВНИТЕЛЬНЫЙ АНАЛИЗ ПОДХОДОВ</w:t>
        </w:r>
        <w:r>
          <w:rPr>
            <w:noProof/>
            <w:webHidden/>
          </w:rPr>
          <w:tab/>
        </w:r>
        <w:r>
          <w:rPr>
            <w:noProof/>
            <w:webHidden/>
          </w:rPr>
          <w:fldChar w:fldCharType="begin"/>
        </w:r>
        <w:r>
          <w:rPr>
            <w:noProof/>
            <w:webHidden/>
          </w:rPr>
          <w:instrText xml:space="preserve"> PAGEREF _Toc224666919 \h </w:instrText>
        </w:r>
        <w:r>
          <w:rPr>
            <w:noProof/>
            <w:webHidden/>
          </w:rPr>
        </w:r>
        <w:r>
          <w:rPr>
            <w:noProof/>
            <w:webHidden/>
          </w:rPr>
          <w:fldChar w:fldCharType="separate"/>
        </w:r>
        <w:r w:rsidR="0028724D">
          <w:rPr>
            <w:noProof/>
            <w:webHidden/>
          </w:rPr>
          <w:t>23</w:t>
        </w:r>
        <w:r>
          <w:rPr>
            <w:noProof/>
            <w:webHidden/>
          </w:rPr>
          <w:fldChar w:fldCharType="end"/>
        </w:r>
      </w:hyperlink>
    </w:p>
    <w:p w14:paraId="22C6269A" w14:textId="4DE76136" w:rsidR="006E5FCC" w:rsidRDefault="006E5FCC">
      <w:pPr>
        <w:pStyle w:val="14"/>
        <w:tabs>
          <w:tab w:val="left" w:pos="1320"/>
          <w:tab w:val="right" w:leader="dot" w:pos="9628"/>
        </w:tabs>
        <w:rPr>
          <w:rFonts w:asciiTheme="minorHAnsi" w:hAnsiTheme="minorHAnsi"/>
          <w:noProof/>
          <w:sz w:val="22"/>
          <w:lang w:val="ru-RU" w:eastAsia="ru-RU"/>
        </w:rPr>
      </w:pPr>
      <w:hyperlink w:anchor="_Toc224666920" w:history="1">
        <w:r w:rsidRPr="00890C9C">
          <w:rPr>
            <w:rStyle w:val="aff8"/>
            <w:noProof/>
            <w:lang w:val="ru-RU"/>
          </w:rPr>
          <w:t>6.</w:t>
        </w:r>
        <w:r>
          <w:rPr>
            <w:rFonts w:asciiTheme="minorHAnsi" w:hAnsiTheme="minorHAnsi"/>
            <w:noProof/>
            <w:sz w:val="22"/>
            <w:lang w:val="ru-RU" w:eastAsia="ru-RU"/>
          </w:rPr>
          <w:tab/>
        </w:r>
        <w:r w:rsidRPr="00890C9C">
          <w:rPr>
            <w:rStyle w:val="aff8"/>
            <w:noProof/>
            <w:lang w:val="ru-RU"/>
          </w:rPr>
          <w:t>ПОСТАНОВКА ЗАДАЧИ ИССЛЕДОВАНИЯ И ФОРМИРОВАНИЕ ТРЕБОВАНИЙ К СИСТЕМЕ.</w:t>
        </w:r>
        <w:r>
          <w:rPr>
            <w:noProof/>
            <w:webHidden/>
          </w:rPr>
          <w:tab/>
        </w:r>
        <w:r>
          <w:rPr>
            <w:noProof/>
            <w:webHidden/>
          </w:rPr>
          <w:fldChar w:fldCharType="begin"/>
        </w:r>
        <w:r>
          <w:rPr>
            <w:noProof/>
            <w:webHidden/>
          </w:rPr>
          <w:instrText xml:space="preserve"> PAGEREF _Toc224666920 \h </w:instrText>
        </w:r>
        <w:r>
          <w:rPr>
            <w:noProof/>
            <w:webHidden/>
          </w:rPr>
        </w:r>
        <w:r>
          <w:rPr>
            <w:noProof/>
            <w:webHidden/>
          </w:rPr>
          <w:fldChar w:fldCharType="separate"/>
        </w:r>
        <w:r w:rsidR="0028724D">
          <w:rPr>
            <w:noProof/>
            <w:webHidden/>
          </w:rPr>
          <w:t>26</w:t>
        </w:r>
        <w:r>
          <w:rPr>
            <w:noProof/>
            <w:webHidden/>
          </w:rPr>
          <w:fldChar w:fldCharType="end"/>
        </w:r>
      </w:hyperlink>
    </w:p>
    <w:p w14:paraId="26C3A8C1" w14:textId="6CB08EAE" w:rsidR="006E5FCC" w:rsidRDefault="006E5FCC">
      <w:pPr>
        <w:pStyle w:val="14"/>
        <w:tabs>
          <w:tab w:val="right" w:leader="dot" w:pos="9628"/>
        </w:tabs>
        <w:rPr>
          <w:rFonts w:asciiTheme="minorHAnsi" w:hAnsiTheme="minorHAnsi"/>
          <w:noProof/>
          <w:sz w:val="22"/>
          <w:lang w:val="ru-RU" w:eastAsia="ru-RU"/>
        </w:rPr>
      </w:pPr>
      <w:hyperlink w:anchor="_Toc224666921" w:history="1">
        <w:r w:rsidRPr="00890C9C">
          <w:rPr>
            <w:rStyle w:val="aff8"/>
            <w:noProof/>
            <w:lang w:val="ru-RU"/>
          </w:rPr>
          <w:t>ЗАКЛЮЧЕНИЕ</w:t>
        </w:r>
        <w:r>
          <w:rPr>
            <w:noProof/>
            <w:webHidden/>
          </w:rPr>
          <w:tab/>
        </w:r>
        <w:r>
          <w:rPr>
            <w:noProof/>
            <w:webHidden/>
          </w:rPr>
          <w:fldChar w:fldCharType="begin"/>
        </w:r>
        <w:r>
          <w:rPr>
            <w:noProof/>
            <w:webHidden/>
          </w:rPr>
          <w:instrText xml:space="preserve"> PAGEREF _Toc224666921 \h </w:instrText>
        </w:r>
        <w:r>
          <w:rPr>
            <w:noProof/>
            <w:webHidden/>
          </w:rPr>
        </w:r>
        <w:r>
          <w:rPr>
            <w:noProof/>
            <w:webHidden/>
          </w:rPr>
          <w:fldChar w:fldCharType="separate"/>
        </w:r>
        <w:r w:rsidR="0028724D">
          <w:rPr>
            <w:noProof/>
            <w:webHidden/>
          </w:rPr>
          <w:t>28</w:t>
        </w:r>
        <w:r>
          <w:rPr>
            <w:noProof/>
            <w:webHidden/>
          </w:rPr>
          <w:fldChar w:fldCharType="end"/>
        </w:r>
      </w:hyperlink>
    </w:p>
    <w:p w14:paraId="3B2DC08A" w14:textId="61CAB066" w:rsidR="006E5FCC" w:rsidRDefault="006E5FCC">
      <w:pPr>
        <w:pStyle w:val="14"/>
        <w:tabs>
          <w:tab w:val="right" w:leader="dot" w:pos="9628"/>
        </w:tabs>
        <w:rPr>
          <w:rFonts w:asciiTheme="minorHAnsi" w:hAnsiTheme="minorHAnsi"/>
          <w:noProof/>
          <w:sz w:val="22"/>
          <w:lang w:val="ru-RU" w:eastAsia="ru-RU"/>
        </w:rPr>
      </w:pPr>
      <w:hyperlink w:anchor="_Toc224666922" w:history="1">
        <w:r w:rsidRPr="00890C9C">
          <w:rPr>
            <w:rStyle w:val="aff8"/>
            <w:rFonts w:cs="Times New Roman"/>
            <w:noProof/>
            <w:lang w:val="ru-RU"/>
          </w:rPr>
          <w:t>СПИСОК</w:t>
        </w:r>
        <w:r w:rsidRPr="00890C9C">
          <w:rPr>
            <w:rStyle w:val="aff8"/>
            <w:rFonts w:cs="Times New Roman"/>
            <w:noProof/>
          </w:rPr>
          <w:t xml:space="preserve"> </w:t>
        </w:r>
        <w:r w:rsidRPr="00890C9C">
          <w:rPr>
            <w:rStyle w:val="aff8"/>
            <w:rFonts w:cs="Times New Roman"/>
            <w:noProof/>
            <w:lang w:val="ru-RU"/>
          </w:rPr>
          <w:t>ИСПОЛЬЗОВАННЫХ</w:t>
        </w:r>
        <w:r w:rsidRPr="00890C9C">
          <w:rPr>
            <w:rStyle w:val="aff8"/>
            <w:rFonts w:cs="Times New Roman"/>
            <w:noProof/>
          </w:rPr>
          <w:t xml:space="preserve"> </w:t>
        </w:r>
        <w:r w:rsidRPr="00890C9C">
          <w:rPr>
            <w:rStyle w:val="aff8"/>
            <w:rFonts w:cs="Times New Roman"/>
            <w:noProof/>
            <w:lang w:val="ru-RU"/>
          </w:rPr>
          <w:t>ИСТОЧНИКОВ</w:t>
        </w:r>
        <w:r>
          <w:rPr>
            <w:noProof/>
            <w:webHidden/>
          </w:rPr>
          <w:tab/>
        </w:r>
        <w:r>
          <w:rPr>
            <w:noProof/>
            <w:webHidden/>
          </w:rPr>
          <w:fldChar w:fldCharType="begin"/>
        </w:r>
        <w:r>
          <w:rPr>
            <w:noProof/>
            <w:webHidden/>
          </w:rPr>
          <w:instrText xml:space="preserve"> PAGEREF _Toc224666922 \h </w:instrText>
        </w:r>
        <w:r>
          <w:rPr>
            <w:noProof/>
            <w:webHidden/>
          </w:rPr>
        </w:r>
        <w:r>
          <w:rPr>
            <w:noProof/>
            <w:webHidden/>
          </w:rPr>
          <w:fldChar w:fldCharType="separate"/>
        </w:r>
        <w:r w:rsidR="0028724D">
          <w:rPr>
            <w:noProof/>
            <w:webHidden/>
          </w:rPr>
          <w:t>30</w:t>
        </w:r>
        <w:r>
          <w:rPr>
            <w:noProof/>
            <w:webHidden/>
          </w:rPr>
          <w:fldChar w:fldCharType="end"/>
        </w:r>
      </w:hyperlink>
    </w:p>
    <w:p w14:paraId="2DF72CAC" w14:textId="65405276" w:rsidR="006E5FCC" w:rsidRDefault="00355EC1" w:rsidP="0072405C">
      <w:pPr>
        <w:pStyle w:val="2c"/>
      </w:pPr>
      <w:r w:rsidRPr="00AC6EA1">
        <w:fldChar w:fldCharType="end"/>
      </w:r>
    </w:p>
    <w:p w14:paraId="0ED91187" w14:textId="77777777" w:rsidR="006E5FCC" w:rsidRDefault="006E5FCC">
      <w:pPr>
        <w:spacing w:after="200" w:line="276" w:lineRule="auto"/>
        <w:ind w:firstLine="0"/>
        <w:jc w:val="left"/>
      </w:pPr>
      <w:r>
        <w:br w:type="page"/>
      </w:r>
    </w:p>
    <w:p w14:paraId="183007B1" w14:textId="77777777" w:rsidR="00047A8C" w:rsidRDefault="00355EC1" w:rsidP="00A43B8C">
      <w:pPr>
        <w:pStyle w:val="1"/>
        <w:rPr>
          <w:lang w:val="ru-RU"/>
        </w:rPr>
      </w:pPr>
      <w:bookmarkStart w:id="0" w:name="_Toc224666897"/>
      <w:r w:rsidRPr="00536EC4">
        <w:rPr>
          <w:lang w:val="ru-RU"/>
        </w:rPr>
        <w:lastRenderedPageBreak/>
        <w:t>ВВЕДЕНИЕ</w:t>
      </w:r>
      <w:bookmarkEnd w:id="0"/>
    </w:p>
    <w:p w14:paraId="70A620DA" w14:textId="3BAB21F7" w:rsidR="00A43B8C" w:rsidRPr="00A43B8C" w:rsidRDefault="00A43B8C" w:rsidP="00A43B8C">
      <w:pPr>
        <w:rPr>
          <w:lang w:val="ru-RU"/>
        </w:rPr>
      </w:pPr>
      <w:r w:rsidRPr="00A43B8C">
        <w:rPr>
          <w:lang w:val="ru-RU"/>
        </w:rPr>
        <w:t>Развитие корпоративных программных комплексов неизбежно сопровождается ростом их архитектурной сложности. В условиях повсеместного применения гибких методологий разработки и практик непрерывной интеграции (CI)</w:t>
      </w:r>
      <w:r w:rsidR="00BB7E1C">
        <w:rPr>
          <w:lang w:val="ru-RU"/>
        </w:rPr>
        <w:t xml:space="preserve"> и непрерывной доставки (</w:t>
      </w:r>
      <w:r w:rsidR="00BB7E1C">
        <w:t>CD</w:t>
      </w:r>
      <w:r w:rsidR="00BB7E1C" w:rsidRPr="00BB7E1C">
        <w:rPr>
          <w:lang w:val="ru-RU"/>
        </w:rPr>
        <w:t>)</w:t>
      </w:r>
      <w:r w:rsidRPr="00A43B8C">
        <w:rPr>
          <w:lang w:val="ru-RU"/>
        </w:rPr>
        <w:t xml:space="preserve"> жизненный цикл программного кода существенно опережает жизненный цикл технической документации</w:t>
      </w:r>
      <w:r w:rsidR="005A57FB" w:rsidRPr="005A57FB">
        <w:rPr>
          <w:lang w:val="ru-RU"/>
        </w:rPr>
        <w:t xml:space="preserve"> [1]</w:t>
      </w:r>
      <w:r w:rsidRPr="00A43B8C">
        <w:rPr>
          <w:lang w:val="ru-RU"/>
        </w:rPr>
        <w:t>. Возникает проблема асинхронности: проектные спецификации деградируют и теряют актуальность из-за высокой скорости внесения изменений</w:t>
      </w:r>
      <w:r w:rsidR="00BB7E1C">
        <w:rPr>
          <w:lang w:val="ru-RU"/>
        </w:rPr>
        <w:t xml:space="preserve"> в программный код</w:t>
      </w:r>
      <w:r w:rsidRPr="00A43B8C">
        <w:rPr>
          <w:lang w:val="ru-RU"/>
        </w:rPr>
        <w:t>, срочных исправлений и неявной реализации новых бизнес-требований. Следствием этого процесса является накопление архитектурного технического долга и увеличение времени вывода продукта на рынок (Time-</w:t>
      </w:r>
      <w:r w:rsidR="0045213F">
        <w:t>to</w:t>
      </w:r>
      <w:r w:rsidRPr="00A43B8C">
        <w:rPr>
          <w:lang w:val="ru-RU"/>
        </w:rPr>
        <w:t>-Market)</w:t>
      </w:r>
      <w:r w:rsidR="005A57FB" w:rsidRPr="005A57FB">
        <w:rPr>
          <w:lang w:val="ru-RU"/>
        </w:rPr>
        <w:t xml:space="preserve"> [2]</w:t>
      </w:r>
      <w:r w:rsidRPr="00A43B8C">
        <w:rPr>
          <w:lang w:val="ru-RU"/>
        </w:rPr>
        <w:t>, так как инженеры вынуждены тратить значительную часть времени на реверс-инжиниринг существующего кода.</w:t>
      </w:r>
    </w:p>
    <w:p w14:paraId="3DDACA9A" w14:textId="15425F46" w:rsidR="005A57FB" w:rsidRPr="0045213F" w:rsidRDefault="00A43B8C" w:rsidP="00A43B8C">
      <w:pPr>
        <w:rPr>
          <w:lang w:val="ru-RU"/>
        </w:rPr>
      </w:pPr>
      <w:r w:rsidRPr="00A43B8C">
        <w:rPr>
          <w:lang w:val="ru-RU"/>
        </w:rPr>
        <w:t xml:space="preserve">Существующие генераторы статической документации анализируют лишь поверхностную структуру (контракты API или </w:t>
      </w:r>
      <w:proofErr w:type="spellStart"/>
      <w:r w:rsidR="0045213F">
        <w:t>JavaDoc</w:t>
      </w:r>
      <w:proofErr w:type="spellEnd"/>
      <w:r w:rsidRPr="00A43B8C">
        <w:rPr>
          <w:lang w:val="ru-RU"/>
        </w:rPr>
        <w:t>), игнорируя сложную бизнес-логику и скрытые интеграционные связи</w:t>
      </w:r>
      <w:r w:rsidR="005A57FB" w:rsidRPr="005A57FB">
        <w:rPr>
          <w:lang w:val="ru-RU"/>
        </w:rPr>
        <w:t xml:space="preserve"> [3, 4]</w:t>
      </w:r>
      <w:r w:rsidRPr="00A43B8C">
        <w:rPr>
          <w:lang w:val="ru-RU"/>
        </w:rPr>
        <w:t xml:space="preserve">. Применение базовых систем полнотекстового векторного поиска (RAG) на основе больших языковых моделей (LLM) также имеет фундаментальный недостаток </w:t>
      </w:r>
      <w:r w:rsidR="000A6D30">
        <w:rPr>
          <w:lang w:val="ru-RU"/>
        </w:rPr>
        <w:t>-</w:t>
      </w:r>
      <w:r w:rsidRPr="00A43B8C">
        <w:rPr>
          <w:lang w:val="ru-RU"/>
        </w:rPr>
        <w:t xml:space="preserve"> линейное разбиение кода на текстовые фрагменты разрушает синтаксический контекст</w:t>
      </w:r>
      <w:r w:rsidR="005A57FB" w:rsidRPr="005A57FB">
        <w:rPr>
          <w:lang w:val="ru-RU"/>
        </w:rPr>
        <w:t xml:space="preserve"> [5], а переполнение окна контекста неструктурированным кодом ведет к потере фактов [6], что в совокупности приводит к фактологическим ошибкам генерации (галлюцинациям).</w:t>
      </w:r>
    </w:p>
    <w:p w14:paraId="30474F5F" w14:textId="76F1F6B5" w:rsidR="00A43B8C" w:rsidRPr="005A57FB" w:rsidRDefault="00A43B8C" w:rsidP="00A43B8C">
      <w:pPr>
        <w:rPr>
          <w:lang w:val="ru-RU"/>
        </w:rPr>
      </w:pPr>
      <w:r w:rsidRPr="00A43B8C">
        <w:rPr>
          <w:lang w:val="ru-RU"/>
        </w:rPr>
        <w:t xml:space="preserve">Таким образом, создание систем, способных </w:t>
      </w:r>
      <w:r w:rsidR="005A57FB" w:rsidRPr="00A43B8C">
        <w:rPr>
          <w:lang w:val="ru-RU"/>
        </w:rPr>
        <w:t>детерминировано</w:t>
      </w:r>
      <w:r w:rsidRPr="00A43B8C">
        <w:rPr>
          <w:lang w:val="ru-RU"/>
        </w:rPr>
        <w:t xml:space="preserve"> извлекать топологию программного продукта </w:t>
      </w:r>
      <w:r w:rsidR="005A57FB" w:rsidRPr="005A57FB">
        <w:rPr>
          <w:lang w:val="ru-RU"/>
        </w:rPr>
        <w:t xml:space="preserve">в виде графов знаний </w:t>
      </w:r>
      <w:r w:rsidR="005A57FB" w:rsidRPr="005A57FB">
        <w:rPr>
          <w:b/>
          <w:bCs/>
          <w:lang w:val="ru-RU"/>
        </w:rPr>
        <w:t>[7]</w:t>
      </w:r>
      <w:r w:rsidR="005A57FB" w:rsidRPr="005A57FB">
        <w:rPr>
          <w:lang w:val="ru-RU"/>
        </w:rPr>
        <w:t xml:space="preserve"> и семантически корректно её описывать, является актуальной задачей программной инженерии </w:t>
      </w:r>
      <w:r w:rsidR="005A57FB" w:rsidRPr="00044430">
        <w:rPr>
          <w:lang w:val="ru-RU"/>
        </w:rPr>
        <w:t>[8].</w:t>
      </w:r>
    </w:p>
    <w:p w14:paraId="3ABCB2DF" w14:textId="508B7540" w:rsidR="00A43B8C" w:rsidRPr="00A43B8C" w:rsidRDefault="00A43B8C" w:rsidP="00A43B8C">
      <w:pPr>
        <w:rPr>
          <w:lang w:val="ru-RU"/>
        </w:rPr>
      </w:pPr>
      <w:r w:rsidRPr="00A43B8C">
        <w:rPr>
          <w:lang w:val="ru-RU"/>
        </w:rPr>
        <w:t xml:space="preserve">В данной работе рассматривается задача автоматизации документирования корпоративных программных систем. Предлагаемое решение </w:t>
      </w:r>
      <w:r w:rsidR="000A6D30">
        <w:rPr>
          <w:lang w:val="ru-RU"/>
        </w:rPr>
        <w:t>-</w:t>
      </w:r>
      <w:r w:rsidRPr="00A43B8C">
        <w:rPr>
          <w:lang w:val="ru-RU"/>
        </w:rPr>
        <w:t xml:space="preserve"> разработка гибридной архитектуры (GraphRAG), объединяющей детерминированную </w:t>
      </w:r>
      <w:r w:rsidRPr="00A43B8C">
        <w:rPr>
          <w:lang w:val="ru-RU"/>
        </w:rPr>
        <w:lastRenderedPageBreak/>
        <w:t xml:space="preserve">точность статического анализа (Code </w:t>
      </w:r>
      <w:r w:rsidR="0045213F">
        <w:t>Graph</w:t>
      </w:r>
      <w:r w:rsidRPr="00A43B8C">
        <w:rPr>
          <w:lang w:val="ru-RU"/>
        </w:rPr>
        <w:t>) с семантическими возможностями LLM.</w:t>
      </w:r>
    </w:p>
    <w:p w14:paraId="0CC337F1" w14:textId="77777777" w:rsidR="00A43B8C" w:rsidRDefault="00A43B8C" w:rsidP="00A43B8C">
      <w:pPr>
        <w:rPr>
          <w:lang w:val="ru-RU"/>
        </w:rPr>
      </w:pPr>
      <w:r w:rsidRPr="00A43B8C">
        <w:rPr>
          <w:b/>
          <w:bCs/>
          <w:lang w:val="ru-RU"/>
        </w:rPr>
        <w:t>Объект исследования:</w:t>
      </w:r>
      <w:r w:rsidRPr="00A43B8C">
        <w:rPr>
          <w:lang w:val="ru-RU"/>
        </w:rPr>
        <w:t xml:space="preserve"> процесс автоматизированного извлечения знаний и документирования сложных программных систем. </w:t>
      </w:r>
    </w:p>
    <w:p w14:paraId="7426FA29" w14:textId="0612729A" w:rsidR="00A43B8C" w:rsidRPr="00A43B8C" w:rsidRDefault="00A43B8C" w:rsidP="00A43B8C">
      <w:pPr>
        <w:rPr>
          <w:lang w:val="ru-RU"/>
        </w:rPr>
      </w:pPr>
      <w:r w:rsidRPr="00A43B8C">
        <w:rPr>
          <w:b/>
          <w:bCs/>
          <w:lang w:val="ru-RU"/>
        </w:rPr>
        <w:t>Предмет исследования:</w:t>
      </w:r>
      <w:r w:rsidRPr="00A43B8C">
        <w:rPr>
          <w:lang w:val="ru-RU"/>
        </w:rPr>
        <w:t xml:space="preserve"> методы, алгоритмы и модели генерации технической документации на основе гибридного подхода GraphRAG, объединяющего статический анализ исходного кода и многоэтапную генерацию с использованием LLM.</w:t>
      </w:r>
    </w:p>
    <w:p w14:paraId="1657FF58" w14:textId="14208228" w:rsidR="00A43B8C" w:rsidRPr="00A43B8C" w:rsidRDefault="00A43B8C" w:rsidP="00A43B8C">
      <w:pPr>
        <w:rPr>
          <w:lang w:val="ru-RU"/>
        </w:rPr>
      </w:pPr>
      <w:r w:rsidRPr="00A43B8C">
        <w:rPr>
          <w:b/>
          <w:bCs/>
          <w:lang w:val="ru-RU"/>
        </w:rPr>
        <w:t>Цель работы</w:t>
      </w:r>
      <w:r w:rsidRPr="00A43B8C">
        <w:rPr>
          <w:lang w:val="ru-RU"/>
        </w:rPr>
        <w:t xml:space="preserve"> </w:t>
      </w:r>
      <w:r w:rsidR="000A6D30">
        <w:rPr>
          <w:lang w:val="ru-RU"/>
        </w:rPr>
        <w:t>-</w:t>
      </w:r>
      <w:r w:rsidRPr="00A43B8C">
        <w:rPr>
          <w:lang w:val="ru-RU"/>
        </w:rPr>
        <w:t xml:space="preserve"> разработать систему автоматической генерации технической документации на основе </w:t>
      </w:r>
      <w:proofErr w:type="spellStart"/>
      <w:r w:rsidR="0045213F">
        <w:rPr>
          <w:lang w:val="ru-RU"/>
        </w:rPr>
        <w:t>графовой</w:t>
      </w:r>
      <w:proofErr w:type="spellEnd"/>
      <w:r w:rsidRPr="00A43B8C">
        <w:rPr>
          <w:lang w:val="ru-RU"/>
        </w:rPr>
        <w:t xml:space="preserve"> модели кода и больших языковых моделей, обеспечивающую актуальность, достоверность и полноту спецификаций при непрерывных изменениях в кодовой базе.</w:t>
      </w:r>
    </w:p>
    <w:p w14:paraId="7587702C" w14:textId="77777777" w:rsidR="009E669A" w:rsidRPr="009E669A" w:rsidRDefault="009E669A" w:rsidP="009E669A">
      <w:pPr>
        <w:rPr>
          <w:lang w:val="ru-RU"/>
        </w:rPr>
      </w:pPr>
      <w:r w:rsidRPr="009E669A">
        <w:rPr>
          <w:b/>
          <w:bCs/>
          <w:lang w:val="ru-RU"/>
        </w:rPr>
        <w:t>Для достижения цели необходимо решить следующие задачи:</w:t>
      </w:r>
    </w:p>
    <w:p w14:paraId="67E7336E" w14:textId="77777777" w:rsidR="009E669A" w:rsidRPr="009E669A" w:rsidRDefault="009E669A" w:rsidP="009E669A">
      <w:pPr>
        <w:numPr>
          <w:ilvl w:val="0"/>
          <w:numId w:val="38"/>
        </w:numPr>
        <w:tabs>
          <w:tab w:val="clear" w:pos="720"/>
        </w:tabs>
        <w:ind w:left="0" w:firstLine="709"/>
        <w:rPr>
          <w:lang w:val="ru-RU"/>
        </w:rPr>
      </w:pPr>
      <w:r w:rsidRPr="009E669A">
        <w:rPr>
          <w:lang w:val="ru-RU"/>
        </w:rPr>
        <w:t>Изучить существующие подходы к автоматической генерации документации и выявить их архитектурные ограничения.</w:t>
      </w:r>
    </w:p>
    <w:p w14:paraId="2BACEF16" w14:textId="72FBF03F" w:rsidR="009E669A" w:rsidRPr="009E669A" w:rsidRDefault="009E669A" w:rsidP="009E669A">
      <w:pPr>
        <w:numPr>
          <w:ilvl w:val="0"/>
          <w:numId w:val="38"/>
        </w:numPr>
        <w:tabs>
          <w:tab w:val="clear" w:pos="720"/>
        </w:tabs>
        <w:ind w:left="0" w:firstLine="709"/>
        <w:rPr>
          <w:lang w:val="ru-RU"/>
        </w:rPr>
      </w:pPr>
      <w:r w:rsidRPr="009E669A">
        <w:rPr>
          <w:lang w:val="ru-RU"/>
        </w:rPr>
        <w:t xml:space="preserve">Разработать формальную модель представления исходного кода в виде ориентированного графа знаний (Code Property </w:t>
      </w:r>
      <w:r w:rsidR="0045213F">
        <w:t>Graph</w:t>
      </w:r>
      <w:r w:rsidRPr="009E669A">
        <w:rPr>
          <w:lang w:val="ru-RU"/>
        </w:rPr>
        <w:t>), инкапсулирующего структурные, поведенческие и интеграционные связи.</w:t>
      </w:r>
    </w:p>
    <w:p w14:paraId="245CD697" w14:textId="77777777" w:rsidR="009E669A" w:rsidRPr="009E669A" w:rsidRDefault="009E669A" w:rsidP="009E669A">
      <w:pPr>
        <w:numPr>
          <w:ilvl w:val="0"/>
          <w:numId w:val="38"/>
        </w:numPr>
        <w:tabs>
          <w:tab w:val="clear" w:pos="720"/>
        </w:tabs>
        <w:ind w:left="0" w:firstLine="709"/>
        <w:rPr>
          <w:lang w:val="ru-RU"/>
        </w:rPr>
      </w:pPr>
      <w:r w:rsidRPr="009E669A">
        <w:rPr>
          <w:lang w:val="ru-RU"/>
        </w:rPr>
        <w:t>Спроектировать масштабируемую архитектуру системы извлечения данных из систем контроля версий и анализа скомпилированных артефактов.</w:t>
      </w:r>
    </w:p>
    <w:p w14:paraId="18A13028" w14:textId="77777777" w:rsidR="009E669A" w:rsidRPr="009E669A" w:rsidRDefault="009E669A" w:rsidP="009E669A">
      <w:pPr>
        <w:numPr>
          <w:ilvl w:val="0"/>
          <w:numId w:val="38"/>
        </w:numPr>
        <w:tabs>
          <w:tab w:val="clear" w:pos="720"/>
        </w:tabs>
        <w:ind w:left="0" w:firstLine="709"/>
        <w:rPr>
          <w:lang w:val="ru-RU"/>
        </w:rPr>
      </w:pPr>
      <w:r w:rsidRPr="009E669A">
        <w:rPr>
          <w:lang w:val="ru-RU"/>
        </w:rPr>
        <w:t>Разработать алгоритмы семантического разбиения (</w:t>
      </w:r>
      <w:proofErr w:type="spellStart"/>
      <w:r w:rsidRPr="009E669A">
        <w:rPr>
          <w:lang w:val="ru-RU"/>
        </w:rPr>
        <w:t>chunking</w:t>
      </w:r>
      <w:proofErr w:type="spellEnd"/>
      <w:r w:rsidRPr="009E669A">
        <w:rPr>
          <w:lang w:val="ru-RU"/>
        </w:rPr>
        <w:t>) узлов графа и построения векторного пространства для обеспечения интеллектуального поиска.</w:t>
      </w:r>
    </w:p>
    <w:p w14:paraId="7AC12513" w14:textId="77777777" w:rsidR="009E669A" w:rsidRPr="009E669A" w:rsidRDefault="009E669A" w:rsidP="009E669A">
      <w:pPr>
        <w:numPr>
          <w:ilvl w:val="0"/>
          <w:numId w:val="38"/>
        </w:numPr>
        <w:tabs>
          <w:tab w:val="clear" w:pos="720"/>
        </w:tabs>
        <w:ind w:left="0" w:firstLine="709"/>
        <w:rPr>
          <w:lang w:val="ru-RU"/>
        </w:rPr>
      </w:pPr>
      <w:r w:rsidRPr="009E669A">
        <w:rPr>
          <w:lang w:val="ru-RU"/>
        </w:rPr>
        <w:t>Спроектировать и реализовать конвейер генерации документации, разделяющий процессы извлечения технической логики и её стилистической адаптации.</w:t>
      </w:r>
    </w:p>
    <w:p w14:paraId="5EB85318" w14:textId="77777777" w:rsidR="009E669A" w:rsidRPr="009E669A" w:rsidRDefault="009E669A" w:rsidP="009E669A">
      <w:pPr>
        <w:numPr>
          <w:ilvl w:val="0"/>
          <w:numId w:val="38"/>
        </w:numPr>
        <w:tabs>
          <w:tab w:val="clear" w:pos="720"/>
        </w:tabs>
        <w:ind w:left="0" w:firstLine="709"/>
        <w:rPr>
          <w:lang w:val="ru-RU"/>
        </w:rPr>
      </w:pPr>
      <w:r w:rsidRPr="009E669A">
        <w:rPr>
          <w:lang w:val="ru-RU"/>
        </w:rPr>
        <w:t>Провести тестирование системы и оценку качества генерируемой документации на основе метрик и консенсуса LLM-судей.</w:t>
      </w:r>
    </w:p>
    <w:p w14:paraId="1C85DA9D" w14:textId="77777777" w:rsidR="009E13FF" w:rsidRPr="009E13FF" w:rsidRDefault="009E13FF" w:rsidP="009E13FF">
      <w:pPr>
        <w:rPr>
          <w:lang w:val="ru-RU"/>
        </w:rPr>
      </w:pPr>
      <w:r w:rsidRPr="009E13FF">
        <w:rPr>
          <w:b/>
          <w:bCs/>
          <w:lang w:val="ru-RU"/>
        </w:rPr>
        <w:t>Научная новизна</w:t>
      </w:r>
      <w:r w:rsidRPr="009E13FF">
        <w:rPr>
          <w:lang w:val="ru-RU"/>
        </w:rPr>
        <w:t xml:space="preserve"> заключается в разработке комплексного подхода, комбинирующего построение структурного графа зависимостей (AST/PSI, </w:t>
      </w:r>
      <w:r w:rsidRPr="009E13FF">
        <w:rPr>
          <w:lang w:val="ru-RU"/>
        </w:rPr>
        <w:lastRenderedPageBreak/>
        <w:t xml:space="preserve">анализ </w:t>
      </w:r>
      <w:proofErr w:type="spellStart"/>
      <w:r w:rsidRPr="009E13FF">
        <w:rPr>
          <w:lang w:val="ru-RU"/>
        </w:rPr>
        <w:t>байткода</w:t>
      </w:r>
      <w:proofErr w:type="spellEnd"/>
      <w:r w:rsidRPr="009E13FF">
        <w:rPr>
          <w:lang w:val="ru-RU"/>
        </w:rPr>
        <w:t xml:space="preserve">) с семантическим </w:t>
      </w:r>
      <w:proofErr w:type="spellStart"/>
      <w:r w:rsidRPr="009E13FF">
        <w:rPr>
          <w:lang w:val="ru-RU"/>
        </w:rPr>
        <w:t>чанкованием</w:t>
      </w:r>
      <w:proofErr w:type="spellEnd"/>
      <w:r w:rsidRPr="009E13FF">
        <w:rPr>
          <w:lang w:val="ru-RU"/>
        </w:rPr>
        <w:t>, а также применение многоэтапного каскада генерации (</w:t>
      </w:r>
      <w:proofErr w:type="spellStart"/>
      <w:r w:rsidRPr="009E13FF">
        <w:rPr>
          <w:lang w:val="ru-RU"/>
        </w:rPr>
        <w:t>Coder</w:t>
      </w:r>
      <w:proofErr w:type="spellEnd"/>
      <w:r w:rsidRPr="009E13FF">
        <w:rPr>
          <w:lang w:val="ru-RU"/>
        </w:rPr>
        <w:t xml:space="preserve"> → </w:t>
      </w:r>
      <w:proofErr w:type="spellStart"/>
      <w:r w:rsidRPr="009E13FF">
        <w:rPr>
          <w:lang w:val="ru-RU"/>
        </w:rPr>
        <w:t>Talker</w:t>
      </w:r>
      <w:proofErr w:type="spellEnd"/>
      <w:r w:rsidRPr="009E13FF">
        <w:rPr>
          <w:lang w:val="ru-RU"/>
        </w:rPr>
        <w:t>) для алгоритмического разделения процессов извлечения технической логики и её стилистической адаптации, что минимизирует риск галлюцинаций LLM.</w:t>
      </w:r>
    </w:p>
    <w:p w14:paraId="56206CCF" w14:textId="364FC4C3" w:rsidR="009E13FF" w:rsidRPr="009E13FF" w:rsidRDefault="009E13FF" w:rsidP="009E13FF">
      <w:pPr>
        <w:rPr>
          <w:lang w:val="ru-RU"/>
        </w:rPr>
      </w:pPr>
      <w:r w:rsidRPr="009E13FF">
        <w:rPr>
          <w:b/>
          <w:bCs/>
          <w:lang w:val="ru-RU"/>
        </w:rPr>
        <w:t>Практическая значимость</w:t>
      </w:r>
      <w:r w:rsidRPr="009E13FF">
        <w:rPr>
          <w:lang w:val="ru-RU"/>
        </w:rPr>
        <w:t xml:space="preserve"> работы состоит в создании инструмента (</w:t>
      </w:r>
      <w:proofErr w:type="spellStart"/>
      <w:r w:rsidRPr="009E13FF">
        <w:rPr>
          <w:lang w:val="ru-RU"/>
        </w:rPr>
        <w:t>Doc-Generator</w:t>
      </w:r>
      <w:proofErr w:type="spellEnd"/>
      <w:r w:rsidRPr="009E13FF">
        <w:rPr>
          <w:lang w:val="ru-RU"/>
        </w:rPr>
        <w:t xml:space="preserve">), который автоматизирует поддержку актуальной документации в CI/CD конвейере. Внедрение системы позволяет значительно сократить издержки на реверс-инжиниринг легаси-кода, снизить порог входа для новых разработчиков и предоставляет инструмент интерактивного поиска </w:t>
      </w:r>
      <w:proofErr w:type="spellStart"/>
      <w:r w:rsidR="00C04EFE">
        <w:rPr>
          <w:lang w:val="ru-RU"/>
        </w:rPr>
        <w:t>меж</w:t>
      </w:r>
      <w:r w:rsidRPr="009E13FF">
        <w:rPr>
          <w:lang w:val="ru-RU"/>
        </w:rPr>
        <w:t>приложенческих</w:t>
      </w:r>
      <w:proofErr w:type="spellEnd"/>
      <w:r w:rsidRPr="009E13FF">
        <w:rPr>
          <w:lang w:val="ru-RU"/>
        </w:rPr>
        <w:t xml:space="preserve"> связей.</w:t>
      </w:r>
    </w:p>
    <w:p w14:paraId="34FB2EBF" w14:textId="77777777" w:rsidR="009E13FF" w:rsidRPr="009E13FF" w:rsidRDefault="009E13FF" w:rsidP="009E13FF">
      <w:pPr>
        <w:rPr>
          <w:lang w:val="ru-RU"/>
        </w:rPr>
      </w:pPr>
      <w:r w:rsidRPr="009E13FF">
        <w:rPr>
          <w:lang w:val="ru-RU"/>
        </w:rPr>
        <w:t>Для успешной подготовки и защиты выпускной квалификационной работы использовались средства и методы физической культуры и спорта с целью поддержания должного уровня физической подготовленности, обеспечивающую высокую умственную и физическую работоспособность. В режим рабочего дня включались различные формы организации занятий физической культурой (</w:t>
      </w:r>
      <w:proofErr w:type="spellStart"/>
      <w:r w:rsidRPr="009E13FF">
        <w:rPr>
          <w:lang w:val="ru-RU"/>
        </w:rPr>
        <w:t>физкультпаузы</w:t>
      </w:r>
      <w:proofErr w:type="spellEnd"/>
      <w:r w:rsidRPr="009E13FF">
        <w:rPr>
          <w:lang w:val="ru-RU"/>
        </w:rPr>
        <w:t>, физкультминутки, занятия избранным видом спорта) с целью профилактики утомления, появления хронических заболеваний и нормализации деятельности различных систем организма.</w:t>
      </w:r>
    </w:p>
    <w:p w14:paraId="350788F0" w14:textId="1321C4D5" w:rsidR="009E13FF" w:rsidRPr="00A43B8C" w:rsidRDefault="009E13FF" w:rsidP="00CD3E37">
      <w:pPr>
        <w:rPr>
          <w:lang w:val="ru-RU"/>
        </w:rPr>
      </w:pPr>
      <w:r w:rsidRPr="009E13FF">
        <w:rPr>
          <w:lang w:val="ru-RU"/>
        </w:rPr>
        <w:t>В рамках подготовки к защите выпускной квалификационной работы автором созданы и поддерживались безопасные условия жизнедеятельности, учитывающие возможность возникновении чрезвычайных ситуаций.</w:t>
      </w:r>
    </w:p>
    <w:p w14:paraId="49B36A0E" w14:textId="77777777" w:rsidR="00047A8C" w:rsidRPr="00AC6EA1" w:rsidRDefault="00355EC1">
      <w:pPr>
        <w:rPr>
          <w:rFonts w:cs="Times New Roman"/>
          <w:szCs w:val="28"/>
          <w:lang w:val="ru-RU"/>
        </w:rPr>
      </w:pPr>
      <w:r w:rsidRPr="00AC6EA1">
        <w:rPr>
          <w:rFonts w:cs="Times New Roman"/>
          <w:szCs w:val="28"/>
          <w:lang w:val="ru-RU"/>
        </w:rPr>
        <w:br w:type="page"/>
      </w:r>
    </w:p>
    <w:p w14:paraId="36DEDB40" w14:textId="53F59C8D" w:rsidR="000226C7" w:rsidRPr="004B2A35" w:rsidRDefault="004B2A35" w:rsidP="003C3FB5">
      <w:pPr>
        <w:pStyle w:val="1"/>
        <w:numPr>
          <w:ilvl w:val="0"/>
          <w:numId w:val="41"/>
        </w:numPr>
        <w:rPr>
          <w:lang w:val="ru-RU"/>
        </w:rPr>
      </w:pPr>
      <w:bookmarkStart w:id="1" w:name="_Toc224666898"/>
      <w:r w:rsidRPr="004B2A35">
        <w:rPr>
          <w:lang w:val="ru-RU"/>
        </w:rPr>
        <w:lastRenderedPageBreak/>
        <w:t>ПРОБЛЕМА АКТУАЛИЗАЦИИ ДОКУМЕНТАЦИИ В КОРПОРАТИВНЫХ СИСТЕМАХ</w:t>
      </w:r>
      <w:bookmarkEnd w:id="1"/>
    </w:p>
    <w:p w14:paraId="46864B7B" w14:textId="2F6B92CC" w:rsidR="000226C7" w:rsidRPr="000226C7" w:rsidRDefault="000226C7" w:rsidP="000226C7">
      <w:pPr>
        <w:rPr>
          <w:lang w:val="ru-RU"/>
        </w:rPr>
      </w:pPr>
      <w:r w:rsidRPr="000226C7">
        <w:rPr>
          <w:lang w:val="ru-RU"/>
        </w:rPr>
        <w:t>В практике промышленной разработки программного обеспечения (ПО) деградация технической и архитектурной документации признана одной из фундаментальных системных проблем [</w:t>
      </w:r>
      <w:r w:rsidR="00DD112C">
        <w:rPr>
          <w:lang w:val="ru-RU"/>
        </w:rPr>
        <w:t>9</w:t>
      </w:r>
      <w:r w:rsidRPr="000226C7">
        <w:rPr>
          <w:lang w:val="ru-RU"/>
        </w:rPr>
        <w:t>]. В условиях роста сложности корпоративных систем задача поддержания спецификаций в актуальном состоянии становится не менее ресурсоемкой, чем само написание исходного кода.</w:t>
      </w:r>
    </w:p>
    <w:p w14:paraId="290A7877" w14:textId="059FA952" w:rsidR="000226C7" w:rsidRPr="000226C7" w:rsidRDefault="000226C7" w:rsidP="000226C7">
      <w:pPr>
        <w:rPr>
          <w:lang w:val="ru-RU"/>
        </w:rPr>
      </w:pPr>
      <w:r w:rsidRPr="000226C7">
        <w:rPr>
          <w:lang w:val="ru-RU"/>
        </w:rPr>
        <w:t>Ключевой причиной данной проблемы является асинхронность жизненных циклов программного кода и сопровождающей его документации. Повсеместное внедрение гибких методологий разработки (</w:t>
      </w:r>
      <w:proofErr w:type="spellStart"/>
      <w:r w:rsidRPr="000226C7">
        <w:rPr>
          <w:lang w:val="ru-RU"/>
        </w:rPr>
        <w:t>Agile</w:t>
      </w:r>
      <w:proofErr w:type="spellEnd"/>
      <w:r w:rsidRPr="000226C7">
        <w:rPr>
          <w:lang w:val="ru-RU"/>
        </w:rPr>
        <w:t xml:space="preserve">) и практик непрерывной интеграции и доставки (CI/CD) позволяет осуществлять релизы изменений ежедневно. В то же время, обновление проектной документации в корпоративных системах управления знаниями (например, </w:t>
      </w:r>
      <w:proofErr w:type="spellStart"/>
      <w:r w:rsidRPr="000226C7">
        <w:rPr>
          <w:lang w:val="ru-RU"/>
        </w:rPr>
        <w:t>Confluence</w:t>
      </w:r>
      <w:proofErr w:type="spellEnd"/>
      <w:r w:rsidRPr="000226C7">
        <w:rPr>
          <w:lang w:val="ru-RU"/>
        </w:rPr>
        <w:t xml:space="preserve"> или внутренних </w:t>
      </w:r>
      <w:proofErr w:type="spellStart"/>
      <w:r w:rsidRPr="000226C7">
        <w:rPr>
          <w:lang w:val="ru-RU"/>
        </w:rPr>
        <w:t>wiki</w:t>
      </w:r>
      <w:proofErr w:type="spellEnd"/>
      <w:r w:rsidRPr="000226C7">
        <w:rPr>
          <w:lang w:val="ru-RU"/>
        </w:rPr>
        <w:t xml:space="preserve">-системах) остается преимущественно ручным процессом </w:t>
      </w:r>
      <w:r w:rsidR="00C63652">
        <w:rPr>
          <w:lang w:val="ru-RU"/>
        </w:rPr>
        <w:t>[</w:t>
      </w:r>
      <w:r w:rsidR="00DD112C">
        <w:rPr>
          <w:lang w:val="ru-RU"/>
        </w:rPr>
        <w:t>10</w:t>
      </w:r>
      <w:r w:rsidR="00C63652">
        <w:rPr>
          <w:lang w:val="ru-RU"/>
        </w:rPr>
        <w:t>]</w:t>
      </w:r>
      <w:r w:rsidRPr="000226C7">
        <w:rPr>
          <w:lang w:val="ru-RU"/>
        </w:rPr>
        <w:t>.</w:t>
      </w:r>
    </w:p>
    <w:p w14:paraId="11BC2B59" w14:textId="4B4F4562" w:rsidR="000226C7" w:rsidRPr="000226C7" w:rsidRDefault="000226C7" w:rsidP="000226C7">
      <w:pPr>
        <w:rPr>
          <w:lang w:val="ru-RU"/>
        </w:rPr>
      </w:pPr>
      <w:r w:rsidRPr="000226C7">
        <w:rPr>
          <w:lang w:val="ru-RU"/>
        </w:rPr>
        <w:t>Дополнительным усугубляющим фактором выступает инструментальная разобщенность. Исходный код, отражающий фактическое поведение системы, и история его изменений локализованы в системах контроля версий (</w:t>
      </w:r>
      <w:proofErr w:type="spellStart"/>
      <w:r w:rsidRPr="000226C7">
        <w:rPr>
          <w:lang w:val="ru-RU"/>
        </w:rPr>
        <w:t>Git</w:t>
      </w:r>
      <w:proofErr w:type="spellEnd"/>
      <w:r w:rsidRPr="000226C7">
        <w:rPr>
          <w:lang w:val="ru-RU"/>
        </w:rPr>
        <w:t>). Документация же хранится в изолированных информационных системах. Такое разделение создает «информационные бункеры» (</w:t>
      </w:r>
      <w:proofErr w:type="spellStart"/>
      <w:r w:rsidRPr="000226C7">
        <w:rPr>
          <w:lang w:val="ru-RU"/>
        </w:rPr>
        <w:t>knowledge</w:t>
      </w:r>
      <w:proofErr w:type="spellEnd"/>
      <w:r w:rsidRPr="000226C7">
        <w:rPr>
          <w:lang w:val="ru-RU"/>
        </w:rPr>
        <w:t xml:space="preserve"> </w:t>
      </w:r>
      <w:proofErr w:type="spellStart"/>
      <w:r w:rsidRPr="000226C7">
        <w:rPr>
          <w:lang w:val="ru-RU"/>
        </w:rPr>
        <w:t>silos</w:t>
      </w:r>
      <w:proofErr w:type="spellEnd"/>
      <w:r w:rsidRPr="000226C7">
        <w:rPr>
          <w:lang w:val="ru-RU"/>
        </w:rPr>
        <w:t xml:space="preserve">) и нарушает фундаментальный принцип единого источника истины (Single Source </w:t>
      </w:r>
      <w:proofErr w:type="spellStart"/>
      <w:r w:rsidRPr="000226C7">
        <w:rPr>
          <w:lang w:val="ru-RU"/>
        </w:rPr>
        <w:t>of</w:t>
      </w:r>
      <w:proofErr w:type="spellEnd"/>
      <w:r w:rsidRPr="000226C7">
        <w:rPr>
          <w:lang w:val="ru-RU"/>
        </w:rPr>
        <w:t xml:space="preserve"> </w:t>
      </w:r>
      <w:proofErr w:type="spellStart"/>
      <w:r w:rsidRPr="000226C7">
        <w:rPr>
          <w:lang w:val="ru-RU"/>
        </w:rPr>
        <w:t>Truth</w:t>
      </w:r>
      <w:proofErr w:type="spellEnd"/>
      <w:r w:rsidRPr="000226C7">
        <w:rPr>
          <w:lang w:val="ru-RU"/>
        </w:rPr>
        <w:t xml:space="preserve">, SSOT) </w:t>
      </w:r>
      <w:r w:rsidR="00C63652">
        <w:rPr>
          <w:lang w:val="ru-RU"/>
        </w:rPr>
        <w:t>[</w:t>
      </w:r>
      <w:r w:rsidR="00DD112C">
        <w:rPr>
          <w:lang w:val="ru-RU"/>
        </w:rPr>
        <w:t>11</w:t>
      </w:r>
      <w:r w:rsidR="00C63652">
        <w:rPr>
          <w:lang w:val="ru-RU"/>
        </w:rPr>
        <w:t>]</w:t>
      </w:r>
      <w:r w:rsidRPr="000226C7">
        <w:rPr>
          <w:lang w:val="ru-RU"/>
        </w:rPr>
        <w:t>.</w:t>
      </w:r>
    </w:p>
    <w:p w14:paraId="7AD7BF0F" w14:textId="77777777" w:rsidR="000226C7" w:rsidRPr="000226C7" w:rsidRDefault="000226C7" w:rsidP="000226C7">
      <w:pPr>
        <w:rPr>
          <w:lang w:val="ru-RU"/>
        </w:rPr>
      </w:pPr>
      <w:r w:rsidRPr="000226C7">
        <w:rPr>
          <w:lang w:val="ru-RU"/>
        </w:rPr>
        <w:t>Следствием указанных факторов является возникновение эффекта «эхо-камеры», при котором проектная документация описывает целевое состояние системы, уже не соответствующее реальной кодовой базе. В корпоративной среде это приводит к ряду измеримых негативных последствий:</w:t>
      </w:r>
    </w:p>
    <w:p w14:paraId="41C99876" w14:textId="1D7DD6D5" w:rsidR="000226C7" w:rsidRPr="000226C7" w:rsidRDefault="000226C7" w:rsidP="000226C7">
      <w:pPr>
        <w:numPr>
          <w:ilvl w:val="0"/>
          <w:numId w:val="24"/>
        </w:numPr>
        <w:rPr>
          <w:lang w:val="ru-RU"/>
        </w:rPr>
      </w:pPr>
      <w:r w:rsidRPr="000226C7">
        <w:rPr>
          <w:b/>
          <w:bCs/>
          <w:lang w:val="ru-RU"/>
        </w:rPr>
        <w:t>Затраты на реверс-инжиниринг.</w:t>
      </w:r>
      <w:r w:rsidRPr="000226C7">
        <w:rPr>
          <w:lang w:val="ru-RU"/>
        </w:rPr>
        <w:t xml:space="preserve"> Согласно исследованиям в области когнитивной нагрузки и понимания программ (</w:t>
      </w:r>
      <w:proofErr w:type="spellStart"/>
      <w:r w:rsidRPr="000226C7">
        <w:rPr>
          <w:lang w:val="ru-RU"/>
        </w:rPr>
        <w:t>program</w:t>
      </w:r>
      <w:proofErr w:type="spellEnd"/>
      <w:r w:rsidRPr="000226C7">
        <w:rPr>
          <w:lang w:val="ru-RU"/>
        </w:rPr>
        <w:t xml:space="preserve"> </w:t>
      </w:r>
      <w:proofErr w:type="spellStart"/>
      <w:r w:rsidRPr="000226C7">
        <w:rPr>
          <w:lang w:val="ru-RU"/>
        </w:rPr>
        <w:t>comprehension</w:t>
      </w:r>
      <w:proofErr w:type="spellEnd"/>
      <w:r w:rsidRPr="000226C7">
        <w:rPr>
          <w:lang w:val="ru-RU"/>
        </w:rPr>
        <w:t xml:space="preserve">), </w:t>
      </w:r>
      <w:r w:rsidRPr="00F21877">
        <w:rPr>
          <w:lang w:val="ru-RU"/>
        </w:rPr>
        <w:t xml:space="preserve">разработчики тратят от </w:t>
      </w:r>
      <w:r w:rsidR="00F21877" w:rsidRPr="00F21877">
        <w:rPr>
          <w:lang w:val="ru-RU"/>
        </w:rPr>
        <w:t>50</w:t>
      </w:r>
      <w:r w:rsidRPr="00F21877">
        <w:rPr>
          <w:lang w:val="ru-RU"/>
        </w:rPr>
        <w:t xml:space="preserve">% до </w:t>
      </w:r>
      <w:r w:rsidR="00F21877" w:rsidRPr="00F21877">
        <w:rPr>
          <w:lang w:val="ru-RU"/>
        </w:rPr>
        <w:t>80</w:t>
      </w:r>
      <w:r w:rsidRPr="00F21877">
        <w:rPr>
          <w:lang w:val="ru-RU"/>
        </w:rPr>
        <w:t>% своего рабочего времени на чтение существующего исходного кода</w:t>
      </w:r>
      <w:r w:rsidR="00200950" w:rsidRPr="00F21877">
        <w:rPr>
          <w:lang w:val="ru-RU"/>
        </w:rPr>
        <w:t xml:space="preserve"> </w:t>
      </w:r>
      <w:r w:rsidRPr="000226C7">
        <w:rPr>
          <w:lang w:val="ru-RU"/>
        </w:rPr>
        <w:t xml:space="preserve">для восстановления утраченного </w:t>
      </w:r>
      <w:r w:rsidRPr="000226C7">
        <w:rPr>
          <w:lang w:val="ru-RU"/>
        </w:rPr>
        <w:lastRenderedPageBreak/>
        <w:t xml:space="preserve">контекста бизнес-логики </w:t>
      </w:r>
      <w:r w:rsidR="00C63652">
        <w:rPr>
          <w:lang w:val="ru-RU"/>
        </w:rPr>
        <w:t>[</w:t>
      </w:r>
      <w:r w:rsidR="00DD112C">
        <w:rPr>
          <w:lang w:val="ru-RU"/>
        </w:rPr>
        <w:t>12, 13</w:t>
      </w:r>
      <w:r w:rsidR="00C63652">
        <w:rPr>
          <w:lang w:val="ru-RU"/>
        </w:rPr>
        <w:t>]</w:t>
      </w:r>
      <w:r w:rsidRPr="000226C7">
        <w:rPr>
          <w:lang w:val="ru-RU"/>
        </w:rPr>
        <w:t>. Отсутствие актуального высокоуровневого описания вынуждает инженеров восстанавливать архитектуру системы «снизу вверх», читая реализацию конкретных методов.</w:t>
      </w:r>
    </w:p>
    <w:p w14:paraId="6DEAC400" w14:textId="147E063D" w:rsidR="000226C7" w:rsidRPr="000226C7" w:rsidRDefault="000226C7" w:rsidP="000226C7">
      <w:pPr>
        <w:numPr>
          <w:ilvl w:val="0"/>
          <w:numId w:val="24"/>
        </w:numPr>
        <w:rPr>
          <w:lang w:val="ru-RU"/>
        </w:rPr>
      </w:pPr>
      <w:r w:rsidRPr="000226C7">
        <w:rPr>
          <w:b/>
          <w:bCs/>
          <w:lang w:val="ru-RU"/>
        </w:rPr>
        <w:t>Увеличение</w:t>
      </w:r>
      <w:r w:rsidRPr="000226C7">
        <w:rPr>
          <w:b/>
          <w:bCs/>
        </w:rPr>
        <w:t xml:space="preserve"> Time-to-Market (TTM).</w:t>
      </w:r>
      <w:r w:rsidRPr="000226C7">
        <w:t xml:space="preserve"> </w:t>
      </w:r>
      <w:r w:rsidRPr="000226C7">
        <w:rPr>
          <w:lang w:val="ru-RU"/>
        </w:rPr>
        <w:t>Устаревшая документация замедляет процесс адаптации (</w:t>
      </w:r>
      <w:proofErr w:type="spellStart"/>
      <w:r w:rsidRPr="000226C7">
        <w:rPr>
          <w:lang w:val="ru-RU"/>
        </w:rPr>
        <w:t>onboarding</w:t>
      </w:r>
      <w:proofErr w:type="spellEnd"/>
      <w:r w:rsidRPr="000226C7">
        <w:rPr>
          <w:lang w:val="ru-RU"/>
        </w:rPr>
        <w:t>) новых специалистов и увеличивает время, необходимое для безопасного внесения изменений в существующий код</w:t>
      </w:r>
      <w:r w:rsidR="00EA1171" w:rsidRPr="00EA1171">
        <w:rPr>
          <w:lang w:val="ru-RU"/>
        </w:rPr>
        <w:t xml:space="preserve"> [14]</w:t>
      </w:r>
      <w:r w:rsidRPr="000226C7">
        <w:rPr>
          <w:lang w:val="ru-RU"/>
        </w:rPr>
        <w:t>.</w:t>
      </w:r>
    </w:p>
    <w:p w14:paraId="626E2BBC" w14:textId="011143B0" w:rsidR="000226C7" w:rsidRPr="000226C7" w:rsidRDefault="000226C7" w:rsidP="000226C7">
      <w:pPr>
        <w:numPr>
          <w:ilvl w:val="0"/>
          <w:numId w:val="24"/>
        </w:numPr>
        <w:rPr>
          <w:lang w:val="ru-RU"/>
        </w:rPr>
      </w:pPr>
      <w:r w:rsidRPr="000226C7">
        <w:rPr>
          <w:b/>
          <w:bCs/>
          <w:lang w:val="ru-RU"/>
        </w:rPr>
        <w:t>Накопление архитектурного технического долга (</w:t>
      </w:r>
      <w:proofErr w:type="spellStart"/>
      <w:r w:rsidRPr="000226C7">
        <w:rPr>
          <w:b/>
          <w:bCs/>
          <w:lang w:val="ru-RU"/>
        </w:rPr>
        <w:t>Architectural</w:t>
      </w:r>
      <w:proofErr w:type="spellEnd"/>
      <w:r w:rsidRPr="000226C7">
        <w:rPr>
          <w:b/>
          <w:bCs/>
          <w:lang w:val="ru-RU"/>
        </w:rPr>
        <w:t xml:space="preserve"> </w:t>
      </w:r>
      <w:proofErr w:type="spellStart"/>
      <w:r w:rsidRPr="000226C7">
        <w:rPr>
          <w:b/>
          <w:bCs/>
          <w:lang w:val="ru-RU"/>
        </w:rPr>
        <w:t>Technical</w:t>
      </w:r>
      <w:proofErr w:type="spellEnd"/>
      <w:r w:rsidRPr="000226C7">
        <w:rPr>
          <w:b/>
          <w:bCs/>
          <w:lang w:val="ru-RU"/>
        </w:rPr>
        <w:t xml:space="preserve"> </w:t>
      </w:r>
      <w:proofErr w:type="spellStart"/>
      <w:r w:rsidRPr="000226C7">
        <w:rPr>
          <w:b/>
          <w:bCs/>
          <w:lang w:val="ru-RU"/>
        </w:rPr>
        <w:t>Debt</w:t>
      </w:r>
      <w:proofErr w:type="spellEnd"/>
      <w:r w:rsidRPr="000226C7">
        <w:rPr>
          <w:b/>
          <w:bCs/>
          <w:lang w:val="ru-RU"/>
        </w:rPr>
        <w:t>, ATD).</w:t>
      </w:r>
      <w:r w:rsidRPr="000226C7">
        <w:rPr>
          <w:lang w:val="ru-RU"/>
        </w:rPr>
        <w:t xml:space="preserve"> Принятие новых проектных решений на основе устаревших или неполных спецификаций приводит к расхождению между задуманной и реализованной архитектурой. Этот процесс, известный в литературе как эрозия архитектуры (</w:t>
      </w:r>
      <w:proofErr w:type="spellStart"/>
      <w:r w:rsidRPr="000226C7">
        <w:rPr>
          <w:lang w:val="ru-RU"/>
        </w:rPr>
        <w:t>architecture</w:t>
      </w:r>
      <w:proofErr w:type="spellEnd"/>
      <w:r w:rsidRPr="000226C7">
        <w:rPr>
          <w:lang w:val="ru-RU"/>
        </w:rPr>
        <w:t xml:space="preserve"> </w:t>
      </w:r>
      <w:proofErr w:type="spellStart"/>
      <w:r w:rsidRPr="000226C7">
        <w:rPr>
          <w:lang w:val="ru-RU"/>
        </w:rPr>
        <w:t>erosion</w:t>
      </w:r>
      <w:proofErr w:type="spellEnd"/>
      <w:r w:rsidRPr="000226C7">
        <w:rPr>
          <w:lang w:val="ru-RU"/>
        </w:rPr>
        <w:t>) [</w:t>
      </w:r>
      <w:r w:rsidR="00DD112C">
        <w:rPr>
          <w:lang w:val="ru-RU"/>
        </w:rPr>
        <w:t>1</w:t>
      </w:r>
      <w:r w:rsidR="00EA1171" w:rsidRPr="00EA1171">
        <w:rPr>
          <w:lang w:val="ru-RU"/>
        </w:rPr>
        <w:t>5</w:t>
      </w:r>
      <w:r w:rsidR="00DD112C">
        <w:rPr>
          <w:lang w:val="ru-RU"/>
        </w:rPr>
        <w:t xml:space="preserve">, </w:t>
      </w:r>
      <w:r w:rsidR="00EA1171" w:rsidRPr="00EA1171">
        <w:rPr>
          <w:lang w:val="ru-RU"/>
        </w:rPr>
        <w:t>16</w:t>
      </w:r>
      <w:r w:rsidRPr="000226C7">
        <w:rPr>
          <w:lang w:val="ru-RU"/>
        </w:rPr>
        <w:t>], повышает хрупкость системы, ведет к дублированию интеграционной логики и усложняет дальнейшее масштабирование продукта.</w:t>
      </w:r>
    </w:p>
    <w:p w14:paraId="3790AF54" w14:textId="316FB2E6" w:rsidR="000750EC" w:rsidRDefault="000226C7" w:rsidP="000226C7">
      <w:pPr>
        <w:rPr>
          <w:lang w:val="ru-RU"/>
        </w:rPr>
      </w:pPr>
      <w:r w:rsidRPr="000226C7">
        <w:rPr>
          <w:lang w:val="ru-RU"/>
        </w:rPr>
        <w:t>Таким образом, ручное сопровождение технической документации в условиях высокоинтенсивной корпоративной разработки является неэффективным. Существует объективная потребность в автоматизированных инструментах, способных извлекать знания непосредственно из исходного кода как из наиболее достоверного источника.</w:t>
      </w:r>
    </w:p>
    <w:p w14:paraId="252EF21B" w14:textId="77777777" w:rsidR="000750EC" w:rsidRDefault="000750EC">
      <w:pPr>
        <w:spacing w:after="200" w:line="276" w:lineRule="auto"/>
        <w:ind w:firstLine="0"/>
        <w:jc w:val="left"/>
        <w:rPr>
          <w:lang w:val="ru-RU"/>
        </w:rPr>
      </w:pPr>
      <w:r>
        <w:rPr>
          <w:lang w:val="ru-RU"/>
        </w:rPr>
        <w:br w:type="page"/>
      </w:r>
    </w:p>
    <w:p w14:paraId="13788B8E" w14:textId="68033214" w:rsidR="00270B55" w:rsidRDefault="003C3FB5" w:rsidP="0083089C">
      <w:pPr>
        <w:pStyle w:val="1"/>
        <w:rPr>
          <w:lang w:val="ru-RU"/>
        </w:rPr>
      </w:pPr>
      <w:bookmarkStart w:id="2" w:name="_Toc224666899"/>
      <w:r>
        <w:rPr>
          <w:lang w:val="ru-RU"/>
        </w:rPr>
        <w:lastRenderedPageBreak/>
        <w:t>2</w:t>
      </w:r>
      <w:r w:rsidR="004B2A35">
        <w:rPr>
          <w:lang w:val="ru-RU"/>
        </w:rPr>
        <w:t xml:space="preserve">. </w:t>
      </w:r>
      <w:r w:rsidR="004B2A35" w:rsidRPr="00E01F0C">
        <w:rPr>
          <w:lang w:val="ru-RU"/>
        </w:rPr>
        <w:t>ТЕОРЕТИЧЕСКИЕ ОСНОВЫ СТАТИЧЕСКОГО АНАЛИЗА КОДА</w:t>
      </w:r>
      <w:bookmarkEnd w:id="2"/>
      <w:r w:rsidR="004B2A35" w:rsidRPr="00E01F0C">
        <w:rPr>
          <w:lang w:val="ru-RU"/>
        </w:rPr>
        <w:t xml:space="preserve"> </w:t>
      </w:r>
    </w:p>
    <w:p w14:paraId="2A7A8464" w14:textId="539B51FB" w:rsidR="00200950" w:rsidRDefault="004B2A35" w:rsidP="0083089C">
      <w:pPr>
        <w:pStyle w:val="21"/>
        <w:rPr>
          <w:lang w:val="ru-RU"/>
        </w:rPr>
      </w:pPr>
      <w:bookmarkStart w:id="3" w:name="_Toc224666900"/>
      <w:r w:rsidRPr="00200950">
        <w:rPr>
          <w:lang w:val="ru-RU"/>
        </w:rPr>
        <w:t>2.1</w:t>
      </w:r>
      <w:r>
        <w:rPr>
          <w:lang w:val="ru-RU"/>
        </w:rPr>
        <w:t>.</w:t>
      </w:r>
      <w:r w:rsidRPr="00200950">
        <w:rPr>
          <w:lang w:val="ru-RU"/>
        </w:rPr>
        <w:t xml:space="preserve"> ОБОСНОВАНИЕ ПРЕДМЕТНОЙ ОБЛАСТИ: </w:t>
      </w:r>
      <w:r w:rsidRPr="00200950">
        <w:t>JVM</w:t>
      </w:r>
      <w:r w:rsidRPr="00200950">
        <w:rPr>
          <w:lang w:val="ru-RU"/>
        </w:rPr>
        <w:t>-ЭКОСИСТЕМА И СТАТИЧЕСКАЯ ТИПИЗАЦИЯ</w:t>
      </w:r>
      <w:bookmarkEnd w:id="3"/>
    </w:p>
    <w:p w14:paraId="60FB7D13" w14:textId="756166F1" w:rsidR="00200950" w:rsidRPr="00200950" w:rsidRDefault="00200950" w:rsidP="00200950">
      <w:pPr>
        <w:rPr>
          <w:lang w:val="ru-RU"/>
        </w:rPr>
      </w:pPr>
      <w:r w:rsidRPr="00200950">
        <w:rPr>
          <w:lang w:val="ru-RU"/>
        </w:rPr>
        <w:t>В качестве предметной области для исследования и применения автоматизированной генерации документации выбран стек технологий на базе виртуальной машины Java (JVM), в частности языки программирования Kotlin и Java. Данный выбор обусловлен спецификой корпоративного сектора, где JVM-совместимые языки являются де-факто стандартом для разработки высоконагруженных серверных приложений [</w:t>
      </w:r>
      <w:r w:rsidR="005A57FB">
        <w:rPr>
          <w:lang w:val="ru-RU"/>
        </w:rPr>
        <w:t>1</w:t>
      </w:r>
      <w:r w:rsidR="00C3558B">
        <w:rPr>
          <w:lang w:val="ru-RU"/>
        </w:rPr>
        <w:t>7</w:t>
      </w:r>
      <w:r w:rsidRPr="00200950">
        <w:rPr>
          <w:lang w:val="ru-RU"/>
        </w:rPr>
        <w:t>].</w:t>
      </w:r>
    </w:p>
    <w:p w14:paraId="4CC19EF0" w14:textId="5B277C27" w:rsidR="00200950" w:rsidRDefault="00200950" w:rsidP="00200950">
      <w:pPr>
        <w:rPr>
          <w:lang w:val="ru-RU"/>
        </w:rPr>
      </w:pPr>
      <w:r w:rsidRPr="00200950">
        <w:rPr>
          <w:lang w:val="ru-RU"/>
        </w:rPr>
        <w:t>С точки зрения статического анализа, языки со строгой статической типизацией обладают существенным преимуществом. В отличие от динамически типизированных языков (Python, JavaScript), где связи между компонентами часто разрешаются только во время выполнения (</w:t>
      </w:r>
      <w:proofErr w:type="spellStart"/>
      <w:r w:rsidRPr="00200950">
        <w:rPr>
          <w:lang w:val="ru-RU"/>
        </w:rPr>
        <w:t>runtime</w:t>
      </w:r>
      <w:proofErr w:type="spellEnd"/>
      <w:r w:rsidRPr="00200950">
        <w:rPr>
          <w:lang w:val="ru-RU"/>
        </w:rPr>
        <w:t>), компиляторы Java и Kotlin требуют явного указания типов. Это позволяет детерминировано извлекать связи между компонентами (зависимости, цепочки вызовов, иерархии наследования) исключительно на основе исходного кода без необходимости его выполнения. Кроме того, экосистема JVM активно использует механизм аннотаций (например, в рамках фреймворка Spring Boot), который позволяет декларативно описывать интеграционные связи, маршрутизацию запросов и конфигурацию внедрения зависимостей (</w:t>
      </w:r>
      <w:proofErr w:type="spellStart"/>
      <w:r w:rsidRPr="00200950">
        <w:rPr>
          <w:lang w:val="ru-RU"/>
        </w:rPr>
        <w:t>Dependency</w:t>
      </w:r>
      <w:proofErr w:type="spellEnd"/>
      <w:r w:rsidRPr="00200950">
        <w:rPr>
          <w:lang w:val="ru-RU"/>
        </w:rPr>
        <w:t xml:space="preserve"> </w:t>
      </w:r>
      <w:proofErr w:type="spellStart"/>
      <w:r w:rsidRPr="00200950">
        <w:rPr>
          <w:lang w:val="ru-RU"/>
        </w:rPr>
        <w:t>Injection</w:t>
      </w:r>
      <w:proofErr w:type="spellEnd"/>
      <w:r w:rsidRPr="00200950">
        <w:rPr>
          <w:lang w:val="ru-RU"/>
        </w:rPr>
        <w:t>) [</w:t>
      </w:r>
      <w:r w:rsidR="005A57FB">
        <w:rPr>
          <w:lang w:val="ru-RU"/>
        </w:rPr>
        <w:t>1</w:t>
      </w:r>
      <w:r w:rsidR="00C3558B">
        <w:rPr>
          <w:lang w:val="ru-RU"/>
        </w:rPr>
        <w:t>8</w:t>
      </w:r>
      <w:r w:rsidRPr="00200950">
        <w:rPr>
          <w:lang w:val="ru-RU"/>
        </w:rPr>
        <w:t>].</w:t>
      </w:r>
    </w:p>
    <w:p w14:paraId="2A2E1E00" w14:textId="5397A487" w:rsidR="00200950" w:rsidRDefault="004B2A35" w:rsidP="0083089C">
      <w:pPr>
        <w:pStyle w:val="21"/>
        <w:rPr>
          <w:lang w:val="ru-RU"/>
        </w:rPr>
      </w:pPr>
      <w:bookmarkStart w:id="4" w:name="_Toc224666901"/>
      <w:r w:rsidRPr="00200950">
        <w:rPr>
          <w:lang w:val="ru-RU"/>
        </w:rPr>
        <w:t>2.2 МЕТАМОДЕЛЬ ИСХОДНОГО КОДА: ДЕКЛАРАЦИИ И ИСПОЛЬЗОВАНИЯ</w:t>
      </w:r>
      <w:bookmarkEnd w:id="4"/>
    </w:p>
    <w:p w14:paraId="3884D4FF" w14:textId="336E3DB7" w:rsidR="00F90D4A" w:rsidRPr="00F90D4A" w:rsidRDefault="00F90D4A" w:rsidP="00F90D4A">
      <w:pPr>
        <w:rPr>
          <w:lang w:val="ru-RU"/>
        </w:rPr>
      </w:pPr>
      <w:r w:rsidRPr="00F90D4A">
        <w:rPr>
          <w:lang w:val="ru-RU"/>
        </w:rPr>
        <w:t>Для автоматизированного извлечения знаний исходный код рассматривается не как текстовый массив, а как иерархическая структура семантических элементов.</w:t>
      </w:r>
      <w:r w:rsidR="00C3558B" w:rsidRPr="00C3558B">
        <w:rPr>
          <w:lang w:val="ru-RU"/>
        </w:rPr>
        <w:t xml:space="preserve"> Опираясь на стандарты реверс-инжиниринга и представления программных систем (например,</w:t>
      </w:r>
      <w:r w:rsidR="00EB0A7C" w:rsidRPr="00EB0A7C">
        <w:rPr>
          <w:lang w:val="ru-RU"/>
        </w:rPr>
        <w:t xml:space="preserve"> </w:t>
      </w:r>
      <w:r w:rsidR="00EB0A7C">
        <w:t>FAMIX</w:t>
      </w:r>
      <w:r w:rsidR="00C3558B" w:rsidRPr="00C3558B">
        <w:rPr>
          <w:lang w:val="ru-RU"/>
        </w:rPr>
        <w:t>) [19]</w:t>
      </w:r>
      <w:r w:rsidRPr="00F90D4A">
        <w:rPr>
          <w:lang w:val="ru-RU"/>
        </w:rPr>
        <w:t xml:space="preserve"> В контексте объектно-ориентированной и функциональной парадигм JVM-языков, кодовая база декомпозируется на следующие базовые сущности:</w:t>
      </w:r>
    </w:p>
    <w:p w14:paraId="5AEC106E" w14:textId="3ED64410" w:rsidR="00F90D4A" w:rsidRPr="00F90D4A" w:rsidRDefault="00F90D4A" w:rsidP="00F90D4A">
      <w:pPr>
        <w:numPr>
          <w:ilvl w:val="0"/>
          <w:numId w:val="25"/>
        </w:numPr>
        <w:rPr>
          <w:lang w:val="ru-RU"/>
        </w:rPr>
      </w:pPr>
      <w:r w:rsidRPr="00F90D4A">
        <w:rPr>
          <w:b/>
          <w:bCs/>
          <w:lang w:val="ru-RU"/>
        </w:rPr>
        <w:lastRenderedPageBreak/>
        <w:t>Пространства имен (</w:t>
      </w:r>
      <w:proofErr w:type="spellStart"/>
      <w:r w:rsidRPr="00F90D4A">
        <w:rPr>
          <w:b/>
          <w:bCs/>
          <w:lang w:val="ru-RU"/>
        </w:rPr>
        <w:t>Packages</w:t>
      </w:r>
      <w:proofErr w:type="spellEnd"/>
      <w:r w:rsidRPr="00F90D4A">
        <w:rPr>
          <w:b/>
          <w:bCs/>
          <w:lang w:val="ru-RU"/>
        </w:rPr>
        <w:t>):</w:t>
      </w:r>
      <w:r w:rsidRPr="00F90D4A">
        <w:rPr>
          <w:lang w:val="ru-RU"/>
        </w:rPr>
        <w:t xml:space="preserve"> обеспечивают логическую группировку и инкапсуляцию компонентов, формируя модульную структуру приложения.</w:t>
      </w:r>
    </w:p>
    <w:p w14:paraId="2D3F24FA" w14:textId="6FF231A1" w:rsidR="00F90D4A" w:rsidRPr="00F90D4A" w:rsidRDefault="00F90D4A" w:rsidP="00F90D4A">
      <w:pPr>
        <w:numPr>
          <w:ilvl w:val="0"/>
          <w:numId w:val="25"/>
        </w:numPr>
        <w:rPr>
          <w:lang w:val="ru-RU"/>
        </w:rPr>
      </w:pPr>
      <w:r w:rsidRPr="00F90D4A">
        <w:rPr>
          <w:b/>
          <w:bCs/>
          <w:lang w:val="ru-RU"/>
        </w:rPr>
        <w:t>Типы (</w:t>
      </w:r>
      <w:proofErr w:type="spellStart"/>
      <w:r w:rsidRPr="00F90D4A">
        <w:rPr>
          <w:b/>
          <w:bCs/>
          <w:lang w:val="ru-RU"/>
        </w:rPr>
        <w:t>Classes</w:t>
      </w:r>
      <w:proofErr w:type="spellEnd"/>
      <w:r w:rsidRPr="00F90D4A">
        <w:rPr>
          <w:b/>
          <w:bCs/>
          <w:lang w:val="ru-RU"/>
        </w:rPr>
        <w:t xml:space="preserve">, </w:t>
      </w:r>
      <w:proofErr w:type="spellStart"/>
      <w:r w:rsidRPr="00F90D4A">
        <w:rPr>
          <w:b/>
          <w:bCs/>
          <w:lang w:val="ru-RU"/>
        </w:rPr>
        <w:t>Interfaces</w:t>
      </w:r>
      <w:proofErr w:type="spellEnd"/>
      <w:r w:rsidRPr="00F90D4A">
        <w:rPr>
          <w:b/>
          <w:bCs/>
          <w:lang w:val="ru-RU"/>
        </w:rPr>
        <w:t xml:space="preserve">, </w:t>
      </w:r>
      <w:proofErr w:type="spellStart"/>
      <w:r w:rsidRPr="00F90D4A">
        <w:rPr>
          <w:b/>
          <w:bCs/>
          <w:lang w:val="ru-RU"/>
        </w:rPr>
        <w:t>Enums</w:t>
      </w:r>
      <w:proofErr w:type="spellEnd"/>
      <w:r w:rsidRPr="00F90D4A">
        <w:rPr>
          <w:b/>
          <w:bCs/>
          <w:lang w:val="ru-RU"/>
        </w:rPr>
        <w:t xml:space="preserve">, </w:t>
      </w:r>
      <w:proofErr w:type="spellStart"/>
      <w:r w:rsidRPr="00F90D4A">
        <w:rPr>
          <w:b/>
          <w:bCs/>
          <w:lang w:val="ru-RU"/>
        </w:rPr>
        <w:t>Objects</w:t>
      </w:r>
      <w:proofErr w:type="spellEnd"/>
      <w:r w:rsidRPr="00F90D4A">
        <w:rPr>
          <w:b/>
          <w:bCs/>
          <w:lang w:val="ru-RU"/>
        </w:rPr>
        <w:t>):</w:t>
      </w:r>
      <w:r w:rsidRPr="00F90D4A">
        <w:rPr>
          <w:lang w:val="ru-RU"/>
        </w:rPr>
        <w:t xml:space="preserve"> выступают основными контейнерами состояния и поведения. При анализе типов важным является извлечение их </w:t>
      </w:r>
      <w:proofErr w:type="spellStart"/>
      <w:r w:rsidRPr="00F90D4A">
        <w:rPr>
          <w:lang w:val="ru-RU"/>
        </w:rPr>
        <w:t>супертипов</w:t>
      </w:r>
      <w:proofErr w:type="spellEnd"/>
      <w:r w:rsidRPr="00F90D4A">
        <w:rPr>
          <w:lang w:val="ru-RU"/>
        </w:rPr>
        <w:t xml:space="preserve"> (наследование и реализация интерфейсов) для восстановления иерархии доменной модели.</w:t>
      </w:r>
    </w:p>
    <w:p w14:paraId="6A7A5C91" w14:textId="61BF0A18" w:rsidR="00F90D4A" w:rsidRPr="00F90D4A" w:rsidRDefault="00F90D4A" w:rsidP="00F90D4A">
      <w:pPr>
        <w:numPr>
          <w:ilvl w:val="0"/>
          <w:numId w:val="25"/>
        </w:numPr>
        <w:rPr>
          <w:lang w:val="ru-RU"/>
        </w:rPr>
      </w:pPr>
      <w:r w:rsidRPr="00F90D4A">
        <w:rPr>
          <w:b/>
          <w:bCs/>
          <w:lang w:val="ru-RU"/>
        </w:rPr>
        <w:t>Состояние (Fields / Properties):</w:t>
      </w:r>
      <w:r w:rsidRPr="00F90D4A">
        <w:rPr>
          <w:lang w:val="ru-RU"/>
        </w:rPr>
        <w:t xml:space="preserve"> </w:t>
      </w:r>
      <w:r>
        <w:rPr>
          <w:lang w:val="ru-RU"/>
        </w:rPr>
        <w:t>п</w:t>
      </w:r>
      <w:r w:rsidRPr="00F90D4A">
        <w:rPr>
          <w:lang w:val="ru-RU"/>
        </w:rPr>
        <w:t>оля классов, определяющие структуру данных. Для статического анализа значение имеет не только тип поля, но и его модификаторы доступа, определяющие границы видимости.</w:t>
      </w:r>
    </w:p>
    <w:p w14:paraId="733E0708" w14:textId="52C23CF5" w:rsidR="00F90D4A" w:rsidRPr="00F90D4A" w:rsidRDefault="00F90D4A" w:rsidP="00F90D4A">
      <w:pPr>
        <w:numPr>
          <w:ilvl w:val="0"/>
          <w:numId w:val="25"/>
        </w:numPr>
        <w:rPr>
          <w:lang w:val="ru-RU"/>
        </w:rPr>
      </w:pPr>
      <w:r w:rsidRPr="00F90D4A">
        <w:rPr>
          <w:b/>
          <w:bCs/>
          <w:lang w:val="ru-RU"/>
        </w:rPr>
        <w:t>Поведение (</w:t>
      </w:r>
      <w:proofErr w:type="spellStart"/>
      <w:r w:rsidRPr="00F90D4A">
        <w:rPr>
          <w:b/>
          <w:bCs/>
          <w:lang w:val="ru-RU"/>
        </w:rPr>
        <w:t>Methods</w:t>
      </w:r>
      <w:proofErr w:type="spellEnd"/>
      <w:r w:rsidRPr="00F90D4A">
        <w:rPr>
          <w:b/>
          <w:bCs/>
          <w:lang w:val="ru-RU"/>
        </w:rPr>
        <w:t xml:space="preserve"> / </w:t>
      </w:r>
      <w:proofErr w:type="spellStart"/>
      <w:r w:rsidRPr="00F90D4A">
        <w:rPr>
          <w:b/>
          <w:bCs/>
          <w:lang w:val="ru-RU"/>
        </w:rPr>
        <w:t>Functions</w:t>
      </w:r>
      <w:proofErr w:type="spellEnd"/>
      <w:r w:rsidRPr="00F90D4A">
        <w:rPr>
          <w:b/>
          <w:bCs/>
          <w:lang w:val="ru-RU"/>
        </w:rPr>
        <w:t>):</w:t>
      </w:r>
      <w:r w:rsidRPr="00F90D4A">
        <w:rPr>
          <w:lang w:val="ru-RU"/>
        </w:rPr>
        <w:t xml:space="preserve"> </w:t>
      </w:r>
      <w:r w:rsidR="00CD3CD5">
        <w:rPr>
          <w:lang w:val="ru-RU"/>
        </w:rPr>
        <w:t>ф</w:t>
      </w:r>
      <w:r w:rsidRPr="00F90D4A">
        <w:rPr>
          <w:lang w:val="ru-RU"/>
        </w:rPr>
        <w:t>ункциональные блоки, реализующие бизнес-логику. С точки зрения анализа, метод характеризуется своей сигнатурой (входные параметры и возвращаемый тип) и контекстом исполнения).</w:t>
      </w:r>
    </w:p>
    <w:p w14:paraId="2DA0AE60" w14:textId="1DEDF474" w:rsidR="00F90D4A" w:rsidRPr="00F90D4A" w:rsidRDefault="00F90D4A" w:rsidP="00F90D4A">
      <w:pPr>
        <w:numPr>
          <w:ilvl w:val="0"/>
          <w:numId w:val="25"/>
        </w:numPr>
        <w:rPr>
          <w:lang w:val="ru-RU"/>
        </w:rPr>
      </w:pPr>
      <w:r w:rsidRPr="00F90D4A">
        <w:rPr>
          <w:b/>
          <w:bCs/>
          <w:lang w:val="ru-RU"/>
        </w:rPr>
        <w:t>Метаданные (</w:t>
      </w:r>
      <w:proofErr w:type="spellStart"/>
      <w:r w:rsidRPr="00F90D4A">
        <w:rPr>
          <w:b/>
          <w:bCs/>
          <w:lang w:val="ru-RU"/>
        </w:rPr>
        <w:t>Annotations</w:t>
      </w:r>
      <w:proofErr w:type="spellEnd"/>
      <w:r w:rsidRPr="00F90D4A">
        <w:rPr>
          <w:b/>
          <w:bCs/>
          <w:lang w:val="ru-RU"/>
        </w:rPr>
        <w:t xml:space="preserve"> и </w:t>
      </w:r>
      <w:proofErr w:type="spellStart"/>
      <w:r w:rsidRPr="00F90D4A">
        <w:rPr>
          <w:b/>
          <w:bCs/>
          <w:lang w:val="ru-RU"/>
        </w:rPr>
        <w:t>KDoc</w:t>
      </w:r>
      <w:proofErr w:type="spellEnd"/>
      <w:r w:rsidRPr="00F90D4A">
        <w:rPr>
          <w:b/>
          <w:bCs/>
          <w:lang w:val="ru-RU"/>
        </w:rPr>
        <w:t>/</w:t>
      </w:r>
      <w:proofErr w:type="spellStart"/>
      <w:r w:rsidRPr="00F90D4A">
        <w:rPr>
          <w:b/>
          <w:bCs/>
          <w:lang w:val="ru-RU"/>
        </w:rPr>
        <w:t>Javadoc</w:t>
      </w:r>
      <w:proofErr w:type="spellEnd"/>
      <w:r w:rsidRPr="00F90D4A">
        <w:rPr>
          <w:b/>
          <w:bCs/>
          <w:lang w:val="ru-RU"/>
        </w:rPr>
        <w:t>):</w:t>
      </w:r>
      <w:r w:rsidRPr="00F90D4A">
        <w:rPr>
          <w:lang w:val="ru-RU"/>
        </w:rPr>
        <w:t xml:space="preserve"> </w:t>
      </w:r>
      <w:r w:rsidR="00CD3CD5">
        <w:rPr>
          <w:lang w:val="ru-RU"/>
        </w:rPr>
        <w:t>с</w:t>
      </w:r>
      <w:r w:rsidRPr="00F90D4A">
        <w:rPr>
          <w:lang w:val="ru-RU"/>
        </w:rPr>
        <w:t xml:space="preserve">емантические маркеры, расширяющие поведение кода и предоставляющие </w:t>
      </w:r>
      <w:proofErr w:type="spellStart"/>
      <w:r w:rsidRPr="00F90D4A">
        <w:rPr>
          <w:lang w:val="ru-RU"/>
        </w:rPr>
        <w:t>человекочитаемый</w:t>
      </w:r>
      <w:proofErr w:type="spellEnd"/>
      <w:r w:rsidRPr="00F90D4A">
        <w:rPr>
          <w:lang w:val="ru-RU"/>
        </w:rPr>
        <w:t xml:space="preserve"> контекст.</w:t>
      </w:r>
    </w:p>
    <w:p w14:paraId="084E6515" w14:textId="389D6062" w:rsidR="00F90D4A" w:rsidRPr="00F90D4A" w:rsidRDefault="00F90D4A" w:rsidP="00F90D4A">
      <w:pPr>
        <w:rPr>
          <w:lang w:val="ru-RU"/>
        </w:rPr>
      </w:pPr>
      <w:r w:rsidRPr="00F90D4A">
        <w:rPr>
          <w:lang w:val="ru-RU"/>
        </w:rPr>
        <w:t>Взаимодействие между этими структурными элементами формируется через абстракцию «использований» (</w:t>
      </w:r>
      <w:proofErr w:type="spellStart"/>
      <w:r w:rsidRPr="00F90D4A">
        <w:rPr>
          <w:lang w:val="ru-RU"/>
        </w:rPr>
        <w:t>usages</w:t>
      </w:r>
      <w:proofErr w:type="spellEnd"/>
      <w:r w:rsidRPr="00F90D4A">
        <w:rPr>
          <w:lang w:val="ru-RU"/>
        </w:rPr>
        <w:t xml:space="preserve">) </w:t>
      </w:r>
      <w:r w:rsidR="008B6996">
        <w:rPr>
          <w:lang w:val="ru-RU"/>
        </w:rPr>
        <w:t>-</w:t>
      </w:r>
      <w:r w:rsidRPr="00F90D4A">
        <w:rPr>
          <w:lang w:val="ru-RU"/>
        </w:rPr>
        <w:t xml:space="preserve"> вызовы методов, обращения к полям или </w:t>
      </w:r>
      <w:proofErr w:type="spellStart"/>
      <w:r w:rsidRPr="00F90D4A">
        <w:rPr>
          <w:lang w:val="ru-RU"/>
        </w:rPr>
        <w:t>инстанцирование</w:t>
      </w:r>
      <w:proofErr w:type="spellEnd"/>
      <w:r w:rsidRPr="00F90D4A">
        <w:rPr>
          <w:lang w:val="ru-RU"/>
        </w:rPr>
        <w:t xml:space="preserve"> типов. Процесс перехода от текстового представления к машиночитаемой метамодели этих элементов требует применения специализированных алгоритмов синтаксического разбора</w:t>
      </w:r>
      <w:r w:rsidR="00DE4098">
        <w:rPr>
          <w:lang w:val="ru-RU"/>
        </w:rPr>
        <w:t>.</w:t>
      </w:r>
    </w:p>
    <w:p w14:paraId="7EC4AB78" w14:textId="52652FF8" w:rsidR="00200950" w:rsidRDefault="004B2A35" w:rsidP="0083089C">
      <w:pPr>
        <w:pStyle w:val="21"/>
        <w:rPr>
          <w:lang w:val="ru-RU"/>
        </w:rPr>
      </w:pPr>
      <w:bookmarkStart w:id="5" w:name="_Toc224666902"/>
      <w:r w:rsidRPr="00DB1CA7">
        <w:rPr>
          <w:lang w:val="ru-RU"/>
        </w:rPr>
        <w:t xml:space="preserve">2.3 ВНУТРЕННЕЕ ПРЕДСТАВЛЕНИЕ КОДА: ОТ </w:t>
      </w:r>
      <w:r w:rsidRPr="00DB1CA7">
        <w:t>AST</w:t>
      </w:r>
      <w:r w:rsidRPr="00DB1CA7">
        <w:rPr>
          <w:lang w:val="ru-RU"/>
        </w:rPr>
        <w:t xml:space="preserve"> К </w:t>
      </w:r>
      <w:r w:rsidRPr="00DB1CA7">
        <w:t>PSI</w:t>
      </w:r>
      <w:bookmarkEnd w:id="5"/>
    </w:p>
    <w:p w14:paraId="618D5DD2" w14:textId="7D981027" w:rsidR="00B8659B" w:rsidRPr="00B8659B" w:rsidRDefault="00B8659B" w:rsidP="00B8659B">
      <w:pPr>
        <w:rPr>
          <w:lang w:val="ru-RU"/>
        </w:rPr>
      </w:pPr>
      <w:r w:rsidRPr="00B8659B">
        <w:rPr>
          <w:lang w:val="ru-RU"/>
        </w:rPr>
        <w:t>Процесс трансформации исходного кода в структурированную модель проходит несколько этапов. Первичным представлением является абстрактное синтаксическое дерево (</w:t>
      </w:r>
      <w:proofErr w:type="spellStart"/>
      <w:r w:rsidRPr="00B8659B">
        <w:rPr>
          <w:lang w:val="ru-RU"/>
        </w:rPr>
        <w:t>Abstract</w:t>
      </w:r>
      <w:proofErr w:type="spellEnd"/>
      <w:r w:rsidRPr="00B8659B">
        <w:rPr>
          <w:lang w:val="ru-RU"/>
        </w:rPr>
        <w:t xml:space="preserve"> </w:t>
      </w:r>
      <w:proofErr w:type="spellStart"/>
      <w:r w:rsidRPr="00B8659B">
        <w:rPr>
          <w:lang w:val="ru-RU"/>
        </w:rPr>
        <w:t>Syntax</w:t>
      </w:r>
      <w:proofErr w:type="spellEnd"/>
      <w:r w:rsidRPr="00B8659B">
        <w:rPr>
          <w:lang w:val="ru-RU"/>
        </w:rPr>
        <w:t xml:space="preserve"> </w:t>
      </w:r>
      <w:proofErr w:type="spellStart"/>
      <w:r w:rsidRPr="00B8659B">
        <w:rPr>
          <w:lang w:val="ru-RU"/>
        </w:rPr>
        <w:t>Tree</w:t>
      </w:r>
      <w:proofErr w:type="spellEnd"/>
      <w:r w:rsidRPr="00B8659B">
        <w:rPr>
          <w:lang w:val="ru-RU"/>
        </w:rPr>
        <w:t>, AST). AST представляет собой древовидную структуру, где каждый узел соответствует синтаксической конструкции языка программирования, а ребра отражают вложенность этих конструкций [</w:t>
      </w:r>
      <w:r w:rsidR="00950244">
        <w:rPr>
          <w:lang w:val="ru-RU"/>
        </w:rPr>
        <w:t>20</w:t>
      </w:r>
      <w:r w:rsidRPr="00B8659B">
        <w:rPr>
          <w:lang w:val="ru-RU"/>
        </w:rPr>
        <w:t>].</w:t>
      </w:r>
    </w:p>
    <w:p w14:paraId="07553150" w14:textId="77777777" w:rsidR="00B8659B" w:rsidRPr="00B8659B" w:rsidRDefault="00B8659B" w:rsidP="00B8659B">
      <w:pPr>
        <w:rPr>
          <w:lang w:val="ru-RU"/>
        </w:rPr>
      </w:pPr>
      <w:r w:rsidRPr="00B8659B">
        <w:rPr>
          <w:lang w:val="ru-RU"/>
        </w:rPr>
        <w:lastRenderedPageBreak/>
        <w:t xml:space="preserve">Однако классическое AST имеет существенное ограничение: оно обладает только локальным контекстом. AST-парсер видит вызов метода </w:t>
      </w:r>
      <w:proofErr w:type="spellStart"/>
      <w:proofErr w:type="gramStart"/>
      <w:r w:rsidRPr="00B8659B">
        <w:rPr>
          <w:lang w:val="ru-RU"/>
        </w:rPr>
        <w:t>calculate</w:t>
      </w:r>
      <w:proofErr w:type="spellEnd"/>
      <w:r w:rsidRPr="00B8659B">
        <w:rPr>
          <w:lang w:val="ru-RU"/>
        </w:rPr>
        <w:t>(</w:t>
      </w:r>
      <w:proofErr w:type="gramEnd"/>
      <w:r w:rsidRPr="00B8659B">
        <w:rPr>
          <w:lang w:val="ru-RU"/>
        </w:rPr>
        <w:t>), но не знает, какому именно классу принадлежит этот метод, если он определен в другом файле. Для решения этой проблемы в современных компиляторах и средах разработки применяется механизм разрешения ссылок (Reference Resolution).</w:t>
      </w:r>
    </w:p>
    <w:p w14:paraId="6A516C61" w14:textId="420CCE7C" w:rsidR="00B8659B" w:rsidRPr="00B8659B" w:rsidRDefault="00B8659B" w:rsidP="00B8659B">
      <w:pPr>
        <w:rPr>
          <w:lang w:val="ru-RU"/>
        </w:rPr>
      </w:pPr>
      <w:r w:rsidRPr="00B8659B">
        <w:rPr>
          <w:lang w:val="ru-RU"/>
        </w:rPr>
        <w:t xml:space="preserve">В рамках данного исследования для </w:t>
      </w:r>
      <w:proofErr w:type="spellStart"/>
      <w:r w:rsidRPr="00B8659B">
        <w:rPr>
          <w:lang w:val="ru-RU"/>
        </w:rPr>
        <w:t>парсинга</w:t>
      </w:r>
      <w:proofErr w:type="spellEnd"/>
      <w:r w:rsidRPr="00B8659B">
        <w:rPr>
          <w:lang w:val="ru-RU"/>
        </w:rPr>
        <w:t xml:space="preserve"> исходного кода на языке Kotlin используется Program </w:t>
      </w:r>
      <w:proofErr w:type="spellStart"/>
      <w:r w:rsidRPr="00B8659B">
        <w:rPr>
          <w:lang w:val="ru-RU"/>
        </w:rPr>
        <w:t>Structure</w:t>
      </w:r>
      <w:proofErr w:type="spellEnd"/>
      <w:r w:rsidRPr="00B8659B">
        <w:rPr>
          <w:lang w:val="ru-RU"/>
        </w:rPr>
        <w:t xml:space="preserve"> Interface (PSI) </w:t>
      </w:r>
      <w:r w:rsidR="00950244">
        <w:rPr>
          <w:lang w:val="ru-RU"/>
        </w:rPr>
        <w:t>-</w:t>
      </w:r>
      <w:r w:rsidRPr="00B8659B">
        <w:rPr>
          <w:lang w:val="ru-RU"/>
        </w:rPr>
        <w:t xml:space="preserve"> архитектурный паттерн и библиотека, разработанная компанией </w:t>
      </w:r>
      <w:proofErr w:type="spellStart"/>
      <w:r w:rsidRPr="00B8659B">
        <w:rPr>
          <w:lang w:val="ru-RU"/>
        </w:rPr>
        <w:t>JetBrains</w:t>
      </w:r>
      <w:proofErr w:type="spellEnd"/>
      <w:r w:rsidRPr="00B8659B">
        <w:rPr>
          <w:lang w:val="ru-RU"/>
        </w:rPr>
        <w:t xml:space="preserve"> для среды </w:t>
      </w:r>
      <w:proofErr w:type="spellStart"/>
      <w:r w:rsidRPr="00B8659B">
        <w:rPr>
          <w:lang w:val="ru-RU"/>
        </w:rPr>
        <w:t>IntelliJ</w:t>
      </w:r>
      <w:proofErr w:type="spellEnd"/>
      <w:r w:rsidRPr="00B8659B">
        <w:rPr>
          <w:lang w:val="ru-RU"/>
        </w:rPr>
        <w:t xml:space="preserve"> IDEA и встроенная в компилятор Kotlin [</w:t>
      </w:r>
      <w:r w:rsidR="00950244">
        <w:rPr>
          <w:lang w:val="ru-RU"/>
        </w:rPr>
        <w:t>21, 22</w:t>
      </w:r>
      <w:r w:rsidRPr="00B8659B">
        <w:rPr>
          <w:lang w:val="ru-RU"/>
        </w:rPr>
        <w:t>]. В отличие от базового AST, PSI формирует семантически обогащенное дерево. PSI-элементы не только отражают синтаксис, но и предоставляют механизмы для разрешения типов и связей (cross-reference resolution) с учетом видимости (classpath) проекта. Это позволяет алгоритмически ответить на вопрос: «какая именно реализация функции вызывается в данной строке кода?», что является критически важным шагом для последующего построения достоверного графа зависимостей всей системы.</w:t>
      </w:r>
    </w:p>
    <w:p w14:paraId="5BE2521A" w14:textId="00F98718" w:rsidR="00200950" w:rsidRPr="00B8659B" w:rsidRDefault="004B2A35" w:rsidP="0083089C">
      <w:pPr>
        <w:pStyle w:val="21"/>
        <w:rPr>
          <w:lang w:val="ru-RU"/>
        </w:rPr>
      </w:pPr>
      <w:bookmarkStart w:id="6" w:name="_Toc224666903"/>
      <w:r w:rsidRPr="00B8659B">
        <w:rPr>
          <w:lang w:val="ru-RU"/>
        </w:rPr>
        <w:t xml:space="preserve">2.4 АНАЛИЗ СКОМПИЛИРОВАННЫХ АРТЕФАКТОВ И </w:t>
      </w:r>
      <w:r>
        <w:rPr>
          <w:lang w:val="ru-RU"/>
        </w:rPr>
        <w:t>МЕЖ</w:t>
      </w:r>
      <w:r w:rsidRPr="00B8659B">
        <w:rPr>
          <w:lang w:val="ru-RU"/>
        </w:rPr>
        <w:t>КОМПОНЕНТНЫХ ИНТЕГРАЦИЙ</w:t>
      </w:r>
      <w:bookmarkEnd w:id="6"/>
    </w:p>
    <w:p w14:paraId="52A807A1" w14:textId="5D7EA4A4" w:rsidR="00B8659B" w:rsidRPr="00B8659B" w:rsidRDefault="00B8659B" w:rsidP="00B8659B">
      <w:pPr>
        <w:rPr>
          <w:lang w:val="ru-RU"/>
        </w:rPr>
      </w:pPr>
      <w:r w:rsidRPr="00B8659B">
        <w:rPr>
          <w:lang w:val="ru-RU"/>
        </w:rPr>
        <w:t xml:space="preserve">Ограничением подходов, основанных исключительно на анализе исходного кода (AST/PSI), является локальность их контекста. В парадигме промышленной разработки на базе фреймворков (таких как Spring Boot) значительная часть бизнес-логики и инфраструктурного взаимодействия делегируется внешним зависимостям </w:t>
      </w:r>
      <w:r w:rsidR="00626750">
        <w:rPr>
          <w:lang w:val="ru-RU"/>
        </w:rPr>
        <w:t>-</w:t>
      </w:r>
      <w:r w:rsidRPr="00B8659B">
        <w:rPr>
          <w:lang w:val="ru-RU"/>
        </w:rPr>
        <w:t xml:space="preserve"> корпоративным библиотекам и скомпилированным модулям, поставляемым в виде архивов (JAR-файлов).</w:t>
      </w:r>
    </w:p>
    <w:p w14:paraId="13399B49" w14:textId="73D61479" w:rsidR="00B8659B" w:rsidRPr="00B8659B" w:rsidRDefault="00B8659B" w:rsidP="00B8659B">
      <w:pPr>
        <w:rPr>
          <w:lang w:val="ru-RU"/>
        </w:rPr>
      </w:pPr>
      <w:r w:rsidRPr="00B8659B">
        <w:rPr>
          <w:lang w:val="ru-RU"/>
        </w:rPr>
        <w:t xml:space="preserve">Для построения исчерпывающей модели программной системы необходимо извлекать контракты и интеграционные узлы из предварительно скомпилированного </w:t>
      </w:r>
      <w:proofErr w:type="spellStart"/>
      <w:r w:rsidRPr="00B8659B">
        <w:rPr>
          <w:lang w:val="ru-RU"/>
        </w:rPr>
        <w:t>байткода</w:t>
      </w:r>
      <w:proofErr w:type="spellEnd"/>
      <w:r w:rsidRPr="00B8659B">
        <w:rPr>
          <w:lang w:val="ru-RU"/>
        </w:rPr>
        <w:t xml:space="preserve">. </w:t>
      </w:r>
      <w:proofErr w:type="spellStart"/>
      <w:r w:rsidRPr="00B8659B">
        <w:rPr>
          <w:lang w:val="ru-RU"/>
        </w:rPr>
        <w:t>Байткод</w:t>
      </w:r>
      <w:proofErr w:type="spellEnd"/>
      <w:r w:rsidRPr="00B8659B">
        <w:rPr>
          <w:lang w:val="ru-RU"/>
        </w:rPr>
        <w:t xml:space="preserve"> Java Virtual Machine (JVM) представляет собой платформенно-независимый набор инструкций, который сохраняет </w:t>
      </w:r>
      <w:r w:rsidRPr="00B8659B">
        <w:rPr>
          <w:lang w:val="ru-RU"/>
        </w:rPr>
        <w:lastRenderedPageBreak/>
        <w:t>строгую типизацию и богатую метаинформацию о структуре классов, недоступную в машинных кодах других платформ [</w:t>
      </w:r>
      <w:r w:rsidR="00950244" w:rsidRPr="00950244">
        <w:rPr>
          <w:lang w:val="ru-RU"/>
        </w:rPr>
        <w:t>23</w:t>
      </w:r>
      <w:r w:rsidRPr="00B8659B">
        <w:rPr>
          <w:lang w:val="ru-RU"/>
        </w:rPr>
        <w:t>].</w:t>
      </w:r>
    </w:p>
    <w:p w14:paraId="2406F34C" w14:textId="770932E1" w:rsidR="00B8659B" w:rsidRPr="00B8659B" w:rsidRDefault="00B8659B" w:rsidP="00B8659B">
      <w:pPr>
        <w:rPr>
          <w:lang w:val="ru-RU"/>
        </w:rPr>
      </w:pPr>
      <w:r w:rsidRPr="00B8659B">
        <w:rPr>
          <w:lang w:val="ru-RU"/>
        </w:rPr>
        <w:t xml:space="preserve">В контексте автоматизированного документирования анализ </w:t>
      </w:r>
      <w:proofErr w:type="spellStart"/>
      <w:r w:rsidRPr="00B8659B">
        <w:rPr>
          <w:lang w:val="ru-RU"/>
        </w:rPr>
        <w:t>байткода</w:t>
      </w:r>
      <w:proofErr w:type="spellEnd"/>
      <w:r w:rsidRPr="00B8659B">
        <w:rPr>
          <w:lang w:val="ru-RU"/>
        </w:rPr>
        <w:t xml:space="preserve"> решает задачу обнаружения неявных </w:t>
      </w:r>
      <w:proofErr w:type="spellStart"/>
      <w:r w:rsidR="00626750">
        <w:rPr>
          <w:lang w:val="ru-RU"/>
        </w:rPr>
        <w:t>меж</w:t>
      </w:r>
      <w:r w:rsidRPr="00B8659B">
        <w:rPr>
          <w:lang w:val="ru-RU"/>
        </w:rPr>
        <w:t>приложенческих</w:t>
      </w:r>
      <w:proofErr w:type="spellEnd"/>
      <w:r w:rsidRPr="00B8659B">
        <w:rPr>
          <w:lang w:val="ru-RU"/>
        </w:rPr>
        <w:t xml:space="preserve"> связей. Ключевым методом здесь выступает построение графа вызовов (Call </w:t>
      </w:r>
      <w:proofErr w:type="spellStart"/>
      <w:r w:rsidRPr="00B8659B">
        <w:rPr>
          <w:lang w:val="ru-RU"/>
        </w:rPr>
        <w:t>Graph</w:t>
      </w:r>
      <w:proofErr w:type="spellEnd"/>
      <w:r w:rsidRPr="00B8659B">
        <w:rPr>
          <w:lang w:val="ru-RU"/>
        </w:rPr>
        <w:t>) на уровне инструкций виртуальной машины с использованием специализированных библиотек анализа, таких как ASM. В отличие от рефлексии (</w:t>
      </w:r>
      <w:proofErr w:type="spellStart"/>
      <w:r w:rsidRPr="00B8659B">
        <w:rPr>
          <w:lang w:val="ru-RU"/>
        </w:rPr>
        <w:t>Reflection</w:t>
      </w:r>
      <w:proofErr w:type="spellEnd"/>
      <w:r w:rsidRPr="00B8659B">
        <w:rPr>
          <w:lang w:val="ru-RU"/>
        </w:rPr>
        <w:t xml:space="preserve"> API), требующей загрузки классов в память (</w:t>
      </w:r>
      <w:proofErr w:type="spellStart"/>
      <w:r w:rsidRPr="00B8659B">
        <w:rPr>
          <w:lang w:val="ru-RU"/>
        </w:rPr>
        <w:t>Classloading</w:t>
      </w:r>
      <w:proofErr w:type="spellEnd"/>
      <w:r w:rsidRPr="00B8659B">
        <w:rPr>
          <w:lang w:val="ru-RU"/>
        </w:rPr>
        <w:t xml:space="preserve">) и подверженной рискам безопасности и конфликтам зависимостей, прямой </w:t>
      </w:r>
      <w:proofErr w:type="spellStart"/>
      <w:r w:rsidRPr="00B8659B">
        <w:rPr>
          <w:lang w:val="ru-RU"/>
        </w:rPr>
        <w:t>парсинг</w:t>
      </w:r>
      <w:proofErr w:type="spellEnd"/>
      <w:r w:rsidRPr="00B8659B">
        <w:rPr>
          <w:lang w:val="ru-RU"/>
        </w:rPr>
        <w:t xml:space="preserve"> </w:t>
      </w:r>
      <w:proofErr w:type="spellStart"/>
      <w:r w:rsidRPr="00B8659B">
        <w:rPr>
          <w:lang w:val="ru-RU"/>
        </w:rPr>
        <w:t>байткода</w:t>
      </w:r>
      <w:proofErr w:type="spellEnd"/>
      <w:r w:rsidRPr="00B8659B">
        <w:rPr>
          <w:lang w:val="ru-RU"/>
        </w:rPr>
        <w:t xml:space="preserve"> позволяет статически анализировать артефакты без их исполнения [</w:t>
      </w:r>
      <w:r w:rsidR="00950244" w:rsidRPr="00950244">
        <w:rPr>
          <w:lang w:val="ru-RU"/>
        </w:rPr>
        <w:t>24</w:t>
      </w:r>
      <w:r w:rsidRPr="00B8659B">
        <w:rPr>
          <w:lang w:val="ru-RU"/>
        </w:rPr>
        <w:t>].</w:t>
      </w:r>
    </w:p>
    <w:p w14:paraId="39B071CB" w14:textId="37E42A4A" w:rsidR="00B8659B" w:rsidRPr="00B8659B" w:rsidRDefault="00B8659B" w:rsidP="00B8659B">
      <w:pPr>
        <w:rPr>
          <w:lang w:val="ru-RU"/>
        </w:rPr>
      </w:pPr>
      <w:r w:rsidRPr="00B8659B">
        <w:rPr>
          <w:lang w:val="ru-RU"/>
        </w:rPr>
        <w:t>Процесс анализа скомпилированных артефактов направлен на выявление следующих паттернов:</w:t>
      </w:r>
    </w:p>
    <w:p w14:paraId="410A41A7" w14:textId="58FABE9E" w:rsidR="00B8659B" w:rsidRPr="00B8659B" w:rsidRDefault="00B8659B" w:rsidP="00B8659B">
      <w:pPr>
        <w:numPr>
          <w:ilvl w:val="0"/>
          <w:numId w:val="26"/>
        </w:numPr>
        <w:tabs>
          <w:tab w:val="clear" w:pos="720"/>
          <w:tab w:val="num" w:pos="360"/>
        </w:tabs>
        <w:ind w:left="0" w:firstLine="709"/>
        <w:rPr>
          <w:lang w:val="ru-RU"/>
        </w:rPr>
      </w:pPr>
      <w:r w:rsidRPr="00B8659B">
        <w:rPr>
          <w:b/>
          <w:bCs/>
          <w:lang w:val="ru-RU"/>
        </w:rPr>
        <w:t>Сетевые взаимодействия (HTTP/REST):</w:t>
      </w:r>
      <w:r w:rsidRPr="00B8659B">
        <w:rPr>
          <w:lang w:val="ru-RU"/>
        </w:rPr>
        <w:t xml:space="preserve"> Обнаружение использования HTTP-клиентов (например, </w:t>
      </w:r>
      <w:proofErr w:type="spellStart"/>
      <w:r w:rsidRPr="00B8659B">
        <w:rPr>
          <w:lang w:val="ru-RU"/>
        </w:rPr>
        <w:t>WebClient</w:t>
      </w:r>
      <w:proofErr w:type="spellEnd"/>
      <w:r w:rsidRPr="00B8659B">
        <w:rPr>
          <w:lang w:val="ru-RU"/>
        </w:rPr>
        <w:t xml:space="preserve">, </w:t>
      </w:r>
      <w:proofErr w:type="spellStart"/>
      <w:r w:rsidRPr="00B8659B">
        <w:rPr>
          <w:lang w:val="ru-RU"/>
        </w:rPr>
        <w:t>RestTemplate</w:t>
      </w:r>
      <w:proofErr w:type="spellEnd"/>
      <w:r w:rsidRPr="00B8659B">
        <w:rPr>
          <w:lang w:val="ru-RU"/>
        </w:rPr>
        <w:t xml:space="preserve">). Анализ стека операндов и инструкций конкатенации строк (таких как LDC </w:t>
      </w:r>
      <w:r w:rsidR="00AA21EC">
        <w:rPr>
          <w:lang w:val="ru-RU"/>
        </w:rPr>
        <w:t>-</w:t>
      </w:r>
      <w:proofErr w:type="spellStart"/>
      <w:r w:rsidRPr="00B8659B">
        <w:rPr>
          <w:lang w:val="ru-RU"/>
        </w:rPr>
        <w:t>load</w:t>
      </w:r>
      <w:proofErr w:type="spellEnd"/>
      <w:r w:rsidRPr="00B8659B">
        <w:rPr>
          <w:lang w:val="ru-RU"/>
        </w:rPr>
        <w:t xml:space="preserve"> </w:t>
      </w:r>
      <w:proofErr w:type="spellStart"/>
      <w:r w:rsidRPr="00B8659B">
        <w:rPr>
          <w:lang w:val="ru-RU"/>
        </w:rPr>
        <w:t>constant</w:t>
      </w:r>
      <w:proofErr w:type="spellEnd"/>
      <w:r w:rsidRPr="00B8659B">
        <w:rPr>
          <w:lang w:val="ru-RU"/>
        </w:rPr>
        <w:t xml:space="preserve">, или вызовов </w:t>
      </w:r>
      <w:proofErr w:type="spellStart"/>
      <w:r w:rsidRPr="00B8659B">
        <w:rPr>
          <w:lang w:val="ru-RU"/>
        </w:rPr>
        <w:t>StringBuilder</w:t>
      </w:r>
      <w:proofErr w:type="spellEnd"/>
      <w:r w:rsidRPr="00B8659B">
        <w:rPr>
          <w:lang w:val="ru-RU"/>
        </w:rPr>
        <w:t>) позволяет алгоритмически восстановить целевые URL-адреса и HTTP-методы, скрытые внутри скомпилированных библиотечных сервисов.</w:t>
      </w:r>
    </w:p>
    <w:p w14:paraId="41857364" w14:textId="77777777" w:rsidR="00B8659B" w:rsidRPr="00B8659B" w:rsidRDefault="00B8659B" w:rsidP="00B8659B">
      <w:pPr>
        <w:numPr>
          <w:ilvl w:val="0"/>
          <w:numId w:val="26"/>
        </w:numPr>
        <w:tabs>
          <w:tab w:val="clear" w:pos="720"/>
          <w:tab w:val="num" w:pos="360"/>
        </w:tabs>
        <w:ind w:left="0" w:firstLine="709"/>
        <w:rPr>
          <w:lang w:val="ru-RU"/>
        </w:rPr>
      </w:pPr>
      <w:r w:rsidRPr="00B8659B">
        <w:rPr>
          <w:b/>
          <w:bCs/>
          <w:lang w:val="ru-RU"/>
        </w:rPr>
        <w:t xml:space="preserve">Асинхронный обмен сообщениями (Message </w:t>
      </w:r>
      <w:proofErr w:type="spellStart"/>
      <w:r w:rsidRPr="00B8659B">
        <w:rPr>
          <w:b/>
          <w:bCs/>
          <w:lang w:val="ru-RU"/>
        </w:rPr>
        <w:t>Brokers</w:t>
      </w:r>
      <w:proofErr w:type="spellEnd"/>
      <w:r w:rsidRPr="00B8659B">
        <w:rPr>
          <w:b/>
          <w:bCs/>
          <w:lang w:val="ru-RU"/>
        </w:rPr>
        <w:t>):</w:t>
      </w:r>
      <w:r w:rsidRPr="00B8659B">
        <w:rPr>
          <w:lang w:val="ru-RU"/>
        </w:rPr>
        <w:t xml:space="preserve"> Идентификация интеграций с брокерами сообщений (Apache </w:t>
      </w:r>
      <w:proofErr w:type="spellStart"/>
      <w:r w:rsidRPr="00B8659B">
        <w:rPr>
          <w:lang w:val="ru-RU"/>
        </w:rPr>
        <w:t>Kafka</w:t>
      </w:r>
      <w:proofErr w:type="spellEnd"/>
      <w:r w:rsidRPr="00B8659B">
        <w:rPr>
          <w:lang w:val="ru-RU"/>
        </w:rPr>
        <w:t xml:space="preserve">, </w:t>
      </w:r>
      <w:proofErr w:type="spellStart"/>
      <w:r w:rsidRPr="00B8659B">
        <w:rPr>
          <w:lang w:val="ru-RU"/>
        </w:rPr>
        <w:t>RabbitMQ</w:t>
      </w:r>
      <w:proofErr w:type="spellEnd"/>
      <w:r w:rsidRPr="00B8659B">
        <w:rPr>
          <w:lang w:val="ru-RU"/>
        </w:rPr>
        <w:t xml:space="preserve">) и фреймворками корпоративной интеграции (Apache </w:t>
      </w:r>
      <w:proofErr w:type="spellStart"/>
      <w:r w:rsidRPr="00B8659B">
        <w:rPr>
          <w:lang w:val="ru-RU"/>
        </w:rPr>
        <w:t>Camel</w:t>
      </w:r>
      <w:proofErr w:type="spellEnd"/>
      <w:r w:rsidRPr="00B8659B">
        <w:rPr>
          <w:lang w:val="ru-RU"/>
        </w:rPr>
        <w:t>). Анализ сигнатур методов и аннотаций (например, @KafkaListener) позволяет извлечь названия топиков и направления потоков данных (</w:t>
      </w:r>
      <w:proofErr w:type="spellStart"/>
      <w:r w:rsidRPr="00B8659B">
        <w:rPr>
          <w:lang w:val="ru-RU"/>
        </w:rPr>
        <w:t>Producer</w:t>
      </w:r>
      <w:proofErr w:type="spellEnd"/>
      <w:r w:rsidRPr="00B8659B">
        <w:rPr>
          <w:lang w:val="ru-RU"/>
        </w:rPr>
        <w:t>/Consumer).</w:t>
      </w:r>
    </w:p>
    <w:p w14:paraId="37A8A75C" w14:textId="77777777" w:rsidR="00B8659B" w:rsidRPr="00B8659B" w:rsidRDefault="00B8659B" w:rsidP="00B8659B">
      <w:pPr>
        <w:numPr>
          <w:ilvl w:val="0"/>
          <w:numId w:val="26"/>
        </w:numPr>
        <w:tabs>
          <w:tab w:val="clear" w:pos="720"/>
          <w:tab w:val="num" w:pos="360"/>
        </w:tabs>
        <w:ind w:left="0" w:firstLine="709"/>
        <w:rPr>
          <w:lang w:val="ru-RU"/>
        </w:rPr>
      </w:pPr>
      <w:r w:rsidRPr="00B8659B">
        <w:rPr>
          <w:b/>
          <w:bCs/>
          <w:lang w:val="ru-RU"/>
        </w:rPr>
        <w:t>Паттерны отказоустойчивости (</w:t>
      </w:r>
      <w:proofErr w:type="spellStart"/>
      <w:r w:rsidRPr="00B8659B">
        <w:rPr>
          <w:b/>
          <w:bCs/>
          <w:lang w:val="ru-RU"/>
        </w:rPr>
        <w:t>Resilience</w:t>
      </w:r>
      <w:proofErr w:type="spellEnd"/>
      <w:r w:rsidRPr="00B8659B">
        <w:rPr>
          <w:b/>
          <w:bCs/>
          <w:lang w:val="ru-RU"/>
        </w:rPr>
        <w:t xml:space="preserve"> </w:t>
      </w:r>
      <w:proofErr w:type="spellStart"/>
      <w:r w:rsidRPr="00B8659B">
        <w:rPr>
          <w:b/>
          <w:bCs/>
          <w:lang w:val="ru-RU"/>
        </w:rPr>
        <w:t>Patterns</w:t>
      </w:r>
      <w:proofErr w:type="spellEnd"/>
      <w:r w:rsidRPr="00B8659B">
        <w:rPr>
          <w:b/>
          <w:bCs/>
          <w:lang w:val="ru-RU"/>
        </w:rPr>
        <w:t>):</w:t>
      </w:r>
      <w:r w:rsidRPr="00B8659B">
        <w:rPr>
          <w:lang w:val="ru-RU"/>
        </w:rPr>
        <w:t xml:space="preserve"> Выявление конфигураций сетевых таймаутов, механизмов повторных попыток (</w:t>
      </w:r>
      <w:proofErr w:type="spellStart"/>
      <w:r w:rsidRPr="00B8659B">
        <w:rPr>
          <w:lang w:val="ru-RU"/>
        </w:rPr>
        <w:t>Retry</w:t>
      </w:r>
      <w:proofErr w:type="spellEnd"/>
      <w:r w:rsidRPr="00B8659B">
        <w:rPr>
          <w:lang w:val="ru-RU"/>
        </w:rPr>
        <w:t>) и автоматических выключателей (</w:t>
      </w:r>
      <w:proofErr w:type="spellStart"/>
      <w:r w:rsidRPr="00B8659B">
        <w:rPr>
          <w:lang w:val="ru-RU"/>
        </w:rPr>
        <w:t>Circuit</w:t>
      </w:r>
      <w:proofErr w:type="spellEnd"/>
      <w:r w:rsidRPr="00B8659B">
        <w:rPr>
          <w:lang w:val="ru-RU"/>
        </w:rPr>
        <w:t xml:space="preserve"> </w:t>
      </w:r>
      <w:proofErr w:type="spellStart"/>
      <w:r w:rsidRPr="00B8659B">
        <w:rPr>
          <w:lang w:val="ru-RU"/>
        </w:rPr>
        <w:t>Breaker</w:t>
      </w:r>
      <w:proofErr w:type="spellEnd"/>
      <w:r w:rsidRPr="00B8659B">
        <w:rPr>
          <w:lang w:val="ru-RU"/>
        </w:rPr>
        <w:t>).</w:t>
      </w:r>
    </w:p>
    <w:p w14:paraId="5C293AB4" w14:textId="1BC7336F" w:rsidR="000750EC" w:rsidRDefault="00B8659B" w:rsidP="00B8659B">
      <w:pPr>
        <w:rPr>
          <w:lang w:val="ru-RU"/>
        </w:rPr>
      </w:pPr>
      <w:r w:rsidRPr="00B8659B">
        <w:rPr>
          <w:lang w:val="ru-RU"/>
        </w:rPr>
        <w:t xml:space="preserve">Интеграция результатов анализа исходного кода (PSI) и скомпилированного </w:t>
      </w:r>
      <w:proofErr w:type="spellStart"/>
      <w:r w:rsidRPr="00B8659B">
        <w:rPr>
          <w:lang w:val="ru-RU"/>
        </w:rPr>
        <w:t>байткода</w:t>
      </w:r>
      <w:proofErr w:type="spellEnd"/>
      <w:r w:rsidRPr="00B8659B">
        <w:rPr>
          <w:lang w:val="ru-RU"/>
        </w:rPr>
        <w:t xml:space="preserve"> зависимостей позволяет преодолеть "эффект черного ящика". Это дает возможность автоматизированной системе проследить полный путь исполнения: от входного REST-контроллера приложения, через </w:t>
      </w:r>
      <w:r w:rsidRPr="00B8659B">
        <w:rPr>
          <w:lang w:val="ru-RU"/>
        </w:rPr>
        <w:lastRenderedPageBreak/>
        <w:t xml:space="preserve">бизнес-сервисы, до конкретного HTTP-вызова, инкапсулированного в корпоративной библиотеке. В конечном итоге это формирует базис для генерации </w:t>
      </w:r>
      <w:proofErr w:type="spellStart"/>
      <w:r w:rsidR="00AA21EC">
        <w:rPr>
          <w:lang w:val="ru-RU"/>
        </w:rPr>
        <w:t>меж</w:t>
      </w:r>
      <w:r w:rsidRPr="00B8659B">
        <w:rPr>
          <w:lang w:val="ru-RU"/>
        </w:rPr>
        <w:t>приложенческой</w:t>
      </w:r>
      <w:proofErr w:type="spellEnd"/>
      <w:r w:rsidRPr="00B8659B">
        <w:rPr>
          <w:lang w:val="ru-RU"/>
        </w:rPr>
        <w:t xml:space="preserve"> документации [</w:t>
      </w:r>
      <w:r w:rsidR="00950244" w:rsidRPr="00950244">
        <w:rPr>
          <w:lang w:val="ru-RU"/>
        </w:rPr>
        <w:t>25</w:t>
      </w:r>
      <w:r w:rsidRPr="00B8659B">
        <w:rPr>
          <w:lang w:val="ru-RU"/>
        </w:rPr>
        <w:t>].</w:t>
      </w:r>
    </w:p>
    <w:p w14:paraId="440CDD66" w14:textId="77777777" w:rsidR="000750EC" w:rsidRDefault="000750EC">
      <w:pPr>
        <w:spacing w:after="200" w:line="276" w:lineRule="auto"/>
        <w:ind w:firstLine="0"/>
        <w:jc w:val="left"/>
        <w:rPr>
          <w:lang w:val="ru-RU"/>
        </w:rPr>
      </w:pPr>
      <w:r>
        <w:rPr>
          <w:lang w:val="ru-RU"/>
        </w:rPr>
        <w:br w:type="page"/>
      </w:r>
    </w:p>
    <w:p w14:paraId="2478CB0A" w14:textId="5CAE75CE" w:rsidR="00E01F0C" w:rsidRPr="00E01F0C" w:rsidRDefault="004B2A35" w:rsidP="0083089C">
      <w:pPr>
        <w:pStyle w:val="1"/>
        <w:rPr>
          <w:lang w:val="ru-RU"/>
        </w:rPr>
      </w:pPr>
      <w:bookmarkStart w:id="7" w:name="_Toc224666904"/>
      <w:r>
        <w:rPr>
          <w:lang w:val="ru-RU"/>
        </w:rPr>
        <w:lastRenderedPageBreak/>
        <w:t xml:space="preserve">3. </w:t>
      </w:r>
      <w:r w:rsidRPr="00E01F0C">
        <w:rPr>
          <w:lang w:val="ru-RU"/>
        </w:rPr>
        <w:t>ГРАФОВЫЕ МОДЕЛИ ДАННЫХ В ПРОГРАММНОЙ ИНЖЕНЕРИИ</w:t>
      </w:r>
      <w:bookmarkEnd w:id="7"/>
    </w:p>
    <w:p w14:paraId="3B82E9F4" w14:textId="6AB5FF36" w:rsidR="00B8659B" w:rsidRDefault="004B2A35" w:rsidP="0083089C">
      <w:pPr>
        <w:pStyle w:val="21"/>
        <w:rPr>
          <w:lang w:val="ru-RU"/>
        </w:rPr>
      </w:pPr>
      <w:bookmarkStart w:id="8" w:name="_Toc224666905"/>
      <w:r w:rsidRPr="00B8659B">
        <w:rPr>
          <w:lang w:val="ru-RU"/>
        </w:rPr>
        <w:t>3.1 ФОРМАЛЬНАЯ МОДЕЛЬ ГРАФА ЗНАНИЙ КОДОВОЙ БАЗЫ</w:t>
      </w:r>
      <w:bookmarkEnd w:id="8"/>
    </w:p>
    <w:p w14:paraId="6CAC1023" w14:textId="4949F506" w:rsidR="00B8659B" w:rsidRPr="00B8659B" w:rsidRDefault="00B8659B" w:rsidP="00B8659B">
      <w:pPr>
        <w:rPr>
          <w:lang w:val="ru-RU"/>
        </w:rPr>
      </w:pPr>
      <w:r w:rsidRPr="00B8659B">
        <w:rPr>
          <w:lang w:val="ru-RU"/>
        </w:rPr>
        <w:t xml:space="preserve">Разрозненные абстрактные синтаксические деревья (AST), получаемые на этапе статического анализа, не способны в полной мере отразить архитектурную сложность корпоративного программного обеспечения. Для моделирования </w:t>
      </w:r>
      <w:r w:rsidR="0004510A">
        <w:rPr>
          <w:lang w:val="ru-RU"/>
        </w:rPr>
        <w:t>меж</w:t>
      </w:r>
      <w:r w:rsidR="0004510A" w:rsidRPr="00B8659B">
        <w:rPr>
          <w:lang w:val="ru-RU"/>
        </w:rPr>
        <w:t>компонентных</w:t>
      </w:r>
      <w:r w:rsidRPr="00B8659B">
        <w:rPr>
          <w:lang w:val="ru-RU"/>
        </w:rPr>
        <w:t xml:space="preserve"> зависимостей, потоков управления и потоков данных в программной инженерии применяется концепция графа свойств кода</w:t>
      </w:r>
      <w:r w:rsidR="00A25354">
        <w:rPr>
          <w:lang w:val="ru-RU"/>
        </w:rPr>
        <w:t xml:space="preserve"> </w:t>
      </w:r>
      <w:r w:rsidR="00A25354" w:rsidRPr="00A25354">
        <w:rPr>
          <w:lang w:val="ru-RU"/>
        </w:rPr>
        <w:t>[26]</w:t>
      </w:r>
      <w:r w:rsidRPr="00B8659B">
        <w:rPr>
          <w:lang w:val="ru-RU"/>
        </w:rPr>
        <w:t xml:space="preserve"> (Code Property </w:t>
      </w:r>
      <w:proofErr w:type="spellStart"/>
      <w:r w:rsidRPr="00B8659B">
        <w:rPr>
          <w:lang w:val="ru-RU"/>
        </w:rPr>
        <w:t>Graph</w:t>
      </w:r>
      <w:proofErr w:type="spellEnd"/>
      <w:r w:rsidRPr="00B8659B">
        <w:rPr>
          <w:lang w:val="ru-RU"/>
        </w:rPr>
        <w:t>, CPG) и графов знаний (</w:t>
      </w:r>
      <w:proofErr w:type="spellStart"/>
      <w:r w:rsidRPr="00B8659B">
        <w:rPr>
          <w:lang w:val="ru-RU"/>
        </w:rPr>
        <w:t>Knowledge</w:t>
      </w:r>
      <w:proofErr w:type="spellEnd"/>
      <w:r w:rsidRPr="00B8659B">
        <w:rPr>
          <w:lang w:val="ru-RU"/>
        </w:rPr>
        <w:t xml:space="preserve"> </w:t>
      </w:r>
      <w:proofErr w:type="spellStart"/>
      <w:r w:rsidRPr="00B8659B">
        <w:rPr>
          <w:lang w:val="ru-RU"/>
        </w:rPr>
        <w:t>Graphs</w:t>
      </w:r>
      <w:proofErr w:type="spellEnd"/>
      <w:r w:rsidRPr="00B8659B">
        <w:rPr>
          <w:lang w:val="ru-RU"/>
        </w:rPr>
        <w:t>) [</w:t>
      </w:r>
      <w:r w:rsidR="00A25354">
        <w:rPr>
          <w:lang w:val="ru-RU"/>
        </w:rPr>
        <w:t>2</w:t>
      </w:r>
      <w:r w:rsidR="00A25354" w:rsidRPr="00A25354">
        <w:rPr>
          <w:lang w:val="ru-RU"/>
        </w:rPr>
        <w:t>7</w:t>
      </w:r>
      <w:r w:rsidRPr="00B8659B">
        <w:rPr>
          <w:lang w:val="ru-RU"/>
        </w:rPr>
        <w:t>].</w:t>
      </w:r>
    </w:p>
    <w:p w14:paraId="1FF3FF69" w14:textId="68257998" w:rsidR="00B8659B" w:rsidRPr="00B8659B" w:rsidRDefault="00B8659B" w:rsidP="00B8659B">
      <w:pPr>
        <w:rPr>
          <w:lang w:val="ru-RU"/>
        </w:rPr>
      </w:pPr>
      <w:r w:rsidRPr="00B8659B">
        <w:rPr>
          <w:lang w:val="ru-RU"/>
        </w:rPr>
        <w:t xml:space="preserve">Математически программная система моделируется как ориентированный </w:t>
      </w:r>
      <w:proofErr w:type="spellStart"/>
      <w:r w:rsidRPr="00B8659B">
        <w:rPr>
          <w:lang w:val="ru-RU"/>
        </w:rPr>
        <w:t>мультиграф</w:t>
      </w:r>
      <w:proofErr w:type="spellEnd"/>
      <w:r w:rsidRPr="00B8659B">
        <w:rPr>
          <w:lang w:val="ru-RU"/>
        </w:rPr>
        <w:t xml:space="preserve"> с атрибутами (</w:t>
      </w:r>
      <w:proofErr w:type="spellStart"/>
      <w:r w:rsidRPr="00B8659B">
        <w:rPr>
          <w:lang w:val="ru-RU"/>
        </w:rPr>
        <w:t>Labeled</w:t>
      </w:r>
      <w:proofErr w:type="spellEnd"/>
      <w:r w:rsidRPr="00B8659B">
        <w:rPr>
          <w:lang w:val="ru-RU"/>
        </w:rPr>
        <w:t xml:space="preserve"> Property </w:t>
      </w:r>
      <w:proofErr w:type="spellStart"/>
      <w:r w:rsidRPr="00B8659B">
        <w:rPr>
          <w:lang w:val="ru-RU"/>
        </w:rPr>
        <w:t>Graph</w:t>
      </w:r>
      <w:proofErr w:type="spellEnd"/>
      <w:r w:rsidRPr="00B8659B">
        <w:rPr>
          <w:lang w:val="ru-RU"/>
        </w:rPr>
        <w:t>). Формально такой граф можно определить как кортеж G</w:t>
      </w:r>
      <w:r w:rsidR="00125D2C">
        <w:rPr>
          <w:lang w:val="ru-RU"/>
        </w:rPr>
        <w:t xml:space="preserve"> </w:t>
      </w:r>
      <w:r w:rsidRPr="00B8659B">
        <w:rPr>
          <w:lang w:val="ru-RU"/>
        </w:rPr>
        <w:t>=</w:t>
      </w:r>
      <w:r w:rsidR="00125D2C">
        <w:rPr>
          <w:lang w:val="ru-RU"/>
        </w:rPr>
        <w:t xml:space="preserve"> </w:t>
      </w:r>
      <w:r w:rsidRPr="00B8659B">
        <w:rPr>
          <w:lang w:val="ru-RU"/>
        </w:rPr>
        <w:t>(V,</w:t>
      </w:r>
      <w:r w:rsidR="00125D2C">
        <w:rPr>
          <w:lang w:val="ru-RU"/>
        </w:rPr>
        <w:t xml:space="preserve"> </w:t>
      </w:r>
      <w:r w:rsidRPr="00B8659B">
        <w:rPr>
          <w:lang w:val="ru-RU"/>
        </w:rPr>
        <w:t>E,</w:t>
      </w:r>
      <w:r w:rsidR="00125D2C">
        <w:rPr>
          <w:lang w:val="ru-RU"/>
        </w:rPr>
        <w:t xml:space="preserve"> </w:t>
      </w:r>
      <w:r w:rsidR="00125D2C" w:rsidRPr="00B8659B">
        <w:rPr>
          <w:lang w:val="ru-RU"/>
        </w:rPr>
        <w:t>L</w:t>
      </w:r>
      <w:r w:rsidR="00125D2C">
        <w:rPr>
          <w:vertAlign w:val="subscript"/>
        </w:rPr>
        <w:t>v</w:t>
      </w:r>
      <w:r w:rsidR="00125D2C">
        <w:rPr>
          <w:lang w:val="ru-RU"/>
        </w:rPr>
        <w:t xml:space="preserve">, </w:t>
      </w:r>
      <w:bookmarkStart w:id="9" w:name="_Hlk223387079"/>
      <w:r w:rsidR="00125D2C">
        <w:rPr>
          <w:lang w:val="ru-RU"/>
        </w:rPr>
        <w:t>L</w:t>
      </w:r>
      <w:r w:rsidR="00125D2C" w:rsidRPr="00125D2C">
        <w:rPr>
          <w:vertAlign w:val="subscript"/>
          <w:lang w:val="ru-RU"/>
        </w:rPr>
        <w:t>E</w:t>
      </w:r>
      <w:bookmarkEnd w:id="9"/>
      <w:r w:rsidR="00125D2C">
        <w:rPr>
          <w:lang w:val="ru-RU"/>
        </w:rPr>
        <w:t>, P</w:t>
      </w:r>
      <w:r w:rsidRPr="00B8659B">
        <w:rPr>
          <w:lang w:val="ru-RU"/>
        </w:rPr>
        <w:t>)</w:t>
      </w:r>
      <w:r w:rsidR="00A25354" w:rsidRPr="00A25354">
        <w:rPr>
          <w:lang w:val="ru-RU"/>
        </w:rPr>
        <w:t xml:space="preserve"> [28]</w:t>
      </w:r>
      <w:r w:rsidRPr="00B8659B">
        <w:rPr>
          <w:lang w:val="ru-RU"/>
        </w:rPr>
        <w:t>, где:</w:t>
      </w:r>
    </w:p>
    <w:p w14:paraId="6E9A19D0" w14:textId="07C1C45C" w:rsidR="00B8659B" w:rsidRPr="00B8659B" w:rsidRDefault="00B8659B" w:rsidP="00125D2C">
      <w:pPr>
        <w:numPr>
          <w:ilvl w:val="0"/>
          <w:numId w:val="27"/>
        </w:numPr>
        <w:tabs>
          <w:tab w:val="clear" w:pos="720"/>
          <w:tab w:val="num" w:pos="360"/>
        </w:tabs>
        <w:ind w:left="0" w:firstLine="709"/>
        <w:rPr>
          <w:lang w:val="ru-RU"/>
        </w:rPr>
      </w:pPr>
      <w:r w:rsidRPr="00B8659B">
        <w:rPr>
          <w:lang w:val="ru-RU"/>
        </w:rPr>
        <w:t xml:space="preserve">V </w:t>
      </w:r>
      <w:r w:rsidR="00125D2C">
        <w:rPr>
          <w:lang w:val="ru-RU"/>
        </w:rPr>
        <w:t>-</w:t>
      </w:r>
      <w:r w:rsidRPr="00B8659B">
        <w:rPr>
          <w:lang w:val="ru-RU"/>
        </w:rPr>
        <w:t xml:space="preserve"> множество вершин (узлов), представляющих семантические сущности кодовой базы (пакеты, классы, интерфейсы, методы, поля);</w:t>
      </w:r>
    </w:p>
    <w:p w14:paraId="28DD2305" w14:textId="457CFD2A" w:rsidR="00B8659B" w:rsidRPr="00B8659B" w:rsidRDefault="00B8659B" w:rsidP="00125D2C">
      <w:pPr>
        <w:numPr>
          <w:ilvl w:val="0"/>
          <w:numId w:val="27"/>
        </w:numPr>
        <w:tabs>
          <w:tab w:val="clear" w:pos="720"/>
          <w:tab w:val="num" w:pos="360"/>
        </w:tabs>
        <w:ind w:left="0" w:firstLine="709"/>
        <w:rPr>
          <w:lang w:val="ru-RU"/>
        </w:rPr>
      </w:pPr>
      <w:r w:rsidRPr="00B8659B">
        <w:rPr>
          <w:lang w:val="ru-RU"/>
        </w:rPr>
        <w:t>E</w:t>
      </w:r>
      <w:r w:rsidRPr="00B8659B">
        <w:rPr>
          <w:rFonts w:ascii="Cambria Math" w:hAnsi="Cambria Math" w:cs="Cambria Math"/>
          <w:lang w:val="ru-RU"/>
        </w:rPr>
        <w:t>⊆</w:t>
      </w:r>
      <w:r w:rsidRPr="00B8659B">
        <w:rPr>
          <w:lang w:val="ru-RU"/>
        </w:rPr>
        <w:t xml:space="preserve">V×V </w:t>
      </w:r>
      <w:r w:rsidR="00125D2C">
        <w:rPr>
          <w:lang w:val="ru-RU"/>
        </w:rPr>
        <w:t>-</w:t>
      </w:r>
      <w:r w:rsidRPr="00B8659B">
        <w:rPr>
          <w:lang w:val="ru-RU"/>
        </w:rPr>
        <w:t xml:space="preserve"> множество ориентированных рёбер, отражающих отношения между сущностями;</w:t>
      </w:r>
    </w:p>
    <w:p w14:paraId="4695445E" w14:textId="68166B3D" w:rsidR="00B8659B" w:rsidRPr="00B8659B" w:rsidRDefault="00125D2C" w:rsidP="00125D2C">
      <w:pPr>
        <w:numPr>
          <w:ilvl w:val="0"/>
          <w:numId w:val="27"/>
        </w:numPr>
        <w:tabs>
          <w:tab w:val="clear" w:pos="720"/>
          <w:tab w:val="num" w:pos="360"/>
        </w:tabs>
        <w:ind w:left="0" w:firstLine="709"/>
        <w:rPr>
          <w:lang w:val="ru-RU"/>
        </w:rPr>
      </w:pPr>
      <w:r w:rsidRPr="00B8659B">
        <w:rPr>
          <w:lang w:val="ru-RU"/>
        </w:rPr>
        <w:t>L</w:t>
      </w:r>
      <w:r>
        <w:rPr>
          <w:vertAlign w:val="subscript"/>
        </w:rPr>
        <w:t>v</w:t>
      </w:r>
      <w:r w:rsidR="00B8659B" w:rsidRPr="00B8659B">
        <w:rPr>
          <w:lang w:val="ru-RU"/>
        </w:rPr>
        <w:t xml:space="preserve"> и </w:t>
      </w:r>
      <w:r>
        <w:rPr>
          <w:lang w:val="ru-RU"/>
        </w:rPr>
        <w:t>L</w:t>
      </w:r>
      <w:r w:rsidRPr="00125D2C">
        <w:rPr>
          <w:vertAlign w:val="subscript"/>
          <w:lang w:val="ru-RU"/>
        </w:rPr>
        <w:t>E</w:t>
      </w:r>
      <w:r w:rsidR="00B8659B" w:rsidRPr="00B8659B">
        <w:rPr>
          <w:lang w:val="ru-RU"/>
        </w:rPr>
        <w:t xml:space="preserve"> </w:t>
      </w:r>
      <w:r>
        <w:rPr>
          <w:lang w:val="ru-RU"/>
        </w:rPr>
        <w:t>-</w:t>
      </w:r>
      <w:r w:rsidR="00B8659B" w:rsidRPr="00B8659B">
        <w:rPr>
          <w:lang w:val="ru-RU"/>
        </w:rPr>
        <w:t xml:space="preserve"> функции разметки, сопоставляющие узлам и рёбрам их типы (например, CLASS, METHOD для узлов; CALLS, IMPLEMENTS для рёбер);</w:t>
      </w:r>
    </w:p>
    <w:p w14:paraId="676CA3E9" w14:textId="16C958A3" w:rsidR="00B8659B" w:rsidRPr="00B8659B" w:rsidRDefault="00B8659B" w:rsidP="00125D2C">
      <w:pPr>
        <w:numPr>
          <w:ilvl w:val="0"/>
          <w:numId w:val="27"/>
        </w:numPr>
        <w:tabs>
          <w:tab w:val="clear" w:pos="720"/>
          <w:tab w:val="num" w:pos="360"/>
        </w:tabs>
        <w:ind w:left="0" w:firstLine="709"/>
        <w:rPr>
          <w:lang w:val="ru-RU"/>
        </w:rPr>
      </w:pPr>
      <w:r w:rsidRPr="00B8659B">
        <w:rPr>
          <w:lang w:val="ru-RU"/>
        </w:rPr>
        <w:t xml:space="preserve">P </w:t>
      </w:r>
      <w:r w:rsidR="00125D2C">
        <w:rPr>
          <w:lang w:val="ru-RU"/>
        </w:rPr>
        <w:t>-</w:t>
      </w:r>
      <w:r w:rsidRPr="00B8659B">
        <w:rPr>
          <w:lang w:val="ru-RU"/>
        </w:rPr>
        <w:t xml:space="preserve"> множество свойств (ключ-значение), хранящих метаданные (исходный код, сигнатуры, модификаторы доступа, комментарии </w:t>
      </w:r>
      <w:proofErr w:type="spellStart"/>
      <w:r w:rsidRPr="00B8659B">
        <w:rPr>
          <w:lang w:val="ru-RU"/>
        </w:rPr>
        <w:t>KDoc</w:t>
      </w:r>
      <w:proofErr w:type="spellEnd"/>
      <w:r w:rsidRPr="00B8659B">
        <w:rPr>
          <w:lang w:val="ru-RU"/>
        </w:rPr>
        <w:t>/</w:t>
      </w:r>
      <w:proofErr w:type="spellStart"/>
      <w:r w:rsidRPr="00B8659B">
        <w:rPr>
          <w:lang w:val="ru-RU"/>
        </w:rPr>
        <w:t>Javadoc</w:t>
      </w:r>
      <w:proofErr w:type="spellEnd"/>
      <w:r w:rsidRPr="00B8659B">
        <w:rPr>
          <w:lang w:val="ru-RU"/>
        </w:rPr>
        <w:t>).</w:t>
      </w:r>
    </w:p>
    <w:p w14:paraId="4DD912B6" w14:textId="51C6A9EE" w:rsidR="00B8659B" w:rsidRPr="00B8659B" w:rsidRDefault="00B8659B" w:rsidP="00B8659B">
      <w:pPr>
        <w:rPr>
          <w:lang w:val="ru-RU"/>
        </w:rPr>
      </w:pPr>
      <w:r w:rsidRPr="00B8659B">
        <w:rPr>
          <w:lang w:val="ru-RU"/>
        </w:rPr>
        <w:t xml:space="preserve">Переход к модели </w:t>
      </w:r>
      <w:proofErr w:type="spellStart"/>
      <w:r w:rsidRPr="00B8659B">
        <w:rPr>
          <w:lang w:val="ru-RU"/>
        </w:rPr>
        <w:t>Labeled</w:t>
      </w:r>
      <w:proofErr w:type="spellEnd"/>
      <w:r w:rsidRPr="00B8659B">
        <w:rPr>
          <w:lang w:val="ru-RU"/>
        </w:rPr>
        <w:t xml:space="preserve"> Property </w:t>
      </w:r>
      <w:proofErr w:type="spellStart"/>
      <w:r w:rsidRPr="00B8659B">
        <w:rPr>
          <w:lang w:val="ru-RU"/>
        </w:rPr>
        <w:t>Graph</w:t>
      </w:r>
      <w:proofErr w:type="spellEnd"/>
      <w:r w:rsidRPr="00B8659B">
        <w:rPr>
          <w:lang w:val="ru-RU"/>
        </w:rPr>
        <w:t xml:space="preserve"> позволяет объединить разрозненные иерархические структуры модулей в единую топологическую сеть. Это дает возможность применять математические алгоритмы обхода графов для решения задач поиска путей и выявления транзитивных зависимостей.</w:t>
      </w:r>
    </w:p>
    <w:p w14:paraId="074F425C" w14:textId="084FDD07" w:rsidR="00B8659B" w:rsidRDefault="004B2A35" w:rsidP="0083089C">
      <w:pPr>
        <w:pStyle w:val="21"/>
        <w:rPr>
          <w:lang w:val="ru-RU"/>
        </w:rPr>
      </w:pPr>
      <w:bookmarkStart w:id="10" w:name="_Toc224666906"/>
      <w:r w:rsidRPr="006B6E7A">
        <w:rPr>
          <w:lang w:val="ru-RU"/>
        </w:rPr>
        <w:t>3.2 ТОПОЛОГИЯ СВЯЗЕЙ: СТРУКТУРНЫЕ, ПОВЕДЕНЧЕСКИЕ И ИНТЕГРАЦИОННЫЕ ОТНОШЕНИЯ</w:t>
      </w:r>
      <w:bookmarkEnd w:id="10"/>
    </w:p>
    <w:p w14:paraId="7ADE8B8C" w14:textId="77777777" w:rsidR="006B6E7A" w:rsidRPr="006B6E7A" w:rsidRDefault="006B6E7A" w:rsidP="006B6E7A">
      <w:pPr>
        <w:rPr>
          <w:lang w:val="ru-RU"/>
        </w:rPr>
      </w:pPr>
      <w:r w:rsidRPr="006B6E7A">
        <w:rPr>
          <w:lang w:val="ru-RU"/>
        </w:rPr>
        <w:t>Для обеспечения полноты контекста при автоматизированном документировании, модель графа должна инкапсулировать несколько независимых подграфов, отражающих различные аспекты работы системы:</w:t>
      </w:r>
    </w:p>
    <w:p w14:paraId="469C81EE" w14:textId="1490384A" w:rsidR="006B6E7A" w:rsidRPr="006B6E7A" w:rsidRDefault="006B6E7A" w:rsidP="006B6E7A">
      <w:pPr>
        <w:numPr>
          <w:ilvl w:val="0"/>
          <w:numId w:val="28"/>
        </w:numPr>
        <w:tabs>
          <w:tab w:val="clear" w:pos="720"/>
          <w:tab w:val="num" w:pos="284"/>
        </w:tabs>
        <w:ind w:left="0" w:firstLine="709"/>
        <w:rPr>
          <w:lang w:val="ru-RU"/>
        </w:rPr>
      </w:pPr>
      <w:r w:rsidRPr="006B6E7A">
        <w:rPr>
          <w:b/>
          <w:bCs/>
          <w:lang w:val="ru-RU"/>
        </w:rPr>
        <w:lastRenderedPageBreak/>
        <w:t>Дерево включения (</w:t>
      </w:r>
      <w:proofErr w:type="spellStart"/>
      <w:r w:rsidRPr="006B6E7A">
        <w:rPr>
          <w:b/>
          <w:bCs/>
          <w:lang w:val="ru-RU"/>
        </w:rPr>
        <w:t>Containment</w:t>
      </w:r>
      <w:proofErr w:type="spellEnd"/>
      <w:r w:rsidRPr="006B6E7A">
        <w:rPr>
          <w:b/>
          <w:bCs/>
          <w:lang w:val="ru-RU"/>
        </w:rPr>
        <w:t xml:space="preserve"> </w:t>
      </w:r>
      <w:proofErr w:type="spellStart"/>
      <w:r w:rsidRPr="006B6E7A">
        <w:rPr>
          <w:b/>
          <w:bCs/>
          <w:lang w:val="ru-RU"/>
        </w:rPr>
        <w:t>Tree</w:t>
      </w:r>
      <w:proofErr w:type="spellEnd"/>
      <w:r w:rsidRPr="006B6E7A">
        <w:rPr>
          <w:b/>
          <w:bCs/>
          <w:lang w:val="ru-RU"/>
        </w:rPr>
        <w:t>):</w:t>
      </w:r>
      <w:r w:rsidRPr="006B6E7A">
        <w:rPr>
          <w:lang w:val="ru-RU"/>
        </w:rPr>
        <w:t xml:space="preserve"> описывает физическую и логическую иерархию системы. Формируется отношениями типа CONTAINS (например, Пакет → Класс → Метод). Данный подграф необходим для понимания границ контекста (</w:t>
      </w:r>
      <w:proofErr w:type="spellStart"/>
      <w:r w:rsidRPr="006B6E7A">
        <w:rPr>
          <w:lang w:val="ru-RU"/>
        </w:rPr>
        <w:t>Bounded</w:t>
      </w:r>
      <w:proofErr w:type="spellEnd"/>
      <w:r w:rsidRPr="006B6E7A">
        <w:rPr>
          <w:lang w:val="ru-RU"/>
        </w:rPr>
        <w:t xml:space="preserve"> </w:t>
      </w:r>
      <w:proofErr w:type="spellStart"/>
      <w:r w:rsidRPr="006B6E7A">
        <w:rPr>
          <w:lang w:val="ru-RU"/>
        </w:rPr>
        <w:t>Contexts</w:t>
      </w:r>
      <w:proofErr w:type="spellEnd"/>
      <w:r w:rsidRPr="006B6E7A">
        <w:rPr>
          <w:lang w:val="ru-RU"/>
        </w:rPr>
        <w:t>) в терминологии предметно-ориентированного проектирования (DDD)</w:t>
      </w:r>
      <w:r w:rsidR="00C83BEC" w:rsidRPr="00C83BEC">
        <w:rPr>
          <w:lang w:val="ru-RU"/>
        </w:rPr>
        <w:t xml:space="preserve"> [29]</w:t>
      </w:r>
      <w:r w:rsidRPr="006B6E7A">
        <w:rPr>
          <w:lang w:val="ru-RU"/>
        </w:rPr>
        <w:t>.</w:t>
      </w:r>
    </w:p>
    <w:p w14:paraId="7D315BE7" w14:textId="2F83EBA3" w:rsidR="006B6E7A" w:rsidRPr="006B6E7A" w:rsidRDefault="006B6E7A" w:rsidP="006B6E7A">
      <w:pPr>
        <w:numPr>
          <w:ilvl w:val="0"/>
          <w:numId w:val="28"/>
        </w:numPr>
        <w:tabs>
          <w:tab w:val="clear" w:pos="720"/>
          <w:tab w:val="num" w:pos="360"/>
        </w:tabs>
        <w:ind w:left="0" w:firstLine="709"/>
        <w:rPr>
          <w:lang w:val="ru-RU"/>
        </w:rPr>
      </w:pPr>
      <w:r w:rsidRPr="006B6E7A">
        <w:rPr>
          <w:b/>
          <w:bCs/>
          <w:lang w:val="ru-RU"/>
        </w:rPr>
        <w:t xml:space="preserve">Граф зависимостей типов (Type </w:t>
      </w:r>
      <w:proofErr w:type="spellStart"/>
      <w:r w:rsidRPr="006B6E7A">
        <w:rPr>
          <w:b/>
          <w:bCs/>
          <w:lang w:val="ru-RU"/>
        </w:rPr>
        <w:t>Dependency</w:t>
      </w:r>
      <w:proofErr w:type="spellEnd"/>
      <w:r w:rsidRPr="006B6E7A">
        <w:rPr>
          <w:b/>
          <w:bCs/>
          <w:lang w:val="ru-RU"/>
        </w:rPr>
        <w:t xml:space="preserve"> </w:t>
      </w:r>
      <w:proofErr w:type="spellStart"/>
      <w:r w:rsidRPr="006B6E7A">
        <w:rPr>
          <w:b/>
          <w:bCs/>
          <w:lang w:val="ru-RU"/>
        </w:rPr>
        <w:t>Graph</w:t>
      </w:r>
      <w:proofErr w:type="spellEnd"/>
      <w:r w:rsidRPr="006B6E7A">
        <w:rPr>
          <w:b/>
          <w:bCs/>
          <w:lang w:val="ru-RU"/>
        </w:rPr>
        <w:t>):</w:t>
      </w:r>
      <w:r w:rsidRPr="006B6E7A">
        <w:rPr>
          <w:lang w:val="ru-RU"/>
        </w:rPr>
        <w:t xml:space="preserve"> моделирует объектно-ориентированные контракты. Включает отношения наследования (INHERITS), реализации интерфейсов (IMPLEMENTS) и композиции (DEPENDS_ON). Эти связи важны для алгоритмического выявления полиморфизма и понимания паттернов проектирования, заложенных в кодовую базу [</w:t>
      </w:r>
      <w:r w:rsidR="00C83BEC" w:rsidRPr="00C83BEC">
        <w:rPr>
          <w:lang w:val="ru-RU"/>
        </w:rPr>
        <w:t>30</w:t>
      </w:r>
      <w:r w:rsidRPr="006B6E7A">
        <w:rPr>
          <w:lang w:val="ru-RU"/>
        </w:rPr>
        <w:t>].</w:t>
      </w:r>
    </w:p>
    <w:p w14:paraId="699FA1F4" w14:textId="72E13860" w:rsidR="006B6E7A" w:rsidRPr="006B6E7A" w:rsidRDefault="006B6E7A" w:rsidP="006B6E7A">
      <w:pPr>
        <w:numPr>
          <w:ilvl w:val="0"/>
          <w:numId w:val="28"/>
        </w:numPr>
        <w:tabs>
          <w:tab w:val="clear" w:pos="720"/>
          <w:tab w:val="num" w:pos="360"/>
        </w:tabs>
        <w:ind w:left="0" w:firstLine="709"/>
        <w:rPr>
          <w:lang w:val="ru-RU"/>
        </w:rPr>
      </w:pPr>
      <w:r w:rsidRPr="006B6E7A">
        <w:rPr>
          <w:b/>
          <w:bCs/>
          <w:lang w:val="ru-RU"/>
        </w:rPr>
        <w:t xml:space="preserve">Граф вызовов (Call </w:t>
      </w:r>
      <w:proofErr w:type="spellStart"/>
      <w:r w:rsidRPr="006B6E7A">
        <w:rPr>
          <w:b/>
          <w:bCs/>
          <w:lang w:val="ru-RU"/>
        </w:rPr>
        <w:t>Graph</w:t>
      </w:r>
      <w:proofErr w:type="spellEnd"/>
      <w:r w:rsidRPr="006B6E7A">
        <w:rPr>
          <w:b/>
          <w:bCs/>
          <w:lang w:val="ru-RU"/>
        </w:rPr>
        <w:t>):</w:t>
      </w:r>
      <w:r w:rsidRPr="006B6E7A">
        <w:rPr>
          <w:lang w:val="ru-RU"/>
        </w:rPr>
        <w:t xml:space="preserve"> отражает поведенческий аспект системы, фиксируя передачи управления между функциями (отношение CALLS). В корпоративных системах статический граф вызовов усложняется механизмом внедрения зависимостей (</w:t>
      </w:r>
      <w:proofErr w:type="spellStart"/>
      <w:r w:rsidRPr="006B6E7A">
        <w:rPr>
          <w:lang w:val="ru-RU"/>
        </w:rPr>
        <w:t>Dependency</w:t>
      </w:r>
      <w:proofErr w:type="spellEnd"/>
      <w:r w:rsidRPr="006B6E7A">
        <w:rPr>
          <w:lang w:val="ru-RU"/>
        </w:rPr>
        <w:t xml:space="preserve"> </w:t>
      </w:r>
      <w:proofErr w:type="spellStart"/>
      <w:r w:rsidRPr="006B6E7A">
        <w:rPr>
          <w:lang w:val="ru-RU"/>
        </w:rPr>
        <w:t>Injection</w:t>
      </w:r>
      <w:proofErr w:type="spellEnd"/>
      <w:r w:rsidRPr="006B6E7A">
        <w:rPr>
          <w:lang w:val="ru-RU"/>
        </w:rPr>
        <w:t xml:space="preserve">), </w:t>
      </w:r>
      <w:r w:rsidR="00437200" w:rsidRPr="00437200">
        <w:rPr>
          <w:lang w:val="ru-RU"/>
        </w:rPr>
        <w:t xml:space="preserve">что требует применения алгоритмов разрешения абстрактных интерфейсов (например, </w:t>
      </w:r>
      <w:r w:rsidR="00437200" w:rsidRPr="00437200">
        <w:t>Class</w:t>
      </w:r>
      <w:r w:rsidR="00437200" w:rsidRPr="00437200">
        <w:rPr>
          <w:lang w:val="ru-RU"/>
        </w:rPr>
        <w:t xml:space="preserve"> </w:t>
      </w:r>
      <w:r w:rsidR="00437200" w:rsidRPr="00437200">
        <w:t>Hierarchy</w:t>
      </w:r>
      <w:r w:rsidR="00437200" w:rsidRPr="00437200">
        <w:rPr>
          <w:lang w:val="ru-RU"/>
        </w:rPr>
        <w:t xml:space="preserve"> </w:t>
      </w:r>
      <w:r w:rsidR="00437200" w:rsidRPr="00437200">
        <w:t>Analysis</w:t>
      </w:r>
      <w:r w:rsidR="00437200" w:rsidRPr="00437200">
        <w:rPr>
          <w:lang w:val="ru-RU"/>
        </w:rPr>
        <w:t xml:space="preserve">) в их конкретные реализации на этапе построения графа </w:t>
      </w:r>
      <w:r w:rsidR="00C83BEC" w:rsidRPr="00C83BEC">
        <w:rPr>
          <w:lang w:val="ru-RU"/>
        </w:rPr>
        <w:t>[31]</w:t>
      </w:r>
      <w:r w:rsidRPr="006B6E7A">
        <w:rPr>
          <w:lang w:val="ru-RU"/>
        </w:rPr>
        <w:t>.</w:t>
      </w:r>
    </w:p>
    <w:p w14:paraId="2C15035B" w14:textId="375759D8" w:rsidR="006B6E7A" w:rsidRPr="006B6E7A" w:rsidRDefault="006B6E7A" w:rsidP="006B6E7A">
      <w:pPr>
        <w:numPr>
          <w:ilvl w:val="0"/>
          <w:numId w:val="28"/>
        </w:numPr>
        <w:tabs>
          <w:tab w:val="clear" w:pos="720"/>
          <w:tab w:val="num" w:pos="360"/>
        </w:tabs>
        <w:ind w:left="0" w:firstLine="709"/>
        <w:rPr>
          <w:lang w:val="ru-RU"/>
        </w:rPr>
      </w:pPr>
      <w:r w:rsidRPr="006B6E7A">
        <w:rPr>
          <w:b/>
          <w:bCs/>
          <w:lang w:val="ru-RU"/>
        </w:rPr>
        <w:t>Интеграционный подграф (</w:t>
      </w:r>
      <w:proofErr w:type="spellStart"/>
      <w:r w:rsidRPr="006B6E7A">
        <w:rPr>
          <w:b/>
          <w:bCs/>
          <w:lang w:val="ru-RU"/>
        </w:rPr>
        <w:t>Integration</w:t>
      </w:r>
      <w:proofErr w:type="spellEnd"/>
      <w:r w:rsidRPr="006B6E7A">
        <w:rPr>
          <w:b/>
          <w:bCs/>
          <w:lang w:val="ru-RU"/>
        </w:rPr>
        <w:t xml:space="preserve"> </w:t>
      </w:r>
      <w:proofErr w:type="spellStart"/>
      <w:r w:rsidRPr="006B6E7A">
        <w:rPr>
          <w:b/>
          <w:bCs/>
          <w:lang w:val="ru-RU"/>
        </w:rPr>
        <w:t>Graph</w:t>
      </w:r>
      <w:proofErr w:type="spellEnd"/>
      <w:r w:rsidRPr="006B6E7A">
        <w:rPr>
          <w:b/>
          <w:bCs/>
          <w:lang w:val="ru-RU"/>
        </w:rPr>
        <w:t>):</w:t>
      </w:r>
      <w:r w:rsidRPr="006B6E7A">
        <w:rPr>
          <w:lang w:val="ru-RU"/>
        </w:rPr>
        <w:t xml:space="preserve"> формируется на основе анализа </w:t>
      </w:r>
      <w:proofErr w:type="spellStart"/>
      <w:r w:rsidRPr="006B6E7A">
        <w:rPr>
          <w:lang w:val="ru-RU"/>
        </w:rPr>
        <w:t>байткода</w:t>
      </w:r>
      <w:proofErr w:type="spellEnd"/>
      <w:r w:rsidRPr="006B6E7A">
        <w:rPr>
          <w:lang w:val="ru-RU"/>
        </w:rPr>
        <w:t xml:space="preserve"> зависимостей (раздел 1.2.4) и отражает взаимодействие с внешними системами (отношения CALLS_HTTP, PRODUCES_KAFKA).</w:t>
      </w:r>
    </w:p>
    <w:p w14:paraId="040527F2" w14:textId="5C0A7839" w:rsidR="006B6E7A" w:rsidRDefault="004B2A35" w:rsidP="0083089C">
      <w:pPr>
        <w:pStyle w:val="21"/>
        <w:rPr>
          <w:lang w:val="ru-RU"/>
        </w:rPr>
      </w:pPr>
      <w:bookmarkStart w:id="11" w:name="_Toc224666907"/>
      <w:r w:rsidRPr="006B6E7A">
        <w:rPr>
          <w:lang w:val="ru-RU"/>
        </w:rPr>
        <w:t>3.3 ГРАФ КАК РАСШИРЕННЫЙ КОНТЕКСТ ДЛЯ СИСТЕМ ИСКУССТВЕННОГО ИНТЕЛЛЕКТА</w:t>
      </w:r>
      <w:bookmarkEnd w:id="11"/>
    </w:p>
    <w:p w14:paraId="51C1DF92" w14:textId="77777777" w:rsidR="006B6E7A" w:rsidRPr="006B6E7A" w:rsidRDefault="006B6E7A" w:rsidP="006B6E7A">
      <w:pPr>
        <w:rPr>
          <w:lang w:val="ru-RU"/>
        </w:rPr>
      </w:pPr>
      <w:r w:rsidRPr="006B6E7A">
        <w:rPr>
          <w:lang w:val="ru-RU"/>
        </w:rPr>
        <w:t>Традиционные системы полнотекстового или векторного поиска рассматривают исходный код как набор независимых текстовых фрагментов. Это приводит к потере структурного смысла: поиск может найти метод реализации бизнес-логики, но упустит информацию о том, откуда этот метод вызывается, и какие права доступа требуются для его исполнения.</w:t>
      </w:r>
    </w:p>
    <w:p w14:paraId="2B2A35F0" w14:textId="0D63F076" w:rsidR="000750EC" w:rsidRDefault="006B6E7A" w:rsidP="000750EC">
      <w:pPr>
        <w:rPr>
          <w:lang w:val="ru-RU"/>
        </w:rPr>
      </w:pPr>
      <w:r w:rsidRPr="006B6E7A">
        <w:rPr>
          <w:lang w:val="ru-RU"/>
        </w:rPr>
        <w:t>Использование графа свойств кода решает проблему так называемого "слепого пятна контекста" (</w:t>
      </w:r>
      <w:proofErr w:type="spellStart"/>
      <w:r w:rsidRPr="006B6E7A">
        <w:rPr>
          <w:lang w:val="ru-RU"/>
        </w:rPr>
        <w:t>context</w:t>
      </w:r>
      <w:proofErr w:type="spellEnd"/>
      <w:r w:rsidRPr="006B6E7A">
        <w:rPr>
          <w:lang w:val="ru-RU"/>
        </w:rPr>
        <w:t xml:space="preserve"> </w:t>
      </w:r>
      <w:proofErr w:type="spellStart"/>
      <w:r w:rsidRPr="006B6E7A">
        <w:rPr>
          <w:lang w:val="ru-RU"/>
        </w:rPr>
        <w:t>blind</w:t>
      </w:r>
      <w:proofErr w:type="spellEnd"/>
      <w:r w:rsidRPr="006B6E7A">
        <w:rPr>
          <w:lang w:val="ru-RU"/>
        </w:rPr>
        <w:t xml:space="preserve"> </w:t>
      </w:r>
      <w:proofErr w:type="spellStart"/>
      <w:r w:rsidRPr="006B6E7A">
        <w:rPr>
          <w:lang w:val="ru-RU"/>
        </w:rPr>
        <w:t>spot</w:t>
      </w:r>
      <w:proofErr w:type="spellEnd"/>
      <w:r w:rsidRPr="006B6E7A">
        <w:rPr>
          <w:lang w:val="ru-RU"/>
        </w:rPr>
        <w:t>) [</w:t>
      </w:r>
      <w:r w:rsidR="00174BBD" w:rsidRPr="00174BBD">
        <w:rPr>
          <w:lang w:val="ru-RU"/>
        </w:rPr>
        <w:t>32</w:t>
      </w:r>
      <w:r w:rsidRPr="006B6E7A">
        <w:rPr>
          <w:lang w:val="ru-RU"/>
        </w:rPr>
        <w:t>]. Обход графа (</w:t>
      </w:r>
      <w:proofErr w:type="spellStart"/>
      <w:r w:rsidRPr="006B6E7A">
        <w:rPr>
          <w:lang w:val="ru-RU"/>
        </w:rPr>
        <w:t>Graph</w:t>
      </w:r>
      <w:proofErr w:type="spellEnd"/>
      <w:r w:rsidRPr="006B6E7A">
        <w:rPr>
          <w:lang w:val="ru-RU"/>
        </w:rPr>
        <w:t xml:space="preserve"> </w:t>
      </w:r>
      <w:proofErr w:type="spellStart"/>
      <w:r w:rsidRPr="006B6E7A">
        <w:rPr>
          <w:lang w:val="ru-RU"/>
        </w:rPr>
        <w:t>Traversal</w:t>
      </w:r>
      <w:proofErr w:type="spellEnd"/>
      <w:r w:rsidRPr="006B6E7A">
        <w:rPr>
          <w:lang w:val="ru-RU"/>
        </w:rPr>
        <w:t xml:space="preserve">) позволяет </w:t>
      </w:r>
      <w:proofErr w:type="spellStart"/>
      <w:r w:rsidRPr="006B6E7A">
        <w:rPr>
          <w:lang w:val="ru-RU"/>
        </w:rPr>
        <w:t>детерминированно</w:t>
      </w:r>
      <w:proofErr w:type="spellEnd"/>
      <w:r w:rsidRPr="006B6E7A">
        <w:rPr>
          <w:lang w:val="ru-RU"/>
        </w:rPr>
        <w:t xml:space="preserve"> собрать полное окружение узла (соседние классы, </w:t>
      </w:r>
      <w:r w:rsidRPr="006B6E7A">
        <w:rPr>
          <w:lang w:val="ru-RU"/>
        </w:rPr>
        <w:lastRenderedPageBreak/>
        <w:t>цепочку вызовов, родительские пакеты) до того, как эта информация будет передана в качестве контекста большой языковой модели (LLM). Таким образом, граф знаний выступает в роли строгого семантического каркаса, направляющего работу генеративных моделей и минимизирующего риск фактологических ошибок (галлюцинаций) в итоговой документации.</w:t>
      </w:r>
      <w:r w:rsidR="000750EC">
        <w:rPr>
          <w:lang w:val="ru-RU"/>
        </w:rPr>
        <w:br w:type="page"/>
      </w:r>
    </w:p>
    <w:p w14:paraId="4C1A97BC" w14:textId="50E4BA1B" w:rsidR="00E01F0C" w:rsidRDefault="004B2A35" w:rsidP="003C3FB5">
      <w:pPr>
        <w:pStyle w:val="1"/>
        <w:numPr>
          <w:ilvl w:val="0"/>
          <w:numId w:val="26"/>
        </w:numPr>
        <w:rPr>
          <w:lang w:val="ru-RU"/>
        </w:rPr>
      </w:pPr>
      <w:bookmarkStart w:id="12" w:name="_Toc224666908"/>
      <w:r w:rsidRPr="00E01F0C">
        <w:rPr>
          <w:lang w:val="ru-RU"/>
        </w:rPr>
        <w:lastRenderedPageBreak/>
        <w:t>МЕТОДЫ ОБРАБОТКИ ЕСТЕСТВЕННОГО ЯЗЫКА И ИИ В АНАЛИЗЕ КОДА</w:t>
      </w:r>
      <w:bookmarkEnd w:id="12"/>
    </w:p>
    <w:p w14:paraId="620D37EB" w14:textId="19FF1C65" w:rsidR="005B105B" w:rsidRPr="005B105B" w:rsidRDefault="005B105B" w:rsidP="005B105B">
      <w:pPr>
        <w:rPr>
          <w:lang w:val="ru-RU"/>
        </w:rPr>
      </w:pPr>
      <w:r w:rsidRPr="005B105B">
        <w:rPr>
          <w:lang w:val="ru-RU"/>
        </w:rPr>
        <w:t xml:space="preserve">Для извлечения высокоуровневой семантики и генерации </w:t>
      </w:r>
      <w:proofErr w:type="spellStart"/>
      <w:r w:rsidRPr="005B105B">
        <w:rPr>
          <w:lang w:val="ru-RU"/>
        </w:rPr>
        <w:t>человекочитаемой</w:t>
      </w:r>
      <w:proofErr w:type="spellEnd"/>
      <w:r w:rsidRPr="005B105B">
        <w:rPr>
          <w:lang w:val="ru-RU"/>
        </w:rPr>
        <w:t xml:space="preserve"> документации на основе структурных графов кода применяются методы обработки естественного языка (</w:t>
      </w:r>
      <w:r w:rsidRPr="005B105B">
        <w:t>Natural</w:t>
      </w:r>
      <w:r w:rsidRPr="005B105B">
        <w:rPr>
          <w:lang w:val="ru-RU"/>
        </w:rPr>
        <w:t xml:space="preserve"> </w:t>
      </w:r>
      <w:r w:rsidRPr="005B105B">
        <w:t>Language</w:t>
      </w:r>
      <w:r w:rsidRPr="005B105B">
        <w:rPr>
          <w:lang w:val="ru-RU"/>
        </w:rPr>
        <w:t xml:space="preserve"> </w:t>
      </w:r>
      <w:r w:rsidRPr="005B105B">
        <w:t>Processing</w:t>
      </w:r>
      <w:r w:rsidRPr="005B105B">
        <w:rPr>
          <w:lang w:val="ru-RU"/>
        </w:rPr>
        <w:t xml:space="preserve">, </w:t>
      </w:r>
      <w:r w:rsidRPr="005B105B">
        <w:t>NLP</w:t>
      </w:r>
      <w:r w:rsidRPr="005B105B">
        <w:rPr>
          <w:lang w:val="ru-RU"/>
        </w:rPr>
        <w:t>) и машинного обучения.</w:t>
      </w:r>
    </w:p>
    <w:p w14:paraId="7B0C368C" w14:textId="0F7F9DE1" w:rsidR="00D91570" w:rsidRDefault="004B2A35" w:rsidP="0083089C">
      <w:pPr>
        <w:pStyle w:val="21"/>
        <w:rPr>
          <w:lang w:val="ru-RU"/>
        </w:rPr>
      </w:pPr>
      <w:bookmarkStart w:id="13" w:name="_Toc224666909"/>
      <w:r w:rsidRPr="00D91570">
        <w:rPr>
          <w:lang w:val="ru-RU"/>
        </w:rPr>
        <w:t>4.1 ЭВОЛЮЦИЯ МЕТОДОВ: ОТ ЭВРИСТИК К БОЛЬШИМ ЯЗЫКОВЫМ МОДЕЛЯМ.</w:t>
      </w:r>
      <w:bookmarkEnd w:id="13"/>
      <w:r w:rsidRPr="00D91570">
        <w:rPr>
          <w:lang w:val="ru-RU"/>
        </w:rPr>
        <w:t xml:space="preserve"> </w:t>
      </w:r>
    </w:p>
    <w:p w14:paraId="4385EB5D" w14:textId="1C7EA708" w:rsidR="005B105B" w:rsidRPr="005B105B" w:rsidRDefault="005B105B" w:rsidP="005B105B">
      <w:pPr>
        <w:rPr>
          <w:lang w:val="ru-RU"/>
        </w:rPr>
      </w:pPr>
      <w:r w:rsidRPr="005B105B">
        <w:rPr>
          <w:lang w:val="ru-RU"/>
        </w:rPr>
        <w:t>Исторически задачи анализа исходного кода решались с помощью регулярных выражений и жестко заданных эвристик поверх абстрактных синтаксических деревьев. Эти методы обеспечивали высокую точность синтаксического разбора, но обладали нулевым пониманием предметной области.</w:t>
      </w:r>
    </w:p>
    <w:p w14:paraId="03A32FF9" w14:textId="1CDB0564" w:rsidR="005B105B" w:rsidRPr="005B105B" w:rsidRDefault="005B105B" w:rsidP="005B105B">
      <w:pPr>
        <w:rPr>
          <w:lang w:val="ru-RU"/>
        </w:rPr>
      </w:pPr>
      <w:r w:rsidRPr="005B105B">
        <w:rPr>
          <w:lang w:val="ru-RU"/>
        </w:rPr>
        <w:t xml:space="preserve">С развитием </w:t>
      </w:r>
      <w:proofErr w:type="spellStart"/>
      <w:r w:rsidRPr="005B105B">
        <w:rPr>
          <w:lang w:val="ru-RU"/>
        </w:rPr>
        <w:t>нейросетевых</w:t>
      </w:r>
      <w:proofErr w:type="spellEnd"/>
      <w:r w:rsidRPr="005B105B">
        <w:rPr>
          <w:lang w:val="ru-RU"/>
        </w:rPr>
        <w:t xml:space="preserve"> подходов фокус сместился на рекуррентные нейронные сети (RNN) и архитектуры долгой краткосрочной памяти (LSTM). Однако применение RNN для анализа исходного кода столкнулось с фундаментальной проблемой </w:t>
      </w:r>
      <w:r w:rsidR="00931699">
        <w:rPr>
          <w:lang w:val="ru-RU"/>
        </w:rPr>
        <w:t>затухающего</w:t>
      </w:r>
      <w:r w:rsidRPr="005B105B">
        <w:rPr>
          <w:lang w:val="ru-RU"/>
        </w:rPr>
        <w:t xml:space="preserve"> градиента и неспособностью удерживать контекст на длинных последовательностях токенов. При анализе классов, состоящих из тысяч строк кода, рекуррентные модели теряли связь между объявлением переменной в начале файла и ее использованием в конце [</w:t>
      </w:r>
      <w:r w:rsidR="004569F0">
        <w:rPr>
          <w:lang w:val="ru-RU"/>
        </w:rPr>
        <w:t>33</w:t>
      </w:r>
      <w:r w:rsidRPr="005B105B">
        <w:rPr>
          <w:lang w:val="ru-RU"/>
        </w:rPr>
        <w:t>].</w:t>
      </w:r>
    </w:p>
    <w:p w14:paraId="0C2EE3F0" w14:textId="34AF6928" w:rsidR="00D91570" w:rsidRDefault="005B105B" w:rsidP="005B105B">
      <w:pPr>
        <w:rPr>
          <w:lang w:val="ru-RU"/>
        </w:rPr>
      </w:pPr>
      <w:r w:rsidRPr="005B105B">
        <w:rPr>
          <w:lang w:val="ru-RU"/>
        </w:rPr>
        <w:t>Прорыв в данной области произошел с появлением архитектуры Трансформер (</w:t>
      </w:r>
      <w:proofErr w:type="spellStart"/>
      <w:r w:rsidRPr="005B105B">
        <w:rPr>
          <w:lang w:val="ru-RU"/>
        </w:rPr>
        <w:t>Transformer</w:t>
      </w:r>
      <w:proofErr w:type="spellEnd"/>
      <w:r w:rsidRPr="005B105B">
        <w:rPr>
          <w:lang w:val="ru-RU"/>
        </w:rPr>
        <w:t>) [</w:t>
      </w:r>
      <w:r w:rsidR="004569F0">
        <w:rPr>
          <w:lang w:val="ru-RU"/>
        </w:rPr>
        <w:t>34</w:t>
      </w:r>
      <w:r w:rsidRPr="005B105B">
        <w:rPr>
          <w:lang w:val="ru-RU"/>
        </w:rPr>
        <w:t>], которая отказалась от последовательной обработки данных в пользу параллельных вычислений на основе механизма внутреннего внимания.</w:t>
      </w:r>
    </w:p>
    <w:p w14:paraId="72BE7A91" w14:textId="38F811AB" w:rsidR="005B105B" w:rsidRDefault="004B2A35" w:rsidP="0083089C">
      <w:pPr>
        <w:pStyle w:val="21"/>
        <w:rPr>
          <w:lang w:val="ru-RU"/>
        </w:rPr>
      </w:pPr>
      <w:bookmarkStart w:id="14" w:name="_Toc224666910"/>
      <w:r w:rsidRPr="005B105B">
        <w:rPr>
          <w:lang w:val="ru-RU"/>
        </w:rPr>
        <w:t>4.2 МЕХАНИЗМ ВНУТРЕННЕГО ВНИМАНИЯ (</w:t>
      </w:r>
      <w:r w:rsidRPr="005B105B">
        <w:t>SELF</w:t>
      </w:r>
      <w:r w:rsidRPr="005B105B">
        <w:rPr>
          <w:lang w:val="ru-RU"/>
        </w:rPr>
        <w:t>-</w:t>
      </w:r>
      <w:r w:rsidRPr="005B105B">
        <w:t>ATTENTION</w:t>
      </w:r>
      <w:r w:rsidRPr="005B105B">
        <w:rPr>
          <w:lang w:val="ru-RU"/>
        </w:rPr>
        <w:t>) В КОНТЕКСТЕ ПРОГРАММНОГО КОДА</w:t>
      </w:r>
      <w:bookmarkEnd w:id="14"/>
    </w:p>
    <w:p w14:paraId="2C5042D6" w14:textId="77777777" w:rsidR="005B105B" w:rsidRPr="005B105B" w:rsidRDefault="005B105B" w:rsidP="005B105B">
      <w:pPr>
        <w:rPr>
          <w:lang w:val="ru-RU"/>
        </w:rPr>
      </w:pPr>
      <w:r w:rsidRPr="005B105B">
        <w:rPr>
          <w:lang w:val="ru-RU"/>
        </w:rPr>
        <w:t>Ключевым математическим аппаратом, позволяющим современным большим языковым моделям (</w:t>
      </w:r>
      <w:proofErr w:type="spellStart"/>
      <w:r w:rsidRPr="005B105B">
        <w:rPr>
          <w:lang w:val="ru-RU"/>
        </w:rPr>
        <w:t>Large</w:t>
      </w:r>
      <w:proofErr w:type="spellEnd"/>
      <w:r w:rsidRPr="005B105B">
        <w:rPr>
          <w:lang w:val="ru-RU"/>
        </w:rPr>
        <w:t xml:space="preserve"> Language </w:t>
      </w:r>
      <w:proofErr w:type="spellStart"/>
      <w:r w:rsidRPr="005B105B">
        <w:rPr>
          <w:lang w:val="ru-RU"/>
        </w:rPr>
        <w:t>Models</w:t>
      </w:r>
      <w:proofErr w:type="spellEnd"/>
      <w:r w:rsidRPr="005B105B">
        <w:rPr>
          <w:lang w:val="ru-RU"/>
        </w:rPr>
        <w:t>, LLM) эффективно анализировать кодовые базы, является механизм внутреннего внимания (Self-</w:t>
      </w:r>
      <w:proofErr w:type="spellStart"/>
      <w:r w:rsidRPr="005B105B">
        <w:rPr>
          <w:lang w:val="ru-RU"/>
        </w:rPr>
        <w:lastRenderedPageBreak/>
        <w:t>Attention</w:t>
      </w:r>
      <w:proofErr w:type="spellEnd"/>
      <w:r w:rsidRPr="005B105B">
        <w:rPr>
          <w:lang w:val="ru-RU"/>
        </w:rPr>
        <w:t>). В отличие от рекуррентных сетей, Трансформер вычисляет релевантность (веса внимания) между всеми токенами во входной последовательности одновременно.</w:t>
      </w:r>
    </w:p>
    <w:p w14:paraId="1E20D2DA" w14:textId="68144309" w:rsidR="005B105B" w:rsidRPr="005B105B" w:rsidRDefault="005B105B" w:rsidP="005B105B">
      <w:pPr>
        <w:rPr>
          <w:lang w:val="ru-RU"/>
        </w:rPr>
      </w:pPr>
      <w:r w:rsidRPr="005B105B">
        <w:rPr>
          <w:lang w:val="ru-RU"/>
        </w:rPr>
        <w:t xml:space="preserve">В контексте программного кода это означает, что модель вычисляет прямую математическую связь между токеном вызова функции (например, на 1000-й строке) и токеном ее определения (на 10-й строке) за константное количество шагов </w:t>
      </w:r>
      <w:proofErr w:type="gramStart"/>
      <w:r w:rsidRPr="005B105B">
        <w:rPr>
          <w:lang w:val="ru-RU"/>
        </w:rPr>
        <w:t>O(</w:t>
      </w:r>
      <w:proofErr w:type="gramEnd"/>
      <w:r w:rsidRPr="005B105B">
        <w:rPr>
          <w:lang w:val="ru-RU"/>
        </w:rPr>
        <w:t>1). Механизм Self-</w:t>
      </w:r>
      <w:proofErr w:type="spellStart"/>
      <w:r w:rsidRPr="005B105B">
        <w:rPr>
          <w:lang w:val="ru-RU"/>
        </w:rPr>
        <w:t>Attention</w:t>
      </w:r>
      <w:proofErr w:type="spellEnd"/>
      <w:r w:rsidRPr="005B105B">
        <w:rPr>
          <w:lang w:val="ru-RU"/>
        </w:rPr>
        <w:t xml:space="preserve"> позволяет модели динамически фокусироваться на релевантных участках кода, игнорируя синтаксический "шум" (скобки, отступы, шаблонный код), что </w:t>
      </w:r>
      <w:r w:rsidR="009862E2">
        <w:rPr>
          <w:lang w:val="ru-RU"/>
        </w:rPr>
        <w:t>в свою очередь очень</w:t>
      </w:r>
      <w:r w:rsidRPr="005B105B">
        <w:rPr>
          <w:lang w:val="ru-RU"/>
        </w:rPr>
        <w:t xml:space="preserve"> важно для понимания нелинейной логики исполнения программ [</w:t>
      </w:r>
      <w:r w:rsidR="006C507A" w:rsidRPr="009A7AEF">
        <w:rPr>
          <w:rFonts w:cs="Times New Roman"/>
          <w:szCs w:val="28"/>
          <w:lang w:val="ru-RU"/>
        </w:rPr>
        <w:t>35</w:t>
      </w:r>
      <w:r w:rsidRPr="005B105B">
        <w:rPr>
          <w:lang w:val="ru-RU"/>
        </w:rPr>
        <w:t>].</w:t>
      </w:r>
    </w:p>
    <w:p w14:paraId="3B9E1F5A" w14:textId="2291AFCE" w:rsidR="005B105B" w:rsidRPr="005B105B" w:rsidRDefault="004B2A35" w:rsidP="0083089C">
      <w:pPr>
        <w:pStyle w:val="21"/>
        <w:rPr>
          <w:lang w:val="ru-RU"/>
        </w:rPr>
      </w:pPr>
      <w:bookmarkStart w:id="15" w:name="_Toc224666911"/>
      <w:r w:rsidRPr="005B105B">
        <w:rPr>
          <w:lang w:val="ru-RU"/>
        </w:rPr>
        <w:t>4.3 ВЕКТОРНОЕ ПРЕДСТАВЛЕНИЕ СЕМАНТИКИ (</w:t>
      </w:r>
      <w:r w:rsidRPr="005B105B">
        <w:t>EMBEDDINGS</w:t>
      </w:r>
      <w:r w:rsidRPr="005B105B">
        <w:rPr>
          <w:lang w:val="ru-RU"/>
        </w:rPr>
        <w:t>) И КРОСС-ЯЗЫКОВОЙ ПОИСК</w:t>
      </w:r>
      <w:bookmarkEnd w:id="15"/>
    </w:p>
    <w:p w14:paraId="2AAA2996" w14:textId="77777777" w:rsidR="005B105B" w:rsidRPr="005B105B" w:rsidRDefault="005B105B" w:rsidP="005B105B">
      <w:pPr>
        <w:rPr>
          <w:lang w:val="ru-RU"/>
        </w:rPr>
      </w:pPr>
      <w:r w:rsidRPr="005B105B">
        <w:rPr>
          <w:lang w:val="ru-RU"/>
        </w:rPr>
        <w:t>Для реализации интерактивного поиска по кодовой базе (подсистема RAG) исходный код и текстовые комментарии должны быть переведены в машиночитаемый математический формат. Этот процесс называется векторизацией (</w:t>
      </w:r>
      <w:proofErr w:type="spellStart"/>
      <w:r w:rsidRPr="005B105B">
        <w:rPr>
          <w:lang w:val="ru-RU"/>
        </w:rPr>
        <w:t>Embedding</w:t>
      </w:r>
      <w:proofErr w:type="spellEnd"/>
      <w:r w:rsidRPr="005B105B">
        <w:rPr>
          <w:lang w:val="ru-RU"/>
        </w:rPr>
        <w:t>), в результате которого семантические фрагменты кода (</w:t>
      </w:r>
      <w:proofErr w:type="spellStart"/>
      <w:r w:rsidRPr="005B105B">
        <w:rPr>
          <w:lang w:val="ru-RU"/>
        </w:rPr>
        <w:t>чанки</w:t>
      </w:r>
      <w:proofErr w:type="spellEnd"/>
      <w:r w:rsidRPr="005B105B">
        <w:rPr>
          <w:lang w:val="ru-RU"/>
        </w:rPr>
        <w:t xml:space="preserve">) проецируются в непрерывное векторное пространство </w:t>
      </w:r>
      <w:proofErr w:type="spellStart"/>
      <w:r w:rsidRPr="005B105B">
        <w:rPr>
          <w:lang w:val="ru-RU"/>
        </w:rPr>
        <w:t>R</w:t>
      </w:r>
      <w:r w:rsidRPr="005B105B">
        <w:rPr>
          <w:vertAlign w:val="superscript"/>
          <w:lang w:val="ru-RU"/>
        </w:rPr>
        <w:t>d</w:t>
      </w:r>
      <w:proofErr w:type="spellEnd"/>
      <w:r w:rsidRPr="005B105B">
        <w:rPr>
          <w:lang w:val="ru-RU"/>
        </w:rPr>
        <w:t xml:space="preserve"> высокой размерности (например, d=1024).</w:t>
      </w:r>
    </w:p>
    <w:p w14:paraId="607420AA" w14:textId="25717D3F" w:rsidR="005B105B" w:rsidRPr="009A7AEF" w:rsidRDefault="005B105B" w:rsidP="004670AB">
      <w:pPr>
        <w:rPr>
          <w:lang w:val="ru-RU"/>
        </w:rPr>
      </w:pPr>
      <w:r w:rsidRPr="005B105B">
        <w:rPr>
          <w:lang w:val="ru-RU"/>
        </w:rPr>
        <w:t>Поиск релевантного контекста сводится к геометрической задаче нахождения ближайших соседей. В качестве метрики близости традиционно применяется косинусное сходство (</w:t>
      </w:r>
      <w:proofErr w:type="spellStart"/>
      <w:r w:rsidRPr="005B105B">
        <w:rPr>
          <w:lang w:val="ru-RU"/>
        </w:rPr>
        <w:t>Cosine</w:t>
      </w:r>
      <w:proofErr w:type="spellEnd"/>
      <w:r w:rsidRPr="005B105B">
        <w:rPr>
          <w:lang w:val="ru-RU"/>
        </w:rPr>
        <w:t xml:space="preserve"> </w:t>
      </w:r>
      <w:proofErr w:type="spellStart"/>
      <w:r w:rsidRPr="005B105B">
        <w:rPr>
          <w:lang w:val="ru-RU"/>
        </w:rPr>
        <w:t>Similarity</w:t>
      </w:r>
      <w:proofErr w:type="spellEnd"/>
      <w:r w:rsidRPr="005B105B">
        <w:rPr>
          <w:lang w:val="ru-RU"/>
        </w:rPr>
        <w:t>)</w:t>
      </w:r>
      <w:r w:rsidR="009A7AEF" w:rsidRPr="009A7AEF">
        <w:rPr>
          <w:lang w:val="ru-RU"/>
        </w:rPr>
        <w:t xml:space="preserve"> [36]</w:t>
      </w:r>
      <w:r w:rsidRPr="005B105B">
        <w:rPr>
          <w:lang w:val="ru-RU"/>
        </w:rPr>
        <w:t xml:space="preserve">, вычисляемое как косинус угла между векторами запроса A и </w:t>
      </w:r>
      <w:proofErr w:type="spellStart"/>
      <w:r w:rsidRPr="005B105B">
        <w:rPr>
          <w:lang w:val="ru-RU"/>
        </w:rPr>
        <w:t>чанка</w:t>
      </w:r>
      <w:proofErr w:type="spellEnd"/>
      <w:r w:rsidRPr="005B105B">
        <w:rPr>
          <w:lang w:val="ru-RU"/>
        </w:rPr>
        <w:t xml:space="preserve"> B: </w:t>
      </w:r>
      <m:oMath>
        <m:func>
          <m:funcPr>
            <m:ctrlPr>
              <w:rPr>
                <w:rFonts w:ascii="Cambria Math" w:hAnsi="Cambria Math"/>
                <w:lang w:val="ru-RU"/>
              </w:rPr>
            </m:ctrlPr>
          </m:funcPr>
          <m:fName>
            <m:r>
              <m:rPr>
                <m:sty m:val="p"/>
              </m:rPr>
              <w:rPr>
                <w:rFonts w:ascii="Cambria Math" w:hAnsi="Cambria Math"/>
                <w:lang w:val="ru-RU"/>
              </w:rPr>
              <m:t>cos</m:t>
            </m:r>
            <m:ctrlPr>
              <w:rPr>
                <w:rFonts w:ascii="Cambria Math" w:hAnsi="Cambria Math"/>
                <w:i/>
                <w:lang w:val="ru-RU"/>
              </w:rPr>
            </m:ctrlPr>
          </m:fName>
          <m:e>
            <m:d>
              <m:dPr>
                <m:ctrlPr>
                  <w:rPr>
                    <w:rFonts w:ascii="Cambria Math" w:hAnsi="Cambria Math"/>
                    <w:i/>
                    <w:lang w:val="ru-RU"/>
                  </w:rPr>
                </m:ctrlPr>
              </m:dPr>
              <m:e>
                <m:r>
                  <m:rPr>
                    <m:sty m:val="p"/>
                  </m:rPr>
                  <w:rPr>
                    <w:rFonts w:ascii="Cambria Math" w:hAnsi="Cambria Math"/>
                    <w:lang w:val="ru-RU"/>
                  </w:rPr>
                  <m:t>θ</m:t>
                </m:r>
              </m:e>
            </m:d>
          </m:e>
        </m:func>
        <m:r>
          <w:rPr>
            <w:rFonts w:ascii="Cambria Math" w:hAnsi="Cambria Math"/>
            <w:lang w:val="ru-RU"/>
          </w:rPr>
          <m:t>=</m:t>
        </m:r>
        <m:f>
          <m:fPr>
            <m:ctrlPr>
              <w:rPr>
                <w:rFonts w:ascii="Cambria Math" w:hAnsi="Cambria Math"/>
                <w:lang w:val="ru-RU"/>
              </w:rPr>
            </m:ctrlPr>
          </m:fPr>
          <m:num>
            <m:r>
              <w:rPr>
                <w:rFonts w:ascii="Cambria Math" w:hAnsi="Cambria Math"/>
                <w:lang w:val="ru-RU"/>
              </w:rPr>
              <m:t>A</m:t>
            </m:r>
            <m:r>
              <m:rPr>
                <m:sty m:val="p"/>
              </m:rPr>
              <w:rPr>
                <w:rFonts w:ascii="Cambria Math" w:hAnsi="Cambria Math"/>
                <w:lang w:val="ru-RU"/>
              </w:rPr>
              <m:t>⋅</m:t>
            </m:r>
            <m:r>
              <w:rPr>
                <w:rFonts w:ascii="Cambria Math" w:hAnsi="Cambria Math"/>
                <w:lang w:val="ru-RU"/>
              </w:rPr>
              <m:t>B</m:t>
            </m:r>
            <m:ctrlPr>
              <w:rPr>
                <w:rFonts w:ascii="Cambria Math" w:hAnsi="Cambria Math"/>
                <w:i/>
                <w:lang w:val="ru-RU"/>
              </w:rPr>
            </m:ctrlPr>
          </m:num>
          <m:den>
            <m:r>
              <m:rPr>
                <m:lit/>
              </m:rPr>
              <w:rPr>
                <w:rFonts w:ascii="Cambria Math" w:hAnsi="Cambria Math"/>
                <w:lang w:val="ru-RU"/>
              </w:rPr>
              <m:t>|</m:t>
            </m:r>
            <m:r>
              <w:rPr>
                <w:rFonts w:ascii="Cambria Math" w:hAnsi="Cambria Math"/>
                <w:lang w:val="ru-RU"/>
              </w:rPr>
              <m:t>A</m:t>
            </m:r>
            <m:r>
              <m:rPr>
                <m:lit/>
              </m:rPr>
              <w:rPr>
                <w:rFonts w:ascii="Cambria Math" w:hAnsi="Cambria Math"/>
                <w:lang w:val="ru-RU"/>
              </w:rPr>
              <m:t>||</m:t>
            </m:r>
            <m:r>
              <w:rPr>
                <w:rFonts w:ascii="Cambria Math" w:hAnsi="Cambria Math"/>
                <w:lang w:val="ru-RU"/>
              </w:rPr>
              <m:t>B</m:t>
            </m:r>
            <m:r>
              <m:rPr>
                <m:lit/>
              </m:rPr>
              <w:rPr>
                <w:rFonts w:ascii="Cambria Math" w:hAnsi="Cambria Math"/>
                <w:lang w:val="ru-RU"/>
              </w:rPr>
              <m:t>|</m:t>
            </m:r>
            <m:ctrlPr>
              <w:rPr>
                <w:rFonts w:ascii="Cambria Math" w:hAnsi="Cambria Math"/>
                <w:i/>
                <w:lang w:val="ru-RU"/>
              </w:rPr>
            </m:ctrlPr>
          </m:den>
        </m:f>
        <m:r>
          <w:rPr>
            <w:rFonts w:ascii="Cambria Math" w:hAnsi="Cambria Math"/>
            <w:lang w:val="ru-RU"/>
          </w:rPr>
          <m:t xml:space="preserve"> </m:t>
        </m:r>
      </m:oMath>
    </w:p>
    <w:p w14:paraId="7A910AAE" w14:textId="1539A343" w:rsidR="005B105B" w:rsidRPr="005B105B" w:rsidRDefault="005B105B" w:rsidP="005B105B">
      <w:pPr>
        <w:rPr>
          <w:lang w:val="ru-RU"/>
        </w:rPr>
      </w:pPr>
      <w:r w:rsidRPr="005B105B">
        <w:rPr>
          <w:lang w:val="ru-RU"/>
        </w:rPr>
        <w:t xml:space="preserve">Спецификой корпоративной разработки в </w:t>
      </w:r>
      <w:r w:rsidR="00EE6338">
        <w:rPr>
          <w:lang w:val="ru-RU"/>
        </w:rPr>
        <w:t>России</w:t>
      </w:r>
      <w:r w:rsidRPr="005B105B">
        <w:rPr>
          <w:lang w:val="ru-RU"/>
        </w:rPr>
        <w:t xml:space="preserve"> является </w:t>
      </w:r>
      <w:r w:rsidR="00542042">
        <w:rPr>
          <w:lang w:val="ru-RU"/>
        </w:rPr>
        <w:t>двуязычность</w:t>
      </w:r>
      <w:r w:rsidRPr="005B105B">
        <w:rPr>
          <w:lang w:val="ru-RU"/>
        </w:rPr>
        <w:t xml:space="preserve"> кодовых баз: синтаксис языка (Kotlin), имена переменных и классов пишутся на английском языке (</w:t>
      </w:r>
      <w:proofErr w:type="spellStart"/>
      <w:r w:rsidRPr="005B105B">
        <w:rPr>
          <w:lang w:val="ru-RU"/>
        </w:rPr>
        <w:t>UserRepository</w:t>
      </w:r>
      <w:proofErr w:type="spellEnd"/>
      <w:r w:rsidRPr="005B105B">
        <w:rPr>
          <w:lang w:val="ru-RU"/>
        </w:rPr>
        <w:t xml:space="preserve">, </w:t>
      </w:r>
      <w:proofErr w:type="spellStart"/>
      <w:r w:rsidRPr="005B105B">
        <w:rPr>
          <w:lang w:val="ru-RU"/>
        </w:rPr>
        <w:t>calculateDiscount</w:t>
      </w:r>
      <w:proofErr w:type="spellEnd"/>
      <w:r w:rsidRPr="005B105B">
        <w:rPr>
          <w:lang w:val="ru-RU"/>
        </w:rPr>
        <w:t xml:space="preserve">), тогда как бизнес-терминология в </w:t>
      </w:r>
      <w:proofErr w:type="spellStart"/>
      <w:r w:rsidRPr="005B105B">
        <w:rPr>
          <w:lang w:val="ru-RU"/>
        </w:rPr>
        <w:t>KDoc</w:t>
      </w:r>
      <w:proofErr w:type="spellEnd"/>
      <w:r w:rsidRPr="005B105B">
        <w:rPr>
          <w:lang w:val="ru-RU"/>
        </w:rPr>
        <w:t>-комментариях и логах формулируется на русском. Следовательно, система векторного поиска должна решать задачу кросс-языкового информационного поиска (Cross-</w:t>
      </w:r>
      <w:proofErr w:type="spellStart"/>
      <w:r w:rsidRPr="005B105B">
        <w:rPr>
          <w:lang w:val="ru-RU"/>
        </w:rPr>
        <w:t>lingual</w:t>
      </w:r>
      <w:proofErr w:type="spellEnd"/>
      <w:r w:rsidRPr="005B105B">
        <w:rPr>
          <w:lang w:val="ru-RU"/>
        </w:rPr>
        <w:t xml:space="preserve"> Information </w:t>
      </w:r>
      <w:proofErr w:type="spellStart"/>
      <w:r w:rsidRPr="005B105B">
        <w:rPr>
          <w:lang w:val="ru-RU"/>
        </w:rPr>
        <w:t>Retrieval</w:t>
      </w:r>
      <w:proofErr w:type="spellEnd"/>
      <w:r w:rsidRPr="005B105B">
        <w:rPr>
          <w:lang w:val="ru-RU"/>
        </w:rPr>
        <w:t>, CLIR).</w:t>
      </w:r>
    </w:p>
    <w:p w14:paraId="2953A77A" w14:textId="064ACF1A" w:rsidR="005B105B" w:rsidRPr="005B105B" w:rsidRDefault="005B105B" w:rsidP="005B105B">
      <w:pPr>
        <w:rPr>
          <w:lang w:val="ru-RU"/>
        </w:rPr>
      </w:pPr>
      <w:r w:rsidRPr="005B105B">
        <w:rPr>
          <w:lang w:val="ru-RU"/>
        </w:rPr>
        <w:t xml:space="preserve">Использование классических </w:t>
      </w:r>
      <w:proofErr w:type="spellStart"/>
      <w:r w:rsidRPr="005B105B">
        <w:rPr>
          <w:lang w:val="ru-RU"/>
        </w:rPr>
        <w:t>моноязычных</w:t>
      </w:r>
      <w:proofErr w:type="spellEnd"/>
      <w:r w:rsidRPr="005B105B">
        <w:rPr>
          <w:lang w:val="ru-RU"/>
        </w:rPr>
        <w:t xml:space="preserve"> </w:t>
      </w:r>
      <w:proofErr w:type="spellStart"/>
      <w:r w:rsidRPr="005B105B">
        <w:rPr>
          <w:lang w:val="ru-RU"/>
        </w:rPr>
        <w:t>энкодеров</w:t>
      </w:r>
      <w:proofErr w:type="spellEnd"/>
      <w:r w:rsidRPr="005B105B">
        <w:rPr>
          <w:lang w:val="ru-RU"/>
        </w:rPr>
        <w:t xml:space="preserve"> в таких условиях приводит к потере семантики. Для решения данной проблемы требуется </w:t>
      </w:r>
      <w:r w:rsidRPr="005B105B">
        <w:rPr>
          <w:lang w:val="ru-RU"/>
        </w:rPr>
        <w:lastRenderedPageBreak/>
        <w:t>применение специализированных мультиязычных моделей, таких как BGE-M3 (Multi-</w:t>
      </w:r>
      <w:proofErr w:type="spellStart"/>
      <w:r w:rsidRPr="005B105B">
        <w:rPr>
          <w:lang w:val="ru-RU"/>
        </w:rPr>
        <w:t>Linguality</w:t>
      </w:r>
      <w:proofErr w:type="spellEnd"/>
      <w:r w:rsidRPr="005B105B">
        <w:rPr>
          <w:lang w:val="ru-RU"/>
        </w:rPr>
        <w:t>, Multi-</w:t>
      </w:r>
      <w:proofErr w:type="spellStart"/>
      <w:r w:rsidRPr="005B105B">
        <w:rPr>
          <w:lang w:val="ru-RU"/>
        </w:rPr>
        <w:t>Granularity</w:t>
      </w:r>
      <w:proofErr w:type="spellEnd"/>
      <w:r w:rsidRPr="005B105B">
        <w:rPr>
          <w:lang w:val="ru-RU"/>
        </w:rPr>
        <w:t>, Multi-</w:t>
      </w:r>
      <w:proofErr w:type="spellStart"/>
      <w:r w:rsidRPr="005B105B">
        <w:rPr>
          <w:lang w:val="ru-RU"/>
        </w:rPr>
        <w:t>Functionality</w:t>
      </w:r>
      <w:proofErr w:type="spellEnd"/>
      <w:r w:rsidRPr="005B105B">
        <w:rPr>
          <w:lang w:val="ru-RU"/>
        </w:rPr>
        <w:t>)</w:t>
      </w:r>
      <w:r w:rsidR="009A7AEF" w:rsidRPr="009A7AEF">
        <w:rPr>
          <w:lang w:val="ru-RU"/>
        </w:rPr>
        <w:t xml:space="preserve"> [37]</w:t>
      </w:r>
      <w:r w:rsidRPr="005B105B">
        <w:rPr>
          <w:lang w:val="ru-RU"/>
        </w:rPr>
        <w:t xml:space="preserve">. Архитектура таких моделей позволяет математически сближать векторы английского выражения </w:t>
      </w:r>
      <w:proofErr w:type="spellStart"/>
      <w:proofErr w:type="gramStart"/>
      <w:r w:rsidRPr="005B105B">
        <w:rPr>
          <w:lang w:val="ru-RU"/>
        </w:rPr>
        <w:t>user.save</w:t>
      </w:r>
      <w:proofErr w:type="spellEnd"/>
      <w:proofErr w:type="gramEnd"/>
      <w:r w:rsidRPr="005B105B">
        <w:rPr>
          <w:lang w:val="ru-RU"/>
        </w:rPr>
        <w:t>() и русскоязычного запроса сохранение пользователя, обеспечивая высокую точность семантического поиска независимо от языкового барьера.</w:t>
      </w:r>
    </w:p>
    <w:p w14:paraId="0A4EFC23" w14:textId="461C77A2" w:rsidR="005B105B" w:rsidRPr="005B105B" w:rsidRDefault="004B2A35" w:rsidP="0083089C">
      <w:pPr>
        <w:pStyle w:val="21"/>
        <w:rPr>
          <w:lang w:val="ru-RU"/>
        </w:rPr>
      </w:pPr>
      <w:bookmarkStart w:id="16" w:name="_Toc224666912"/>
      <w:r w:rsidRPr="005B105B">
        <w:rPr>
          <w:lang w:val="ru-RU"/>
        </w:rPr>
        <w:t>4.4 СПЕЦИФИЧНЫЕ ЯЗЫКОВЫЕ МОДЕЛИ (</w:t>
      </w:r>
      <w:r w:rsidRPr="005B105B">
        <w:t>CODE</w:t>
      </w:r>
      <w:r w:rsidRPr="005B105B">
        <w:rPr>
          <w:lang w:val="ru-RU"/>
        </w:rPr>
        <w:t xml:space="preserve"> </w:t>
      </w:r>
      <w:r w:rsidRPr="005B105B">
        <w:t>LLMS</w:t>
      </w:r>
      <w:r w:rsidRPr="005B105B">
        <w:rPr>
          <w:lang w:val="ru-RU"/>
        </w:rPr>
        <w:t>) И МНОГОАГЕНТНАЯ ГЕНЕРАЦИЯ</w:t>
      </w:r>
      <w:bookmarkEnd w:id="16"/>
    </w:p>
    <w:p w14:paraId="7234A8F0" w14:textId="3591985E" w:rsidR="00F37549" w:rsidRPr="00F37549" w:rsidRDefault="00F37549" w:rsidP="00F37549">
      <w:pPr>
        <w:rPr>
          <w:lang w:val="ru-RU"/>
        </w:rPr>
      </w:pPr>
      <w:r w:rsidRPr="00F37549">
        <w:rPr>
          <w:lang w:val="ru-RU"/>
        </w:rPr>
        <w:t xml:space="preserve">Несмотря на универсальность базовых больших языковых моделей, их применение "из коробки" для задач генерации технической документации часто приводит к галлюцинациям </w:t>
      </w:r>
      <w:r w:rsidR="00DB724C">
        <w:rPr>
          <w:lang w:val="ru-RU"/>
        </w:rPr>
        <w:t>-</w:t>
      </w:r>
      <w:r w:rsidRPr="00F37549">
        <w:rPr>
          <w:lang w:val="ru-RU"/>
        </w:rPr>
        <w:t xml:space="preserve"> генерации правдоподобного, но технически некорректного описания поведения системы. Это обусловлено тем, что универсальные модели оптимизированы для ведения диалога на естественном языке, а не для строгого следования абстрактному синтаксическому дереву.</w:t>
      </w:r>
    </w:p>
    <w:p w14:paraId="694202AF" w14:textId="189C3A07" w:rsidR="00F37549" w:rsidRPr="009A7AEF" w:rsidRDefault="00F37549" w:rsidP="00F37549">
      <w:pPr>
        <w:rPr>
          <w:lang w:val="ru-RU"/>
        </w:rPr>
      </w:pPr>
      <w:r w:rsidRPr="00F37549">
        <w:rPr>
          <w:lang w:val="ru-RU"/>
        </w:rPr>
        <w:t xml:space="preserve">Для минимизации галлюцинаций в разрабатываемой системе применяется концепция специализированных моделей для кода (Code </w:t>
      </w:r>
      <w:proofErr w:type="spellStart"/>
      <w:r w:rsidRPr="00F37549">
        <w:rPr>
          <w:lang w:val="ru-RU"/>
        </w:rPr>
        <w:t>LLMs</w:t>
      </w:r>
      <w:proofErr w:type="spellEnd"/>
      <w:r w:rsidRPr="00F37549">
        <w:rPr>
          <w:lang w:val="ru-RU"/>
        </w:rPr>
        <w:t xml:space="preserve">), предварительно обученных на огромных массивах исходных кодов (например, модели семейства </w:t>
      </w:r>
      <w:proofErr w:type="spellStart"/>
      <w:r w:rsidRPr="00F37549">
        <w:rPr>
          <w:lang w:val="ru-RU"/>
        </w:rPr>
        <w:t>Qwen</w:t>
      </w:r>
      <w:proofErr w:type="spellEnd"/>
      <w:r w:rsidRPr="00F37549">
        <w:rPr>
          <w:lang w:val="ru-RU"/>
        </w:rPr>
        <w:t xml:space="preserve"> 2.5 </w:t>
      </w:r>
      <w:proofErr w:type="spellStart"/>
      <w:r w:rsidRPr="00F37549">
        <w:rPr>
          <w:lang w:val="ru-RU"/>
        </w:rPr>
        <w:t>Coder</w:t>
      </w:r>
      <w:proofErr w:type="spellEnd"/>
      <w:r w:rsidRPr="00F37549">
        <w:rPr>
          <w:lang w:val="ru-RU"/>
        </w:rPr>
        <w:t>). Такие модели обладают глубоким пониманием паттернов проектирования, стандартных библиотек и контрактов API</w:t>
      </w:r>
      <w:r w:rsidR="009A7AEF" w:rsidRPr="009A7AEF">
        <w:rPr>
          <w:lang w:val="ru-RU"/>
        </w:rPr>
        <w:t xml:space="preserve"> [38].</w:t>
      </w:r>
    </w:p>
    <w:p w14:paraId="246DEB63" w14:textId="58C80482" w:rsidR="00F37549" w:rsidRPr="009A7AEF" w:rsidRDefault="00F37549" w:rsidP="00F37549">
      <w:pPr>
        <w:rPr>
          <w:lang w:val="ru-RU"/>
        </w:rPr>
      </w:pPr>
      <w:r w:rsidRPr="00F37549">
        <w:rPr>
          <w:lang w:val="ru-RU"/>
        </w:rPr>
        <w:t>Однако существует фундаментальный конфликт целей: технически точная документация, изобилующая терминами и ссылками на реализации интерфейсов, является трудночитаемой для нетехнических специалистов (бизнес-аналитиков, менеджеров продуктов). Попытка заставить одну модель одновременно извлекать сложную архитектурную логику и адаптировать её в простой язык в один проход экспоненциально увеличивает риск фактических ошибок</w:t>
      </w:r>
      <w:r w:rsidR="009A7AEF" w:rsidRPr="009A7AEF">
        <w:rPr>
          <w:lang w:val="ru-RU"/>
        </w:rPr>
        <w:t>.</w:t>
      </w:r>
    </w:p>
    <w:p w14:paraId="27EBF973" w14:textId="286874A0" w:rsidR="00F37549" w:rsidRPr="00F37549" w:rsidRDefault="00F37549" w:rsidP="00F37549">
      <w:pPr>
        <w:rPr>
          <w:lang w:val="ru-RU"/>
        </w:rPr>
      </w:pPr>
      <w:r w:rsidRPr="00F37549">
        <w:rPr>
          <w:lang w:val="ru-RU"/>
        </w:rPr>
        <w:t xml:space="preserve">Решением выступает архитектура </w:t>
      </w:r>
      <w:proofErr w:type="spellStart"/>
      <w:r w:rsidRPr="00F37549">
        <w:rPr>
          <w:lang w:val="ru-RU"/>
        </w:rPr>
        <w:t>многоагентной</w:t>
      </w:r>
      <w:proofErr w:type="spellEnd"/>
      <w:r w:rsidRPr="00F37549">
        <w:rPr>
          <w:lang w:val="ru-RU"/>
        </w:rPr>
        <w:t xml:space="preserve"> (многоэтапной) генерации (Multi-</w:t>
      </w:r>
      <w:proofErr w:type="spellStart"/>
      <w:r w:rsidRPr="00F37549">
        <w:rPr>
          <w:lang w:val="ru-RU"/>
        </w:rPr>
        <w:t>stage</w:t>
      </w:r>
      <w:proofErr w:type="spellEnd"/>
      <w:r w:rsidRPr="00F37549">
        <w:rPr>
          <w:lang w:val="ru-RU"/>
        </w:rPr>
        <w:t xml:space="preserve"> Generation </w:t>
      </w:r>
      <w:proofErr w:type="spellStart"/>
      <w:r w:rsidRPr="00F37549">
        <w:rPr>
          <w:lang w:val="ru-RU"/>
        </w:rPr>
        <w:t>Pipeline</w:t>
      </w:r>
      <w:proofErr w:type="spellEnd"/>
      <w:r w:rsidRPr="00F37549">
        <w:rPr>
          <w:lang w:val="ru-RU"/>
        </w:rPr>
        <w:t>)</w:t>
      </w:r>
      <w:r w:rsidR="009A7AEF" w:rsidRPr="009A7AEF">
        <w:rPr>
          <w:lang w:val="ru-RU"/>
        </w:rPr>
        <w:t xml:space="preserve"> </w:t>
      </w:r>
      <w:r w:rsidR="009A7AEF" w:rsidRPr="00F37549">
        <w:rPr>
          <w:lang w:val="ru-RU"/>
        </w:rPr>
        <w:t>[</w:t>
      </w:r>
      <w:r w:rsidR="009A7AEF" w:rsidRPr="009A7AEF">
        <w:rPr>
          <w:lang w:val="ru-RU"/>
        </w:rPr>
        <w:t>39</w:t>
      </w:r>
      <w:r w:rsidR="009A7AEF" w:rsidRPr="00F37549">
        <w:rPr>
          <w:lang w:val="ru-RU"/>
        </w:rPr>
        <w:t>]</w:t>
      </w:r>
      <w:r w:rsidRPr="00F37549">
        <w:rPr>
          <w:lang w:val="ru-RU"/>
        </w:rPr>
        <w:t>. Процесс декомпозируется на изолированные этапы с использованием моделей, настроенных под конкретные задачи:</w:t>
      </w:r>
    </w:p>
    <w:p w14:paraId="22CD8B5E" w14:textId="423A0BDE" w:rsidR="00F37549" w:rsidRPr="00F37549" w:rsidRDefault="00F37549" w:rsidP="00F37549">
      <w:pPr>
        <w:numPr>
          <w:ilvl w:val="0"/>
          <w:numId w:val="29"/>
        </w:numPr>
        <w:tabs>
          <w:tab w:val="clear" w:pos="720"/>
          <w:tab w:val="num" w:pos="360"/>
        </w:tabs>
        <w:ind w:left="0" w:firstLine="709"/>
        <w:rPr>
          <w:lang w:val="ru-RU"/>
        </w:rPr>
      </w:pPr>
      <w:r w:rsidRPr="00F37549">
        <w:rPr>
          <w:b/>
          <w:bCs/>
          <w:lang w:val="ru-RU"/>
        </w:rPr>
        <w:lastRenderedPageBreak/>
        <w:t>Этап "</w:t>
      </w:r>
      <w:proofErr w:type="spellStart"/>
      <w:r w:rsidRPr="00F37549">
        <w:rPr>
          <w:b/>
          <w:bCs/>
          <w:lang w:val="ru-RU"/>
        </w:rPr>
        <w:t>Coder</w:t>
      </w:r>
      <w:proofErr w:type="spellEnd"/>
      <w:r w:rsidRPr="00F37549">
        <w:rPr>
          <w:b/>
          <w:bCs/>
          <w:lang w:val="ru-RU"/>
        </w:rPr>
        <w:t>"</w:t>
      </w:r>
      <w:r w:rsidR="00DB724C" w:rsidRPr="00F37549">
        <w:rPr>
          <w:b/>
          <w:bCs/>
          <w:lang w:val="ru-RU"/>
        </w:rPr>
        <w:t>:</w:t>
      </w:r>
      <w:r w:rsidR="00DB724C" w:rsidRPr="00F37549">
        <w:rPr>
          <w:lang w:val="ru-RU"/>
        </w:rPr>
        <w:t xml:space="preserve"> использует</w:t>
      </w:r>
      <w:r w:rsidRPr="00F37549">
        <w:rPr>
          <w:lang w:val="ru-RU"/>
        </w:rPr>
        <w:t xml:space="preserve"> модель-кодировщик с низкой температурой генерации (стремящейся к детерминированности). На вход подается код и метаданные графа. Задачей является строгая экстракция технической логики без попыток стилистической адаптации текста.</w:t>
      </w:r>
    </w:p>
    <w:p w14:paraId="42685FC7" w14:textId="6EF2C9C6" w:rsidR="00F37549" w:rsidRPr="00F37549" w:rsidRDefault="00F37549" w:rsidP="00F37549">
      <w:pPr>
        <w:numPr>
          <w:ilvl w:val="0"/>
          <w:numId w:val="29"/>
        </w:numPr>
        <w:tabs>
          <w:tab w:val="clear" w:pos="720"/>
          <w:tab w:val="num" w:pos="360"/>
        </w:tabs>
        <w:ind w:left="0" w:firstLine="709"/>
        <w:rPr>
          <w:lang w:val="ru-RU"/>
        </w:rPr>
      </w:pPr>
      <w:r w:rsidRPr="00F37549">
        <w:rPr>
          <w:b/>
          <w:bCs/>
          <w:lang w:val="ru-RU"/>
        </w:rPr>
        <w:t>Этап "</w:t>
      </w:r>
      <w:proofErr w:type="spellStart"/>
      <w:r w:rsidRPr="00F37549">
        <w:rPr>
          <w:b/>
          <w:bCs/>
          <w:lang w:val="ru-RU"/>
        </w:rPr>
        <w:t>Talker</w:t>
      </w:r>
      <w:proofErr w:type="spellEnd"/>
      <w:r w:rsidRPr="00F37549">
        <w:rPr>
          <w:b/>
          <w:bCs/>
          <w:lang w:val="ru-RU"/>
        </w:rPr>
        <w:t>"</w:t>
      </w:r>
      <w:r w:rsidR="00DB724C" w:rsidRPr="00F37549">
        <w:rPr>
          <w:b/>
          <w:bCs/>
          <w:lang w:val="ru-RU"/>
        </w:rPr>
        <w:t>:</w:t>
      </w:r>
      <w:r w:rsidR="00DB724C" w:rsidRPr="00F37549">
        <w:rPr>
          <w:lang w:val="ru-RU"/>
        </w:rPr>
        <w:t xml:space="preserve"> использует</w:t>
      </w:r>
      <w:r w:rsidRPr="00F37549">
        <w:rPr>
          <w:lang w:val="ru-RU"/>
        </w:rPr>
        <w:t xml:space="preserve"> инструкционную модель (</w:t>
      </w:r>
      <w:proofErr w:type="spellStart"/>
      <w:r w:rsidRPr="00F37549">
        <w:rPr>
          <w:lang w:val="ru-RU"/>
        </w:rPr>
        <w:t>Instruct</w:t>
      </w:r>
      <w:proofErr w:type="spellEnd"/>
      <w:r w:rsidRPr="00F37549">
        <w:rPr>
          <w:lang w:val="ru-RU"/>
        </w:rPr>
        <w:t xml:space="preserve"> LLM) с более высокой температурой генерации. На вход подается технический слепок от предыдущего этапа. Задачей является стилистическая обработка и перевод технического жаргона в понятный бизнес-язык (</w:t>
      </w:r>
      <w:proofErr w:type="spellStart"/>
      <w:r w:rsidRPr="00F37549">
        <w:rPr>
          <w:lang w:val="ru-RU"/>
        </w:rPr>
        <w:t>human-readable</w:t>
      </w:r>
      <w:proofErr w:type="spellEnd"/>
      <w:r w:rsidRPr="00F37549">
        <w:rPr>
          <w:lang w:val="ru-RU"/>
        </w:rPr>
        <w:t xml:space="preserve"> </w:t>
      </w:r>
      <w:proofErr w:type="spellStart"/>
      <w:r w:rsidRPr="00F37549">
        <w:rPr>
          <w:lang w:val="ru-RU"/>
        </w:rPr>
        <w:t>format</w:t>
      </w:r>
      <w:proofErr w:type="spellEnd"/>
      <w:r w:rsidRPr="00F37549">
        <w:rPr>
          <w:lang w:val="ru-RU"/>
        </w:rPr>
        <w:t>).</w:t>
      </w:r>
    </w:p>
    <w:p w14:paraId="6FBCA7A5" w14:textId="6A473539" w:rsidR="000750EC" w:rsidRDefault="00F37549" w:rsidP="00DB724C">
      <w:pPr>
        <w:ind w:firstLine="720"/>
        <w:rPr>
          <w:lang w:val="ru-RU"/>
        </w:rPr>
      </w:pPr>
      <w:r w:rsidRPr="00F37549">
        <w:rPr>
          <w:lang w:val="ru-RU"/>
        </w:rPr>
        <w:t>Подобный каскадный подход позволяет физически разделить ответственность за фактологическую достоверность (</w:t>
      </w:r>
      <w:proofErr w:type="spellStart"/>
      <w:r w:rsidRPr="00F37549">
        <w:rPr>
          <w:lang w:val="ru-RU"/>
        </w:rPr>
        <w:t>Coder</w:t>
      </w:r>
      <w:proofErr w:type="spellEnd"/>
      <w:r w:rsidRPr="00F37549">
        <w:rPr>
          <w:lang w:val="ru-RU"/>
        </w:rPr>
        <w:t>) и лингвистическое качество текста (</w:t>
      </w:r>
      <w:proofErr w:type="spellStart"/>
      <w:r w:rsidRPr="00F37549">
        <w:rPr>
          <w:lang w:val="ru-RU"/>
        </w:rPr>
        <w:t>Talker</w:t>
      </w:r>
      <w:proofErr w:type="spellEnd"/>
      <w:r w:rsidRPr="00F37549">
        <w:rPr>
          <w:lang w:val="ru-RU"/>
        </w:rPr>
        <w:t>), формируя отказоустойчивый конвейер генерации корпоративной документации.</w:t>
      </w:r>
    </w:p>
    <w:p w14:paraId="48D1C803" w14:textId="77777777" w:rsidR="000750EC" w:rsidRDefault="000750EC">
      <w:pPr>
        <w:spacing w:after="200" w:line="276" w:lineRule="auto"/>
        <w:ind w:firstLine="0"/>
        <w:jc w:val="left"/>
        <w:rPr>
          <w:lang w:val="ru-RU"/>
        </w:rPr>
      </w:pPr>
      <w:r>
        <w:rPr>
          <w:lang w:val="ru-RU"/>
        </w:rPr>
        <w:br w:type="page"/>
      </w:r>
    </w:p>
    <w:p w14:paraId="24896B01" w14:textId="436F7D46" w:rsidR="00DB724C" w:rsidRDefault="004B2A35" w:rsidP="003C3FB5">
      <w:pPr>
        <w:pStyle w:val="1"/>
        <w:numPr>
          <w:ilvl w:val="0"/>
          <w:numId w:val="26"/>
        </w:numPr>
        <w:rPr>
          <w:lang w:val="ru-RU"/>
        </w:rPr>
      </w:pPr>
      <w:bookmarkStart w:id="17" w:name="_Toc224666913"/>
      <w:r w:rsidRPr="00E01F0C">
        <w:rPr>
          <w:lang w:val="ru-RU"/>
        </w:rPr>
        <w:lastRenderedPageBreak/>
        <w:t>ОБЗОР И КРИТИЧЕСКИЙ АНАЛИЗ СУЩЕСТВУЮЩИХ РЕШЕНИЙ</w:t>
      </w:r>
      <w:bookmarkEnd w:id="17"/>
    </w:p>
    <w:p w14:paraId="3404E166" w14:textId="7F3F300D" w:rsidR="00DB724C" w:rsidRDefault="00DB724C" w:rsidP="00DB724C">
      <w:pPr>
        <w:rPr>
          <w:lang w:val="ru-RU"/>
        </w:rPr>
      </w:pPr>
      <w:r w:rsidRPr="00DB724C">
        <w:rPr>
          <w:lang w:val="ru-RU"/>
        </w:rPr>
        <w:t>Для решения проблемы актуализации технической документации в индустрии программной инженерии применяется ряд автоматизированных подходов. Анализ научных публикаций позволяет выделить пять основных парадигм генерации документации, каждая из которых имеет существенные архитектурные ограничения.</w:t>
      </w:r>
    </w:p>
    <w:p w14:paraId="00418889" w14:textId="1A147546" w:rsidR="00D03B20" w:rsidRPr="00D03B20" w:rsidRDefault="004B2A35" w:rsidP="0083089C">
      <w:pPr>
        <w:pStyle w:val="21"/>
        <w:rPr>
          <w:lang w:val="ru-RU"/>
        </w:rPr>
      </w:pPr>
      <w:bookmarkStart w:id="18" w:name="_Toc224666914"/>
      <w:r w:rsidRPr="00D03B20">
        <w:rPr>
          <w:lang w:val="ru-RU"/>
        </w:rPr>
        <w:t>5.1 ЛОКАЛЬНАЯ СУММАРИЗАЦИЯ КОДА (CODE SUMMARIZATION)</w:t>
      </w:r>
      <w:bookmarkEnd w:id="18"/>
    </w:p>
    <w:p w14:paraId="6D1FAB56" w14:textId="72B80D1D" w:rsidR="00D03B20" w:rsidRPr="00D03B20" w:rsidRDefault="00D03B20" w:rsidP="00D03B20">
      <w:pPr>
        <w:rPr>
          <w:lang w:val="ru-RU"/>
        </w:rPr>
      </w:pPr>
      <w:r w:rsidRPr="00D03B20">
        <w:rPr>
          <w:lang w:val="ru-RU"/>
        </w:rPr>
        <w:t>Данный подход базируется на использовании специализированных моделей-</w:t>
      </w:r>
      <w:proofErr w:type="spellStart"/>
      <w:r w:rsidRPr="00D03B20">
        <w:rPr>
          <w:lang w:val="ru-RU"/>
        </w:rPr>
        <w:t>энкодеров</w:t>
      </w:r>
      <w:proofErr w:type="spellEnd"/>
      <w:r w:rsidRPr="00D03B20">
        <w:rPr>
          <w:lang w:val="ru-RU"/>
        </w:rPr>
        <w:t xml:space="preserve"> (например, </w:t>
      </w:r>
      <w:proofErr w:type="spellStart"/>
      <w:r w:rsidRPr="00D03B20">
        <w:rPr>
          <w:lang w:val="ru-RU"/>
        </w:rPr>
        <w:t>CodeBERT</w:t>
      </w:r>
      <w:proofErr w:type="spellEnd"/>
      <w:r w:rsidRPr="00D03B20">
        <w:rPr>
          <w:lang w:val="ru-RU"/>
        </w:rPr>
        <w:t xml:space="preserve">, </w:t>
      </w:r>
      <w:proofErr w:type="spellStart"/>
      <w:r w:rsidRPr="00D03B20">
        <w:rPr>
          <w:lang w:val="ru-RU"/>
        </w:rPr>
        <w:t>GraphCodeBERT</w:t>
      </w:r>
      <w:proofErr w:type="spellEnd"/>
      <w:r w:rsidRPr="00D03B20">
        <w:rPr>
          <w:lang w:val="ru-RU"/>
        </w:rPr>
        <w:t>) или seq2seq архитектур (CodeT5) для генерации кратких описаний непосредственно из исходного кода [</w:t>
      </w:r>
      <w:r w:rsidR="00274288">
        <w:rPr>
          <w:lang w:val="ru-RU"/>
        </w:rPr>
        <w:t>40, 41</w:t>
      </w:r>
      <w:r w:rsidRPr="00D03B20">
        <w:rPr>
          <w:lang w:val="ru-RU"/>
        </w:rPr>
        <w:t>].</w:t>
      </w:r>
    </w:p>
    <w:p w14:paraId="72FCEB97" w14:textId="77777777" w:rsidR="00D03B20" w:rsidRPr="00D03B20" w:rsidRDefault="00D03B20" w:rsidP="00D03B20">
      <w:pPr>
        <w:numPr>
          <w:ilvl w:val="0"/>
          <w:numId w:val="30"/>
        </w:numPr>
        <w:rPr>
          <w:lang w:val="ru-RU"/>
        </w:rPr>
      </w:pPr>
      <w:r w:rsidRPr="00D03B20">
        <w:rPr>
          <w:b/>
          <w:bCs/>
          <w:lang w:val="ru-RU"/>
        </w:rPr>
        <w:t>Преимущества:</w:t>
      </w:r>
      <w:r w:rsidRPr="00D03B20">
        <w:rPr>
          <w:lang w:val="ru-RU"/>
        </w:rPr>
        <w:t xml:space="preserve"> Модели предварительно обучены на миллионах пар "код-комментарий" и демонстрируют высокую точность при генерации </w:t>
      </w:r>
      <w:proofErr w:type="spellStart"/>
      <w:r w:rsidRPr="00D03B20">
        <w:rPr>
          <w:lang w:val="ru-RU"/>
        </w:rPr>
        <w:t>docstrings</w:t>
      </w:r>
      <w:proofErr w:type="spellEnd"/>
      <w:r w:rsidRPr="00D03B20">
        <w:rPr>
          <w:lang w:val="ru-RU"/>
        </w:rPr>
        <w:t xml:space="preserve"> на уровне отдельных методов или небольших классов.</w:t>
      </w:r>
    </w:p>
    <w:p w14:paraId="6BE6F6EA" w14:textId="77777777" w:rsidR="00D03B20" w:rsidRPr="00D03B20" w:rsidRDefault="00D03B20" w:rsidP="00D03B20">
      <w:pPr>
        <w:numPr>
          <w:ilvl w:val="0"/>
          <w:numId w:val="30"/>
        </w:numPr>
        <w:rPr>
          <w:lang w:val="ru-RU"/>
        </w:rPr>
      </w:pPr>
      <w:r w:rsidRPr="00D03B20">
        <w:rPr>
          <w:b/>
          <w:bCs/>
          <w:lang w:val="ru-RU"/>
        </w:rPr>
        <w:t>Ограничения:</w:t>
      </w:r>
      <w:r w:rsidRPr="00D03B20">
        <w:rPr>
          <w:lang w:val="ru-RU"/>
        </w:rPr>
        <w:t xml:space="preserve"> Фундаментальным недостатком является полное отсутствие глобального системного контекста. Инструмент способен описать внутреннюю логику метода </w:t>
      </w:r>
      <w:proofErr w:type="spellStart"/>
      <w:r w:rsidRPr="00D03B20">
        <w:rPr>
          <w:lang w:val="ru-RU"/>
        </w:rPr>
        <w:t>calculateDiscount</w:t>
      </w:r>
      <w:proofErr w:type="spellEnd"/>
      <w:r w:rsidRPr="00D03B20">
        <w:rPr>
          <w:lang w:val="ru-RU"/>
        </w:rPr>
        <w:t>, но архитектурно "слеп" по отношению к тому, в какой бизнес-транзакции этот метод вызывается, и с какими таблицами базы данных он связан.</w:t>
      </w:r>
    </w:p>
    <w:p w14:paraId="169B60FA" w14:textId="68F46B05" w:rsidR="00D03B20" w:rsidRPr="00D03B20" w:rsidRDefault="004B2A35" w:rsidP="0083089C">
      <w:pPr>
        <w:pStyle w:val="21"/>
        <w:rPr>
          <w:lang w:val="ru-RU"/>
        </w:rPr>
      </w:pPr>
      <w:bookmarkStart w:id="19" w:name="_Toc224666915"/>
      <w:r w:rsidRPr="00D03B20">
        <w:rPr>
          <w:lang w:val="ru-RU"/>
        </w:rPr>
        <w:t>5.2 ИНТЕРАКТИВНЫЕ АССИСТЕНТЫ В СРЕДАХ РАЗРАБОТКИ (AI COPILOTS)</w:t>
      </w:r>
      <w:bookmarkEnd w:id="19"/>
    </w:p>
    <w:p w14:paraId="61E414EF" w14:textId="7384232C" w:rsidR="00D03B20" w:rsidRPr="00D03B20" w:rsidRDefault="00D03B20" w:rsidP="00D03B20">
      <w:pPr>
        <w:rPr>
          <w:lang w:val="ru-RU"/>
        </w:rPr>
      </w:pPr>
      <w:r w:rsidRPr="00D03B20">
        <w:rPr>
          <w:lang w:val="ru-RU"/>
        </w:rPr>
        <w:t xml:space="preserve">Интеграция больших языковых моделей непосредственно в интегрированные среды разработки (IDE), представленная такими решениями как </w:t>
      </w:r>
      <w:proofErr w:type="spellStart"/>
      <w:r w:rsidRPr="00D03B20">
        <w:rPr>
          <w:lang w:val="ru-RU"/>
        </w:rPr>
        <w:t>GitHub</w:t>
      </w:r>
      <w:proofErr w:type="spellEnd"/>
      <w:r w:rsidRPr="00D03B20">
        <w:rPr>
          <w:lang w:val="ru-RU"/>
        </w:rPr>
        <w:t xml:space="preserve"> </w:t>
      </w:r>
      <w:proofErr w:type="spellStart"/>
      <w:r w:rsidRPr="00D03B20">
        <w:rPr>
          <w:lang w:val="ru-RU"/>
        </w:rPr>
        <w:t>Copilot</w:t>
      </w:r>
      <w:proofErr w:type="spellEnd"/>
      <w:r w:rsidRPr="00D03B20">
        <w:rPr>
          <w:lang w:val="ru-RU"/>
        </w:rPr>
        <w:t xml:space="preserve"> или </w:t>
      </w:r>
      <w:proofErr w:type="spellStart"/>
      <w:r w:rsidRPr="00D03B20">
        <w:rPr>
          <w:lang w:val="ru-RU"/>
        </w:rPr>
        <w:t>JetBrains</w:t>
      </w:r>
      <w:proofErr w:type="spellEnd"/>
      <w:r w:rsidRPr="00D03B20">
        <w:rPr>
          <w:lang w:val="ru-RU"/>
        </w:rPr>
        <w:t xml:space="preserve"> AI </w:t>
      </w:r>
      <w:proofErr w:type="spellStart"/>
      <w:r w:rsidRPr="00D03B20">
        <w:rPr>
          <w:lang w:val="ru-RU"/>
        </w:rPr>
        <w:t>Assistant</w:t>
      </w:r>
      <w:proofErr w:type="spellEnd"/>
      <w:r w:rsidRPr="00D03B20">
        <w:rPr>
          <w:lang w:val="ru-RU"/>
        </w:rPr>
        <w:t xml:space="preserve"> [</w:t>
      </w:r>
      <w:r w:rsidR="00274288" w:rsidRPr="00274288">
        <w:rPr>
          <w:lang w:val="ru-RU"/>
        </w:rPr>
        <w:t>42</w:t>
      </w:r>
      <w:r w:rsidRPr="00D03B20">
        <w:rPr>
          <w:lang w:val="ru-RU"/>
        </w:rPr>
        <w:t>].</w:t>
      </w:r>
    </w:p>
    <w:p w14:paraId="060404EC" w14:textId="3A483713" w:rsidR="00D03B20" w:rsidRPr="00D03B20" w:rsidRDefault="00D03B20" w:rsidP="00D03B20">
      <w:pPr>
        <w:numPr>
          <w:ilvl w:val="0"/>
          <w:numId w:val="31"/>
        </w:numPr>
        <w:rPr>
          <w:lang w:val="ru-RU"/>
        </w:rPr>
      </w:pPr>
      <w:r w:rsidRPr="00D03B20">
        <w:rPr>
          <w:b/>
          <w:bCs/>
          <w:lang w:val="ru-RU"/>
        </w:rPr>
        <w:t>Преимущества</w:t>
      </w:r>
      <w:r w:rsidR="009E669A" w:rsidRPr="00D03B20">
        <w:rPr>
          <w:b/>
          <w:bCs/>
          <w:lang w:val="ru-RU"/>
        </w:rPr>
        <w:t>:</w:t>
      </w:r>
      <w:r w:rsidR="009E669A" w:rsidRPr="00D03B20">
        <w:rPr>
          <w:lang w:val="ru-RU"/>
        </w:rPr>
        <w:t xml:space="preserve"> обеспечивают</w:t>
      </w:r>
      <w:r w:rsidRPr="00D03B20">
        <w:rPr>
          <w:lang w:val="ru-RU"/>
        </w:rPr>
        <w:t xml:space="preserve"> высокую контекстную осведомленность в моменте написания кода, анализируя открытые вкладки и историю локальных изменений разработчика.</w:t>
      </w:r>
    </w:p>
    <w:p w14:paraId="633D7B05" w14:textId="3FD7FDCB" w:rsidR="00D03B20" w:rsidRPr="00D03B20" w:rsidRDefault="00D03B20" w:rsidP="00D03B20">
      <w:pPr>
        <w:numPr>
          <w:ilvl w:val="0"/>
          <w:numId w:val="31"/>
        </w:numPr>
        <w:rPr>
          <w:lang w:val="ru-RU"/>
        </w:rPr>
      </w:pPr>
      <w:r w:rsidRPr="00D03B20">
        <w:rPr>
          <w:b/>
          <w:bCs/>
          <w:lang w:val="ru-RU"/>
        </w:rPr>
        <w:lastRenderedPageBreak/>
        <w:t>Ограничения:</w:t>
      </w:r>
      <w:r w:rsidRPr="00D03B20">
        <w:rPr>
          <w:lang w:val="ru-RU"/>
        </w:rPr>
        <w:t xml:space="preserve"> Генерация документации носит исключительно реактивный характер (выполняется по явному запросу инженера). Данный подход не решает проблему систематизированной и автоматической актуализации документации в рамках конвейера непрерывной интеграции (CI/CD). Кроме того, жесткое ограничение размера контекстного окна (</w:t>
      </w:r>
      <w:proofErr w:type="spellStart"/>
      <w:r w:rsidRPr="00D03B20">
        <w:rPr>
          <w:lang w:val="ru-RU"/>
        </w:rPr>
        <w:t>context</w:t>
      </w:r>
      <w:proofErr w:type="spellEnd"/>
      <w:r w:rsidRPr="00D03B20">
        <w:rPr>
          <w:lang w:val="ru-RU"/>
        </w:rPr>
        <w:t xml:space="preserve"> </w:t>
      </w:r>
      <w:proofErr w:type="spellStart"/>
      <w:r w:rsidRPr="00D03B20">
        <w:rPr>
          <w:lang w:val="ru-RU"/>
        </w:rPr>
        <w:t>window</w:t>
      </w:r>
      <w:proofErr w:type="spellEnd"/>
      <w:r w:rsidRPr="00D03B20">
        <w:rPr>
          <w:lang w:val="ru-RU"/>
        </w:rPr>
        <w:t xml:space="preserve">) не позволяет модели проанализировать кодовую базу всего </w:t>
      </w:r>
      <w:proofErr w:type="spellStart"/>
      <w:r w:rsidRPr="00D03B20">
        <w:rPr>
          <w:lang w:val="ru-RU"/>
        </w:rPr>
        <w:t>микросервиса</w:t>
      </w:r>
      <w:proofErr w:type="spellEnd"/>
      <w:r w:rsidRPr="00D03B20">
        <w:rPr>
          <w:lang w:val="ru-RU"/>
        </w:rPr>
        <w:t xml:space="preserve"> целиком</w:t>
      </w:r>
      <w:r w:rsidR="00274288" w:rsidRPr="00274288">
        <w:rPr>
          <w:lang w:val="ru-RU"/>
        </w:rPr>
        <w:t xml:space="preserve"> [43]</w:t>
      </w:r>
      <w:r w:rsidRPr="00D03B20">
        <w:rPr>
          <w:lang w:val="ru-RU"/>
        </w:rPr>
        <w:t>.</w:t>
      </w:r>
    </w:p>
    <w:p w14:paraId="48A54BE1" w14:textId="2711EFE8" w:rsidR="00D03B20" w:rsidRPr="00D03B20" w:rsidRDefault="004B2A35" w:rsidP="0083089C">
      <w:pPr>
        <w:pStyle w:val="21"/>
        <w:rPr>
          <w:lang w:val="ru-RU"/>
        </w:rPr>
      </w:pPr>
      <w:bookmarkStart w:id="20" w:name="_Toc224666916"/>
      <w:r w:rsidRPr="00D03B20">
        <w:rPr>
          <w:lang w:val="ru-RU"/>
        </w:rPr>
        <w:t>5.3 АВТОМАТИЧЕСКАЯ ГЕНЕРАЦИЯ API-СПЕЦИФИКАЦИЙ</w:t>
      </w:r>
      <w:bookmarkEnd w:id="20"/>
    </w:p>
    <w:p w14:paraId="085CC125" w14:textId="4433C67F" w:rsidR="00D03B20" w:rsidRPr="00D03B20" w:rsidRDefault="00D03B20" w:rsidP="00D03B20">
      <w:pPr>
        <w:rPr>
          <w:lang w:val="ru-RU"/>
        </w:rPr>
      </w:pPr>
      <w:r w:rsidRPr="00D03B20">
        <w:rPr>
          <w:lang w:val="ru-RU"/>
        </w:rPr>
        <w:t xml:space="preserve">Использование инструментов статического анализа контрактов (например, </w:t>
      </w:r>
      <w:proofErr w:type="spellStart"/>
      <w:r w:rsidRPr="00D03B20">
        <w:rPr>
          <w:lang w:val="ru-RU"/>
        </w:rPr>
        <w:t>springdoc-openapi</w:t>
      </w:r>
      <w:proofErr w:type="spellEnd"/>
      <w:r w:rsidRPr="00D03B20">
        <w:rPr>
          <w:lang w:val="ru-RU"/>
        </w:rPr>
        <w:t xml:space="preserve"> для экосистемы Spring Boot) с последующим обогащением сгенерированных спецификаций (</w:t>
      </w:r>
      <w:proofErr w:type="spellStart"/>
      <w:r w:rsidRPr="00D03B20">
        <w:rPr>
          <w:lang w:val="ru-RU"/>
        </w:rPr>
        <w:t>OpenAPI</w:t>
      </w:r>
      <w:proofErr w:type="spellEnd"/>
      <w:r w:rsidRPr="00D03B20">
        <w:rPr>
          <w:lang w:val="ru-RU"/>
        </w:rPr>
        <w:t>/</w:t>
      </w:r>
      <w:proofErr w:type="spellStart"/>
      <w:r w:rsidRPr="00D03B20">
        <w:rPr>
          <w:lang w:val="ru-RU"/>
        </w:rPr>
        <w:t>Swagger</w:t>
      </w:r>
      <w:proofErr w:type="spellEnd"/>
      <w:r w:rsidRPr="00D03B20">
        <w:rPr>
          <w:lang w:val="ru-RU"/>
        </w:rPr>
        <w:t>) через LLM [</w:t>
      </w:r>
      <w:r w:rsidR="00274288" w:rsidRPr="00274288">
        <w:rPr>
          <w:lang w:val="ru-RU"/>
        </w:rPr>
        <w:t>44, 45</w:t>
      </w:r>
      <w:r w:rsidRPr="00D03B20">
        <w:rPr>
          <w:lang w:val="ru-RU"/>
        </w:rPr>
        <w:t>].</w:t>
      </w:r>
    </w:p>
    <w:p w14:paraId="696A6A14" w14:textId="564EE246" w:rsidR="00D03B20" w:rsidRPr="00D03B20" w:rsidRDefault="00D03B20" w:rsidP="00D03B20">
      <w:pPr>
        <w:numPr>
          <w:ilvl w:val="0"/>
          <w:numId w:val="32"/>
        </w:numPr>
        <w:rPr>
          <w:lang w:val="ru-RU"/>
        </w:rPr>
      </w:pPr>
      <w:r w:rsidRPr="00D03B20">
        <w:rPr>
          <w:b/>
          <w:bCs/>
          <w:lang w:val="ru-RU"/>
        </w:rPr>
        <w:t>Преимущества</w:t>
      </w:r>
      <w:r w:rsidR="009E669A" w:rsidRPr="00D03B20">
        <w:rPr>
          <w:b/>
          <w:bCs/>
          <w:lang w:val="ru-RU"/>
        </w:rPr>
        <w:t>:</w:t>
      </w:r>
      <w:r w:rsidR="009E669A" w:rsidRPr="00D03B20">
        <w:rPr>
          <w:lang w:val="ru-RU"/>
        </w:rPr>
        <w:t xml:space="preserve"> обеспечивает</w:t>
      </w:r>
      <w:r w:rsidRPr="00D03B20">
        <w:rPr>
          <w:lang w:val="ru-RU"/>
        </w:rPr>
        <w:t xml:space="preserve"> 100% синхронизацию контрактов с реализацией за счет строгой типизации транспортного слоя.</w:t>
      </w:r>
    </w:p>
    <w:p w14:paraId="32745F9A" w14:textId="77777777" w:rsidR="00D03B20" w:rsidRPr="00D03B20" w:rsidRDefault="00D03B20" w:rsidP="00D03B20">
      <w:pPr>
        <w:numPr>
          <w:ilvl w:val="0"/>
          <w:numId w:val="32"/>
        </w:numPr>
        <w:rPr>
          <w:lang w:val="ru-RU"/>
        </w:rPr>
      </w:pPr>
      <w:r w:rsidRPr="00D03B20">
        <w:rPr>
          <w:b/>
          <w:bCs/>
          <w:lang w:val="ru-RU"/>
        </w:rPr>
        <w:t>Ограничения:</w:t>
      </w:r>
      <w:r w:rsidRPr="00D03B20">
        <w:rPr>
          <w:lang w:val="ru-RU"/>
        </w:rPr>
        <w:t xml:space="preserve"> Подход ограничен исключительно презентационным слоем (REST/</w:t>
      </w:r>
      <w:proofErr w:type="spellStart"/>
      <w:r w:rsidRPr="00D03B20">
        <w:rPr>
          <w:lang w:val="ru-RU"/>
        </w:rPr>
        <w:t>gRPC</w:t>
      </w:r>
      <w:proofErr w:type="spellEnd"/>
      <w:r w:rsidRPr="00D03B20">
        <w:rPr>
          <w:lang w:val="ru-RU"/>
        </w:rPr>
        <w:t xml:space="preserve"> контроллеры). Бизнес-логика, межкомпонентное взаимодействие внутри приложения, работа с базой данных и фоновые задачи (</w:t>
      </w:r>
      <w:proofErr w:type="spellStart"/>
      <w:r w:rsidRPr="00D03B20">
        <w:rPr>
          <w:lang w:val="ru-RU"/>
        </w:rPr>
        <w:t>cron-jobs</w:t>
      </w:r>
      <w:proofErr w:type="spellEnd"/>
      <w:r w:rsidRPr="00D03B20">
        <w:rPr>
          <w:lang w:val="ru-RU"/>
        </w:rPr>
        <w:t>) полностью игнорируются, оставляя критически важные архитектурные решения недокументированными.</w:t>
      </w:r>
    </w:p>
    <w:p w14:paraId="358464B9" w14:textId="46FAD3B6" w:rsidR="00D03B20" w:rsidRPr="00D03B20" w:rsidRDefault="004B2A35" w:rsidP="0083089C">
      <w:pPr>
        <w:pStyle w:val="21"/>
        <w:rPr>
          <w:lang w:val="ru-RU"/>
        </w:rPr>
      </w:pPr>
      <w:bookmarkStart w:id="21" w:name="_Toc224666917"/>
      <w:r w:rsidRPr="00D03B20">
        <w:rPr>
          <w:lang w:val="ru-RU"/>
        </w:rPr>
        <w:t>5.4 СИСТЕМЫ НА БАЗЕ ПОИСКОВОЙ ГЕНЕРАЦИИ (CODE RAG)</w:t>
      </w:r>
      <w:bookmarkEnd w:id="21"/>
    </w:p>
    <w:p w14:paraId="3318D584" w14:textId="0B6E7A3C" w:rsidR="00D03B20" w:rsidRPr="00D03B20" w:rsidRDefault="00D03B20" w:rsidP="00D03B20">
      <w:pPr>
        <w:rPr>
          <w:lang w:val="ru-RU"/>
        </w:rPr>
      </w:pPr>
      <w:r w:rsidRPr="00D03B20">
        <w:rPr>
          <w:lang w:val="ru-RU"/>
        </w:rPr>
        <w:t xml:space="preserve">Применение классической архитектуры </w:t>
      </w:r>
      <w:proofErr w:type="spellStart"/>
      <w:r w:rsidRPr="00D03B20">
        <w:rPr>
          <w:lang w:val="ru-RU"/>
        </w:rPr>
        <w:t>Retrieval-Augmented</w:t>
      </w:r>
      <w:proofErr w:type="spellEnd"/>
      <w:r w:rsidRPr="00D03B20">
        <w:rPr>
          <w:lang w:val="ru-RU"/>
        </w:rPr>
        <w:t xml:space="preserve"> Generation поверх векторизованной кодовой базы (например, решения класса </w:t>
      </w:r>
      <w:proofErr w:type="spellStart"/>
      <w:r w:rsidRPr="00D03B20">
        <w:rPr>
          <w:lang w:val="ru-RU"/>
        </w:rPr>
        <w:t>SourceGraph</w:t>
      </w:r>
      <w:proofErr w:type="spellEnd"/>
      <w:r w:rsidRPr="00D03B20">
        <w:rPr>
          <w:lang w:val="ru-RU"/>
        </w:rPr>
        <w:t xml:space="preserve"> </w:t>
      </w:r>
      <w:proofErr w:type="spellStart"/>
      <w:r w:rsidRPr="00D03B20">
        <w:rPr>
          <w:lang w:val="ru-RU"/>
        </w:rPr>
        <w:t>Cody</w:t>
      </w:r>
      <w:proofErr w:type="spellEnd"/>
      <w:r w:rsidRPr="00D03B20">
        <w:rPr>
          <w:lang w:val="ru-RU"/>
        </w:rPr>
        <w:t>) [</w:t>
      </w:r>
      <w:r w:rsidR="00B202F3" w:rsidRPr="00B202F3">
        <w:rPr>
          <w:lang w:val="ru-RU"/>
        </w:rPr>
        <w:t>46, 47</w:t>
      </w:r>
      <w:r w:rsidRPr="00D03B20">
        <w:rPr>
          <w:lang w:val="ru-RU"/>
        </w:rPr>
        <w:t>].</w:t>
      </w:r>
    </w:p>
    <w:p w14:paraId="5AC3E74B" w14:textId="26CD8A1B" w:rsidR="00D03B20" w:rsidRPr="00D03B20" w:rsidRDefault="00D03B20" w:rsidP="00D03B20">
      <w:pPr>
        <w:numPr>
          <w:ilvl w:val="0"/>
          <w:numId w:val="33"/>
        </w:numPr>
        <w:rPr>
          <w:lang w:val="ru-RU"/>
        </w:rPr>
      </w:pPr>
      <w:r w:rsidRPr="00D03B20">
        <w:rPr>
          <w:b/>
          <w:bCs/>
          <w:lang w:val="ru-RU"/>
        </w:rPr>
        <w:t>Преимущества</w:t>
      </w:r>
      <w:r w:rsidR="009E669A" w:rsidRPr="00D03B20">
        <w:rPr>
          <w:b/>
          <w:bCs/>
          <w:lang w:val="ru-RU"/>
        </w:rPr>
        <w:t>:</w:t>
      </w:r>
      <w:r w:rsidR="009E669A" w:rsidRPr="00D03B20">
        <w:rPr>
          <w:lang w:val="ru-RU"/>
        </w:rPr>
        <w:t xml:space="preserve"> позволяет</w:t>
      </w:r>
      <w:r w:rsidRPr="00D03B20">
        <w:rPr>
          <w:lang w:val="ru-RU"/>
        </w:rPr>
        <w:t xml:space="preserve"> разработчикам задавать вопросы на естественном языке ко всей кодовой базе за счет семантического поиска фрагментов кода (</w:t>
      </w:r>
      <w:proofErr w:type="spellStart"/>
      <w:r w:rsidRPr="00D03B20">
        <w:rPr>
          <w:lang w:val="ru-RU"/>
        </w:rPr>
        <w:t>чанков</w:t>
      </w:r>
      <w:proofErr w:type="spellEnd"/>
      <w:r w:rsidRPr="00D03B20">
        <w:rPr>
          <w:lang w:val="ru-RU"/>
        </w:rPr>
        <w:t xml:space="preserve">) и их передачи в </w:t>
      </w:r>
      <w:proofErr w:type="spellStart"/>
      <w:r w:rsidRPr="00D03B20">
        <w:rPr>
          <w:lang w:val="ru-RU"/>
        </w:rPr>
        <w:t>промпт</w:t>
      </w:r>
      <w:proofErr w:type="spellEnd"/>
      <w:r w:rsidRPr="00D03B20">
        <w:rPr>
          <w:lang w:val="ru-RU"/>
        </w:rPr>
        <w:t xml:space="preserve"> LLM.</w:t>
      </w:r>
    </w:p>
    <w:p w14:paraId="288D06E2" w14:textId="77777777" w:rsidR="00D03B20" w:rsidRPr="00D03B20" w:rsidRDefault="00D03B20" w:rsidP="00D03B20">
      <w:pPr>
        <w:numPr>
          <w:ilvl w:val="0"/>
          <w:numId w:val="33"/>
        </w:numPr>
        <w:rPr>
          <w:lang w:val="ru-RU"/>
        </w:rPr>
      </w:pPr>
      <w:r w:rsidRPr="00D03B20">
        <w:rPr>
          <w:b/>
          <w:bCs/>
          <w:lang w:val="ru-RU"/>
        </w:rPr>
        <w:t>Ограничения:</w:t>
      </w:r>
      <w:r w:rsidRPr="00D03B20">
        <w:rPr>
          <w:lang w:val="ru-RU"/>
        </w:rPr>
        <w:t xml:space="preserve"> Базовый текстовый RAG разрушает структурный контекст объектно-ориентированного приложения. Линейное разбиение исходного кода на текстовые </w:t>
      </w:r>
      <w:proofErr w:type="spellStart"/>
      <w:r w:rsidRPr="00D03B20">
        <w:rPr>
          <w:lang w:val="ru-RU"/>
        </w:rPr>
        <w:t>чанки</w:t>
      </w:r>
      <w:proofErr w:type="spellEnd"/>
      <w:r w:rsidRPr="00D03B20">
        <w:rPr>
          <w:lang w:val="ru-RU"/>
        </w:rPr>
        <w:t xml:space="preserve"> (</w:t>
      </w:r>
      <w:proofErr w:type="spellStart"/>
      <w:r w:rsidRPr="00D03B20">
        <w:rPr>
          <w:lang w:val="ru-RU"/>
        </w:rPr>
        <w:t>chunking</w:t>
      </w:r>
      <w:proofErr w:type="spellEnd"/>
      <w:r w:rsidRPr="00D03B20">
        <w:rPr>
          <w:lang w:val="ru-RU"/>
        </w:rPr>
        <w:t xml:space="preserve">) приводит к потере синтаксических связей. Поиск по косинусному расстоянию способен найти файлы со схожей терминологией, но не гарантирует алгоритмически точного </w:t>
      </w:r>
      <w:r w:rsidRPr="00D03B20">
        <w:rPr>
          <w:lang w:val="ru-RU"/>
        </w:rPr>
        <w:lastRenderedPageBreak/>
        <w:t xml:space="preserve">извлечения графа вызовов (Call </w:t>
      </w:r>
      <w:proofErr w:type="spellStart"/>
      <w:r w:rsidRPr="00D03B20">
        <w:rPr>
          <w:lang w:val="ru-RU"/>
        </w:rPr>
        <w:t>Graph</w:t>
      </w:r>
      <w:proofErr w:type="spellEnd"/>
      <w:r w:rsidRPr="00D03B20">
        <w:rPr>
          <w:lang w:val="ru-RU"/>
        </w:rPr>
        <w:t xml:space="preserve">) или цепочки внедрения зависимостей (DI </w:t>
      </w:r>
      <w:proofErr w:type="spellStart"/>
      <w:r w:rsidRPr="00D03B20">
        <w:rPr>
          <w:lang w:val="ru-RU"/>
        </w:rPr>
        <w:t>Graph</w:t>
      </w:r>
      <w:proofErr w:type="spellEnd"/>
      <w:r w:rsidRPr="00D03B20">
        <w:rPr>
          <w:lang w:val="ru-RU"/>
        </w:rPr>
        <w:t>).</w:t>
      </w:r>
    </w:p>
    <w:p w14:paraId="454DCF63" w14:textId="439F7078" w:rsidR="00D03B20" w:rsidRPr="00D03B20" w:rsidRDefault="004B2A35" w:rsidP="0083089C">
      <w:pPr>
        <w:pStyle w:val="21"/>
        <w:rPr>
          <w:lang w:val="ru-RU"/>
        </w:rPr>
      </w:pPr>
      <w:bookmarkStart w:id="22" w:name="_Toc224666918"/>
      <w:r w:rsidRPr="00D03B20">
        <w:rPr>
          <w:lang w:val="ru-RU"/>
        </w:rPr>
        <w:t>5.5 ГРАФОВОЕ ПРЕДСТАВЛЕНИЕ СИСТЕМЫ (CODE GRAPH + LLM)</w:t>
      </w:r>
      <w:bookmarkEnd w:id="22"/>
    </w:p>
    <w:p w14:paraId="5519E726" w14:textId="7D3775DB" w:rsidR="00D03B20" w:rsidRPr="00D03B20" w:rsidRDefault="00D03B20" w:rsidP="00D03B20">
      <w:pPr>
        <w:rPr>
          <w:lang w:val="ru-RU"/>
        </w:rPr>
      </w:pPr>
      <w:r w:rsidRPr="00D03B20">
        <w:rPr>
          <w:lang w:val="ru-RU"/>
        </w:rPr>
        <w:t>Извлечение графа знаний (</w:t>
      </w:r>
      <w:proofErr w:type="spellStart"/>
      <w:r w:rsidRPr="00D03B20">
        <w:rPr>
          <w:lang w:val="ru-RU"/>
        </w:rPr>
        <w:t>Knowledge</w:t>
      </w:r>
      <w:proofErr w:type="spellEnd"/>
      <w:r w:rsidRPr="00D03B20">
        <w:rPr>
          <w:lang w:val="ru-RU"/>
        </w:rPr>
        <w:t xml:space="preserve"> </w:t>
      </w:r>
      <w:proofErr w:type="spellStart"/>
      <w:r w:rsidRPr="00D03B20">
        <w:rPr>
          <w:lang w:val="ru-RU"/>
        </w:rPr>
        <w:t>Graph</w:t>
      </w:r>
      <w:proofErr w:type="spellEnd"/>
      <w:r w:rsidRPr="00D03B20">
        <w:rPr>
          <w:lang w:val="ru-RU"/>
        </w:rPr>
        <w:t>) из кода через анализ абстрактного синтаксического дерева (AST) с последующей передачей топологии в LLM</w:t>
      </w:r>
      <w:r w:rsidR="00B56E97">
        <w:rPr>
          <w:lang w:val="ru-RU"/>
        </w:rPr>
        <w:t xml:space="preserve"> </w:t>
      </w:r>
      <w:r w:rsidR="00B56E97" w:rsidRPr="00B56E97">
        <w:rPr>
          <w:lang w:val="ru-RU"/>
        </w:rPr>
        <w:t>[48]</w:t>
      </w:r>
      <w:r w:rsidRPr="00D03B20">
        <w:rPr>
          <w:lang w:val="ru-RU"/>
        </w:rPr>
        <w:t>.</w:t>
      </w:r>
    </w:p>
    <w:p w14:paraId="5DC58301" w14:textId="5CBA962F" w:rsidR="00D03B20" w:rsidRPr="00D03B20" w:rsidRDefault="00D03B20" w:rsidP="00D03B20">
      <w:pPr>
        <w:numPr>
          <w:ilvl w:val="0"/>
          <w:numId w:val="34"/>
        </w:numPr>
        <w:rPr>
          <w:lang w:val="ru-RU"/>
        </w:rPr>
      </w:pPr>
      <w:r w:rsidRPr="00D03B20">
        <w:rPr>
          <w:b/>
          <w:bCs/>
          <w:lang w:val="ru-RU"/>
        </w:rPr>
        <w:t>Преимущества</w:t>
      </w:r>
      <w:r w:rsidR="009E669A" w:rsidRPr="00D03B20">
        <w:rPr>
          <w:b/>
          <w:bCs/>
          <w:lang w:val="ru-RU"/>
        </w:rPr>
        <w:t>:</w:t>
      </w:r>
      <w:r w:rsidR="009E669A" w:rsidRPr="00D03B20">
        <w:rPr>
          <w:lang w:val="ru-RU"/>
        </w:rPr>
        <w:t xml:space="preserve"> обеспечивает</w:t>
      </w:r>
      <w:r w:rsidRPr="00D03B20">
        <w:rPr>
          <w:lang w:val="ru-RU"/>
        </w:rPr>
        <w:t xml:space="preserve"> детерминированное понимание топологии системы. Граф позволяет алгоритмически точно извлечь цепочку вызовов от входного контроллера до SQL-запроса, исключая вероятностную природу нейросетей на этапе сбора зависимостей.</w:t>
      </w:r>
    </w:p>
    <w:p w14:paraId="7D3FB445" w14:textId="77777777" w:rsidR="00D03B20" w:rsidRPr="00D03B20" w:rsidRDefault="00D03B20" w:rsidP="00D03B20">
      <w:pPr>
        <w:numPr>
          <w:ilvl w:val="0"/>
          <w:numId w:val="34"/>
        </w:numPr>
        <w:rPr>
          <w:lang w:val="ru-RU"/>
        </w:rPr>
      </w:pPr>
      <w:r w:rsidRPr="00D03B20">
        <w:rPr>
          <w:b/>
          <w:bCs/>
          <w:lang w:val="ru-RU"/>
        </w:rPr>
        <w:t>Ограничения:</w:t>
      </w:r>
      <w:r w:rsidRPr="00D03B20">
        <w:rPr>
          <w:lang w:val="ru-RU"/>
        </w:rPr>
        <w:t xml:space="preserve"> Изолированный граф не обладает семантическим пониманием предметной области. Кроме того, процесс построения графа требует сложной интеграции с инструментами компилятора (например, Kotlin PSI) и анализаторами </w:t>
      </w:r>
      <w:proofErr w:type="spellStart"/>
      <w:r w:rsidRPr="00D03B20">
        <w:rPr>
          <w:lang w:val="ru-RU"/>
        </w:rPr>
        <w:t>байткода</w:t>
      </w:r>
      <w:proofErr w:type="spellEnd"/>
      <w:r w:rsidRPr="00D03B20">
        <w:rPr>
          <w:lang w:val="ru-RU"/>
        </w:rPr>
        <w:t>, что делает его разработку ресурсоемкой задачей.</w:t>
      </w:r>
    </w:p>
    <w:p w14:paraId="0FF3C563" w14:textId="65D6901E" w:rsidR="00D03B20" w:rsidRPr="00D03B20" w:rsidRDefault="004B2A35" w:rsidP="0083089C">
      <w:pPr>
        <w:pStyle w:val="21"/>
        <w:rPr>
          <w:lang w:val="ru-RU"/>
        </w:rPr>
      </w:pPr>
      <w:bookmarkStart w:id="23" w:name="_Toc224666919"/>
      <w:r w:rsidRPr="00D03B20">
        <w:rPr>
          <w:lang w:val="ru-RU"/>
        </w:rPr>
        <w:t>5.6 СРАВНИТЕЛЬНЫЙ АНАЛИЗ ПОДХОДОВ</w:t>
      </w:r>
      <w:bookmarkEnd w:id="23"/>
    </w:p>
    <w:p w14:paraId="06EA9550" w14:textId="3A8B3135" w:rsidR="00D03B20" w:rsidRPr="00DB724C" w:rsidRDefault="00D03B20" w:rsidP="00D03B20">
      <w:pPr>
        <w:rPr>
          <w:lang w:val="ru-RU"/>
        </w:rPr>
      </w:pPr>
      <w:r w:rsidRPr="00D03B20">
        <w:rPr>
          <w:lang w:val="ru-RU"/>
        </w:rPr>
        <w:t>Для систематизации выявленных преимуществ и ограничений был проведен сравнительный анализ рассмотренных подходов по ключевым критериям, необходимым для корпоративных систем автоматического документирования. Результаты сравнения представлены в таблице ниже.</w:t>
      </w:r>
    </w:p>
    <w:p w14:paraId="337855A2" w14:textId="77777777" w:rsidR="00DB724C" w:rsidRDefault="00DB724C" w:rsidP="00DB724C">
      <w:pPr>
        <w:spacing w:after="200" w:line="276" w:lineRule="auto"/>
        <w:ind w:firstLine="0"/>
        <w:rPr>
          <w:rFonts w:cs="Times New Roman"/>
          <w:color w:val="000000" w:themeColor="text1"/>
          <w:szCs w:val="28"/>
          <w:lang w:val="ru-RU"/>
        </w:rPr>
      </w:pPr>
    </w:p>
    <w:p w14:paraId="2A7A08E3" w14:textId="77777777" w:rsidR="00DB724C" w:rsidRPr="00E01F0C" w:rsidRDefault="00DB724C" w:rsidP="00DB724C">
      <w:pPr>
        <w:spacing w:after="200" w:line="276" w:lineRule="auto"/>
        <w:ind w:firstLine="0"/>
        <w:rPr>
          <w:rFonts w:cs="Times New Roman"/>
          <w:color w:val="000000" w:themeColor="text1"/>
          <w:szCs w:val="28"/>
          <w:u w:val="single"/>
          <w:lang w:val="ru-RU"/>
        </w:rPr>
        <w:sectPr w:rsidR="00DB724C" w:rsidRPr="00E01F0C" w:rsidSect="00DB724C">
          <w:footerReference w:type="default" r:id="rId8"/>
          <w:footerReference w:type="first" r:id="rId9"/>
          <w:pgSz w:w="11906" w:h="16838"/>
          <w:pgMar w:top="1134" w:right="850" w:bottom="1134" w:left="1418" w:header="720" w:footer="720" w:gutter="0"/>
          <w:cols w:space="720"/>
          <w:titlePg/>
          <w:docGrid w:linePitch="381"/>
        </w:sect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0"/>
        <w:gridCol w:w="1717"/>
        <w:gridCol w:w="1602"/>
        <w:gridCol w:w="1794"/>
        <w:gridCol w:w="2013"/>
        <w:gridCol w:w="1801"/>
        <w:gridCol w:w="1423"/>
        <w:gridCol w:w="2274"/>
      </w:tblGrid>
      <w:tr w:rsidR="00DB724C" w:rsidRPr="00E01F0C" w14:paraId="174AA365" w14:textId="77777777" w:rsidTr="00302B1A">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9629F85" w14:textId="77777777" w:rsidR="00DB724C" w:rsidRPr="00E01F0C" w:rsidRDefault="00DB724C" w:rsidP="00302B1A">
            <w:pPr>
              <w:ind w:firstLine="0"/>
              <w:rPr>
                <w:rFonts w:cs="Times New Roman"/>
                <w:sz w:val="24"/>
                <w:szCs w:val="24"/>
                <w:u w:val="single"/>
                <w:lang w:val="ru-RU"/>
              </w:rPr>
            </w:pPr>
            <w:r w:rsidRPr="00E01F0C">
              <w:rPr>
                <w:rFonts w:cs="Times New Roman"/>
                <w:b/>
                <w:bCs/>
                <w:sz w:val="24"/>
                <w:szCs w:val="24"/>
                <w:u w:val="single"/>
                <w:lang w:val="ru-RU"/>
              </w:rPr>
              <w:lastRenderedPageBreak/>
              <w:t>Подход / Критерий</w:t>
            </w:r>
          </w:p>
        </w:tc>
        <w:tc>
          <w:tcPr>
            <w:tcW w:w="0" w:type="auto"/>
            <w:tcBorders>
              <w:top w:val="single" w:sz="6" w:space="0" w:color="auto"/>
              <w:left w:val="single" w:sz="6" w:space="0" w:color="auto"/>
              <w:bottom w:val="single" w:sz="6" w:space="0" w:color="auto"/>
              <w:right w:val="single" w:sz="6" w:space="0" w:color="auto"/>
            </w:tcBorders>
            <w:vAlign w:val="center"/>
            <w:hideMark/>
          </w:tcPr>
          <w:p w14:paraId="078EAAA1" w14:textId="77777777" w:rsidR="00DB724C" w:rsidRPr="00E01F0C" w:rsidRDefault="00DB724C" w:rsidP="00302B1A">
            <w:pPr>
              <w:ind w:firstLine="0"/>
              <w:rPr>
                <w:rFonts w:cs="Times New Roman"/>
                <w:sz w:val="24"/>
                <w:szCs w:val="24"/>
                <w:u w:val="single"/>
                <w:lang w:val="ru-RU"/>
              </w:rPr>
            </w:pPr>
            <w:r w:rsidRPr="00E01F0C">
              <w:rPr>
                <w:rFonts w:cs="Times New Roman"/>
                <w:b/>
                <w:bCs/>
                <w:sz w:val="24"/>
                <w:szCs w:val="24"/>
                <w:u w:val="single"/>
                <w:lang w:val="ru-RU"/>
              </w:rPr>
              <w:t>Глобальный контекст</w:t>
            </w:r>
          </w:p>
        </w:tc>
        <w:tc>
          <w:tcPr>
            <w:tcW w:w="0" w:type="auto"/>
            <w:tcBorders>
              <w:top w:val="single" w:sz="6" w:space="0" w:color="auto"/>
              <w:left w:val="single" w:sz="6" w:space="0" w:color="auto"/>
              <w:bottom w:val="single" w:sz="6" w:space="0" w:color="auto"/>
              <w:right w:val="single" w:sz="6" w:space="0" w:color="auto"/>
            </w:tcBorders>
            <w:vAlign w:val="center"/>
            <w:hideMark/>
          </w:tcPr>
          <w:p w14:paraId="073498E4" w14:textId="77777777" w:rsidR="00DB724C" w:rsidRPr="00E01F0C" w:rsidRDefault="00DB724C" w:rsidP="00302B1A">
            <w:pPr>
              <w:ind w:firstLine="0"/>
              <w:rPr>
                <w:rFonts w:cs="Times New Roman"/>
                <w:sz w:val="24"/>
                <w:szCs w:val="24"/>
                <w:u w:val="single"/>
                <w:lang w:val="ru-RU"/>
              </w:rPr>
            </w:pPr>
            <w:r w:rsidRPr="00E01F0C">
              <w:rPr>
                <w:rFonts w:cs="Times New Roman"/>
                <w:b/>
                <w:bCs/>
                <w:sz w:val="24"/>
                <w:szCs w:val="24"/>
                <w:u w:val="single"/>
                <w:lang w:val="ru-RU"/>
              </w:rPr>
              <w:t>Точность структуры</w:t>
            </w:r>
          </w:p>
        </w:tc>
        <w:tc>
          <w:tcPr>
            <w:tcW w:w="0" w:type="auto"/>
            <w:tcBorders>
              <w:top w:val="single" w:sz="6" w:space="0" w:color="auto"/>
              <w:left w:val="single" w:sz="6" w:space="0" w:color="auto"/>
              <w:bottom w:val="single" w:sz="6" w:space="0" w:color="auto"/>
              <w:right w:val="single" w:sz="6" w:space="0" w:color="auto"/>
            </w:tcBorders>
            <w:vAlign w:val="center"/>
            <w:hideMark/>
          </w:tcPr>
          <w:p w14:paraId="07DA115D" w14:textId="77777777" w:rsidR="00DB724C" w:rsidRPr="00E01F0C" w:rsidRDefault="00DB724C" w:rsidP="00302B1A">
            <w:pPr>
              <w:ind w:firstLine="0"/>
              <w:rPr>
                <w:rFonts w:cs="Times New Roman"/>
                <w:sz w:val="24"/>
                <w:szCs w:val="24"/>
                <w:u w:val="single"/>
                <w:lang w:val="ru-RU"/>
              </w:rPr>
            </w:pPr>
            <w:r w:rsidRPr="00E01F0C">
              <w:rPr>
                <w:rFonts w:cs="Times New Roman"/>
                <w:b/>
                <w:bCs/>
                <w:sz w:val="24"/>
                <w:szCs w:val="24"/>
                <w:u w:val="single"/>
                <w:lang w:val="ru-RU"/>
              </w:rPr>
              <w:t>Автоматизация</w:t>
            </w:r>
          </w:p>
        </w:tc>
        <w:tc>
          <w:tcPr>
            <w:tcW w:w="0" w:type="auto"/>
            <w:tcBorders>
              <w:top w:val="single" w:sz="6" w:space="0" w:color="auto"/>
              <w:left w:val="single" w:sz="6" w:space="0" w:color="auto"/>
              <w:bottom w:val="single" w:sz="6" w:space="0" w:color="auto"/>
              <w:right w:val="single" w:sz="6" w:space="0" w:color="auto"/>
            </w:tcBorders>
            <w:vAlign w:val="center"/>
            <w:hideMark/>
          </w:tcPr>
          <w:p w14:paraId="53D8C88B" w14:textId="77777777" w:rsidR="00DB724C" w:rsidRPr="00E01F0C" w:rsidRDefault="00DB724C" w:rsidP="00302B1A">
            <w:pPr>
              <w:ind w:firstLine="0"/>
              <w:rPr>
                <w:rFonts w:cs="Times New Roman"/>
                <w:sz w:val="24"/>
                <w:szCs w:val="24"/>
                <w:u w:val="single"/>
                <w:lang w:val="ru-RU"/>
              </w:rPr>
            </w:pPr>
            <w:r w:rsidRPr="00E01F0C">
              <w:rPr>
                <w:rFonts w:cs="Times New Roman"/>
                <w:b/>
                <w:bCs/>
                <w:sz w:val="24"/>
                <w:szCs w:val="24"/>
                <w:u w:val="single"/>
                <w:lang w:val="ru-RU"/>
              </w:rPr>
              <w:t>Риск галлюцинаций LLM</w:t>
            </w:r>
          </w:p>
        </w:tc>
        <w:tc>
          <w:tcPr>
            <w:tcW w:w="0" w:type="auto"/>
            <w:tcBorders>
              <w:top w:val="single" w:sz="6" w:space="0" w:color="auto"/>
              <w:left w:val="single" w:sz="6" w:space="0" w:color="auto"/>
              <w:bottom w:val="single" w:sz="6" w:space="0" w:color="auto"/>
              <w:right w:val="single" w:sz="6" w:space="0" w:color="auto"/>
            </w:tcBorders>
            <w:vAlign w:val="center"/>
            <w:hideMark/>
          </w:tcPr>
          <w:p w14:paraId="3E925955" w14:textId="77777777" w:rsidR="00DB724C" w:rsidRPr="00E01F0C" w:rsidRDefault="00DB724C" w:rsidP="00302B1A">
            <w:pPr>
              <w:ind w:firstLine="0"/>
              <w:rPr>
                <w:rFonts w:cs="Times New Roman"/>
                <w:sz w:val="24"/>
                <w:szCs w:val="24"/>
                <w:u w:val="single"/>
                <w:lang w:val="ru-RU"/>
              </w:rPr>
            </w:pPr>
            <w:r w:rsidRPr="00E01F0C">
              <w:rPr>
                <w:rFonts w:cs="Times New Roman"/>
                <w:b/>
                <w:bCs/>
                <w:sz w:val="24"/>
                <w:szCs w:val="24"/>
                <w:u w:val="single"/>
                <w:lang w:val="ru-RU"/>
              </w:rPr>
              <w:t>Затраты на внедрение</w:t>
            </w:r>
          </w:p>
        </w:tc>
        <w:tc>
          <w:tcPr>
            <w:tcW w:w="0" w:type="auto"/>
            <w:tcBorders>
              <w:top w:val="single" w:sz="6" w:space="0" w:color="auto"/>
              <w:left w:val="single" w:sz="6" w:space="0" w:color="auto"/>
              <w:bottom w:val="single" w:sz="6" w:space="0" w:color="auto"/>
              <w:right w:val="single" w:sz="6" w:space="0" w:color="auto"/>
            </w:tcBorders>
            <w:vAlign w:val="center"/>
            <w:hideMark/>
          </w:tcPr>
          <w:p w14:paraId="0F79EDBF" w14:textId="77777777" w:rsidR="00DB724C" w:rsidRPr="00E01F0C" w:rsidRDefault="00DB724C" w:rsidP="00302B1A">
            <w:pPr>
              <w:ind w:firstLine="0"/>
              <w:rPr>
                <w:rFonts w:cs="Times New Roman"/>
                <w:sz w:val="24"/>
                <w:szCs w:val="24"/>
                <w:u w:val="single"/>
                <w:lang w:val="ru-RU"/>
              </w:rPr>
            </w:pPr>
            <w:r w:rsidRPr="00E01F0C">
              <w:rPr>
                <w:rFonts w:cs="Times New Roman"/>
                <w:b/>
                <w:bCs/>
                <w:sz w:val="24"/>
                <w:szCs w:val="24"/>
                <w:u w:val="single"/>
                <w:lang w:val="ru-RU"/>
              </w:rPr>
              <w:t>Покрытие логики</w:t>
            </w:r>
          </w:p>
        </w:tc>
        <w:tc>
          <w:tcPr>
            <w:tcW w:w="0" w:type="auto"/>
            <w:tcBorders>
              <w:top w:val="single" w:sz="6" w:space="0" w:color="auto"/>
              <w:left w:val="single" w:sz="6" w:space="0" w:color="auto"/>
              <w:bottom w:val="single" w:sz="6" w:space="0" w:color="auto"/>
              <w:right w:val="single" w:sz="6" w:space="0" w:color="auto"/>
            </w:tcBorders>
            <w:vAlign w:val="center"/>
            <w:hideMark/>
          </w:tcPr>
          <w:p w14:paraId="53A26006" w14:textId="77777777" w:rsidR="00DB724C" w:rsidRPr="00E01F0C" w:rsidRDefault="00DB724C" w:rsidP="00302B1A">
            <w:pPr>
              <w:ind w:firstLine="0"/>
              <w:rPr>
                <w:rFonts w:cs="Times New Roman"/>
                <w:sz w:val="24"/>
                <w:szCs w:val="24"/>
                <w:u w:val="single"/>
                <w:lang w:val="ru-RU"/>
              </w:rPr>
            </w:pPr>
            <w:r w:rsidRPr="00E01F0C">
              <w:rPr>
                <w:rFonts w:cs="Times New Roman"/>
                <w:b/>
                <w:bCs/>
                <w:sz w:val="24"/>
                <w:szCs w:val="24"/>
                <w:u w:val="single"/>
                <w:lang w:val="ru-RU"/>
              </w:rPr>
              <w:t>Масштабируемость</w:t>
            </w:r>
          </w:p>
        </w:tc>
      </w:tr>
      <w:tr w:rsidR="00DB724C" w:rsidRPr="00E01F0C" w14:paraId="07B8344C" w14:textId="77777777" w:rsidTr="00302B1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56B0BAC" w14:textId="77777777" w:rsidR="00DB724C" w:rsidRPr="00E01F0C" w:rsidRDefault="00DB724C" w:rsidP="00302B1A">
            <w:pPr>
              <w:ind w:firstLine="0"/>
              <w:rPr>
                <w:rFonts w:cs="Times New Roman"/>
                <w:sz w:val="24"/>
                <w:szCs w:val="24"/>
                <w:u w:val="single"/>
                <w:lang w:val="ru-RU"/>
              </w:rPr>
            </w:pPr>
            <w:r w:rsidRPr="00E01F0C">
              <w:rPr>
                <w:rFonts w:cs="Times New Roman"/>
                <w:b/>
                <w:bCs/>
                <w:sz w:val="24"/>
                <w:szCs w:val="24"/>
                <w:u w:val="single"/>
                <w:lang w:val="ru-RU"/>
              </w:rPr>
              <w:t xml:space="preserve">Code </w:t>
            </w:r>
            <w:proofErr w:type="spellStart"/>
            <w:r w:rsidRPr="00E01F0C">
              <w:rPr>
                <w:rFonts w:cs="Times New Roman"/>
                <w:b/>
                <w:bCs/>
                <w:sz w:val="24"/>
                <w:szCs w:val="24"/>
                <w:u w:val="single"/>
                <w:lang w:val="ru-RU"/>
              </w:rPr>
              <w:t>Summarization</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6AB7EE2" w14:textId="77777777" w:rsidR="00DB724C" w:rsidRPr="00E01F0C" w:rsidRDefault="00DB724C" w:rsidP="00302B1A">
            <w:pPr>
              <w:ind w:firstLine="0"/>
              <w:rPr>
                <w:rFonts w:cs="Times New Roman"/>
                <w:sz w:val="24"/>
                <w:szCs w:val="24"/>
                <w:u w:val="single"/>
                <w:lang w:val="ru-RU"/>
              </w:rPr>
            </w:pPr>
            <w:r w:rsidRPr="00E01F0C">
              <w:rPr>
                <w:rFonts w:cs="Times New Roman"/>
                <w:sz w:val="24"/>
                <w:szCs w:val="24"/>
                <w:u w:val="single"/>
                <w:lang w:val="ru-RU"/>
              </w:rPr>
              <w:t>Отсутствует</w:t>
            </w:r>
          </w:p>
        </w:tc>
        <w:tc>
          <w:tcPr>
            <w:tcW w:w="0" w:type="auto"/>
            <w:tcBorders>
              <w:top w:val="single" w:sz="6" w:space="0" w:color="auto"/>
              <w:left w:val="single" w:sz="6" w:space="0" w:color="auto"/>
              <w:bottom w:val="single" w:sz="6" w:space="0" w:color="auto"/>
              <w:right w:val="single" w:sz="6" w:space="0" w:color="auto"/>
            </w:tcBorders>
            <w:vAlign w:val="center"/>
            <w:hideMark/>
          </w:tcPr>
          <w:p w14:paraId="4C2F5CD2" w14:textId="77777777" w:rsidR="00DB724C" w:rsidRPr="00E01F0C" w:rsidRDefault="00DB724C" w:rsidP="00302B1A">
            <w:pPr>
              <w:ind w:firstLine="0"/>
              <w:rPr>
                <w:rFonts w:cs="Times New Roman"/>
                <w:sz w:val="24"/>
                <w:szCs w:val="24"/>
                <w:u w:val="single"/>
                <w:lang w:val="ru-RU"/>
              </w:rPr>
            </w:pPr>
            <w:r w:rsidRPr="00E01F0C">
              <w:rPr>
                <w:rFonts w:cs="Times New Roman"/>
                <w:sz w:val="24"/>
                <w:szCs w:val="24"/>
                <w:u w:val="single"/>
                <w:lang w:val="ru-RU"/>
              </w:rPr>
              <w:t>Локальная (метод)</w:t>
            </w:r>
          </w:p>
        </w:tc>
        <w:tc>
          <w:tcPr>
            <w:tcW w:w="0" w:type="auto"/>
            <w:tcBorders>
              <w:top w:val="single" w:sz="6" w:space="0" w:color="auto"/>
              <w:left w:val="single" w:sz="6" w:space="0" w:color="auto"/>
              <w:bottom w:val="single" w:sz="6" w:space="0" w:color="auto"/>
              <w:right w:val="single" w:sz="6" w:space="0" w:color="auto"/>
            </w:tcBorders>
            <w:vAlign w:val="center"/>
            <w:hideMark/>
          </w:tcPr>
          <w:p w14:paraId="5008D162" w14:textId="77777777" w:rsidR="00DB724C" w:rsidRPr="00E01F0C" w:rsidRDefault="00DB724C" w:rsidP="00302B1A">
            <w:pPr>
              <w:ind w:firstLine="0"/>
              <w:rPr>
                <w:rFonts w:cs="Times New Roman"/>
                <w:sz w:val="24"/>
                <w:szCs w:val="24"/>
                <w:u w:val="single"/>
                <w:lang w:val="ru-RU"/>
              </w:rPr>
            </w:pPr>
            <w:r w:rsidRPr="00E01F0C">
              <w:rPr>
                <w:rFonts w:cs="Times New Roman"/>
                <w:sz w:val="24"/>
                <w:szCs w:val="24"/>
                <w:u w:val="single"/>
                <w:lang w:val="ru-RU"/>
              </w:rPr>
              <w:t>Высокая</w:t>
            </w:r>
          </w:p>
        </w:tc>
        <w:tc>
          <w:tcPr>
            <w:tcW w:w="0" w:type="auto"/>
            <w:tcBorders>
              <w:top w:val="single" w:sz="6" w:space="0" w:color="auto"/>
              <w:left w:val="single" w:sz="6" w:space="0" w:color="auto"/>
              <w:bottom w:val="single" w:sz="6" w:space="0" w:color="auto"/>
              <w:right w:val="single" w:sz="6" w:space="0" w:color="auto"/>
            </w:tcBorders>
            <w:vAlign w:val="center"/>
            <w:hideMark/>
          </w:tcPr>
          <w:p w14:paraId="7D55886C" w14:textId="77777777" w:rsidR="00DB724C" w:rsidRPr="00E01F0C" w:rsidRDefault="00DB724C" w:rsidP="00302B1A">
            <w:pPr>
              <w:ind w:firstLine="0"/>
              <w:rPr>
                <w:rFonts w:cs="Times New Roman"/>
                <w:sz w:val="24"/>
                <w:szCs w:val="24"/>
                <w:u w:val="single"/>
                <w:lang w:val="ru-RU"/>
              </w:rPr>
            </w:pPr>
            <w:r w:rsidRPr="00E01F0C">
              <w:rPr>
                <w:rFonts w:cs="Times New Roman"/>
                <w:sz w:val="24"/>
                <w:szCs w:val="24"/>
                <w:u w:val="single"/>
                <w:lang w:val="ru-RU"/>
              </w:rPr>
              <w:t>Средний</w:t>
            </w:r>
          </w:p>
        </w:tc>
        <w:tc>
          <w:tcPr>
            <w:tcW w:w="0" w:type="auto"/>
            <w:tcBorders>
              <w:top w:val="single" w:sz="6" w:space="0" w:color="auto"/>
              <w:left w:val="single" w:sz="6" w:space="0" w:color="auto"/>
              <w:bottom w:val="single" w:sz="6" w:space="0" w:color="auto"/>
              <w:right w:val="single" w:sz="6" w:space="0" w:color="auto"/>
            </w:tcBorders>
            <w:vAlign w:val="center"/>
            <w:hideMark/>
          </w:tcPr>
          <w:p w14:paraId="555F7FAF" w14:textId="77777777" w:rsidR="00DB724C" w:rsidRPr="00E01F0C" w:rsidRDefault="00DB724C" w:rsidP="00302B1A">
            <w:pPr>
              <w:ind w:firstLine="0"/>
              <w:rPr>
                <w:rFonts w:cs="Times New Roman"/>
                <w:sz w:val="24"/>
                <w:szCs w:val="24"/>
                <w:u w:val="single"/>
                <w:lang w:val="ru-RU"/>
              </w:rPr>
            </w:pPr>
            <w:r w:rsidRPr="00E01F0C">
              <w:rPr>
                <w:rFonts w:cs="Times New Roman"/>
                <w:sz w:val="24"/>
                <w:szCs w:val="24"/>
                <w:u w:val="single"/>
                <w:lang w:val="ru-RU"/>
              </w:rPr>
              <w:t>Низкие</w:t>
            </w:r>
          </w:p>
        </w:tc>
        <w:tc>
          <w:tcPr>
            <w:tcW w:w="0" w:type="auto"/>
            <w:tcBorders>
              <w:top w:val="single" w:sz="6" w:space="0" w:color="auto"/>
              <w:left w:val="single" w:sz="6" w:space="0" w:color="auto"/>
              <w:bottom w:val="single" w:sz="6" w:space="0" w:color="auto"/>
              <w:right w:val="single" w:sz="6" w:space="0" w:color="auto"/>
            </w:tcBorders>
            <w:vAlign w:val="center"/>
            <w:hideMark/>
          </w:tcPr>
          <w:p w14:paraId="4BB23E81" w14:textId="77777777" w:rsidR="00DB724C" w:rsidRPr="00E01F0C" w:rsidRDefault="00DB724C" w:rsidP="00302B1A">
            <w:pPr>
              <w:ind w:firstLine="0"/>
              <w:rPr>
                <w:rFonts w:cs="Times New Roman"/>
                <w:sz w:val="24"/>
                <w:szCs w:val="24"/>
                <w:u w:val="single"/>
                <w:lang w:val="ru-RU"/>
              </w:rPr>
            </w:pPr>
            <w:r w:rsidRPr="00E01F0C">
              <w:rPr>
                <w:rFonts w:cs="Times New Roman"/>
                <w:sz w:val="24"/>
                <w:szCs w:val="24"/>
                <w:u w:val="single"/>
                <w:lang w:val="ru-RU"/>
              </w:rPr>
              <w:t>Низкое</w:t>
            </w:r>
          </w:p>
        </w:tc>
        <w:tc>
          <w:tcPr>
            <w:tcW w:w="0" w:type="auto"/>
            <w:tcBorders>
              <w:top w:val="single" w:sz="6" w:space="0" w:color="auto"/>
              <w:left w:val="single" w:sz="6" w:space="0" w:color="auto"/>
              <w:bottom w:val="single" w:sz="6" w:space="0" w:color="auto"/>
              <w:right w:val="single" w:sz="6" w:space="0" w:color="auto"/>
            </w:tcBorders>
            <w:vAlign w:val="center"/>
            <w:hideMark/>
          </w:tcPr>
          <w:p w14:paraId="1014C437" w14:textId="77777777" w:rsidR="00DB724C" w:rsidRPr="00E01F0C" w:rsidRDefault="00DB724C" w:rsidP="00302B1A">
            <w:pPr>
              <w:ind w:firstLine="0"/>
              <w:rPr>
                <w:rFonts w:cs="Times New Roman"/>
                <w:sz w:val="24"/>
                <w:szCs w:val="24"/>
                <w:u w:val="single"/>
                <w:lang w:val="ru-RU"/>
              </w:rPr>
            </w:pPr>
            <w:r w:rsidRPr="00E01F0C">
              <w:rPr>
                <w:rFonts w:cs="Times New Roman"/>
                <w:sz w:val="24"/>
                <w:szCs w:val="24"/>
                <w:u w:val="single"/>
                <w:lang w:val="ru-RU"/>
              </w:rPr>
              <w:t>Отличная</w:t>
            </w:r>
          </w:p>
        </w:tc>
      </w:tr>
      <w:tr w:rsidR="00DB724C" w:rsidRPr="00E01F0C" w14:paraId="4612FCAD" w14:textId="77777777" w:rsidTr="00302B1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0BAF192" w14:textId="77777777" w:rsidR="00DB724C" w:rsidRPr="00E01F0C" w:rsidRDefault="00DB724C" w:rsidP="00302B1A">
            <w:pPr>
              <w:ind w:firstLine="0"/>
              <w:rPr>
                <w:rFonts w:cs="Times New Roman"/>
                <w:sz w:val="24"/>
                <w:szCs w:val="24"/>
                <w:u w:val="single"/>
                <w:lang w:val="ru-RU"/>
              </w:rPr>
            </w:pPr>
            <w:r w:rsidRPr="00E01F0C">
              <w:rPr>
                <w:rFonts w:cs="Times New Roman"/>
                <w:b/>
                <w:bCs/>
                <w:sz w:val="24"/>
                <w:szCs w:val="24"/>
                <w:u w:val="single"/>
                <w:lang w:val="ru-RU"/>
              </w:rPr>
              <w:t>LLM в IDE</w:t>
            </w:r>
          </w:p>
        </w:tc>
        <w:tc>
          <w:tcPr>
            <w:tcW w:w="0" w:type="auto"/>
            <w:tcBorders>
              <w:top w:val="single" w:sz="6" w:space="0" w:color="auto"/>
              <w:left w:val="single" w:sz="6" w:space="0" w:color="auto"/>
              <w:bottom w:val="single" w:sz="6" w:space="0" w:color="auto"/>
              <w:right w:val="single" w:sz="6" w:space="0" w:color="auto"/>
            </w:tcBorders>
            <w:vAlign w:val="center"/>
            <w:hideMark/>
          </w:tcPr>
          <w:p w14:paraId="5ED23D16" w14:textId="77777777" w:rsidR="00DB724C" w:rsidRPr="00E01F0C" w:rsidRDefault="00DB724C" w:rsidP="00302B1A">
            <w:pPr>
              <w:ind w:firstLine="0"/>
              <w:rPr>
                <w:rFonts w:cs="Times New Roman"/>
                <w:sz w:val="24"/>
                <w:szCs w:val="24"/>
                <w:u w:val="single"/>
                <w:lang w:val="ru-RU"/>
              </w:rPr>
            </w:pPr>
            <w:r w:rsidRPr="00E01F0C">
              <w:rPr>
                <w:rFonts w:cs="Times New Roman"/>
                <w:sz w:val="24"/>
                <w:szCs w:val="24"/>
                <w:u w:val="single"/>
                <w:lang w:val="ru-RU"/>
              </w:rPr>
              <w:t>Ограничен (вкладки)</w:t>
            </w:r>
          </w:p>
        </w:tc>
        <w:tc>
          <w:tcPr>
            <w:tcW w:w="0" w:type="auto"/>
            <w:tcBorders>
              <w:top w:val="single" w:sz="6" w:space="0" w:color="auto"/>
              <w:left w:val="single" w:sz="6" w:space="0" w:color="auto"/>
              <w:bottom w:val="single" w:sz="6" w:space="0" w:color="auto"/>
              <w:right w:val="single" w:sz="6" w:space="0" w:color="auto"/>
            </w:tcBorders>
            <w:vAlign w:val="center"/>
            <w:hideMark/>
          </w:tcPr>
          <w:p w14:paraId="427E6709" w14:textId="77777777" w:rsidR="00DB724C" w:rsidRPr="00E01F0C" w:rsidRDefault="00DB724C" w:rsidP="00302B1A">
            <w:pPr>
              <w:ind w:firstLine="0"/>
              <w:rPr>
                <w:rFonts w:cs="Times New Roman"/>
                <w:sz w:val="24"/>
                <w:szCs w:val="24"/>
                <w:u w:val="single"/>
                <w:lang w:val="ru-RU"/>
              </w:rPr>
            </w:pPr>
            <w:r w:rsidRPr="00E01F0C">
              <w:rPr>
                <w:rFonts w:cs="Times New Roman"/>
                <w:sz w:val="24"/>
                <w:szCs w:val="24"/>
                <w:u w:val="single"/>
                <w:lang w:val="ru-RU"/>
              </w:rPr>
              <w:t>Зависит от LLM</w:t>
            </w:r>
          </w:p>
        </w:tc>
        <w:tc>
          <w:tcPr>
            <w:tcW w:w="0" w:type="auto"/>
            <w:tcBorders>
              <w:top w:val="single" w:sz="6" w:space="0" w:color="auto"/>
              <w:left w:val="single" w:sz="6" w:space="0" w:color="auto"/>
              <w:bottom w:val="single" w:sz="6" w:space="0" w:color="auto"/>
              <w:right w:val="single" w:sz="6" w:space="0" w:color="auto"/>
            </w:tcBorders>
            <w:vAlign w:val="center"/>
            <w:hideMark/>
          </w:tcPr>
          <w:p w14:paraId="06438948" w14:textId="77777777" w:rsidR="00DB724C" w:rsidRPr="00E01F0C" w:rsidRDefault="00DB724C" w:rsidP="00302B1A">
            <w:pPr>
              <w:ind w:firstLine="0"/>
              <w:rPr>
                <w:rFonts w:cs="Times New Roman"/>
                <w:sz w:val="24"/>
                <w:szCs w:val="24"/>
                <w:u w:val="single"/>
                <w:lang w:val="ru-RU"/>
              </w:rPr>
            </w:pPr>
            <w:r w:rsidRPr="00E01F0C">
              <w:rPr>
                <w:rFonts w:cs="Times New Roman"/>
                <w:sz w:val="24"/>
                <w:szCs w:val="24"/>
                <w:u w:val="single"/>
                <w:lang w:val="ru-RU"/>
              </w:rPr>
              <w:t>Низкая (ручная)</w:t>
            </w:r>
          </w:p>
        </w:tc>
        <w:tc>
          <w:tcPr>
            <w:tcW w:w="0" w:type="auto"/>
            <w:tcBorders>
              <w:top w:val="single" w:sz="6" w:space="0" w:color="auto"/>
              <w:left w:val="single" w:sz="6" w:space="0" w:color="auto"/>
              <w:bottom w:val="single" w:sz="6" w:space="0" w:color="auto"/>
              <w:right w:val="single" w:sz="6" w:space="0" w:color="auto"/>
            </w:tcBorders>
            <w:vAlign w:val="center"/>
            <w:hideMark/>
          </w:tcPr>
          <w:p w14:paraId="67F64DCB" w14:textId="77777777" w:rsidR="00DB724C" w:rsidRPr="00E01F0C" w:rsidRDefault="00DB724C" w:rsidP="00302B1A">
            <w:pPr>
              <w:ind w:firstLine="0"/>
              <w:rPr>
                <w:rFonts w:cs="Times New Roman"/>
                <w:sz w:val="24"/>
                <w:szCs w:val="24"/>
                <w:u w:val="single"/>
                <w:lang w:val="ru-RU"/>
              </w:rPr>
            </w:pPr>
            <w:r w:rsidRPr="00E01F0C">
              <w:rPr>
                <w:rFonts w:cs="Times New Roman"/>
                <w:sz w:val="24"/>
                <w:szCs w:val="24"/>
                <w:u w:val="single"/>
                <w:lang w:val="ru-RU"/>
              </w:rPr>
              <w:t>Высокий</w:t>
            </w:r>
          </w:p>
        </w:tc>
        <w:tc>
          <w:tcPr>
            <w:tcW w:w="0" w:type="auto"/>
            <w:tcBorders>
              <w:top w:val="single" w:sz="6" w:space="0" w:color="auto"/>
              <w:left w:val="single" w:sz="6" w:space="0" w:color="auto"/>
              <w:bottom w:val="single" w:sz="6" w:space="0" w:color="auto"/>
              <w:right w:val="single" w:sz="6" w:space="0" w:color="auto"/>
            </w:tcBorders>
            <w:vAlign w:val="center"/>
            <w:hideMark/>
          </w:tcPr>
          <w:p w14:paraId="6F135F40" w14:textId="77777777" w:rsidR="00DB724C" w:rsidRPr="00E01F0C" w:rsidRDefault="00DB724C" w:rsidP="00302B1A">
            <w:pPr>
              <w:ind w:firstLine="0"/>
              <w:rPr>
                <w:rFonts w:cs="Times New Roman"/>
                <w:sz w:val="24"/>
                <w:szCs w:val="24"/>
                <w:u w:val="single"/>
                <w:lang w:val="ru-RU"/>
              </w:rPr>
            </w:pPr>
            <w:r w:rsidRPr="00E01F0C">
              <w:rPr>
                <w:rFonts w:cs="Times New Roman"/>
                <w:sz w:val="24"/>
                <w:szCs w:val="24"/>
                <w:u w:val="single"/>
                <w:lang w:val="ru-RU"/>
              </w:rPr>
              <w:t>Минимальные</w:t>
            </w:r>
          </w:p>
        </w:tc>
        <w:tc>
          <w:tcPr>
            <w:tcW w:w="0" w:type="auto"/>
            <w:tcBorders>
              <w:top w:val="single" w:sz="6" w:space="0" w:color="auto"/>
              <w:left w:val="single" w:sz="6" w:space="0" w:color="auto"/>
              <w:bottom w:val="single" w:sz="6" w:space="0" w:color="auto"/>
              <w:right w:val="single" w:sz="6" w:space="0" w:color="auto"/>
            </w:tcBorders>
            <w:vAlign w:val="center"/>
            <w:hideMark/>
          </w:tcPr>
          <w:p w14:paraId="553A19C7" w14:textId="77777777" w:rsidR="00DB724C" w:rsidRPr="00E01F0C" w:rsidRDefault="00DB724C" w:rsidP="00302B1A">
            <w:pPr>
              <w:ind w:firstLine="0"/>
              <w:rPr>
                <w:rFonts w:cs="Times New Roman"/>
                <w:sz w:val="24"/>
                <w:szCs w:val="24"/>
                <w:u w:val="single"/>
                <w:lang w:val="ru-RU"/>
              </w:rPr>
            </w:pPr>
            <w:r w:rsidRPr="00E01F0C">
              <w:rPr>
                <w:rFonts w:cs="Times New Roman"/>
                <w:sz w:val="24"/>
                <w:szCs w:val="24"/>
                <w:u w:val="single"/>
                <w:lang w:val="ru-RU"/>
              </w:rPr>
              <w:t>Локальное</w:t>
            </w:r>
          </w:p>
        </w:tc>
        <w:tc>
          <w:tcPr>
            <w:tcW w:w="0" w:type="auto"/>
            <w:tcBorders>
              <w:top w:val="single" w:sz="6" w:space="0" w:color="auto"/>
              <w:left w:val="single" w:sz="6" w:space="0" w:color="auto"/>
              <w:bottom w:val="single" w:sz="6" w:space="0" w:color="auto"/>
              <w:right w:val="single" w:sz="6" w:space="0" w:color="auto"/>
            </w:tcBorders>
            <w:vAlign w:val="center"/>
            <w:hideMark/>
          </w:tcPr>
          <w:p w14:paraId="30FBC721" w14:textId="77777777" w:rsidR="00DB724C" w:rsidRPr="00E01F0C" w:rsidRDefault="00DB724C" w:rsidP="00302B1A">
            <w:pPr>
              <w:ind w:firstLine="0"/>
              <w:rPr>
                <w:rFonts w:cs="Times New Roman"/>
                <w:sz w:val="24"/>
                <w:szCs w:val="24"/>
                <w:u w:val="single"/>
                <w:lang w:val="ru-RU"/>
              </w:rPr>
            </w:pPr>
            <w:r w:rsidRPr="00E01F0C">
              <w:rPr>
                <w:rFonts w:cs="Times New Roman"/>
                <w:sz w:val="24"/>
                <w:szCs w:val="24"/>
                <w:u w:val="single"/>
                <w:lang w:val="ru-RU"/>
              </w:rPr>
              <w:t>Ограничена</w:t>
            </w:r>
          </w:p>
        </w:tc>
      </w:tr>
      <w:tr w:rsidR="00DB724C" w:rsidRPr="00E01F0C" w14:paraId="26749846" w14:textId="77777777" w:rsidTr="00302B1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17461D2" w14:textId="77777777" w:rsidR="00DB724C" w:rsidRPr="00E01F0C" w:rsidRDefault="00DB724C" w:rsidP="00302B1A">
            <w:pPr>
              <w:ind w:firstLine="0"/>
              <w:rPr>
                <w:rFonts w:cs="Times New Roman"/>
                <w:sz w:val="24"/>
                <w:szCs w:val="24"/>
                <w:u w:val="single"/>
                <w:lang w:val="ru-RU"/>
              </w:rPr>
            </w:pPr>
            <w:r w:rsidRPr="00E01F0C">
              <w:rPr>
                <w:rFonts w:cs="Times New Roman"/>
                <w:b/>
                <w:bCs/>
                <w:sz w:val="24"/>
                <w:szCs w:val="24"/>
                <w:u w:val="single"/>
                <w:lang w:val="ru-RU"/>
              </w:rPr>
              <w:t>API-документация + AI</w:t>
            </w:r>
          </w:p>
        </w:tc>
        <w:tc>
          <w:tcPr>
            <w:tcW w:w="0" w:type="auto"/>
            <w:tcBorders>
              <w:top w:val="single" w:sz="6" w:space="0" w:color="auto"/>
              <w:left w:val="single" w:sz="6" w:space="0" w:color="auto"/>
              <w:bottom w:val="single" w:sz="6" w:space="0" w:color="auto"/>
              <w:right w:val="single" w:sz="6" w:space="0" w:color="auto"/>
            </w:tcBorders>
            <w:vAlign w:val="center"/>
            <w:hideMark/>
          </w:tcPr>
          <w:p w14:paraId="48D9A17C" w14:textId="77777777" w:rsidR="00DB724C" w:rsidRPr="00E01F0C" w:rsidRDefault="00DB724C" w:rsidP="00302B1A">
            <w:pPr>
              <w:ind w:firstLine="0"/>
              <w:rPr>
                <w:rFonts w:cs="Times New Roman"/>
                <w:sz w:val="24"/>
                <w:szCs w:val="24"/>
                <w:u w:val="single"/>
                <w:lang w:val="ru-RU"/>
              </w:rPr>
            </w:pPr>
            <w:r w:rsidRPr="00E01F0C">
              <w:rPr>
                <w:rFonts w:cs="Times New Roman"/>
                <w:sz w:val="24"/>
                <w:szCs w:val="24"/>
                <w:u w:val="single"/>
                <w:lang w:val="ru-RU"/>
              </w:rPr>
              <w:t>Только API</w:t>
            </w:r>
          </w:p>
        </w:tc>
        <w:tc>
          <w:tcPr>
            <w:tcW w:w="0" w:type="auto"/>
            <w:tcBorders>
              <w:top w:val="single" w:sz="6" w:space="0" w:color="auto"/>
              <w:left w:val="single" w:sz="6" w:space="0" w:color="auto"/>
              <w:bottom w:val="single" w:sz="6" w:space="0" w:color="auto"/>
              <w:right w:val="single" w:sz="6" w:space="0" w:color="auto"/>
            </w:tcBorders>
            <w:vAlign w:val="center"/>
            <w:hideMark/>
          </w:tcPr>
          <w:p w14:paraId="6014F6F9" w14:textId="77777777" w:rsidR="00DB724C" w:rsidRPr="00E01F0C" w:rsidRDefault="00DB724C" w:rsidP="00302B1A">
            <w:pPr>
              <w:ind w:firstLine="0"/>
              <w:rPr>
                <w:rFonts w:cs="Times New Roman"/>
                <w:sz w:val="24"/>
                <w:szCs w:val="24"/>
                <w:u w:val="single"/>
                <w:lang w:val="ru-RU"/>
              </w:rPr>
            </w:pPr>
            <w:r w:rsidRPr="00E01F0C">
              <w:rPr>
                <w:rFonts w:cs="Times New Roman"/>
                <w:sz w:val="24"/>
                <w:szCs w:val="24"/>
                <w:u w:val="single"/>
                <w:lang w:val="ru-RU"/>
              </w:rPr>
              <w:t>Абсолютная (REST)</w:t>
            </w:r>
          </w:p>
        </w:tc>
        <w:tc>
          <w:tcPr>
            <w:tcW w:w="0" w:type="auto"/>
            <w:tcBorders>
              <w:top w:val="single" w:sz="6" w:space="0" w:color="auto"/>
              <w:left w:val="single" w:sz="6" w:space="0" w:color="auto"/>
              <w:bottom w:val="single" w:sz="6" w:space="0" w:color="auto"/>
              <w:right w:val="single" w:sz="6" w:space="0" w:color="auto"/>
            </w:tcBorders>
            <w:vAlign w:val="center"/>
            <w:hideMark/>
          </w:tcPr>
          <w:p w14:paraId="1F53A200" w14:textId="77777777" w:rsidR="00DB724C" w:rsidRPr="00E01F0C" w:rsidRDefault="00DB724C" w:rsidP="00302B1A">
            <w:pPr>
              <w:ind w:firstLine="0"/>
              <w:rPr>
                <w:rFonts w:cs="Times New Roman"/>
                <w:sz w:val="24"/>
                <w:szCs w:val="24"/>
                <w:u w:val="single"/>
                <w:lang w:val="ru-RU"/>
              </w:rPr>
            </w:pPr>
            <w:r w:rsidRPr="00E01F0C">
              <w:rPr>
                <w:rFonts w:cs="Times New Roman"/>
                <w:sz w:val="24"/>
                <w:szCs w:val="24"/>
                <w:u w:val="single"/>
                <w:lang w:val="ru-RU"/>
              </w:rPr>
              <w:t>Высокая</w:t>
            </w:r>
          </w:p>
        </w:tc>
        <w:tc>
          <w:tcPr>
            <w:tcW w:w="0" w:type="auto"/>
            <w:tcBorders>
              <w:top w:val="single" w:sz="6" w:space="0" w:color="auto"/>
              <w:left w:val="single" w:sz="6" w:space="0" w:color="auto"/>
              <w:bottom w:val="single" w:sz="6" w:space="0" w:color="auto"/>
              <w:right w:val="single" w:sz="6" w:space="0" w:color="auto"/>
            </w:tcBorders>
            <w:vAlign w:val="center"/>
            <w:hideMark/>
          </w:tcPr>
          <w:p w14:paraId="667A90EC" w14:textId="77777777" w:rsidR="00DB724C" w:rsidRPr="00E01F0C" w:rsidRDefault="00DB724C" w:rsidP="00302B1A">
            <w:pPr>
              <w:ind w:firstLine="0"/>
              <w:rPr>
                <w:rFonts w:cs="Times New Roman"/>
                <w:sz w:val="24"/>
                <w:szCs w:val="24"/>
                <w:u w:val="single"/>
                <w:lang w:val="ru-RU"/>
              </w:rPr>
            </w:pPr>
            <w:r w:rsidRPr="00E01F0C">
              <w:rPr>
                <w:rFonts w:cs="Times New Roman"/>
                <w:sz w:val="24"/>
                <w:szCs w:val="24"/>
                <w:u w:val="single"/>
                <w:lang w:val="ru-RU"/>
              </w:rPr>
              <w:t>Низкий</w:t>
            </w:r>
          </w:p>
        </w:tc>
        <w:tc>
          <w:tcPr>
            <w:tcW w:w="0" w:type="auto"/>
            <w:tcBorders>
              <w:top w:val="single" w:sz="6" w:space="0" w:color="auto"/>
              <w:left w:val="single" w:sz="6" w:space="0" w:color="auto"/>
              <w:bottom w:val="single" w:sz="6" w:space="0" w:color="auto"/>
              <w:right w:val="single" w:sz="6" w:space="0" w:color="auto"/>
            </w:tcBorders>
            <w:vAlign w:val="center"/>
            <w:hideMark/>
          </w:tcPr>
          <w:p w14:paraId="07168D0C" w14:textId="77777777" w:rsidR="00DB724C" w:rsidRPr="00E01F0C" w:rsidRDefault="00DB724C" w:rsidP="00302B1A">
            <w:pPr>
              <w:ind w:firstLine="0"/>
              <w:rPr>
                <w:rFonts w:cs="Times New Roman"/>
                <w:sz w:val="24"/>
                <w:szCs w:val="24"/>
                <w:u w:val="single"/>
                <w:lang w:val="ru-RU"/>
              </w:rPr>
            </w:pPr>
            <w:r w:rsidRPr="00E01F0C">
              <w:rPr>
                <w:rFonts w:cs="Times New Roman"/>
                <w:sz w:val="24"/>
                <w:szCs w:val="24"/>
                <w:u w:val="single"/>
                <w:lang w:val="ru-RU"/>
              </w:rPr>
              <w:t>Низкие</w:t>
            </w:r>
          </w:p>
        </w:tc>
        <w:tc>
          <w:tcPr>
            <w:tcW w:w="0" w:type="auto"/>
            <w:tcBorders>
              <w:top w:val="single" w:sz="6" w:space="0" w:color="auto"/>
              <w:left w:val="single" w:sz="6" w:space="0" w:color="auto"/>
              <w:bottom w:val="single" w:sz="6" w:space="0" w:color="auto"/>
              <w:right w:val="single" w:sz="6" w:space="0" w:color="auto"/>
            </w:tcBorders>
            <w:vAlign w:val="center"/>
            <w:hideMark/>
          </w:tcPr>
          <w:p w14:paraId="072DBAA3" w14:textId="77777777" w:rsidR="00DB724C" w:rsidRPr="00E01F0C" w:rsidRDefault="00DB724C" w:rsidP="00302B1A">
            <w:pPr>
              <w:ind w:firstLine="0"/>
              <w:rPr>
                <w:rFonts w:cs="Times New Roman"/>
                <w:sz w:val="24"/>
                <w:szCs w:val="24"/>
                <w:u w:val="single"/>
                <w:lang w:val="ru-RU"/>
              </w:rPr>
            </w:pPr>
            <w:r w:rsidRPr="00E01F0C">
              <w:rPr>
                <w:rFonts w:cs="Times New Roman"/>
                <w:sz w:val="24"/>
                <w:szCs w:val="24"/>
                <w:u w:val="single"/>
                <w:lang w:val="ru-RU"/>
              </w:rPr>
              <w:t>Нулевое</w:t>
            </w:r>
          </w:p>
        </w:tc>
        <w:tc>
          <w:tcPr>
            <w:tcW w:w="0" w:type="auto"/>
            <w:tcBorders>
              <w:top w:val="single" w:sz="6" w:space="0" w:color="auto"/>
              <w:left w:val="single" w:sz="6" w:space="0" w:color="auto"/>
              <w:bottom w:val="single" w:sz="6" w:space="0" w:color="auto"/>
              <w:right w:val="single" w:sz="6" w:space="0" w:color="auto"/>
            </w:tcBorders>
            <w:vAlign w:val="center"/>
            <w:hideMark/>
          </w:tcPr>
          <w:p w14:paraId="005DB850" w14:textId="77777777" w:rsidR="00DB724C" w:rsidRPr="00E01F0C" w:rsidRDefault="00DB724C" w:rsidP="00302B1A">
            <w:pPr>
              <w:ind w:firstLine="0"/>
              <w:rPr>
                <w:rFonts w:cs="Times New Roman"/>
                <w:sz w:val="24"/>
                <w:szCs w:val="24"/>
                <w:u w:val="single"/>
                <w:lang w:val="ru-RU"/>
              </w:rPr>
            </w:pPr>
            <w:r w:rsidRPr="00E01F0C">
              <w:rPr>
                <w:rFonts w:cs="Times New Roman"/>
                <w:sz w:val="24"/>
                <w:szCs w:val="24"/>
                <w:u w:val="single"/>
                <w:lang w:val="ru-RU"/>
              </w:rPr>
              <w:t>Отличная</w:t>
            </w:r>
          </w:p>
        </w:tc>
      </w:tr>
      <w:tr w:rsidR="00DB724C" w:rsidRPr="00E01F0C" w14:paraId="5B9A1CDF" w14:textId="77777777" w:rsidTr="00302B1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2028CA5" w14:textId="77777777" w:rsidR="00DB724C" w:rsidRPr="00E01F0C" w:rsidRDefault="00DB724C" w:rsidP="00302B1A">
            <w:pPr>
              <w:ind w:firstLine="0"/>
              <w:rPr>
                <w:rFonts w:cs="Times New Roman"/>
                <w:sz w:val="24"/>
                <w:szCs w:val="24"/>
                <w:u w:val="single"/>
                <w:lang w:val="ru-RU"/>
              </w:rPr>
            </w:pPr>
            <w:r w:rsidRPr="00E01F0C">
              <w:rPr>
                <w:rFonts w:cs="Times New Roman"/>
                <w:b/>
                <w:bCs/>
                <w:sz w:val="24"/>
                <w:szCs w:val="24"/>
                <w:u w:val="single"/>
                <w:lang w:val="ru-RU"/>
              </w:rPr>
              <w:t>RAG (Code RAG)</w:t>
            </w:r>
          </w:p>
        </w:tc>
        <w:tc>
          <w:tcPr>
            <w:tcW w:w="0" w:type="auto"/>
            <w:tcBorders>
              <w:top w:val="single" w:sz="6" w:space="0" w:color="auto"/>
              <w:left w:val="single" w:sz="6" w:space="0" w:color="auto"/>
              <w:bottom w:val="single" w:sz="6" w:space="0" w:color="auto"/>
              <w:right w:val="single" w:sz="6" w:space="0" w:color="auto"/>
            </w:tcBorders>
            <w:vAlign w:val="center"/>
            <w:hideMark/>
          </w:tcPr>
          <w:p w14:paraId="16DA8EA7" w14:textId="77777777" w:rsidR="00DB724C" w:rsidRPr="00E01F0C" w:rsidRDefault="00DB724C" w:rsidP="00302B1A">
            <w:pPr>
              <w:ind w:firstLine="0"/>
              <w:rPr>
                <w:rFonts w:cs="Times New Roman"/>
                <w:sz w:val="24"/>
                <w:szCs w:val="24"/>
                <w:u w:val="single"/>
                <w:lang w:val="ru-RU"/>
              </w:rPr>
            </w:pPr>
            <w:r w:rsidRPr="00E01F0C">
              <w:rPr>
                <w:rFonts w:cs="Times New Roman"/>
                <w:sz w:val="24"/>
                <w:szCs w:val="24"/>
                <w:u w:val="single"/>
                <w:lang w:val="ru-RU"/>
              </w:rPr>
              <w:t>Высокий (поиск)</w:t>
            </w:r>
          </w:p>
        </w:tc>
        <w:tc>
          <w:tcPr>
            <w:tcW w:w="0" w:type="auto"/>
            <w:tcBorders>
              <w:top w:val="single" w:sz="6" w:space="0" w:color="auto"/>
              <w:left w:val="single" w:sz="6" w:space="0" w:color="auto"/>
              <w:bottom w:val="single" w:sz="6" w:space="0" w:color="auto"/>
              <w:right w:val="single" w:sz="6" w:space="0" w:color="auto"/>
            </w:tcBorders>
            <w:vAlign w:val="center"/>
            <w:hideMark/>
          </w:tcPr>
          <w:p w14:paraId="599F680B" w14:textId="77777777" w:rsidR="00DB724C" w:rsidRPr="00E01F0C" w:rsidRDefault="00DB724C" w:rsidP="00302B1A">
            <w:pPr>
              <w:ind w:firstLine="0"/>
              <w:rPr>
                <w:rFonts w:cs="Times New Roman"/>
                <w:sz w:val="24"/>
                <w:szCs w:val="24"/>
                <w:u w:val="single"/>
                <w:lang w:val="ru-RU"/>
              </w:rPr>
            </w:pPr>
            <w:r w:rsidRPr="00E01F0C">
              <w:rPr>
                <w:rFonts w:cs="Times New Roman"/>
                <w:sz w:val="24"/>
                <w:szCs w:val="24"/>
                <w:u w:val="single"/>
                <w:lang w:val="ru-RU"/>
              </w:rPr>
              <w:t>Низкая (</w:t>
            </w:r>
            <w:proofErr w:type="spellStart"/>
            <w:r w:rsidRPr="00E01F0C">
              <w:rPr>
                <w:rFonts w:cs="Times New Roman"/>
                <w:sz w:val="24"/>
                <w:szCs w:val="24"/>
                <w:u w:val="single"/>
                <w:lang w:val="ru-RU"/>
              </w:rPr>
              <w:t>чанки</w:t>
            </w:r>
            <w:proofErr w:type="spellEnd"/>
            <w:r w:rsidRPr="00E01F0C">
              <w:rPr>
                <w:rFonts w:cs="Times New Roman"/>
                <w:sz w:val="24"/>
                <w:szCs w:val="24"/>
                <w:u w:val="single"/>
                <w:lang w:val="ru-RU"/>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36763DC" w14:textId="77777777" w:rsidR="00DB724C" w:rsidRPr="00E01F0C" w:rsidRDefault="00DB724C" w:rsidP="00302B1A">
            <w:pPr>
              <w:ind w:firstLine="0"/>
              <w:rPr>
                <w:rFonts w:cs="Times New Roman"/>
                <w:sz w:val="24"/>
                <w:szCs w:val="24"/>
                <w:u w:val="single"/>
                <w:lang w:val="ru-RU"/>
              </w:rPr>
            </w:pPr>
            <w:r w:rsidRPr="00E01F0C">
              <w:rPr>
                <w:rFonts w:cs="Times New Roman"/>
                <w:sz w:val="24"/>
                <w:szCs w:val="24"/>
                <w:u w:val="single"/>
                <w:lang w:val="ru-RU"/>
              </w:rPr>
              <w:t>Возможна в CI</w:t>
            </w:r>
          </w:p>
        </w:tc>
        <w:tc>
          <w:tcPr>
            <w:tcW w:w="0" w:type="auto"/>
            <w:tcBorders>
              <w:top w:val="single" w:sz="6" w:space="0" w:color="auto"/>
              <w:left w:val="single" w:sz="6" w:space="0" w:color="auto"/>
              <w:bottom w:val="single" w:sz="6" w:space="0" w:color="auto"/>
              <w:right w:val="single" w:sz="6" w:space="0" w:color="auto"/>
            </w:tcBorders>
            <w:vAlign w:val="center"/>
            <w:hideMark/>
          </w:tcPr>
          <w:p w14:paraId="406EBE0C" w14:textId="77777777" w:rsidR="00DB724C" w:rsidRPr="00E01F0C" w:rsidRDefault="00DB724C" w:rsidP="00302B1A">
            <w:pPr>
              <w:ind w:firstLine="0"/>
              <w:rPr>
                <w:rFonts w:cs="Times New Roman"/>
                <w:sz w:val="24"/>
                <w:szCs w:val="24"/>
                <w:u w:val="single"/>
                <w:lang w:val="ru-RU"/>
              </w:rPr>
            </w:pPr>
            <w:r w:rsidRPr="00E01F0C">
              <w:rPr>
                <w:rFonts w:cs="Times New Roman"/>
                <w:sz w:val="24"/>
                <w:szCs w:val="24"/>
                <w:u w:val="single"/>
                <w:lang w:val="ru-RU"/>
              </w:rPr>
              <w:t>Средний</w:t>
            </w:r>
          </w:p>
        </w:tc>
        <w:tc>
          <w:tcPr>
            <w:tcW w:w="0" w:type="auto"/>
            <w:tcBorders>
              <w:top w:val="single" w:sz="6" w:space="0" w:color="auto"/>
              <w:left w:val="single" w:sz="6" w:space="0" w:color="auto"/>
              <w:bottom w:val="single" w:sz="6" w:space="0" w:color="auto"/>
              <w:right w:val="single" w:sz="6" w:space="0" w:color="auto"/>
            </w:tcBorders>
            <w:vAlign w:val="center"/>
            <w:hideMark/>
          </w:tcPr>
          <w:p w14:paraId="737DA501" w14:textId="77777777" w:rsidR="00DB724C" w:rsidRPr="00E01F0C" w:rsidRDefault="00DB724C" w:rsidP="00302B1A">
            <w:pPr>
              <w:ind w:firstLine="0"/>
              <w:rPr>
                <w:rFonts w:cs="Times New Roman"/>
                <w:sz w:val="24"/>
                <w:szCs w:val="24"/>
                <w:u w:val="single"/>
                <w:lang w:val="ru-RU"/>
              </w:rPr>
            </w:pPr>
            <w:r w:rsidRPr="00E01F0C">
              <w:rPr>
                <w:rFonts w:cs="Times New Roman"/>
                <w:sz w:val="24"/>
                <w:szCs w:val="24"/>
                <w:u w:val="single"/>
                <w:lang w:val="ru-RU"/>
              </w:rPr>
              <w:t>Средние</w:t>
            </w:r>
          </w:p>
        </w:tc>
        <w:tc>
          <w:tcPr>
            <w:tcW w:w="0" w:type="auto"/>
            <w:tcBorders>
              <w:top w:val="single" w:sz="6" w:space="0" w:color="auto"/>
              <w:left w:val="single" w:sz="6" w:space="0" w:color="auto"/>
              <w:bottom w:val="single" w:sz="6" w:space="0" w:color="auto"/>
              <w:right w:val="single" w:sz="6" w:space="0" w:color="auto"/>
            </w:tcBorders>
            <w:vAlign w:val="center"/>
            <w:hideMark/>
          </w:tcPr>
          <w:p w14:paraId="362FFE9E" w14:textId="77777777" w:rsidR="00DB724C" w:rsidRPr="00E01F0C" w:rsidRDefault="00DB724C" w:rsidP="00302B1A">
            <w:pPr>
              <w:ind w:firstLine="0"/>
              <w:rPr>
                <w:rFonts w:cs="Times New Roman"/>
                <w:sz w:val="24"/>
                <w:szCs w:val="24"/>
                <w:u w:val="single"/>
                <w:lang w:val="ru-RU"/>
              </w:rPr>
            </w:pPr>
            <w:r w:rsidRPr="00E01F0C">
              <w:rPr>
                <w:rFonts w:cs="Times New Roman"/>
                <w:sz w:val="24"/>
                <w:szCs w:val="24"/>
                <w:u w:val="single"/>
                <w:lang w:val="ru-RU"/>
              </w:rPr>
              <w:t>Высокое</w:t>
            </w:r>
          </w:p>
        </w:tc>
        <w:tc>
          <w:tcPr>
            <w:tcW w:w="0" w:type="auto"/>
            <w:tcBorders>
              <w:top w:val="single" w:sz="6" w:space="0" w:color="auto"/>
              <w:left w:val="single" w:sz="6" w:space="0" w:color="auto"/>
              <w:bottom w:val="single" w:sz="6" w:space="0" w:color="auto"/>
              <w:right w:val="single" w:sz="6" w:space="0" w:color="auto"/>
            </w:tcBorders>
            <w:vAlign w:val="center"/>
            <w:hideMark/>
          </w:tcPr>
          <w:p w14:paraId="6A47B290" w14:textId="77777777" w:rsidR="00DB724C" w:rsidRPr="00E01F0C" w:rsidRDefault="00DB724C" w:rsidP="00302B1A">
            <w:pPr>
              <w:ind w:firstLine="0"/>
              <w:rPr>
                <w:rFonts w:cs="Times New Roman"/>
                <w:sz w:val="24"/>
                <w:szCs w:val="24"/>
                <w:u w:val="single"/>
                <w:lang w:val="ru-RU"/>
              </w:rPr>
            </w:pPr>
            <w:r w:rsidRPr="00E01F0C">
              <w:rPr>
                <w:rFonts w:cs="Times New Roman"/>
                <w:sz w:val="24"/>
                <w:szCs w:val="24"/>
                <w:u w:val="single"/>
                <w:lang w:val="ru-RU"/>
              </w:rPr>
              <w:t xml:space="preserve">Зависит от </w:t>
            </w:r>
            <w:proofErr w:type="spellStart"/>
            <w:r w:rsidRPr="00E01F0C">
              <w:rPr>
                <w:rFonts w:cs="Times New Roman"/>
                <w:sz w:val="24"/>
                <w:szCs w:val="24"/>
                <w:u w:val="single"/>
                <w:lang w:val="ru-RU"/>
              </w:rPr>
              <w:t>VectorDB</w:t>
            </w:r>
            <w:proofErr w:type="spellEnd"/>
          </w:p>
        </w:tc>
      </w:tr>
      <w:tr w:rsidR="00DB724C" w:rsidRPr="00E01F0C" w14:paraId="46644677" w14:textId="77777777" w:rsidTr="00302B1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25279B1" w14:textId="77777777" w:rsidR="00DB724C" w:rsidRPr="00E01F0C" w:rsidRDefault="00DB724C" w:rsidP="00302B1A">
            <w:pPr>
              <w:ind w:firstLine="0"/>
              <w:rPr>
                <w:rFonts w:cs="Times New Roman"/>
                <w:sz w:val="24"/>
                <w:szCs w:val="24"/>
                <w:u w:val="single"/>
                <w:lang w:val="ru-RU"/>
              </w:rPr>
            </w:pPr>
            <w:r w:rsidRPr="00E01F0C">
              <w:rPr>
                <w:rFonts w:cs="Times New Roman"/>
                <w:b/>
                <w:bCs/>
                <w:sz w:val="24"/>
                <w:szCs w:val="24"/>
                <w:u w:val="single"/>
                <w:lang w:val="ru-RU"/>
              </w:rPr>
              <w:t xml:space="preserve">Code </w:t>
            </w:r>
            <w:proofErr w:type="spellStart"/>
            <w:r w:rsidRPr="00E01F0C">
              <w:rPr>
                <w:rFonts w:cs="Times New Roman"/>
                <w:b/>
                <w:bCs/>
                <w:sz w:val="24"/>
                <w:szCs w:val="24"/>
                <w:u w:val="single"/>
                <w:lang w:val="ru-RU"/>
              </w:rPr>
              <w:t>Graph</w:t>
            </w:r>
            <w:proofErr w:type="spellEnd"/>
            <w:r w:rsidRPr="00E01F0C">
              <w:rPr>
                <w:rFonts w:cs="Times New Roman"/>
                <w:b/>
                <w:bCs/>
                <w:sz w:val="24"/>
                <w:szCs w:val="24"/>
                <w:u w:val="single"/>
                <w:lang w:val="ru-RU"/>
              </w:rPr>
              <w:t xml:space="preserve"> + LLM</w:t>
            </w:r>
          </w:p>
        </w:tc>
        <w:tc>
          <w:tcPr>
            <w:tcW w:w="0" w:type="auto"/>
            <w:tcBorders>
              <w:top w:val="single" w:sz="6" w:space="0" w:color="auto"/>
              <w:left w:val="single" w:sz="6" w:space="0" w:color="auto"/>
              <w:bottom w:val="single" w:sz="6" w:space="0" w:color="auto"/>
              <w:right w:val="single" w:sz="6" w:space="0" w:color="auto"/>
            </w:tcBorders>
            <w:vAlign w:val="center"/>
            <w:hideMark/>
          </w:tcPr>
          <w:p w14:paraId="71135D9B" w14:textId="77777777" w:rsidR="00DB724C" w:rsidRPr="00E01F0C" w:rsidRDefault="00DB724C" w:rsidP="00302B1A">
            <w:pPr>
              <w:ind w:firstLine="0"/>
              <w:rPr>
                <w:rFonts w:cs="Times New Roman"/>
                <w:sz w:val="24"/>
                <w:szCs w:val="24"/>
                <w:u w:val="single"/>
                <w:lang w:val="ru-RU"/>
              </w:rPr>
            </w:pPr>
            <w:r w:rsidRPr="00E01F0C">
              <w:rPr>
                <w:rFonts w:cs="Times New Roman"/>
                <w:sz w:val="24"/>
                <w:szCs w:val="24"/>
                <w:u w:val="single"/>
                <w:lang w:val="ru-RU"/>
              </w:rPr>
              <w:t>Абсолютный</w:t>
            </w:r>
          </w:p>
        </w:tc>
        <w:tc>
          <w:tcPr>
            <w:tcW w:w="0" w:type="auto"/>
            <w:tcBorders>
              <w:top w:val="single" w:sz="6" w:space="0" w:color="auto"/>
              <w:left w:val="single" w:sz="6" w:space="0" w:color="auto"/>
              <w:bottom w:val="single" w:sz="6" w:space="0" w:color="auto"/>
              <w:right w:val="single" w:sz="6" w:space="0" w:color="auto"/>
            </w:tcBorders>
            <w:vAlign w:val="center"/>
            <w:hideMark/>
          </w:tcPr>
          <w:p w14:paraId="0EFAE924" w14:textId="77777777" w:rsidR="00DB724C" w:rsidRPr="00E01F0C" w:rsidRDefault="00DB724C" w:rsidP="00302B1A">
            <w:pPr>
              <w:ind w:firstLine="0"/>
              <w:rPr>
                <w:rFonts w:cs="Times New Roman"/>
                <w:sz w:val="24"/>
                <w:szCs w:val="24"/>
                <w:u w:val="single"/>
                <w:lang w:val="ru-RU"/>
              </w:rPr>
            </w:pPr>
            <w:r w:rsidRPr="00E01F0C">
              <w:rPr>
                <w:rFonts w:cs="Times New Roman"/>
                <w:sz w:val="24"/>
                <w:szCs w:val="24"/>
                <w:u w:val="single"/>
                <w:lang w:val="ru-RU"/>
              </w:rPr>
              <w:t>Абсолютная (AST)</w:t>
            </w:r>
          </w:p>
        </w:tc>
        <w:tc>
          <w:tcPr>
            <w:tcW w:w="0" w:type="auto"/>
            <w:tcBorders>
              <w:top w:val="single" w:sz="6" w:space="0" w:color="auto"/>
              <w:left w:val="single" w:sz="6" w:space="0" w:color="auto"/>
              <w:bottom w:val="single" w:sz="6" w:space="0" w:color="auto"/>
              <w:right w:val="single" w:sz="6" w:space="0" w:color="auto"/>
            </w:tcBorders>
            <w:vAlign w:val="center"/>
            <w:hideMark/>
          </w:tcPr>
          <w:p w14:paraId="4ACEB7DC" w14:textId="77777777" w:rsidR="00DB724C" w:rsidRPr="00E01F0C" w:rsidRDefault="00DB724C" w:rsidP="00302B1A">
            <w:pPr>
              <w:ind w:firstLine="0"/>
              <w:rPr>
                <w:rFonts w:cs="Times New Roman"/>
                <w:sz w:val="24"/>
                <w:szCs w:val="24"/>
                <w:u w:val="single"/>
                <w:lang w:val="ru-RU"/>
              </w:rPr>
            </w:pPr>
            <w:r w:rsidRPr="00E01F0C">
              <w:rPr>
                <w:rFonts w:cs="Times New Roman"/>
                <w:sz w:val="24"/>
                <w:szCs w:val="24"/>
                <w:u w:val="single"/>
                <w:lang w:val="ru-RU"/>
              </w:rPr>
              <w:t>Высокая</w:t>
            </w:r>
          </w:p>
        </w:tc>
        <w:tc>
          <w:tcPr>
            <w:tcW w:w="0" w:type="auto"/>
            <w:tcBorders>
              <w:top w:val="single" w:sz="6" w:space="0" w:color="auto"/>
              <w:left w:val="single" w:sz="6" w:space="0" w:color="auto"/>
              <w:bottom w:val="single" w:sz="6" w:space="0" w:color="auto"/>
              <w:right w:val="single" w:sz="6" w:space="0" w:color="auto"/>
            </w:tcBorders>
            <w:vAlign w:val="center"/>
            <w:hideMark/>
          </w:tcPr>
          <w:p w14:paraId="77704C15" w14:textId="77777777" w:rsidR="00DB724C" w:rsidRPr="00E01F0C" w:rsidRDefault="00DB724C" w:rsidP="00302B1A">
            <w:pPr>
              <w:ind w:firstLine="0"/>
              <w:rPr>
                <w:rFonts w:cs="Times New Roman"/>
                <w:sz w:val="24"/>
                <w:szCs w:val="24"/>
                <w:u w:val="single"/>
                <w:lang w:val="ru-RU"/>
              </w:rPr>
            </w:pPr>
            <w:r w:rsidRPr="00E01F0C">
              <w:rPr>
                <w:rFonts w:cs="Times New Roman"/>
                <w:sz w:val="24"/>
                <w:szCs w:val="24"/>
                <w:u w:val="single"/>
                <w:lang w:val="ru-RU"/>
              </w:rPr>
              <w:t>Минимальный</w:t>
            </w:r>
          </w:p>
        </w:tc>
        <w:tc>
          <w:tcPr>
            <w:tcW w:w="0" w:type="auto"/>
            <w:tcBorders>
              <w:top w:val="single" w:sz="6" w:space="0" w:color="auto"/>
              <w:left w:val="single" w:sz="6" w:space="0" w:color="auto"/>
              <w:bottom w:val="single" w:sz="6" w:space="0" w:color="auto"/>
              <w:right w:val="single" w:sz="6" w:space="0" w:color="auto"/>
            </w:tcBorders>
            <w:vAlign w:val="center"/>
            <w:hideMark/>
          </w:tcPr>
          <w:p w14:paraId="2A23C7AD" w14:textId="77777777" w:rsidR="00DB724C" w:rsidRPr="00E01F0C" w:rsidRDefault="00DB724C" w:rsidP="00302B1A">
            <w:pPr>
              <w:ind w:firstLine="0"/>
              <w:rPr>
                <w:rFonts w:cs="Times New Roman"/>
                <w:sz w:val="24"/>
                <w:szCs w:val="24"/>
                <w:u w:val="single"/>
                <w:lang w:val="ru-RU"/>
              </w:rPr>
            </w:pPr>
            <w:r w:rsidRPr="00E01F0C">
              <w:rPr>
                <w:rFonts w:cs="Times New Roman"/>
                <w:sz w:val="24"/>
                <w:szCs w:val="24"/>
                <w:u w:val="single"/>
                <w:lang w:val="ru-RU"/>
              </w:rPr>
              <w:t>Высокие</w:t>
            </w:r>
          </w:p>
        </w:tc>
        <w:tc>
          <w:tcPr>
            <w:tcW w:w="0" w:type="auto"/>
            <w:tcBorders>
              <w:top w:val="single" w:sz="6" w:space="0" w:color="auto"/>
              <w:left w:val="single" w:sz="6" w:space="0" w:color="auto"/>
              <w:bottom w:val="single" w:sz="6" w:space="0" w:color="auto"/>
              <w:right w:val="single" w:sz="6" w:space="0" w:color="auto"/>
            </w:tcBorders>
            <w:vAlign w:val="center"/>
            <w:hideMark/>
          </w:tcPr>
          <w:p w14:paraId="39B0100A" w14:textId="77777777" w:rsidR="00DB724C" w:rsidRPr="00E01F0C" w:rsidRDefault="00DB724C" w:rsidP="00302B1A">
            <w:pPr>
              <w:ind w:firstLine="0"/>
              <w:rPr>
                <w:rFonts w:cs="Times New Roman"/>
                <w:sz w:val="24"/>
                <w:szCs w:val="24"/>
                <w:u w:val="single"/>
                <w:lang w:val="ru-RU"/>
              </w:rPr>
            </w:pPr>
            <w:r w:rsidRPr="00E01F0C">
              <w:rPr>
                <w:rFonts w:cs="Times New Roman"/>
                <w:sz w:val="24"/>
                <w:szCs w:val="24"/>
                <w:u w:val="single"/>
                <w:lang w:val="ru-RU"/>
              </w:rPr>
              <w:t>Высокое</w:t>
            </w:r>
          </w:p>
        </w:tc>
        <w:tc>
          <w:tcPr>
            <w:tcW w:w="0" w:type="auto"/>
            <w:tcBorders>
              <w:top w:val="single" w:sz="6" w:space="0" w:color="auto"/>
              <w:left w:val="single" w:sz="6" w:space="0" w:color="auto"/>
              <w:bottom w:val="single" w:sz="6" w:space="0" w:color="auto"/>
              <w:right w:val="single" w:sz="6" w:space="0" w:color="auto"/>
            </w:tcBorders>
            <w:vAlign w:val="center"/>
            <w:hideMark/>
          </w:tcPr>
          <w:p w14:paraId="32642175" w14:textId="77777777" w:rsidR="00DB724C" w:rsidRPr="00E01F0C" w:rsidRDefault="00DB724C" w:rsidP="00302B1A">
            <w:pPr>
              <w:ind w:firstLine="0"/>
              <w:rPr>
                <w:rFonts w:cs="Times New Roman"/>
                <w:sz w:val="24"/>
                <w:szCs w:val="24"/>
                <w:u w:val="single"/>
                <w:lang w:val="ru-RU"/>
              </w:rPr>
            </w:pPr>
            <w:r w:rsidRPr="00E01F0C">
              <w:rPr>
                <w:rFonts w:cs="Times New Roman"/>
                <w:sz w:val="24"/>
                <w:szCs w:val="24"/>
                <w:u w:val="single"/>
                <w:lang w:val="ru-RU"/>
              </w:rPr>
              <w:t>Требует оптимизаций</w:t>
            </w:r>
          </w:p>
        </w:tc>
      </w:tr>
    </w:tbl>
    <w:p w14:paraId="44392693" w14:textId="77777777" w:rsidR="0028724D" w:rsidRPr="0028724D" w:rsidRDefault="0028724D" w:rsidP="0028724D">
      <w:pPr>
        <w:jc w:val="center"/>
        <w:rPr>
          <w:rFonts w:cs="Times New Roman"/>
          <w:szCs w:val="28"/>
        </w:rPr>
      </w:pPr>
    </w:p>
    <w:p w14:paraId="3E3A6489" w14:textId="77777777" w:rsidR="0028724D" w:rsidRDefault="0028724D" w:rsidP="0028724D">
      <w:pPr>
        <w:rPr>
          <w:rFonts w:cs="Times New Roman"/>
          <w:szCs w:val="28"/>
        </w:rPr>
      </w:pPr>
    </w:p>
    <w:p w14:paraId="0FF02F94" w14:textId="5F89A2E0" w:rsidR="0028724D" w:rsidRPr="0028724D" w:rsidRDefault="0028724D" w:rsidP="0028724D">
      <w:pPr>
        <w:rPr>
          <w:rFonts w:cs="Times New Roman"/>
          <w:szCs w:val="28"/>
        </w:rPr>
        <w:sectPr w:rsidR="0028724D" w:rsidRPr="0028724D" w:rsidSect="0028724D">
          <w:footerReference w:type="first" r:id="rId10"/>
          <w:pgSz w:w="16838" w:h="11906" w:orient="landscape"/>
          <w:pgMar w:top="1418" w:right="1134" w:bottom="850" w:left="1134" w:header="720" w:footer="720" w:gutter="0"/>
          <w:pgNumType w:start="24"/>
          <w:cols w:space="720"/>
          <w:titlePg/>
          <w:docGrid w:linePitch="381"/>
        </w:sectPr>
      </w:pPr>
    </w:p>
    <w:p w14:paraId="79510D55" w14:textId="7B1EF49B" w:rsidR="000750EC" w:rsidRDefault="00D03B20" w:rsidP="00D03B20">
      <w:pPr>
        <w:rPr>
          <w:lang w:val="ru-RU"/>
        </w:rPr>
      </w:pPr>
      <w:r w:rsidRPr="00D03B20">
        <w:rPr>
          <w:lang w:val="ru-RU"/>
        </w:rPr>
        <w:lastRenderedPageBreak/>
        <w:t>Анализ существующих решений показывает, что ни один из изолированных подходов не способен решить задачу комплексного покрытия бизнес-логики и структурных связей с высокой степенью автоматизации и низким риском галлюцинаций. Существует объективная необходимость в разработке гибридного решения, объединяющего детерминированную точность статического анализа (</w:t>
      </w:r>
      <w:r w:rsidRPr="00D03B20">
        <w:t>Code</w:t>
      </w:r>
      <w:r w:rsidRPr="00D03B20">
        <w:rPr>
          <w:lang w:val="ru-RU"/>
        </w:rPr>
        <w:t xml:space="preserve"> </w:t>
      </w:r>
      <w:r w:rsidRPr="00D03B20">
        <w:t>Graph</w:t>
      </w:r>
      <w:r w:rsidRPr="00D03B20">
        <w:rPr>
          <w:lang w:val="ru-RU"/>
        </w:rPr>
        <w:t xml:space="preserve">) с семантическими возможностями </w:t>
      </w:r>
      <w:r w:rsidRPr="00D03B20">
        <w:t>LLM</w:t>
      </w:r>
      <w:r w:rsidRPr="00D03B20">
        <w:rPr>
          <w:lang w:val="ru-RU"/>
        </w:rPr>
        <w:t xml:space="preserve"> и векторного поиска (</w:t>
      </w:r>
      <w:r w:rsidRPr="00D03B20">
        <w:t>RAG</w:t>
      </w:r>
      <w:r w:rsidRPr="00D03B20">
        <w:rPr>
          <w:lang w:val="ru-RU"/>
        </w:rPr>
        <w:t>).</w:t>
      </w:r>
    </w:p>
    <w:p w14:paraId="6D9AC7BB" w14:textId="00BD8075" w:rsidR="000750EC" w:rsidRDefault="000750EC">
      <w:pPr>
        <w:spacing w:after="200" w:line="276" w:lineRule="auto"/>
        <w:ind w:firstLine="0"/>
        <w:jc w:val="left"/>
        <w:rPr>
          <w:lang w:val="ru-RU"/>
        </w:rPr>
      </w:pPr>
      <w:r>
        <w:rPr>
          <w:lang w:val="ru-RU"/>
        </w:rPr>
        <w:br w:type="page"/>
      </w:r>
    </w:p>
    <w:p w14:paraId="5A710596" w14:textId="7D2C5B33" w:rsidR="003C3FB5" w:rsidRDefault="003C3FB5" w:rsidP="003C3FB5">
      <w:pPr>
        <w:pStyle w:val="1"/>
        <w:numPr>
          <w:ilvl w:val="0"/>
          <w:numId w:val="26"/>
        </w:numPr>
        <w:rPr>
          <w:lang w:val="ru-RU"/>
        </w:rPr>
      </w:pPr>
      <w:bookmarkStart w:id="24" w:name="_Toc224666920"/>
      <w:r w:rsidRPr="003C3FB5">
        <w:rPr>
          <w:lang w:val="ru-RU"/>
        </w:rPr>
        <w:lastRenderedPageBreak/>
        <w:t>ПОСТАНОВКА ЗАДАЧИ ИССЛЕДОВАНИЯ И ФОРМИРОВАНИЕ ТРЕБОВАНИЙ К СИСТЕМЕ.</w:t>
      </w:r>
      <w:bookmarkEnd w:id="24"/>
    </w:p>
    <w:p w14:paraId="78586D8D" w14:textId="13DE83BF" w:rsidR="00A43B8C" w:rsidRPr="00A43B8C" w:rsidRDefault="00A43B8C" w:rsidP="00A43B8C">
      <w:pPr>
        <w:rPr>
          <w:lang w:val="ru-RU"/>
        </w:rPr>
      </w:pPr>
      <w:r w:rsidRPr="00A43B8C">
        <w:rPr>
          <w:lang w:val="ru-RU"/>
        </w:rPr>
        <w:t>Проведенный в предыдущих разделах анализ показал, что изолированное применение существующих подходов к генерации технической документации не способно в полной мере решить проблему деградации знаний в корпоративных программных системах. Инструменты статического анализа не обладают семантическим пониманием предметной области, а генеративные языковые модели (LLM), применяемые в парадигме классического текстового поиска (RAG), склонны к фактологическим ошибкам (галлюцинациям) из-за потери структурного контекста объектно-ориентированного кода.</w:t>
      </w:r>
    </w:p>
    <w:p w14:paraId="736FB600" w14:textId="77777777" w:rsidR="00A43B8C" w:rsidRPr="00A43B8C" w:rsidRDefault="00A43B8C" w:rsidP="00A43B8C">
      <w:pPr>
        <w:rPr>
          <w:lang w:val="ru-RU"/>
        </w:rPr>
      </w:pPr>
      <w:r w:rsidRPr="00A43B8C">
        <w:rPr>
          <w:lang w:val="ru-RU"/>
        </w:rPr>
        <w:t xml:space="preserve">На основании выявленных ограничений возникает необходимость в создании гибридной архитектуры (Hybrid GraphRAG), объединяющей детерминированную точность статического анализа (AST/PSI, </w:t>
      </w:r>
      <w:proofErr w:type="spellStart"/>
      <w:r w:rsidRPr="00A43B8C">
        <w:rPr>
          <w:lang w:val="ru-RU"/>
        </w:rPr>
        <w:t>байткод</w:t>
      </w:r>
      <w:proofErr w:type="spellEnd"/>
      <w:r w:rsidRPr="00A43B8C">
        <w:rPr>
          <w:lang w:val="ru-RU"/>
        </w:rPr>
        <w:t>) с генеративными и семантическими возможностями больших языковых моделей.</w:t>
      </w:r>
    </w:p>
    <w:p w14:paraId="7BA7B26A" w14:textId="77777777" w:rsidR="009E669A" w:rsidRDefault="009E669A" w:rsidP="00A43B8C">
      <w:pPr>
        <w:rPr>
          <w:lang w:val="ru-RU"/>
        </w:rPr>
      </w:pPr>
      <w:r w:rsidRPr="009E669A">
        <w:rPr>
          <w:lang w:val="ru-RU"/>
        </w:rPr>
        <w:t xml:space="preserve">Как было заявлено ранее, целью исследования является разработка системы автоматической генерации и интерактивного поиска технической документации. Для реализации данной цели к проектируемой системе предъявляются следующие классы требований. </w:t>
      </w:r>
    </w:p>
    <w:p w14:paraId="5151975E" w14:textId="77777777" w:rsidR="009E669A" w:rsidRPr="009E669A" w:rsidRDefault="009E669A" w:rsidP="009E669A">
      <w:pPr>
        <w:rPr>
          <w:lang w:val="ru-RU"/>
        </w:rPr>
      </w:pPr>
      <w:r w:rsidRPr="009E669A">
        <w:rPr>
          <w:b/>
          <w:bCs/>
          <w:lang w:val="ru-RU"/>
        </w:rPr>
        <w:t>Функциональные требования:</w:t>
      </w:r>
    </w:p>
    <w:p w14:paraId="4228C631" w14:textId="77777777" w:rsidR="009E669A" w:rsidRPr="009E669A" w:rsidRDefault="009E669A" w:rsidP="009E669A">
      <w:pPr>
        <w:numPr>
          <w:ilvl w:val="0"/>
          <w:numId w:val="39"/>
        </w:numPr>
        <w:tabs>
          <w:tab w:val="clear" w:pos="720"/>
          <w:tab w:val="num" w:pos="360"/>
        </w:tabs>
        <w:ind w:left="0" w:firstLine="709"/>
        <w:rPr>
          <w:lang w:val="ru-RU"/>
        </w:rPr>
      </w:pPr>
      <w:r w:rsidRPr="009E669A">
        <w:rPr>
          <w:lang w:val="ru-RU"/>
        </w:rPr>
        <w:t xml:space="preserve">Система должна осуществлять </w:t>
      </w:r>
      <w:proofErr w:type="spellStart"/>
      <w:r w:rsidRPr="009E669A">
        <w:rPr>
          <w:lang w:val="ru-RU"/>
        </w:rPr>
        <w:t>парсинг</w:t>
      </w:r>
      <w:proofErr w:type="spellEnd"/>
      <w:r w:rsidRPr="009E669A">
        <w:rPr>
          <w:lang w:val="ru-RU"/>
        </w:rPr>
        <w:t xml:space="preserve"> исходного кода и </w:t>
      </w:r>
      <w:proofErr w:type="spellStart"/>
      <w:r w:rsidRPr="009E669A">
        <w:rPr>
          <w:lang w:val="ru-RU"/>
        </w:rPr>
        <w:t>байткода</w:t>
      </w:r>
      <w:proofErr w:type="spellEnd"/>
      <w:r w:rsidRPr="009E669A">
        <w:rPr>
          <w:lang w:val="ru-RU"/>
        </w:rPr>
        <w:t xml:space="preserve"> для построения графа зависимостей (Code Property </w:t>
      </w:r>
      <w:proofErr w:type="spellStart"/>
      <w:r w:rsidRPr="009E669A">
        <w:rPr>
          <w:lang w:val="ru-RU"/>
        </w:rPr>
        <w:t>Graph</w:t>
      </w:r>
      <w:proofErr w:type="spellEnd"/>
      <w:r w:rsidRPr="009E669A">
        <w:rPr>
          <w:lang w:val="ru-RU"/>
        </w:rPr>
        <w:t>).</w:t>
      </w:r>
    </w:p>
    <w:p w14:paraId="314825DC" w14:textId="77777777" w:rsidR="009E669A" w:rsidRPr="009E669A" w:rsidRDefault="009E669A" w:rsidP="009E669A">
      <w:pPr>
        <w:numPr>
          <w:ilvl w:val="0"/>
          <w:numId w:val="39"/>
        </w:numPr>
        <w:tabs>
          <w:tab w:val="clear" w:pos="720"/>
          <w:tab w:val="num" w:pos="360"/>
        </w:tabs>
        <w:ind w:left="0" w:firstLine="709"/>
        <w:rPr>
          <w:lang w:val="ru-RU"/>
        </w:rPr>
      </w:pPr>
      <w:r w:rsidRPr="009E669A">
        <w:rPr>
          <w:lang w:val="ru-RU"/>
        </w:rPr>
        <w:t xml:space="preserve">Должен поддерживаться анализ </w:t>
      </w:r>
      <w:proofErr w:type="spellStart"/>
      <w:r w:rsidRPr="009E669A">
        <w:rPr>
          <w:lang w:val="ru-RU"/>
        </w:rPr>
        <w:t>межприложенческих</w:t>
      </w:r>
      <w:proofErr w:type="spellEnd"/>
      <w:r w:rsidRPr="009E669A">
        <w:rPr>
          <w:lang w:val="ru-RU"/>
        </w:rPr>
        <w:t xml:space="preserve"> интеграций (брокеры сообщений, HTTP-клиенты, базы данных).</w:t>
      </w:r>
    </w:p>
    <w:p w14:paraId="37E13D84" w14:textId="77777777" w:rsidR="009E669A" w:rsidRPr="009E669A" w:rsidRDefault="009E669A" w:rsidP="009E669A">
      <w:pPr>
        <w:numPr>
          <w:ilvl w:val="0"/>
          <w:numId w:val="39"/>
        </w:numPr>
        <w:tabs>
          <w:tab w:val="clear" w:pos="720"/>
          <w:tab w:val="num" w:pos="360"/>
        </w:tabs>
        <w:ind w:left="0" w:firstLine="709"/>
        <w:rPr>
          <w:lang w:val="ru-RU"/>
        </w:rPr>
      </w:pPr>
      <w:r w:rsidRPr="009E669A">
        <w:rPr>
          <w:lang w:val="ru-RU"/>
        </w:rPr>
        <w:t xml:space="preserve">Система должна реализовывать алгоритмы семантического </w:t>
      </w:r>
      <w:proofErr w:type="spellStart"/>
      <w:r w:rsidRPr="009E669A">
        <w:rPr>
          <w:lang w:val="ru-RU"/>
        </w:rPr>
        <w:t>чанкования</w:t>
      </w:r>
      <w:proofErr w:type="spellEnd"/>
      <w:r w:rsidRPr="009E669A">
        <w:rPr>
          <w:lang w:val="ru-RU"/>
        </w:rPr>
        <w:t xml:space="preserve"> (</w:t>
      </w:r>
      <w:proofErr w:type="spellStart"/>
      <w:r w:rsidRPr="009E669A">
        <w:rPr>
          <w:lang w:val="ru-RU"/>
        </w:rPr>
        <w:t>chunking</w:t>
      </w:r>
      <w:proofErr w:type="spellEnd"/>
      <w:r w:rsidRPr="009E669A">
        <w:rPr>
          <w:lang w:val="ru-RU"/>
        </w:rPr>
        <w:t>) и векторизации (</w:t>
      </w:r>
      <w:proofErr w:type="spellStart"/>
      <w:r w:rsidRPr="009E669A">
        <w:rPr>
          <w:lang w:val="ru-RU"/>
        </w:rPr>
        <w:t>embeddings</w:t>
      </w:r>
      <w:proofErr w:type="spellEnd"/>
      <w:r w:rsidRPr="009E669A">
        <w:rPr>
          <w:lang w:val="ru-RU"/>
        </w:rPr>
        <w:t xml:space="preserve">) узлов графа с использованием мультиязычных </w:t>
      </w:r>
      <w:proofErr w:type="spellStart"/>
      <w:r w:rsidRPr="009E669A">
        <w:rPr>
          <w:lang w:val="ru-RU"/>
        </w:rPr>
        <w:t>энкодеров</w:t>
      </w:r>
      <w:proofErr w:type="spellEnd"/>
      <w:r w:rsidRPr="009E669A">
        <w:rPr>
          <w:lang w:val="ru-RU"/>
        </w:rPr>
        <w:t>.</w:t>
      </w:r>
    </w:p>
    <w:p w14:paraId="5701CD90" w14:textId="77777777" w:rsidR="009E669A" w:rsidRPr="009E669A" w:rsidRDefault="009E669A" w:rsidP="009E669A">
      <w:pPr>
        <w:numPr>
          <w:ilvl w:val="0"/>
          <w:numId w:val="39"/>
        </w:numPr>
        <w:tabs>
          <w:tab w:val="clear" w:pos="720"/>
          <w:tab w:val="num" w:pos="360"/>
        </w:tabs>
        <w:ind w:left="0" w:firstLine="709"/>
        <w:rPr>
          <w:lang w:val="ru-RU"/>
        </w:rPr>
      </w:pPr>
      <w:r w:rsidRPr="009E669A">
        <w:rPr>
          <w:lang w:val="ru-RU"/>
        </w:rPr>
        <w:t xml:space="preserve">Требуется наличие </w:t>
      </w:r>
      <w:proofErr w:type="spellStart"/>
      <w:r w:rsidRPr="009E669A">
        <w:rPr>
          <w:lang w:val="ru-RU"/>
        </w:rPr>
        <w:t>многоагентного</w:t>
      </w:r>
      <w:proofErr w:type="spellEnd"/>
      <w:r w:rsidRPr="009E669A">
        <w:rPr>
          <w:lang w:val="ru-RU"/>
        </w:rPr>
        <w:t xml:space="preserve"> конвейера генерации (</w:t>
      </w:r>
      <w:proofErr w:type="spellStart"/>
      <w:r w:rsidRPr="009E669A">
        <w:rPr>
          <w:lang w:val="ru-RU"/>
        </w:rPr>
        <w:t>Coder</w:t>
      </w:r>
      <w:proofErr w:type="spellEnd"/>
      <w:r w:rsidRPr="009E669A">
        <w:rPr>
          <w:lang w:val="ru-RU"/>
        </w:rPr>
        <w:t xml:space="preserve"> → </w:t>
      </w:r>
      <w:proofErr w:type="spellStart"/>
      <w:r w:rsidRPr="009E669A">
        <w:rPr>
          <w:lang w:val="ru-RU"/>
        </w:rPr>
        <w:t>Talker</w:t>
      </w:r>
      <w:proofErr w:type="spellEnd"/>
      <w:r w:rsidRPr="009E669A">
        <w:rPr>
          <w:lang w:val="ru-RU"/>
        </w:rPr>
        <w:t>) для адаптации контента под различные целевые аудитории.</w:t>
      </w:r>
    </w:p>
    <w:p w14:paraId="7B37FAA1" w14:textId="77777777" w:rsidR="009E669A" w:rsidRPr="009E669A" w:rsidRDefault="009E669A" w:rsidP="009E669A">
      <w:pPr>
        <w:numPr>
          <w:ilvl w:val="0"/>
          <w:numId w:val="39"/>
        </w:numPr>
        <w:tabs>
          <w:tab w:val="clear" w:pos="720"/>
          <w:tab w:val="num" w:pos="360"/>
        </w:tabs>
        <w:ind w:left="0" w:firstLine="709"/>
        <w:rPr>
          <w:lang w:val="ru-RU"/>
        </w:rPr>
      </w:pPr>
      <w:r w:rsidRPr="009E669A">
        <w:rPr>
          <w:lang w:val="ru-RU"/>
        </w:rPr>
        <w:lastRenderedPageBreak/>
        <w:t xml:space="preserve">Система должна предоставлять интерфейс для выполнения семантического поиска и навигации по кодовой базе (подсистема RAG с </w:t>
      </w:r>
      <w:proofErr w:type="spellStart"/>
      <w:r w:rsidRPr="009E669A">
        <w:rPr>
          <w:lang w:val="ru-RU"/>
        </w:rPr>
        <w:t>графовым</w:t>
      </w:r>
      <w:proofErr w:type="spellEnd"/>
      <w:r w:rsidRPr="009E669A">
        <w:rPr>
          <w:lang w:val="ru-RU"/>
        </w:rPr>
        <w:t xml:space="preserve"> расширением контекста).</w:t>
      </w:r>
    </w:p>
    <w:p w14:paraId="300F0C46" w14:textId="3858580A" w:rsidR="00BC44DF" w:rsidRPr="00BC44DF" w:rsidRDefault="00BC44DF" w:rsidP="00BC44DF">
      <w:pPr>
        <w:rPr>
          <w:lang w:val="ru-RU"/>
        </w:rPr>
      </w:pPr>
      <w:r w:rsidRPr="00BC44DF">
        <w:rPr>
          <w:b/>
          <w:bCs/>
          <w:lang w:val="ru-RU"/>
        </w:rPr>
        <w:t>Нефункциональные требования:</w:t>
      </w:r>
    </w:p>
    <w:p w14:paraId="4C56A3AF" w14:textId="77777777" w:rsidR="00BC44DF" w:rsidRPr="00BC44DF" w:rsidRDefault="00BC44DF" w:rsidP="00BC44DF">
      <w:pPr>
        <w:numPr>
          <w:ilvl w:val="0"/>
          <w:numId w:val="40"/>
        </w:numPr>
        <w:tabs>
          <w:tab w:val="clear" w:pos="720"/>
        </w:tabs>
        <w:ind w:left="0" w:firstLine="709"/>
        <w:rPr>
          <w:lang w:val="ru-RU"/>
        </w:rPr>
      </w:pPr>
      <w:r w:rsidRPr="00BC44DF">
        <w:rPr>
          <w:b/>
          <w:bCs/>
          <w:lang w:val="ru-RU"/>
        </w:rPr>
        <w:t>Детерминированность топологии:</w:t>
      </w:r>
      <w:r w:rsidRPr="00BC44DF">
        <w:rPr>
          <w:lang w:val="ru-RU"/>
        </w:rPr>
        <w:t xml:space="preserve"> Система должна гарантировать достоверность структурных и транзитивных связей за счет исключения LLM из процесса извлечения архитектуры. Граф зависимостей строится исключительно алгоритмическими методами.</w:t>
      </w:r>
    </w:p>
    <w:p w14:paraId="32D24AA4" w14:textId="49602EEB" w:rsidR="00BC44DF" w:rsidRPr="00BC44DF" w:rsidRDefault="00BC44DF" w:rsidP="00BC44DF">
      <w:pPr>
        <w:numPr>
          <w:ilvl w:val="0"/>
          <w:numId w:val="40"/>
        </w:numPr>
        <w:tabs>
          <w:tab w:val="clear" w:pos="720"/>
        </w:tabs>
        <w:ind w:left="0" w:firstLine="709"/>
        <w:rPr>
          <w:lang w:val="ru-RU"/>
        </w:rPr>
      </w:pPr>
      <w:r w:rsidRPr="00BC44DF">
        <w:rPr>
          <w:b/>
          <w:bCs/>
          <w:lang w:val="ru-RU"/>
        </w:rPr>
        <w:t>Адаптивность контента:</w:t>
      </w:r>
      <w:r w:rsidRPr="00BC44DF">
        <w:rPr>
          <w:lang w:val="ru-RU"/>
        </w:rPr>
        <w:t xml:space="preserve"> Формируемая документация должна быть многоуровневой </w:t>
      </w:r>
      <w:r>
        <w:rPr>
          <w:lang w:val="ru-RU"/>
        </w:rPr>
        <w:t>-</w:t>
      </w:r>
      <w:r w:rsidRPr="00BC44DF">
        <w:rPr>
          <w:lang w:val="ru-RU"/>
        </w:rPr>
        <w:t xml:space="preserve"> от строгих технических спецификаций до бизнес-описаний.</w:t>
      </w:r>
    </w:p>
    <w:p w14:paraId="488635CB" w14:textId="77777777" w:rsidR="00BC44DF" w:rsidRPr="00BC44DF" w:rsidRDefault="00BC44DF" w:rsidP="00BC44DF">
      <w:pPr>
        <w:numPr>
          <w:ilvl w:val="0"/>
          <w:numId w:val="40"/>
        </w:numPr>
        <w:tabs>
          <w:tab w:val="clear" w:pos="720"/>
        </w:tabs>
        <w:ind w:left="0" w:firstLine="709"/>
        <w:rPr>
          <w:lang w:val="ru-RU"/>
        </w:rPr>
      </w:pPr>
      <w:r w:rsidRPr="00BC44DF">
        <w:rPr>
          <w:b/>
          <w:bCs/>
          <w:lang w:val="ru-RU"/>
        </w:rPr>
        <w:t>Минимизация галлюцинаций:</w:t>
      </w:r>
      <w:r w:rsidRPr="00BC44DF">
        <w:rPr>
          <w:lang w:val="ru-RU"/>
        </w:rPr>
        <w:t xml:space="preserve"> Архитектура векторного поиска должна базироваться на передаче в LLM строго ограниченного и </w:t>
      </w:r>
      <w:proofErr w:type="spellStart"/>
      <w:r w:rsidRPr="00BC44DF">
        <w:rPr>
          <w:lang w:val="ru-RU"/>
        </w:rPr>
        <w:t>валидированного</w:t>
      </w:r>
      <w:proofErr w:type="spellEnd"/>
      <w:r w:rsidRPr="00BC44DF">
        <w:rPr>
          <w:lang w:val="ru-RU"/>
        </w:rPr>
        <w:t xml:space="preserve"> </w:t>
      </w:r>
      <w:proofErr w:type="spellStart"/>
      <w:r w:rsidRPr="00BC44DF">
        <w:rPr>
          <w:lang w:val="ru-RU"/>
        </w:rPr>
        <w:t>графового</w:t>
      </w:r>
      <w:proofErr w:type="spellEnd"/>
      <w:r w:rsidRPr="00BC44DF">
        <w:rPr>
          <w:lang w:val="ru-RU"/>
        </w:rPr>
        <w:t xml:space="preserve"> контекста.</w:t>
      </w:r>
    </w:p>
    <w:p w14:paraId="70893C66" w14:textId="26581FC4" w:rsidR="009E669A" w:rsidRPr="00BC44DF" w:rsidRDefault="00BC44DF" w:rsidP="00BC44DF">
      <w:pPr>
        <w:numPr>
          <w:ilvl w:val="0"/>
          <w:numId w:val="40"/>
        </w:numPr>
        <w:tabs>
          <w:tab w:val="clear" w:pos="720"/>
        </w:tabs>
        <w:ind w:left="0" w:firstLine="709"/>
        <w:rPr>
          <w:lang w:val="ru-RU"/>
        </w:rPr>
      </w:pPr>
      <w:r w:rsidRPr="00BC44DF">
        <w:rPr>
          <w:b/>
          <w:bCs/>
          <w:lang w:val="ru-RU"/>
        </w:rPr>
        <w:t>Производительность и отказоустойчивость:</w:t>
      </w:r>
      <w:r w:rsidRPr="00BC44DF">
        <w:rPr>
          <w:lang w:val="ru-RU"/>
        </w:rPr>
        <w:t xml:space="preserve"> Учитывая ресурсоемкость статического анализа и </w:t>
      </w:r>
      <w:proofErr w:type="spellStart"/>
      <w:r w:rsidRPr="00BC44DF">
        <w:rPr>
          <w:lang w:val="ru-RU"/>
        </w:rPr>
        <w:t>инференса</w:t>
      </w:r>
      <w:proofErr w:type="spellEnd"/>
      <w:r w:rsidRPr="00BC44DF">
        <w:rPr>
          <w:lang w:val="ru-RU"/>
        </w:rPr>
        <w:t xml:space="preserve"> LLM, система должна поддерживать механизмы асинхронной обработки, </w:t>
      </w:r>
      <w:proofErr w:type="spellStart"/>
      <w:r w:rsidRPr="00BC44DF">
        <w:rPr>
          <w:lang w:val="ru-RU"/>
        </w:rPr>
        <w:t>батчинга</w:t>
      </w:r>
      <w:proofErr w:type="spellEnd"/>
      <w:r w:rsidRPr="00BC44DF">
        <w:rPr>
          <w:lang w:val="ru-RU"/>
        </w:rPr>
        <w:t xml:space="preserve">, кэширования и защиты от сбоев внешних сервисов (паттерны </w:t>
      </w:r>
      <w:proofErr w:type="spellStart"/>
      <w:r w:rsidRPr="00BC44DF">
        <w:rPr>
          <w:lang w:val="ru-RU"/>
        </w:rPr>
        <w:t>Circuit</w:t>
      </w:r>
      <w:proofErr w:type="spellEnd"/>
      <w:r w:rsidRPr="00BC44DF">
        <w:rPr>
          <w:lang w:val="ru-RU"/>
        </w:rPr>
        <w:t xml:space="preserve"> </w:t>
      </w:r>
      <w:proofErr w:type="spellStart"/>
      <w:r w:rsidRPr="00BC44DF">
        <w:rPr>
          <w:lang w:val="ru-RU"/>
        </w:rPr>
        <w:t>Breaker</w:t>
      </w:r>
      <w:proofErr w:type="spellEnd"/>
      <w:r w:rsidRPr="00BC44DF">
        <w:rPr>
          <w:lang w:val="ru-RU"/>
        </w:rPr>
        <w:t xml:space="preserve">, Rate </w:t>
      </w:r>
      <w:proofErr w:type="spellStart"/>
      <w:r w:rsidRPr="00BC44DF">
        <w:rPr>
          <w:lang w:val="ru-RU"/>
        </w:rPr>
        <w:t>Limiter</w:t>
      </w:r>
      <w:proofErr w:type="spellEnd"/>
      <w:r w:rsidRPr="00BC44DF">
        <w:rPr>
          <w:lang w:val="ru-RU"/>
        </w:rPr>
        <w:t>).</w:t>
      </w:r>
    </w:p>
    <w:p w14:paraId="0749C166" w14:textId="1F4B7F43" w:rsidR="00047A8C" w:rsidRDefault="00E01F0C" w:rsidP="0083089C">
      <w:pPr>
        <w:rPr>
          <w:lang w:val="ru-RU"/>
        </w:rPr>
      </w:pPr>
      <w:r>
        <w:rPr>
          <w:lang w:val="ru-RU"/>
        </w:rPr>
        <w:br w:type="page"/>
      </w:r>
    </w:p>
    <w:p w14:paraId="41B50162" w14:textId="7675DF04" w:rsidR="003C3FB5" w:rsidRDefault="004B2A35" w:rsidP="003C3FB5">
      <w:pPr>
        <w:pStyle w:val="1"/>
        <w:rPr>
          <w:lang w:val="ru-RU"/>
        </w:rPr>
      </w:pPr>
      <w:bookmarkStart w:id="25" w:name="_Toc224666921"/>
      <w:r>
        <w:rPr>
          <w:lang w:val="ru-RU"/>
        </w:rPr>
        <w:lastRenderedPageBreak/>
        <w:t>ЗАКЛЮЧЕНИЕ</w:t>
      </w:r>
      <w:bookmarkEnd w:id="25"/>
    </w:p>
    <w:p w14:paraId="34E760AC" w14:textId="08E94D25" w:rsidR="003C3FB5" w:rsidRPr="003C3FB5" w:rsidRDefault="003C3FB5" w:rsidP="003C3FB5">
      <w:pPr>
        <w:rPr>
          <w:lang w:val="ru-RU"/>
        </w:rPr>
      </w:pPr>
      <w:r w:rsidRPr="003C3FB5">
        <w:rPr>
          <w:lang w:val="ru-RU"/>
        </w:rPr>
        <w:t xml:space="preserve">В ходе прохождения учебной практики была проведена научно-исследовательская и проектная работа, направленная на решение актуальной проблемы программной инженерии </w:t>
      </w:r>
      <w:r>
        <w:rPr>
          <w:lang w:val="ru-RU"/>
        </w:rPr>
        <w:t>-</w:t>
      </w:r>
      <w:r w:rsidRPr="003C3FB5">
        <w:rPr>
          <w:lang w:val="ru-RU"/>
        </w:rPr>
        <w:t xml:space="preserve"> автоматизации процесса актуализации технической документации в сложных корпоративных системах. На основе анализа жизненного цикла ПО в условиях CI/CD и </w:t>
      </w:r>
      <w:proofErr w:type="spellStart"/>
      <w:r w:rsidRPr="003C3FB5">
        <w:rPr>
          <w:lang w:val="ru-RU"/>
        </w:rPr>
        <w:t>Agile</w:t>
      </w:r>
      <w:proofErr w:type="spellEnd"/>
      <w:r w:rsidRPr="003C3FB5">
        <w:rPr>
          <w:lang w:val="ru-RU"/>
        </w:rPr>
        <w:t>-методологий был подтвержден тезис о неизбежной деградации ручной документации и росте архитектурного технического долга.</w:t>
      </w:r>
    </w:p>
    <w:p w14:paraId="36458F21" w14:textId="0416CFF8" w:rsidR="003C3FB5" w:rsidRPr="003C3FB5" w:rsidRDefault="003C3FB5" w:rsidP="003C3FB5">
      <w:pPr>
        <w:rPr>
          <w:lang w:val="ru-RU"/>
        </w:rPr>
      </w:pPr>
      <w:r w:rsidRPr="003C3FB5">
        <w:rPr>
          <w:lang w:val="ru-RU"/>
        </w:rPr>
        <w:t>В рамках выполнения задач практики были достигнуты следующие результаты:</w:t>
      </w:r>
    </w:p>
    <w:p w14:paraId="36A1D99E" w14:textId="01593C7C" w:rsidR="003C3FB5" w:rsidRPr="00CA6186" w:rsidRDefault="003C3FB5" w:rsidP="00CA6186">
      <w:pPr>
        <w:pStyle w:val="ae"/>
        <w:numPr>
          <w:ilvl w:val="0"/>
          <w:numId w:val="43"/>
        </w:numPr>
        <w:ind w:left="0" w:firstLine="709"/>
        <w:rPr>
          <w:b/>
          <w:bCs/>
          <w:sz w:val="27"/>
          <w:lang w:val="ru-RU"/>
        </w:rPr>
      </w:pPr>
      <w:r w:rsidRPr="00CA6186">
        <w:rPr>
          <w:b/>
          <w:bCs/>
          <w:lang w:val="ru-RU"/>
        </w:rPr>
        <w:t>Анализ предметной области и существующих решений</w:t>
      </w:r>
    </w:p>
    <w:p w14:paraId="7A26405C" w14:textId="6E5484AE" w:rsidR="003C3FB5" w:rsidRPr="003C3FB5" w:rsidRDefault="003C3FB5" w:rsidP="003C3FB5">
      <w:pPr>
        <w:rPr>
          <w:lang w:val="ru-RU"/>
        </w:rPr>
      </w:pPr>
      <w:r w:rsidRPr="003C3FB5">
        <w:rPr>
          <w:lang w:val="ru-RU"/>
        </w:rPr>
        <w:t>Проведен критический обзор пяти основных подходов к генерации документации: от локальной</w:t>
      </w:r>
      <w:r>
        <w:rPr>
          <w:lang w:val="ru-RU"/>
        </w:rPr>
        <w:t xml:space="preserve"> </w:t>
      </w:r>
      <w:proofErr w:type="spellStart"/>
      <w:r>
        <w:rPr>
          <w:lang w:val="ru-RU"/>
        </w:rPr>
        <w:t>саммаризации</w:t>
      </w:r>
      <w:proofErr w:type="spellEnd"/>
      <w:r w:rsidRPr="003C3FB5">
        <w:rPr>
          <w:lang w:val="ru-RU"/>
        </w:rPr>
        <w:t xml:space="preserve"> (</w:t>
      </w:r>
      <w:r>
        <w:t>Code</w:t>
      </w:r>
      <w:r w:rsidRPr="003C3FB5">
        <w:rPr>
          <w:lang w:val="ru-RU"/>
        </w:rPr>
        <w:t xml:space="preserve"> </w:t>
      </w:r>
      <w:r>
        <w:t>Summarization</w:t>
      </w:r>
      <w:r w:rsidRPr="003C3FB5">
        <w:rPr>
          <w:lang w:val="ru-RU"/>
        </w:rPr>
        <w:t>) до современных систем векторного поиска (</w:t>
      </w:r>
      <w:r>
        <w:t>RAG</w:t>
      </w:r>
      <w:r w:rsidRPr="003C3FB5">
        <w:rPr>
          <w:lang w:val="ru-RU"/>
        </w:rPr>
        <w:t xml:space="preserve">). Выявлено, что ключевым ограничением существующих инструментов является «контекстное слепое пятно» </w:t>
      </w:r>
      <w:r w:rsidR="00CA6186">
        <w:rPr>
          <w:lang w:val="ru-RU"/>
        </w:rPr>
        <w:t>-</w:t>
      </w:r>
      <w:r w:rsidRPr="003C3FB5">
        <w:rPr>
          <w:lang w:val="ru-RU"/>
        </w:rPr>
        <w:t xml:space="preserve"> неспособность сохранять структурную целостность кода при его обработке языковыми моделями. Установлено, что классический текстовый </w:t>
      </w:r>
      <w:r>
        <w:t>RAG</w:t>
      </w:r>
      <w:r w:rsidRPr="003C3FB5">
        <w:rPr>
          <w:lang w:val="ru-RU"/>
        </w:rPr>
        <w:t xml:space="preserve"> разрушает синтаксические связи, что ведет к фактологическим ошибкам (галлюцинациям) при описании сложной бизнес-логики.</w:t>
      </w:r>
    </w:p>
    <w:p w14:paraId="6747C180" w14:textId="62A8D5E5" w:rsidR="003C3FB5" w:rsidRPr="00CA6186" w:rsidRDefault="003C3FB5" w:rsidP="00CA6186">
      <w:pPr>
        <w:pStyle w:val="ae"/>
        <w:numPr>
          <w:ilvl w:val="0"/>
          <w:numId w:val="43"/>
        </w:numPr>
        <w:ind w:left="0" w:firstLine="709"/>
        <w:rPr>
          <w:b/>
          <w:bCs/>
          <w:sz w:val="27"/>
          <w:lang w:val="ru-RU"/>
        </w:rPr>
      </w:pPr>
      <w:r w:rsidRPr="00CA6186">
        <w:rPr>
          <w:b/>
          <w:bCs/>
          <w:lang w:val="ru-RU"/>
        </w:rPr>
        <w:t xml:space="preserve">Обоснование гибридного подхода </w:t>
      </w:r>
      <w:r w:rsidRPr="00CA6186">
        <w:rPr>
          <w:b/>
          <w:bCs/>
        </w:rPr>
        <w:t>GraphRAG</w:t>
      </w:r>
    </w:p>
    <w:p w14:paraId="46D731A1" w14:textId="77777777" w:rsidR="003C3FB5" w:rsidRPr="003C3FB5" w:rsidRDefault="003C3FB5" w:rsidP="003C3FB5">
      <w:pPr>
        <w:rPr>
          <w:lang w:val="ru-RU"/>
        </w:rPr>
      </w:pPr>
      <w:r w:rsidRPr="003C3FB5">
        <w:rPr>
          <w:lang w:val="ru-RU"/>
        </w:rPr>
        <w:t>В качестве наиболее перспективного решения обоснована разработка гибридной архитектуры, объединяющей:</w:t>
      </w:r>
    </w:p>
    <w:p w14:paraId="4897B711" w14:textId="6F85CAEE" w:rsidR="003C3FB5" w:rsidRPr="003C3FB5" w:rsidRDefault="003C3FB5" w:rsidP="003C3FB5">
      <w:pPr>
        <w:rPr>
          <w:lang w:val="ru-RU"/>
        </w:rPr>
      </w:pPr>
      <w:r w:rsidRPr="003C3FB5">
        <w:rPr>
          <w:b/>
          <w:bCs/>
          <w:lang w:val="ru-RU"/>
        </w:rPr>
        <w:t>Детерминированный статический анализ:</w:t>
      </w:r>
      <w:r w:rsidRPr="003C3FB5">
        <w:rPr>
          <w:lang w:val="ru-RU"/>
        </w:rPr>
        <w:t xml:space="preserve"> Использование механизмов </w:t>
      </w:r>
      <w:r>
        <w:t>Kotlin</w:t>
      </w:r>
      <w:r w:rsidRPr="003C3FB5">
        <w:rPr>
          <w:lang w:val="ru-RU"/>
        </w:rPr>
        <w:t xml:space="preserve"> </w:t>
      </w:r>
      <w:r>
        <w:t>PSI</w:t>
      </w:r>
      <w:r w:rsidRPr="003C3FB5">
        <w:rPr>
          <w:lang w:val="ru-RU"/>
        </w:rPr>
        <w:t xml:space="preserve"> (</w:t>
      </w:r>
      <w:r>
        <w:t>Program</w:t>
      </w:r>
      <w:r w:rsidRPr="003C3FB5">
        <w:rPr>
          <w:lang w:val="ru-RU"/>
        </w:rPr>
        <w:t xml:space="preserve"> </w:t>
      </w:r>
      <w:r>
        <w:t>Structure</w:t>
      </w:r>
      <w:r w:rsidRPr="003C3FB5">
        <w:rPr>
          <w:lang w:val="ru-RU"/>
        </w:rPr>
        <w:t xml:space="preserve"> </w:t>
      </w:r>
      <w:r>
        <w:t>Interface</w:t>
      </w:r>
      <w:r w:rsidRPr="003C3FB5">
        <w:rPr>
          <w:lang w:val="ru-RU"/>
        </w:rPr>
        <w:t xml:space="preserve">) и анализа </w:t>
      </w:r>
      <w:proofErr w:type="spellStart"/>
      <w:r>
        <w:rPr>
          <w:lang w:val="ru-RU"/>
        </w:rPr>
        <w:t>байткода</w:t>
      </w:r>
      <w:proofErr w:type="spellEnd"/>
      <w:r w:rsidRPr="003C3FB5">
        <w:rPr>
          <w:lang w:val="ru-RU"/>
        </w:rPr>
        <w:t xml:space="preserve"> (библиотека </w:t>
      </w:r>
      <w:r>
        <w:t>ASM</w:t>
      </w:r>
      <w:r w:rsidRPr="003C3FB5">
        <w:rPr>
          <w:lang w:val="ru-RU"/>
        </w:rPr>
        <w:t>) для построения графа свойств кода (</w:t>
      </w:r>
      <w:r>
        <w:t>Code</w:t>
      </w:r>
      <w:r w:rsidRPr="003C3FB5">
        <w:rPr>
          <w:lang w:val="ru-RU"/>
        </w:rPr>
        <w:t xml:space="preserve"> </w:t>
      </w:r>
      <w:r>
        <w:t>Property</w:t>
      </w:r>
      <w:r w:rsidRPr="003C3FB5">
        <w:rPr>
          <w:lang w:val="ru-RU"/>
        </w:rPr>
        <w:t xml:space="preserve"> </w:t>
      </w:r>
      <w:r>
        <w:t>Graph</w:t>
      </w:r>
      <w:r w:rsidRPr="003C3FB5">
        <w:rPr>
          <w:lang w:val="ru-RU"/>
        </w:rPr>
        <w:t>). Это гарантирует 100% достоверность топологии связей (</w:t>
      </w:r>
      <w:r>
        <w:t>Call</w:t>
      </w:r>
      <w:r w:rsidRPr="003C3FB5">
        <w:rPr>
          <w:lang w:val="ru-RU"/>
        </w:rPr>
        <w:t xml:space="preserve"> </w:t>
      </w:r>
      <w:r>
        <w:t>Graphs</w:t>
      </w:r>
      <w:r w:rsidRPr="003C3FB5">
        <w:rPr>
          <w:lang w:val="ru-RU"/>
        </w:rPr>
        <w:t xml:space="preserve">, </w:t>
      </w:r>
      <w:r>
        <w:t>DI</w:t>
      </w:r>
      <w:r w:rsidRPr="003C3FB5">
        <w:rPr>
          <w:lang w:val="ru-RU"/>
        </w:rPr>
        <w:t xml:space="preserve"> </w:t>
      </w:r>
      <w:r>
        <w:t>Graphs</w:t>
      </w:r>
      <w:r w:rsidRPr="003C3FB5">
        <w:rPr>
          <w:lang w:val="ru-RU"/>
        </w:rPr>
        <w:t>).</w:t>
      </w:r>
    </w:p>
    <w:p w14:paraId="7F56EF3F" w14:textId="16F37BDF" w:rsidR="003C3FB5" w:rsidRDefault="003C3FB5" w:rsidP="003C3FB5">
      <w:pPr>
        <w:rPr>
          <w:lang w:val="ru-RU"/>
        </w:rPr>
      </w:pPr>
      <w:r w:rsidRPr="003C3FB5">
        <w:rPr>
          <w:b/>
          <w:bCs/>
          <w:lang w:val="ru-RU"/>
        </w:rPr>
        <w:t xml:space="preserve">Семантический анализ на базе </w:t>
      </w:r>
      <w:r>
        <w:rPr>
          <w:b/>
          <w:bCs/>
        </w:rPr>
        <w:t>LLM</w:t>
      </w:r>
      <w:r w:rsidRPr="003C3FB5">
        <w:rPr>
          <w:b/>
          <w:bCs/>
          <w:lang w:val="ru-RU"/>
        </w:rPr>
        <w:t>:</w:t>
      </w:r>
      <w:r w:rsidRPr="003C3FB5">
        <w:rPr>
          <w:lang w:val="ru-RU"/>
        </w:rPr>
        <w:t xml:space="preserve"> Применение </w:t>
      </w:r>
      <w:proofErr w:type="spellStart"/>
      <w:r w:rsidRPr="003C3FB5">
        <w:rPr>
          <w:lang w:val="ru-RU"/>
        </w:rPr>
        <w:t>многоагентного</w:t>
      </w:r>
      <w:proofErr w:type="spellEnd"/>
      <w:r w:rsidRPr="003C3FB5">
        <w:rPr>
          <w:lang w:val="ru-RU"/>
        </w:rPr>
        <w:t xml:space="preserve"> конвейера (</w:t>
      </w:r>
      <w:r>
        <w:t>Coder</w:t>
      </w:r>
      <w:r w:rsidRPr="003C3FB5">
        <w:rPr>
          <w:lang w:val="ru-RU"/>
        </w:rPr>
        <w:t xml:space="preserve"> → </w:t>
      </w:r>
      <w:r>
        <w:t>Talker</w:t>
      </w:r>
      <w:r w:rsidRPr="003C3FB5">
        <w:rPr>
          <w:lang w:val="ru-RU"/>
        </w:rPr>
        <w:t>), где специализированная модель-кодировщик извлекает техническую суть, а инструкционная модель адаптирует её под целевую аудиторию.</w:t>
      </w:r>
    </w:p>
    <w:p w14:paraId="423A065E" w14:textId="740BBF42" w:rsidR="00CA6186" w:rsidRPr="00CA6186" w:rsidRDefault="00CA6186" w:rsidP="00CA6186">
      <w:pPr>
        <w:pStyle w:val="ae"/>
        <w:numPr>
          <w:ilvl w:val="0"/>
          <w:numId w:val="43"/>
        </w:numPr>
        <w:ind w:left="0" w:firstLine="709"/>
        <w:rPr>
          <w:b/>
          <w:bCs/>
          <w:sz w:val="27"/>
          <w:lang w:val="ru-RU"/>
        </w:rPr>
      </w:pPr>
      <w:r w:rsidRPr="00CA6186">
        <w:rPr>
          <w:b/>
          <w:bCs/>
          <w:lang w:val="ru-RU"/>
        </w:rPr>
        <w:lastRenderedPageBreak/>
        <w:t>Формализация модели знаний кодовой базы</w:t>
      </w:r>
    </w:p>
    <w:p w14:paraId="47130CC1" w14:textId="1E7FCC91" w:rsidR="00CA6186" w:rsidRPr="00CA6186" w:rsidRDefault="00CA6186" w:rsidP="00CA6186">
      <w:pPr>
        <w:rPr>
          <w:lang w:val="ru-RU"/>
        </w:rPr>
      </w:pPr>
      <w:r w:rsidRPr="00CA6186">
        <w:rPr>
          <w:lang w:val="ru-RU"/>
        </w:rPr>
        <w:t xml:space="preserve">Разработана математическая модель представления программной системы в виде ориентированного </w:t>
      </w:r>
      <w:proofErr w:type="spellStart"/>
      <w:r>
        <w:rPr>
          <w:lang w:val="ru-RU"/>
        </w:rPr>
        <w:t>мультиграфа</w:t>
      </w:r>
      <w:proofErr w:type="spellEnd"/>
      <w:r w:rsidRPr="00CA6186">
        <w:rPr>
          <w:lang w:val="ru-RU"/>
        </w:rPr>
        <w:t xml:space="preserve"> с атрибутами. Модель инкапсулирует:</w:t>
      </w:r>
    </w:p>
    <w:p w14:paraId="40DD2254" w14:textId="77777777" w:rsidR="00CA6186" w:rsidRPr="00CA6186" w:rsidRDefault="00CA6186" w:rsidP="00CA6186">
      <w:pPr>
        <w:pStyle w:val="ae"/>
        <w:numPr>
          <w:ilvl w:val="0"/>
          <w:numId w:val="46"/>
        </w:numPr>
        <w:ind w:left="0" w:firstLine="709"/>
        <w:rPr>
          <w:lang w:val="ru-RU"/>
        </w:rPr>
      </w:pPr>
      <w:r w:rsidRPr="00CA6186">
        <w:rPr>
          <w:lang w:val="ru-RU"/>
        </w:rPr>
        <w:t>Деревья включения (иерархия пакетов и классов);</w:t>
      </w:r>
    </w:p>
    <w:p w14:paraId="7E7ABEAA" w14:textId="77777777" w:rsidR="00CA6186" w:rsidRPr="00CA6186" w:rsidRDefault="00CA6186" w:rsidP="00CA6186">
      <w:pPr>
        <w:pStyle w:val="ae"/>
        <w:numPr>
          <w:ilvl w:val="0"/>
          <w:numId w:val="46"/>
        </w:numPr>
        <w:ind w:left="0" w:firstLine="709"/>
        <w:rPr>
          <w:lang w:val="ru-RU"/>
        </w:rPr>
      </w:pPr>
      <w:r w:rsidRPr="00CA6186">
        <w:rPr>
          <w:lang w:val="ru-RU"/>
        </w:rPr>
        <w:t>Графы зависимостей типов (наследование, композиция);</w:t>
      </w:r>
    </w:p>
    <w:p w14:paraId="45F16AE8" w14:textId="77777777" w:rsidR="00CA6186" w:rsidRPr="00CA6186" w:rsidRDefault="00CA6186" w:rsidP="00CA6186">
      <w:pPr>
        <w:pStyle w:val="ae"/>
        <w:numPr>
          <w:ilvl w:val="0"/>
          <w:numId w:val="46"/>
        </w:numPr>
        <w:ind w:left="0" w:firstLine="709"/>
        <w:rPr>
          <w:lang w:val="ru-RU"/>
        </w:rPr>
      </w:pPr>
      <w:r w:rsidRPr="00CA6186">
        <w:rPr>
          <w:lang w:val="ru-RU"/>
        </w:rPr>
        <w:t>Интеграционные узлы (</w:t>
      </w:r>
      <w:r>
        <w:t>HTTP</w:t>
      </w:r>
      <w:r w:rsidRPr="00CA6186">
        <w:rPr>
          <w:lang w:val="ru-RU"/>
        </w:rPr>
        <w:t xml:space="preserve">-вызовы, взаимодействие с брокерами сообщений </w:t>
      </w:r>
      <w:r>
        <w:t>Kafka</w:t>
      </w:r>
      <w:r w:rsidRPr="00CA6186">
        <w:rPr>
          <w:lang w:val="ru-RU"/>
        </w:rPr>
        <w:t>/</w:t>
      </w:r>
      <w:r>
        <w:t>RabbitMQ</w:t>
      </w:r>
      <w:r w:rsidRPr="00CA6186">
        <w:rPr>
          <w:lang w:val="ru-RU"/>
        </w:rPr>
        <w:t>), извлеченные из скомпилированных артефактов.</w:t>
      </w:r>
    </w:p>
    <w:p w14:paraId="0755914C" w14:textId="77777777" w:rsidR="00CA6186" w:rsidRPr="00CA6186" w:rsidRDefault="00CA6186" w:rsidP="00CA6186">
      <w:pPr>
        <w:rPr>
          <w:b/>
          <w:bCs/>
          <w:sz w:val="27"/>
          <w:lang w:val="ru-RU"/>
        </w:rPr>
      </w:pPr>
      <w:r w:rsidRPr="00CA6186">
        <w:rPr>
          <w:b/>
          <w:bCs/>
          <w:lang w:val="ru-RU"/>
        </w:rPr>
        <w:t>4. Проектирование архитектуры системы «</w:t>
      </w:r>
      <w:r w:rsidRPr="00CA6186">
        <w:rPr>
          <w:b/>
          <w:bCs/>
        </w:rPr>
        <w:t>Doc</w:t>
      </w:r>
      <w:r w:rsidRPr="00CA6186">
        <w:rPr>
          <w:b/>
          <w:bCs/>
          <w:lang w:val="ru-RU"/>
        </w:rPr>
        <w:t>-</w:t>
      </w:r>
      <w:r w:rsidRPr="00CA6186">
        <w:rPr>
          <w:b/>
          <w:bCs/>
        </w:rPr>
        <w:t>Generator</w:t>
      </w:r>
      <w:r w:rsidRPr="00CA6186">
        <w:rPr>
          <w:b/>
          <w:bCs/>
          <w:lang w:val="ru-RU"/>
        </w:rPr>
        <w:t>»</w:t>
      </w:r>
    </w:p>
    <w:p w14:paraId="78B3D085" w14:textId="77777777" w:rsidR="00CA6186" w:rsidRPr="00CA6186" w:rsidRDefault="00CA6186" w:rsidP="00CA6186">
      <w:pPr>
        <w:rPr>
          <w:lang w:val="ru-RU"/>
        </w:rPr>
      </w:pPr>
      <w:r w:rsidRPr="00CA6186">
        <w:rPr>
          <w:lang w:val="ru-RU"/>
        </w:rPr>
        <w:t xml:space="preserve">Спроектирован масштабируемый конвейер обработки данных, включающий этапы </w:t>
      </w:r>
      <w:proofErr w:type="spellStart"/>
      <w:r w:rsidRPr="00CA6186">
        <w:rPr>
          <w:lang w:val="ru-RU"/>
        </w:rPr>
        <w:t>парсинга</w:t>
      </w:r>
      <w:proofErr w:type="spellEnd"/>
      <w:r w:rsidRPr="00CA6186">
        <w:rPr>
          <w:lang w:val="ru-RU"/>
        </w:rPr>
        <w:t>, семантического разбиения (</w:t>
      </w:r>
      <w:r>
        <w:t>chunking</w:t>
      </w:r>
      <w:r w:rsidRPr="00CA6186">
        <w:rPr>
          <w:lang w:val="ru-RU"/>
        </w:rPr>
        <w:t xml:space="preserve">) узлов графа и построения векторного пространства с использованием мультиязычного </w:t>
      </w:r>
      <w:proofErr w:type="spellStart"/>
      <w:r w:rsidRPr="00CA6186">
        <w:rPr>
          <w:lang w:val="ru-RU"/>
        </w:rPr>
        <w:t>энкодера</w:t>
      </w:r>
      <w:proofErr w:type="spellEnd"/>
      <w:r w:rsidRPr="00CA6186">
        <w:rPr>
          <w:lang w:val="ru-RU"/>
        </w:rPr>
        <w:t xml:space="preserve"> </w:t>
      </w:r>
      <w:r>
        <w:t>BGE</w:t>
      </w:r>
      <w:r w:rsidRPr="00CA6186">
        <w:rPr>
          <w:lang w:val="ru-RU"/>
        </w:rPr>
        <w:t>-</w:t>
      </w:r>
      <w:r>
        <w:t>M</w:t>
      </w:r>
      <w:r w:rsidRPr="00CA6186">
        <w:rPr>
          <w:lang w:val="ru-RU"/>
        </w:rPr>
        <w:t>3. Это позволяет реализовать кросс-языковой поиск, связывающий русскоязычные бизнес-запросы с англоязычной реализацией в коде.</w:t>
      </w:r>
    </w:p>
    <w:p w14:paraId="15E3D86E" w14:textId="7DB236EE" w:rsidR="00CA6186" w:rsidRPr="00CA6186" w:rsidRDefault="00CA6186" w:rsidP="00CA6186">
      <w:pPr>
        <w:rPr>
          <w:b/>
          <w:bCs/>
          <w:lang w:val="ru-RU"/>
        </w:rPr>
      </w:pPr>
      <w:r w:rsidRPr="00CA6186">
        <w:rPr>
          <w:b/>
          <w:bCs/>
          <w:lang w:val="ru-RU"/>
        </w:rPr>
        <w:t>Выводы:</w:t>
      </w:r>
    </w:p>
    <w:p w14:paraId="682A11A5" w14:textId="77777777" w:rsidR="00CA6186" w:rsidRPr="000750EC" w:rsidRDefault="00CA6186" w:rsidP="00CA6186">
      <w:pPr>
        <w:rPr>
          <w:lang w:val="ru-RU"/>
        </w:rPr>
      </w:pPr>
      <w:r w:rsidRPr="00CA6186">
        <w:rPr>
          <w:lang w:val="ru-RU"/>
        </w:rPr>
        <w:t xml:space="preserve">Результаты практики подтверждают гипотезу о том, что использование графа знаний как строгого семантического каркаса для </w:t>
      </w:r>
      <w:r>
        <w:t>LLM</w:t>
      </w:r>
      <w:r w:rsidRPr="00CA6186">
        <w:rPr>
          <w:lang w:val="ru-RU"/>
        </w:rPr>
        <w:t xml:space="preserve"> позволяет минимизировать риск галлюцинаций и обеспечить полноту извлечения знаний.</w:t>
      </w:r>
    </w:p>
    <w:p w14:paraId="30F3DD1B" w14:textId="77777777" w:rsidR="00CA6186" w:rsidRPr="00CA6186" w:rsidRDefault="00CA6186" w:rsidP="00CA6186">
      <w:pPr>
        <w:rPr>
          <w:lang w:val="ru-RU"/>
        </w:rPr>
      </w:pPr>
      <w:r w:rsidRPr="00CA6186">
        <w:rPr>
          <w:lang w:val="ru-RU"/>
        </w:rPr>
        <w:t xml:space="preserve">Практическая значимость проделанной работы заключается в подготовке архитектурного базиса для реализации инструмента, интегрируемого в </w:t>
      </w:r>
      <w:r>
        <w:t>CI</w:t>
      </w:r>
      <w:r w:rsidRPr="00CA6186">
        <w:rPr>
          <w:lang w:val="ru-RU"/>
        </w:rPr>
        <w:t>/</w:t>
      </w:r>
      <w:r>
        <w:t>CD</w:t>
      </w:r>
      <w:r w:rsidRPr="00CA6186">
        <w:rPr>
          <w:lang w:val="ru-RU"/>
        </w:rPr>
        <w:t xml:space="preserve"> конвейеры. Это позволит сократить временные затраты на реверс-инжиниринг (составляющие до 80% времени разработчика) и обеспечить соблюдение принципа «единого источника истины» (</w:t>
      </w:r>
      <w:r>
        <w:t>SSOT</w:t>
      </w:r>
      <w:r w:rsidRPr="00CA6186">
        <w:rPr>
          <w:lang w:val="ru-RU"/>
        </w:rPr>
        <w:t>), где код и документация развиваются синхронно.</w:t>
      </w:r>
    </w:p>
    <w:p w14:paraId="519BBD9A" w14:textId="273329C5" w:rsidR="003C3FB5" w:rsidRDefault="00CA6186" w:rsidP="00CA6186">
      <w:pPr>
        <w:rPr>
          <w:lang w:val="ru-RU"/>
        </w:rPr>
      </w:pPr>
      <w:r w:rsidRPr="00CA6186">
        <w:rPr>
          <w:lang w:val="ru-RU"/>
        </w:rPr>
        <w:t xml:space="preserve">Разработанные в ходе практики требования (детерминированность топологии, адаптивность контента, отказоустойчивость через паттерны </w:t>
      </w:r>
      <w:r>
        <w:t>Circuit</w:t>
      </w:r>
      <w:r w:rsidRPr="00CA6186">
        <w:rPr>
          <w:lang w:val="ru-RU"/>
        </w:rPr>
        <w:t xml:space="preserve"> </w:t>
      </w:r>
      <w:r>
        <w:t>Breaker</w:t>
      </w:r>
      <w:r w:rsidRPr="00CA6186">
        <w:rPr>
          <w:lang w:val="ru-RU"/>
        </w:rPr>
        <w:t>) лягут в основу программной реализации выпускной квалификационной работы.</w:t>
      </w:r>
    </w:p>
    <w:p w14:paraId="20E13D55" w14:textId="126EF812" w:rsidR="005A57FB" w:rsidRPr="00E906A0" w:rsidRDefault="005A57FB" w:rsidP="005A57FB">
      <w:pPr>
        <w:pStyle w:val="1"/>
        <w:rPr>
          <w:rFonts w:cs="Times New Roman"/>
        </w:rPr>
      </w:pPr>
      <w:bookmarkStart w:id="26" w:name="_Toc224666922"/>
      <w:r w:rsidRPr="00AC6EA1">
        <w:rPr>
          <w:rFonts w:cs="Times New Roman"/>
          <w:lang w:val="ru-RU"/>
        </w:rPr>
        <w:lastRenderedPageBreak/>
        <w:t>СПИСОК</w:t>
      </w:r>
      <w:r w:rsidRPr="000750EC">
        <w:rPr>
          <w:rFonts w:cs="Times New Roman"/>
        </w:rPr>
        <w:t xml:space="preserve"> </w:t>
      </w:r>
      <w:r w:rsidRPr="00AC6EA1">
        <w:rPr>
          <w:rFonts w:cs="Times New Roman"/>
          <w:lang w:val="ru-RU"/>
        </w:rPr>
        <w:t>ИСПОЛЬЗОВАННЫХ</w:t>
      </w:r>
      <w:r w:rsidRPr="000750EC">
        <w:rPr>
          <w:rFonts w:cs="Times New Roman"/>
        </w:rPr>
        <w:t xml:space="preserve"> </w:t>
      </w:r>
      <w:r w:rsidRPr="00AC6EA1">
        <w:rPr>
          <w:rFonts w:cs="Times New Roman"/>
          <w:lang w:val="ru-RU"/>
        </w:rPr>
        <w:t>ИСТОЧНИКОВ</w:t>
      </w:r>
      <w:bookmarkEnd w:id="26"/>
    </w:p>
    <w:p w14:paraId="72ADF045" w14:textId="588B90DA" w:rsidR="00E906A0" w:rsidRDefault="005A57FB" w:rsidP="00E906A0">
      <w:pPr>
        <w:rPr>
          <w:rFonts w:cs="Times New Roman"/>
          <w:szCs w:val="28"/>
        </w:rPr>
      </w:pPr>
      <w:r w:rsidRPr="00BA58EC">
        <w:rPr>
          <w:rFonts w:cs="Times New Roman"/>
          <w:szCs w:val="28"/>
        </w:rPr>
        <w:t>1</w:t>
      </w:r>
      <w:r w:rsidR="00A0120E">
        <w:rPr>
          <w:rFonts w:cs="Times New Roman"/>
          <w:szCs w:val="28"/>
        </w:rPr>
        <w:t>.</w:t>
      </w:r>
      <w:r w:rsidRPr="00BA58EC">
        <w:rPr>
          <w:rFonts w:cs="Times New Roman"/>
          <w:szCs w:val="28"/>
        </w:rPr>
        <w:t xml:space="preserve"> </w:t>
      </w:r>
      <w:r w:rsidR="00E906A0" w:rsidRPr="00E906A0">
        <w:rPr>
          <w:rFonts w:cs="Times New Roman"/>
          <w:szCs w:val="28"/>
        </w:rPr>
        <w:t xml:space="preserve">Li Z., </w:t>
      </w:r>
      <w:proofErr w:type="spellStart"/>
      <w:r w:rsidR="00E906A0" w:rsidRPr="00E906A0">
        <w:rPr>
          <w:rFonts w:cs="Times New Roman"/>
          <w:szCs w:val="28"/>
        </w:rPr>
        <w:t>Avgeriou</w:t>
      </w:r>
      <w:proofErr w:type="spellEnd"/>
      <w:r w:rsidR="00E906A0" w:rsidRPr="00E906A0">
        <w:rPr>
          <w:rFonts w:cs="Times New Roman"/>
          <w:szCs w:val="28"/>
        </w:rPr>
        <w:t xml:space="preserve"> P., Liang P.A Systematic Mapping Study on Technical Debt and Its Management // Journal of Systems and Software. </w:t>
      </w:r>
      <w:r w:rsidR="00E906A0">
        <w:rPr>
          <w:rFonts w:cs="Times New Roman"/>
          <w:szCs w:val="28"/>
        </w:rPr>
        <w:t>-</w:t>
      </w:r>
      <w:r w:rsidR="00E906A0" w:rsidRPr="00E906A0">
        <w:rPr>
          <w:rFonts w:cs="Times New Roman"/>
          <w:szCs w:val="28"/>
        </w:rPr>
        <w:t xml:space="preserve"> 2015. </w:t>
      </w:r>
      <w:r w:rsidR="00E906A0">
        <w:rPr>
          <w:rFonts w:cs="Times New Roman"/>
          <w:szCs w:val="28"/>
        </w:rPr>
        <w:t>-</w:t>
      </w:r>
      <w:r w:rsidR="00E906A0" w:rsidRPr="00E906A0">
        <w:rPr>
          <w:rFonts w:cs="Times New Roman"/>
          <w:szCs w:val="28"/>
        </w:rPr>
        <w:t xml:space="preserve"> Vol. 101. </w:t>
      </w:r>
      <w:r w:rsidR="00E906A0">
        <w:rPr>
          <w:rFonts w:cs="Times New Roman"/>
          <w:szCs w:val="28"/>
        </w:rPr>
        <w:t>-</w:t>
      </w:r>
      <w:r w:rsidR="00E906A0" w:rsidRPr="00E906A0">
        <w:rPr>
          <w:rFonts w:cs="Times New Roman"/>
          <w:szCs w:val="28"/>
        </w:rPr>
        <w:t xml:space="preserve"> P. 193</w:t>
      </w:r>
      <w:r w:rsidR="00E906A0">
        <w:rPr>
          <w:rFonts w:cs="Times New Roman"/>
          <w:szCs w:val="28"/>
        </w:rPr>
        <w:t>-</w:t>
      </w:r>
      <w:r w:rsidR="00E906A0" w:rsidRPr="00E906A0">
        <w:rPr>
          <w:rFonts w:cs="Times New Roman"/>
          <w:szCs w:val="28"/>
        </w:rPr>
        <w:t xml:space="preserve">220. </w:t>
      </w:r>
      <w:r w:rsidR="00E906A0">
        <w:rPr>
          <w:rFonts w:cs="Times New Roman"/>
          <w:szCs w:val="28"/>
        </w:rPr>
        <w:t>-</w:t>
      </w:r>
      <w:r w:rsidR="00E906A0" w:rsidRPr="00E906A0">
        <w:rPr>
          <w:rFonts w:cs="Times New Roman"/>
          <w:szCs w:val="28"/>
        </w:rPr>
        <w:t xml:space="preserve"> DOI: 10.1016/j.jss.2014.12.027. </w:t>
      </w:r>
    </w:p>
    <w:p w14:paraId="2F36F1F2" w14:textId="7D40CD63" w:rsidR="00E906A0" w:rsidRDefault="005A57FB" w:rsidP="00E906A0">
      <w:pPr>
        <w:rPr>
          <w:rFonts w:cs="Times New Roman"/>
          <w:szCs w:val="28"/>
        </w:rPr>
      </w:pPr>
      <w:r w:rsidRPr="00E906A0">
        <w:rPr>
          <w:rFonts w:cs="Times New Roman"/>
          <w:szCs w:val="28"/>
        </w:rPr>
        <w:t>2</w:t>
      </w:r>
      <w:r w:rsidR="00A0120E">
        <w:rPr>
          <w:rFonts w:cs="Times New Roman"/>
          <w:szCs w:val="28"/>
        </w:rPr>
        <w:t>.</w:t>
      </w:r>
      <w:r w:rsidRPr="00E906A0">
        <w:rPr>
          <w:rFonts w:cs="Times New Roman"/>
          <w:szCs w:val="28"/>
        </w:rPr>
        <w:t xml:space="preserve"> </w:t>
      </w:r>
      <w:r w:rsidR="00E906A0" w:rsidRPr="00E906A0">
        <w:rPr>
          <w:rFonts w:cs="Times New Roman"/>
          <w:szCs w:val="28"/>
        </w:rPr>
        <w:t>Cunningham W.</w:t>
      </w:r>
      <w:r w:rsidR="00E906A0">
        <w:rPr>
          <w:rFonts w:cs="Times New Roman"/>
          <w:szCs w:val="28"/>
        </w:rPr>
        <w:t xml:space="preserve"> </w:t>
      </w:r>
      <w:r w:rsidR="00E906A0" w:rsidRPr="00E906A0">
        <w:rPr>
          <w:rFonts w:cs="Times New Roman"/>
          <w:szCs w:val="28"/>
        </w:rPr>
        <w:t xml:space="preserve">The </w:t>
      </w:r>
      <w:proofErr w:type="spellStart"/>
      <w:r w:rsidR="00E906A0" w:rsidRPr="00E906A0">
        <w:rPr>
          <w:rFonts w:cs="Times New Roman"/>
          <w:szCs w:val="28"/>
        </w:rPr>
        <w:t>WyCash</w:t>
      </w:r>
      <w:proofErr w:type="spellEnd"/>
      <w:r w:rsidR="00E906A0" w:rsidRPr="00E906A0">
        <w:rPr>
          <w:rFonts w:cs="Times New Roman"/>
          <w:szCs w:val="28"/>
        </w:rPr>
        <w:t xml:space="preserve"> Portfolio Management System // Addendum to the Proceedings on Object-Oriented Programming Systems, Languages, and Applications (OOPSLA). </w:t>
      </w:r>
      <w:r w:rsidR="00E906A0">
        <w:rPr>
          <w:rFonts w:cs="Times New Roman"/>
          <w:szCs w:val="28"/>
        </w:rPr>
        <w:t>-</w:t>
      </w:r>
      <w:r w:rsidR="00E906A0" w:rsidRPr="00E906A0">
        <w:rPr>
          <w:rFonts w:cs="Times New Roman"/>
          <w:szCs w:val="28"/>
        </w:rPr>
        <w:t xml:space="preserve"> 1992. </w:t>
      </w:r>
      <w:r w:rsidR="00E906A0">
        <w:rPr>
          <w:rFonts w:cs="Times New Roman"/>
          <w:szCs w:val="28"/>
        </w:rPr>
        <w:t>-</w:t>
      </w:r>
      <w:r w:rsidR="00E906A0" w:rsidRPr="00E906A0">
        <w:rPr>
          <w:rFonts w:cs="Times New Roman"/>
          <w:szCs w:val="28"/>
        </w:rPr>
        <w:t xml:space="preserve"> P. 29</w:t>
      </w:r>
      <w:r w:rsidR="00E906A0">
        <w:rPr>
          <w:rFonts w:cs="Times New Roman"/>
          <w:szCs w:val="28"/>
        </w:rPr>
        <w:t>-</w:t>
      </w:r>
      <w:r w:rsidR="00E906A0" w:rsidRPr="00E906A0">
        <w:rPr>
          <w:rFonts w:cs="Times New Roman"/>
          <w:szCs w:val="28"/>
        </w:rPr>
        <w:t xml:space="preserve">30. </w:t>
      </w:r>
    </w:p>
    <w:p w14:paraId="65A9FA26" w14:textId="3A145922" w:rsidR="005A57FB" w:rsidRPr="0045213F" w:rsidRDefault="005A57FB" w:rsidP="00E906A0">
      <w:pPr>
        <w:rPr>
          <w:rFonts w:cs="Times New Roman"/>
          <w:szCs w:val="28"/>
        </w:rPr>
      </w:pPr>
      <w:r w:rsidRPr="00BA58EC">
        <w:rPr>
          <w:rFonts w:cs="Times New Roman"/>
          <w:szCs w:val="28"/>
        </w:rPr>
        <w:t>3</w:t>
      </w:r>
      <w:r w:rsidR="00A0120E">
        <w:rPr>
          <w:rFonts w:cs="Times New Roman"/>
          <w:szCs w:val="28"/>
        </w:rPr>
        <w:t>.</w:t>
      </w:r>
      <w:r w:rsidRPr="00BA58EC">
        <w:rPr>
          <w:rFonts w:cs="Times New Roman"/>
          <w:szCs w:val="28"/>
        </w:rPr>
        <w:t xml:space="preserve"> </w:t>
      </w:r>
      <w:proofErr w:type="spellStart"/>
      <w:r w:rsidR="00E906A0" w:rsidRPr="00E906A0">
        <w:rPr>
          <w:rFonts w:cs="Times New Roman"/>
          <w:szCs w:val="28"/>
        </w:rPr>
        <w:t>OpenAPI</w:t>
      </w:r>
      <w:proofErr w:type="spellEnd"/>
      <w:r w:rsidR="00E906A0" w:rsidRPr="00E906A0">
        <w:rPr>
          <w:rFonts w:cs="Times New Roman"/>
          <w:szCs w:val="28"/>
        </w:rPr>
        <w:t xml:space="preserve"> Initiative.</w:t>
      </w:r>
      <w:r w:rsidR="00E906A0">
        <w:rPr>
          <w:rFonts w:cs="Times New Roman"/>
          <w:szCs w:val="28"/>
        </w:rPr>
        <w:t xml:space="preserve"> </w:t>
      </w:r>
      <w:proofErr w:type="spellStart"/>
      <w:r w:rsidR="00E906A0" w:rsidRPr="00E906A0">
        <w:rPr>
          <w:rFonts w:cs="Times New Roman"/>
          <w:szCs w:val="28"/>
        </w:rPr>
        <w:t>OpenAPI</w:t>
      </w:r>
      <w:proofErr w:type="spellEnd"/>
      <w:r w:rsidR="00E906A0" w:rsidRPr="0045213F">
        <w:rPr>
          <w:rFonts w:cs="Times New Roman"/>
          <w:szCs w:val="28"/>
        </w:rPr>
        <w:t xml:space="preserve"> </w:t>
      </w:r>
      <w:r w:rsidR="00E906A0" w:rsidRPr="00E906A0">
        <w:rPr>
          <w:rFonts w:cs="Times New Roman"/>
          <w:szCs w:val="28"/>
        </w:rPr>
        <w:t>Specification</w:t>
      </w:r>
      <w:r w:rsidR="00E906A0" w:rsidRPr="0045213F">
        <w:rPr>
          <w:rFonts w:cs="Times New Roman"/>
          <w:szCs w:val="28"/>
        </w:rPr>
        <w:t xml:space="preserve"> [</w:t>
      </w:r>
      <w:r w:rsidR="00E906A0" w:rsidRPr="00E906A0">
        <w:rPr>
          <w:rFonts w:cs="Times New Roman"/>
          <w:szCs w:val="28"/>
          <w:lang w:val="ru-RU"/>
        </w:rPr>
        <w:t>Электронный</w:t>
      </w:r>
      <w:r w:rsidR="00E906A0" w:rsidRPr="0045213F">
        <w:rPr>
          <w:rFonts w:cs="Times New Roman"/>
          <w:szCs w:val="28"/>
        </w:rPr>
        <w:t xml:space="preserve"> </w:t>
      </w:r>
      <w:r w:rsidR="00E906A0" w:rsidRPr="00E906A0">
        <w:rPr>
          <w:rFonts w:cs="Times New Roman"/>
          <w:szCs w:val="28"/>
          <w:lang w:val="ru-RU"/>
        </w:rPr>
        <w:t>ресурс</w:t>
      </w:r>
      <w:r w:rsidR="00E906A0" w:rsidRPr="0045213F">
        <w:rPr>
          <w:rFonts w:cs="Times New Roman"/>
          <w:szCs w:val="28"/>
        </w:rPr>
        <w:t xml:space="preserve">]. - </w:t>
      </w:r>
      <w:r w:rsidR="00E906A0" w:rsidRPr="00E906A0">
        <w:rPr>
          <w:rFonts w:cs="Times New Roman"/>
          <w:szCs w:val="28"/>
          <w:lang w:val="ru-RU"/>
        </w:rPr>
        <w:t>Режим</w:t>
      </w:r>
      <w:r w:rsidR="00E906A0" w:rsidRPr="0045213F">
        <w:rPr>
          <w:rFonts w:cs="Times New Roman"/>
          <w:szCs w:val="28"/>
        </w:rPr>
        <w:t xml:space="preserve"> </w:t>
      </w:r>
      <w:r w:rsidR="00E906A0" w:rsidRPr="00E906A0">
        <w:rPr>
          <w:rFonts w:cs="Times New Roman"/>
          <w:szCs w:val="28"/>
          <w:lang w:val="ru-RU"/>
        </w:rPr>
        <w:t>доступа</w:t>
      </w:r>
      <w:r w:rsidR="00E906A0" w:rsidRPr="0045213F">
        <w:rPr>
          <w:rFonts w:cs="Times New Roman"/>
          <w:szCs w:val="28"/>
        </w:rPr>
        <w:t xml:space="preserve">: </w:t>
      </w:r>
      <w:hyperlink r:id="rId11" w:history="1">
        <w:r w:rsidR="00E906A0" w:rsidRPr="00066C2C">
          <w:rPr>
            <w:rStyle w:val="aff8"/>
            <w:rFonts w:cs="Times New Roman"/>
            <w:szCs w:val="28"/>
          </w:rPr>
          <w:t>https</w:t>
        </w:r>
        <w:r w:rsidR="00E906A0" w:rsidRPr="0045213F">
          <w:rPr>
            <w:rStyle w:val="aff8"/>
            <w:rFonts w:cs="Times New Roman"/>
            <w:szCs w:val="28"/>
          </w:rPr>
          <w:t>://</w:t>
        </w:r>
        <w:r w:rsidR="00E906A0" w:rsidRPr="00066C2C">
          <w:rPr>
            <w:rStyle w:val="aff8"/>
            <w:rFonts w:cs="Times New Roman"/>
            <w:szCs w:val="28"/>
          </w:rPr>
          <w:t>spec</w:t>
        </w:r>
        <w:r w:rsidR="00E906A0" w:rsidRPr="0045213F">
          <w:rPr>
            <w:rStyle w:val="aff8"/>
            <w:rFonts w:cs="Times New Roman"/>
            <w:szCs w:val="28"/>
          </w:rPr>
          <w:t>.</w:t>
        </w:r>
        <w:r w:rsidR="00E906A0" w:rsidRPr="00066C2C">
          <w:rPr>
            <w:rStyle w:val="aff8"/>
            <w:rFonts w:cs="Times New Roman"/>
            <w:szCs w:val="28"/>
          </w:rPr>
          <w:t>openapis</w:t>
        </w:r>
        <w:r w:rsidR="00E906A0" w:rsidRPr="0045213F">
          <w:rPr>
            <w:rStyle w:val="aff8"/>
            <w:rFonts w:cs="Times New Roman"/>
            <w:szCs w:val="28"/>
          </w:rPr>
          <w:t>.</w:t>
        </w:r>
        <w:r w:rsidR="00E906A0" w:rsidRPr="00066C2C">
          <w:rPr>
            <w:rStyle w:val="aff8"/>
            <w:rFonts w:cs="Times New Roman"/>
            <w:szCs w:val="28"/>
          </w:rPr>
          <w:t>org</w:t>
        </w:r>
        <w:r w:rsidR="00E906A0" w:rsidRPr="0045213F">
          <w:rPr>
            <w:rStyle w:val="aff8"/>
            <w:rFonts w:cs="Times New Roman"/>
            <w:szCs w:val="28"/>
          </w:rPr>
          <w:t>/</w:t>
        </w:r>
        <w:r w:rsidR="00E906A0" w:rsidRPr="00066C2C">
          <w:rPr>
            <w:rStyle w:val="aff8"/>
            <w:rFonts w:cs="Times New Roman"/>
            <w:szCs w:val="28"/>
          </w:rPr>
          <w:t>oas</w:t>
        </w:r>
        <w:r w:rsidR="00E906A0" w:rsidRPr="0045213F">
          <w:rPr>
            <w:rStyle w:val="aff8"/>
            <w:rFonts w:cs="Times New Roman"/>
            <w:szCs w:val="28"/>
          </w:rPr>
          <w:t>/</w:t>
        </w:r>
        <w:r w:rsidR="00E906A0" w:rsidRPr="00066C2C">
          <w:rPr>
            <w:rStyle w:val="aff8"/>
            <w:rFonts w:cs="Times New Roman"/>
            <w:szCs w:val="28"/>
          </w:rPr>
          <w:t>latest</w:t>
        </w:r>
        <w:r w:rsidR="00E906A0" w:rsidRPr="0045213F">
          <w:rPr>
            <w:rStyle w:val="aff8"/>
            <w:rFonts w:cs="Times New Roman"/>
            <w:szCs w:val="28"/>
          </w:rPr>
          <w:t>.</w:t>
        </w:r>
        <w:r w:rsidR="00E906A0" w:rsidRPr="00066C2C">
          <w:rPr>
            <w:rStyle w:val="aff8"/>
            <w:rFonts w:cs="Times New Roman"/>
            <w:szCs w:val="28"/>
          </w:rPr>
          <w:t>html</w:t>
        </w:r>
      </w:hyperlink>
      <w:r w:rsidR="00E906A0" w:rsidRPr="0045213F">
        <w:rPr>
          <w:rFonts w:cs="Times New Roman"/>
          <w:szCs w:val="28"/>
        </w:rPr>
        <w:t xml:space="preserve">  (</w:t>
      </w:r>
      <w:r w:rsidR="00E906A0" w:rsidRPr="00E906A0">
        <w:rPr>
          <w:rFonts w:cs="Times New Roman"/>
          <w:szCs w:val="28"/>
          <w:lang w:val="ru-RU"/>
        </w:rPr>
        <w:t>дата</w:t>
      </w:r>
      <w:r w:rsidR="00E906A0" w:rsidRPr="0045213F">
        <w:rPr>
          <w:rFonts w:cs="Times New Roman"/>
          <w:szCs w:val="28"/>
        </w:rPr>
        <w:t xml:space="preserve"> </w:t>
      </w:r>
      <w:r w:rsidR="00E906A0" w:rsidRPr="00E906A0">
        <w:rPr>
          <w:rFonts w:cs="Times New Roman"/>
          <w:szCs w:val="28"/>
          <w:lang w:val="ru-RU"/>
        </w:rPr>
        <w:t>обращения</w:t>
      </w:r>
      <w:r w:rsidR="00E906A0" w:rsidRPr="0045213F">
        <w:rPr>
          <w:rFonts w:cs="Times New Roman"/>
          <w:szCs w:val="28"/>
        </w:rPr>
        <w:t>: 14.03.2026).</w:t>
      </w:r>
    </w:p>
    <w:p w14:paraId="2F30F07F" w14:textId="39AC4518" w:rsidR="005A57FB" w:rsidRPr="00E906A0" w:rsidRDefault="005A57FB" w:rsidP="00E906A0">
      <w:pPr>
        <w:rPr>
          <w:rFonts w:cs="Times New Roman"/>
          <w:szCs w:val="28"/>
        </w:rPr>
      </w:pPr>
      <w:r w:rsidRPr="00E906A0">
        <w:rPr>
          <w:rFonts w:cs="Times New Roman"/>
          <w:szCs w:val="28"/>
        </w:rPr>
        <w:t>4</w:t>
      </w:r>
      <w:r w:rsidR="00A0120E">
        <w:rPr>
          <w:rFonts w:cs="Times New Roman"/>
          <w:szCs w:val="28"/>
        </w:rPr>
        <w:t>.</w:t>
      </w:r>
      <w:r w:rsidRPr="00E906A0">
        <w:rPr>
          <w:rFonts w:cs="Times New Roman"/>
          <w:szCs w:val="28"/>
        </w:rPr>
        <w:t xml:space="preserve"> </w:t>
      </w:r>
      <w:r w:rsidR="00E906A0" w:rsidRPr="00E906A0">
        <w:rPr>
          <w:rFonts w:cs="Times New Roman"/>
          <w:szCs w:val="28"/>
        </w:rPr>
        <w:t>Forward A., Lethbridge T. C.</w:t>
      </w:r>
      <w:r w:rsidR="00E906A0">
        <w:rPr>
          <w:rFonts w:cs="Times New Roman"/>
          <w:szCs w:val="28"/>
        </w:rPr>
        <w:t xml:space="preserve"> </w:t>
      </w:r>
      <w:r w:rsidR="00E906A0" w:rsidRPr="00E906A0">
        <w:rPr>
          <w:rFonts w:cs="Times New Roman"/>
          <w:szCs w:val="28"/>
        </w:rPr>
        <w:t xml:space="preserve">The Relevance of Software Documentation, Tools and Technologies: A Survey // Proceedings of the 2002 ACM Symposium on Document Engineering. </w:t>
      </w:r>
      <w:r w:rsidR="00E906A0">
        <w:rPr>
          <w:rFonts w:cs="Times New Roman"/>
          <w:szCs w:val="28"/>
        </w:rPr>
        <w:t>-</w:t>
      </w:r>
      <w:r w:rsidR="00E906A0" w:rsidRPr="00E906A0">
        <w:rPr>
          <w:rFonts w:cs="Times New Roman"/>
          <w:szCs w:val="28"/>
        </w:rPr>
        <w:t xml:space="preserve"> New York: ACM, 2002. </w:t>
      </w:r>
      <w:r w:rsidR="00E906A0">
        <w:rPr>
          <w:rFonts w:cs="Times New Roman"/>
          <w:szCs w:val="28"/>
        </w:rPr>
        <w:t>-</w:t>
      </w:r>
      <w:r w:rsidR="00E906A0" w:rsidRPr="00E906A0">
        <w:rPr>
          <w:rFonts w:cs="Times New Roman"/>
          <w:szCs w:val="28"/>
        </w:rPr>
        <w:t xml:space="preserve"> P. 26–33. </w:t>
      </w:r>
      <w:r w:rsidR="00E906A0">
        <w:rPr>
          <w:rFonts w:cs="Times New Roman"/>
          <w:szCs w:val="28"/>
        </w:rPr>
        <w:t>-</w:t>
      </w:r>
      <w:r w:rsidR="00E906A0" w:rsidRPr="00E906A0">
        <w:rPr>
          <w:rFonts w:cs="Times New Roman"/>
          <w:szCs w:val="28"/>
        </w:rPr>
        <w:t xml:space="preserve"> DOI: 10.1145/585058.585065.</w:t>
      </w:r>
    </w:p>
    <w:p w14:paraId="15579BB2" w14:textId="20E37819" w:rsidR="005A57FB" w:rsidRPr="00BA58EC" w:rsidRDefault="005A57FB" w:rsidP="00E906A0">
      <w:pPr>
        <w:rPr>
          <w:rFonts w:cs="Times New Roman"/>
          <w:szCs w:val="28"/>
        </w:rPr>
      </w:pPr>
      <w:r w:rsidRPr="00BA58EC">
        <w:rPr>
          <w:rFonts w:cs="Times New Roman"/>
          <w:szCs w:val="28"/>
        </w:rPr>
        <w:t>5</w:t>
      </w:r>
      <w:r w:rsidR="00A0120E">
        <w:rPr>
          <w:rFonts w:cs="Times New Roman"/>
          <w:szCs w:val="28"/>
        </w:rPr>
        <w:t>.</w:t>
      </w:r>
      <w:r w:rsidRPr="00BA58EC">
        <w:rPr>
          <w:rFonts w:cs="Times New Roman"/>
          <w:szCs w:val="28"/>
        </w:rPr>
        <w:t xml:space="preserve"> </w:t>
      </w:r>
      <w:r w:rsidR="00E906A0" w:rsidRPr="00E906A0">
        <w:rPr>
          <w:rFonts w:cs="Times New Roman"/>
          <w:szCs w:val="28"/>
        </w:rPr>
        <w:t>Zhou Y., Liu S., Guo Y., Li Z., Zhang Y.</w:t>
      </w:r>
      <w:r w:rsidR="00E906A0">
        <w:rPr>
          <w:rFonts w:cs="Times New Roman"/>
          <w:szCs w:val="28"/>
        </w:rPr>
        <w:t xml:space="preserve"> </w:t>
      </w:r>
      <w:r w:rsidR="00E906A0" w:rsidRPr="00E906A0">
        <w:rPr>
          <w:rFonts w:cs="Times New Roman"/>
          <w:szCs w:val="28"/>
        </w:rPr>
        <w:t xml:space="preserve">CAST: Enhancing Code Retrieval-Augmented Generation with Structural Chunking via Abstract Syntax Tree // Proceedings of the Conference on Empirical Methods in Natural Language Processing (EMNLP). </w:t>
      </w:r>
      <w:r w:rsidR="00E906A0">
        <w:rPr>
          <w:rFonts w:cs="Times New Roman"/>
          <w:szCs w:val="28"/>
        </w:rPr>
        <w:t>-</w:t>
      </w:r>
      <w:r w:rsidR="00E906A0" w:rsidRPr="00E906A0">
        <w:rPr>
          <w:rFonts w:cs="Times New Roman"/>
          <w:szCs w:val="28"/>
        </w:rPr>
        <w:t xml:space="preserve"> Association for Computational Linguistics, 2024</w:t>
      </w:r>
      <w:r w:rsidRPr="00E906A0">
        <w:rPr>
          <w:rFonts w:cs="Times New Roman"/>
          <w:szCs w:val="28"/>
        </w:rPr>
        <w:t>.</w:t>
      </w:r>
    </w:p>
    <w:p w14:paraId="3578D713" w14:textId="51830A68" w:rsidR="005A57FB" w:rsidRPr="00E906A0" w:rsidRDefault="005A57FB" w:rsidP="00E906A0">
      <w:pPr>
        <w:rPr>
          <w:rFonts w:cs="Times New Roman"/>
          <w:szCs w:val="28"/>
        </w:rPr>
      </w:pPr>
      <w:r w:rsidRPr="00E906A0">
        <w:rPr>
          <w:rFonts w:cs="Times New Roman"/>
          <w:szCs w:val="28"/>
        </w:rPr>
        <w:t>6</w:t>
      </w:r>
      <w:r w:rsidR="00A0120E">
        <w:rPr>
          <w:rFonts w:cs="Times New Roman"/>
          <w:szCs w:val="28"/>
        </w:rPr>
        <w:t>.</w:t>
      </w:r>
      <w:r w:rsidRPr="00E906A0">
        <w:rPr>
          <w:rFonts w:cs="Times New Roman"/>
          <w:szCs w:val="28"/>
        </w:rPr>
        <w:t xml:space="preserve"> </w:t>
      </w:r>
      <w:r w:rsidR="00E906A0" w:rsidRPr="00E906A0">
        <w:rPr>
          <w:rFonts w:cs="Times New Roman"/>
          <w:szCs w:val="28"/>
        </w:rPr>
        <w:t xml:space="preserve">Liu N. F., Lin K., Hewitt J., Paranjape A., Bevilacqua M., </w:t>
      </w:r>
      <w:proofErr w:type="spellStart"/>
      <w:r w:rsidR="00E906A0" w:rsidRPr="00E906A0">
        <w:rPr>
          <w:rFonts w:cs="Times New Roman"/>
          <w:szCs w:val="28"/>
        </w:rPr>
        <w:t>Petroni</w:t>
      </w:r>
      <w:proofErr w:type="spellEnd"/>
      <w:r w:rsidR="00E906A0" w:rsidRPr="00E906A0">
        <w:rPr>
          <w:rFonts w:cs="Times New Roman"/>
          <w:szCs w:val="28"/>
        </w:rPr>
        <w:t xml:space="preserve"> F., Liang P.</w:t>
      </w:r>
      <w:r w:rsidR="00E906A0">
        <w:rPr>
          <w:rFonts w:cs="Times New Roman"/>
          <w:szCs w:val="28"/>
        </w:rPr>
        <w:t xml:space="preserve"> </w:t>
      </w:r>
      <w:r w:rsidR="00E906A0" w:rsidRPr="00E906A0">
        <w:rPr>
          <w:rFonts w:cs="Times New Roman"/>
          <w:szCs w:val="28"/>
        </w:rPr>
        <w:t xml:space="preserve">Lost in the Middle: How Language Models Use Long Contexts // Transactions of the Association for Computational Linguistics. </w:t>
      </w:r>
      <w:r w:rsidR="00E906A0">
        <w:rPr>
          <w:rFonts w:cs="Times New Roman"/>
          <w:szCs w:val="28"/>
        </w:rPr>
        <w:t>-</w:t>
      </w:r>
      <w:r w:rsidR="00E906A0" w:rsidRPr="00E906A0">
        <w:rPr>
          <w:rFonts w:cs="Times New Roman"/>
          <w:szCs w:val="28"/>
        </w:rPr>
        <w:t xml:space="preserve"> 2024. </w:t>
      </w:r>
      <w:r w:rsidR="00E906A0">
        <w:rPr>
          <w:rFonts w:cs="Times New Roman"/>
          <w:szCs w:val="28"/>
        </w:rPr>
        <w:t>-</w:t>
      </w:r>
      <w:r w:rsidR="00E906A0" w:rsidRPr="00E906A0">
        <w:rPr>
          <w:rFonts w:cs="Times New Roman"/>
          <w:szCs w:val="28"/>
        </w:rPr>
        <w:t xml:space="preserve"> Vol. 12. </w:t>
      </w:r>
      <w:r w:rsidR="00E906A0">
        <w:rPr>
          <w:rFonts w:cs="Times New Roman"/>
          <w:szCs w:val="28"/>
        </w:rPr>
        <w:t>-</w:t>
      </w:r>
      <w:r w:rsidR="00E906A0" w:rsidRPr="00E906A0">
        <w:rPr>
          <w:rFonts w:cs="Times New Roman"/>
          <w:szCs w:val="28"/>
        </w:rPr>
        <w:t xml:space="preserve"> P. 157</w:t>
      </w:r>
      <w:r w:rsidR="00E906A0">
        <w:rPr>
          <w:rFonts w:cs="Times New Roman"/>
          <w:szCs w:val="28"/>
        </w:rPr>
        <w:t>-</w:t>
      </w:r>
      <w:r w:rsidR="00E906A0" w:rsidRPr="00E906A0">
        <w:rPr>
          <w:rFonts w:cs="Times New Roman"/>
          <w:szCs w:val="28"/>
        </w:rPr>
        <w:t xml:space="preserve">173. </w:t>
      </w:r>
      <w:r w:rsidR="00E906A0">
        <w:rPr>
          <w:rFonts w:cs="Times New Roman"/>
          <w:szCs w:val="28"/>
        </w:rPr>
        <w:t>-</w:t>
      </w:r>
      <w:r w:rsidR="00E906A0" w:rsidRPr="00E906A0">
        <w:rPr>
          <w:rFonts w:cs="Times New Roman"/>
          <w:szCs w:val="28"/>
        </w:rPr>
        <w:t xml:space="preserve"> DOI: 10.1162/tacl_a_00638.</w:t>
      </w:r>
    </w:p>
    <w:p w14:paraId="21C0D495" w14:textId="59ADC7B4" w:rsidR="005A57FB" w:rsidRPr="00A703EA" w:rsidRDefault="005A57FB" w:rsidP="00D81D86">
      <w:pPr>
        <w:rPr>
          <w:rFonts w:cs="Times New Roman"/>
          <w:szCs w:val="28"/>
        </w:rPr>
      </w:pPr>
      <w:r w:rsidRPr="00D81D86">
        <w:rPr>
          <w:rFonts w:cs="Times New Roman"/>
          <w:szCs w:val="28"/>
        </w:rPr>
        <w:t>7</w:t>
      </w:r>
      <w:r w:rsidR="00A0120E">
        <w:rPr>
          <w:rFonts w:cs="Times New Roman"/>
          <w:szCs w:val="28"/>
        </w:rPr>
        <w:t xml:space="preserve">. </w:t>
      </w:r>
      <w:r w:rsidR="00D81D86" w:rsidRPr="00D81D86">
        <w:rPr>
          <w:rFonts w:cs="Times New Roman"/>
          <w:szCs w:val="28"/>
        </w:rPr>
        <w:t>Neo4j</w:t>
      </w:r>
      <w:r w:rsidR="00D81D86">
        <w:rPr>
          <w:rFonts w:cs="Times New Roman"/>
          <w:szCs w:val="28"/>
        </w:rPr>
        <w:t xml:space="preserve"> </w:t>
      </w:r>
      <w:r w:rsidR="00D81D86" w:rsidRPr="00D81D86">
        <w:rPr>
          <w:rFonts w:cs="Times New Roman"/>
          <w:szCs w:val="28"/>
        </w:rPr>
        <w:t>Documentation.</w:t>
      </w:r>
      <w:r w:rsidR="00D81D86">
        <w:rPr>
          <w:rFonts w:cs="Times New Roman"/>
          <w:szCs w:val="28"/>
        </w:rPr>
        <w:t xml:space="preserve"> </w:t>
      </w:r>
      <w:r w:rsidR="00D81D86" w:rsidRPr="00D81D86">
        <w:rPr>
          <w:rFonts w:cs="Times New Roman"/>
          <w:szCs w:val="28"/>
        </w:rPr>
        <w:t>Neo4j Graph Database Platform [</w:t>
      </w:r>
      <w:r w:rsidR="00D81D86" w:rsidRPr="00D81D86">
        <w:rPr>
          <w:rFonts w:cs="Times New Roman"/>
          <w:szCs w:val="28"/>
          <w:lang w:val="ru-RU"/>
        </w:rPr>
        <w:t>Электронный</w:t>
      </w:r>
      <w:r w:rsidR="00D81D86" w:rsidRPr="00D81D86">
        <w:rPr>
          <w:rFonts w:cs="Times New Roman"/>
          <w:szCs w:val="28"/>
        </w:rPr>
        <w:t xml:space="preserve"> </w:t>
      </w:r>
      <w:r w:rsidR="00D81D86" w:rsidRPr="00D81D86">
        <w:rPr>
          <w:rFonts w:cs="Times New Roman"/>
          <w:szCs w:val="28"/>
          <w:lang w:val="ru-RU"/>
        </w:rPr>
        <w:t>ресурс</w:t>
      </w:r>
      <w:r w:rsidR="00D81D86" w:rsidRPr="00D81D86">
        <w:rPr>
          <w:rFonts w:cs="Times New Roman"/>
          <w:szCs w:val="28"/>
        </w:rPr>
        <w:t xml:space="preserve">]. – Neo4j Inc. – URL: https://neo4j.com/docs/ </w:t>
      </w:r>
      <w:r w:rsidR="00D81D86" w:rsidRPr="00A703EA">
        <w:rPr>
          <w:rFonts w:cs="Times New Roman"/>
          <w:szCs w:val="28"/>
        </w:rPr>
        <w:t>(</w:t>
      </w:r>
      <w:r w:rsidR="00D81D86" w:rsidRPr="00D81D86">
        <w:rPr>
          <w:rFonts w:cs="Times New Roman"/>
          <w:szCs w:val="28"/>
          <w:lang w:val="ru-RU"/>
        </w:rPr>
        <w:t>дата</w:t>
      </w:r>
      <w:r w:rsidR="00D81D86" w:rsidRPr="00A703EA">
        <w:rPr>
          <w:rFonts w:cs="Times New Roman"/>
          <w:szCs w:val="28"/>
        </w:rPr>
        <w:t xml:space="preserve"> </w:t>
      </w:r>
      <w:r w:rsidR="00D81D86" w:rsidRPr="00D81D86">
        <w:rPr>
          <w:rFonts w:cs="Times New Roman"/>
          <w:szCs w:val="28"/>
          <w:lang w:val="ru-RU"/>
        </w:rPr>
        <w:t>обращения</w:t>
      </w:r>
      <w:r w:rsidR="00D81D86" w:rsidRPr="00A703EA">
        <w:rPr>
          <w:rFonts w:cs="Times New Roman"/>
          <w:szCs w:val="28"/>
        </w:rPr>
        <w:t>: 14.03.2026).</w:t>
      </w:r>
    </w:p>
    <w:p w14:paraId="0D860AE3" w14:textId="63A7965E" w:rsidR="005A57FB" w:rsidRPr="00A703EA" w:rsidRDefault="005A57FB" w:rsidP="00A703EA">
      <w:pPr>
        <w:rPr>
          <w:rFonts w:cs="Times New Roman"/>
          <w:szCs w:val="28"/>
        </w:rPr>
      </w:pPr>
      <w:r w:rsidRPr="0045213F">
        <w:rPr>
          <w:rFonts w:cs="Times New Roman"/>
          <w:szCs w:val="28"/>
        </w:rPr>
        <w:t>8</w:t>
      </w:r>
      <w:r w:rsidR="00A0120E">
        <w:rPr>
          <w:rFonts w:cs="Times New Roman"/>
          <w:szCs w:val="28"/>
        </w:rPr>
        <w:t>.</w:t>
      </w:r>
      <w:r w:rsidRPr="0045213F">
        <w:rPr>
          <w:rFonts w:cs="Times New Roman"/>
          <w:szCs w:val="28"/>
        </w:rPr>
        <w:t xml:space="preserve"> </w:t>
      </w:r>
      <w:r w:rsidR="00A703EA" w:rsidRPr="00A703EA">
        <w:rPr>
          <w:rFonts w:cs="Times New Roman"/>
          <w:szCs w:val="28"/>
        </w:rPr>
        <w:t xml:space="preserve">Edge D., Trinh H., Cheng N., Bradley J., Chao A., </w:t>
      </w:r>
      <w:proofErr w:type="spellStart"/>
      <w:r w:rsidR="00A703EA" w:rsidRPr="00A703EA">
        <w:rPr>
          <w:rFonts w:cs="Times New Roman"/>
          <w:szCs w:val="28"/>
        </w:rPr>
        <w:t>Mody</w:t>
      </w:r>
      <w:proofErr w:type="spellEnd"/>
      <w:r w:rsidR="00A703EA" w:rsidRPr="00A703EA">
        <w:rPr>
          <w:rFonts w:cs="Times New Roman"/>
          <w:szCs w:val="28"/>
        </w:rPr>
        <w:t xml:space="preserve"> A., Truitt S., Larson J.</w:t>
      </w:r>
      <w:r w:rsidR="00A703EA">
        <w:rPr>
          <w:rFonts w:cs="Times New Roman"/>
          <w:szCs w:val="28"/>
        </w:rPr>
        <w:t xml:space="preserve"> </w:t>
      </w:r>
      <w:r w:rsidR="00A703EA" w:rsidRPr="00A703EA">
        <w:rPr>
          <w:rFonts w:cs="Times New Roman"/>
          <w:szCs w:val="28"/>
        </w:rPr>
        <w:t xml:space="preserve">From Local to Global: A Graph RAG Approach to Query-Focused Summarization // </w:t>
      </w:r>
      <w:proofErr w:type="spellStart"/>
      <w:r w:rsidR="00A703EA" w:rsidRPr="00A703EA">
        <w:rPr>
          <w:rFonts w:cs="Times New Roman"/>
          <w:szCs w:val="28"/>
        </w:rPr>
        <w:t>arXiv</w:t>
      </w:r>
      <w:proofErr w:type="spellEnd"/>
      <w:r w:rsidR="00A703EA" w:rsidRPr="00A703EA">
        <w:rPr>
          <w:rFonts w:cs="Times New Roman"/>
          <w:szCs w:val="28"/>
        </w:rPr>
        <w:t xml:space="preserve"> preprint. – 2024. – URL: </w:t>
      </w:r>
      <w:hyperlink r:id="rId12" w:history="1">
        <w:r w:rsidR="00A703EA" w:rsidRPr="00066C2C">
          <w:rPr>
            <w:rStyle w:val="aff8"/>
            <w:rFonts w:cs="Times New Roman"/>
            <w:szCs w:val="28"/>
          </w:rPr>
          <w:t>https://arxiv.org/abs/2404.16130</w:t>
        </w:r>
      </w:hyperlink>
      <w:r w:rsidR="00A703EA">
        <w:rPr>
          <w:rFonts w:cs="Times New Roman"/>
          <w:szCs w:val="28"/>
        </w:rPr>
        <w:t xml:space="preserve"> </w:t>
      </w:r>
      <w:r w:rsidR="00A703EA" w:rsidRPr="00A703EA">
        <w:rPr>
          <w:rFonts w:cs="Times New Roman"/>
          <w:szCs w:val="28"/>
        </w:rPr>
        <w:t xml:space="preserve"> (</w:t>
      </w:r>
      <w:proofErr w:type="spellStart"/>
      <w:r w:rsidR="00A703EA" w:rsidRPr="00A703EA">
        <w:rPr>
          <w:rFonts w:cs="Times New Roman"/>
          <w:szCs w:val="28"/>
        </w:rPr>
        <w:t>дата</w:t>
      </w:r>
      <w:proofErr w:type="spellEnd"/>
      <w:r w:rsidR="00A703EA" w:rsidRPr="00A703EA">
        <w:rPr>
          <w:rFonts w:cs="Times New Roman"/>
          <w:szCs w:val="28"/>
        </w:rPr>
        <w:t xml:space="preserve"> </w:t>
      </w:r>
      <w:proofErr w:type="spellStart"/>
      <w:r w:rsidR="00A703EA" w:rsidRPr="00A703EA">
        <w:rPr>
          <w:rFonts w:cs="Times New Roman"/>
          <w:szCs w:val="28"/>
        </w:rPr>
        <w:t>обращения</w:t>
      </w:r>
      <w:proofErr w:type="spellEnd"/>
      <w:r w:rsidR="00A703EA" w:rsidRPr="00A703EA">
        <w:rPr>
          <w:rFonts w:cs="Times New Roman"/>
          <w:szCs w:val="28"/>
        </w:rPr>
        <w:t>: 14.03.2026).</w:t>
      </w:r>
    </w:p>
    <w:p w14:paraId="26B35EF5" w14:textId="1252D25E" w:rsidR="005A57FB" w:rsidRPr="00BA58EC" w:rsidRDefault="00FB4CE4" w:rsidP="00A703EA">
      <w:pPr>
        <w:rPr>
          <w:rFonts w:cs="Times New Roman"/>
          <w:szCs w:val="28"/>
        </w:rPr>
      </w:pPr>
      <w:r w:rsidRPr="00BA58EC">
        <w:rPr>
          <w:rFonts w:cs="Times New Roman"/>
          <w:szCs w:val="28"/>
        </w:rPr>
        <w:t>9</w:t>
      </w:r>
      <w:r w:rsidR="00A0120E">
        <w:rPr>
          <w:rFonts w:cs="Times New Roman"/>
          <w:szCs w:val="28"/>
        </w:rPr>
        <w:t>.</w:t>
      </w:r>
      <w:r w:rsidRPr="00BA58EC">
        <w:rPr>
          <w:rFonts w:cs="Times New Roman"/>
          <w:szCs w:val="28"/>
        </w:rPr>
        <w:t xml:space="preserve"> </w:t>
      </w:r>
      <w:proofErr w:type="spellStart"/>
      <w:r w:rsidR="00A703EA" w:rsidRPr="00A703EA">
        <w:rPr>
          <w:rFonts w:cs="Times New Roman"/>
          <w:szCs w:val="28"/>
        </w:rPr>
        <w:t>Aghajani</w:t>
      </w:r>
      <w:proofErr w:type="spellEnd"/>
      <w:r w:rsidR="00A703EA" w:rsidRPr="00A703EA">
        <w:rPr>
          <w:rFonts w:cs="Times New Roman"/>
          <w:szCs w:val="28"/>
        </w:rPr>
        <w:t xml:space="preserve"> E., Nagy C., Linares-Vásquez M., Moreno L., </w:t>
      </w:r>
      <w:proofErr w:type="spellStart"/>
      <w:r w:rsidR="00A703EA" w:rsidRPr="00A703EA">
        <w:rPr>
          <w:rFonts w:cs="Times New Roman"/>
          <w:szCs w:val="28"/>
        </w:rPr>
        <w:t>Bavota</w:t>
      </w:r>
      <w:proofErr w:type="spellEnd"/>
      <w:r w:rsidR="00A703EA" w:rsidRPr="00A703EA">
        <w:rPr>
          <w:rFonts w:cs="Times New Roman"/>
          <w:szCs w:val="28"/>
        </w:rPr>
        <w:t xml:space="preserve"> G., Lanza M.</w:t>
      </w:r>
      <w:r w:rsidR="00A703EA">
        <w:rPr>
          <w:rFonts w:cs="Times New Roman"/>
          <w:szCs w:val="28"/>
        </w:rPr>
        <w:t xml:space="preserve"> </w:t>
      </w:r>
      <w:r w:rsidR="00A703EA" w:rsidRPr="00A703EA">
        <w:rPr>
          <w:rFonts w:cs="Times New Roman"/>
          <w:szCs w:val="28"/>
        </w:rPr>
        <w:t xml:space="preserve">Software Documentation Issues Unveiled // Proceedings of the 41st International </w:t>
      </w:r>
      <w:r w:rsidR="00A703EA" w:rsidRPr="00A703EA">
        <w:rPr>
          <w:rFonts w:cs="Times New Roman"/>
          <w:szCs w:val="28"/>
        </w:rPr>
        <w:lastRenderedPageBreak/>
        <w:t xml:space="preserve">Conference on Software Engineering (ICSE). </w:t>
      </w:r>
      <w:r w:rsidR="00A703EA">
        <w:rPr>
          <w:rFonts w:cs="Times New Roman"/>
          <w:szCs w:val="28"/>
        </w:rPr>
        <w:t>-</w:t>
      </w:r>
      <w:r w:rsidR="00A703EA" w:rsidRPr="00A703EA">
        <w:rPr>
          <w:rFonts w:cs="Times New Roman"/>
          <w:szCs w:val="28"/>
        </w:rPr>
        <w:t xml:space="preserve"> IEEE / ACM, 2019. </w:t>
      </w:r>
      <w:r w:rsidR="00A703EA">
        <w:rPr>
          <w:rFonts w:cs="Times New Roman"/>
          <w:szCs w:val="28"/>
        </w:rPr>
        <w:t>-</w:t>
      </w:r>
      <w:r w:rsidR="00A703EA" w:rsidRPr="00A703EA">
        <w:rPr>
          <w:rFonts w:cs="Times New Roman"/>
          <w:szCs w:val="28"/>
        </w:rPr>
        <w:t xml:space="preserve"> P. 1199</w:t>
      </w:r>
      <w:r w:rsidR="00A703EA">
        <w:rPr>
          <w:rFonts w:cs="Times New Roman"/>
          <w:szCs w:val="28"/>
        </w:rPr>
        <w:t>-</w:t>
      </w:r>
      <w:r w:rsidR="00A703EA" w:rsidRPr="00A703EA">
        <w:rPr>
          <w:rFonts w:cs="Times New Roman"/>
          <w:szCs w:val="28"/>
        </w:rPr>
        <w:t xml:space="preserve">1210. </w:t>
      </w:r>
      <w:r w:rsidR="00A703EA">
        <w:rPr>
          <w:rFonts w:cs="Times New Roman"/>
          <w:szCs w:val="28"/>
        </w:rPr>
        <w:t>-</w:t>
      </w:r>
      <w:r w:rsidR="00A703EA" w:rsidRPr="00A703EA">
        <w:rPr>
          <w:rFonts w:cs="Times New Roman"/>
          <w:szCs w:val="28"/>
        </w:rPr>
        <w:t xml:space="preserve"> DOI: 10.1109/ICSE.2019.00122.</w:t>
      </w:r>
    </w:p>
    <w:p w14:paraId="0AEBA75C" w14:textId="0E5D24A3" w:rsidR="00FB4CE4" w:rsidRPr="00BA58EC" w:rsidRDefault="00FB4CE4" w:rsidP="00A703EA">
      <w:pPr>
        <w:rPr>
          <w:rFonts w:cs="Times New Roman"/>
          <w:szCs w:val="28"/>
        </w:rPr>
      </w:pPr>
      <w:r w:rsidRPr="00BA58EC">
        <w:rPr>
          <w:rFonts w:cs="Times New Roman"/>
          <w:szCs w:val="28"/>
        </w:rPr>
        <w:t>10</w:t>
      </w:r>
      <w:r w:rsidR="00A0120E">
        <w:rPr>
          <w:rFonts w:cs="Times New Roman"/>
          <w:szCs w:val="28"/>
        </w:rPr>
        <w:t>.</w:t>
      </w:r>
      <w:r w:rsidRPr="00BA58EC">
        <w:rPr>
          <w:rFonts w:cs="Times New Roman"/>
          <w:szCs w:val="28"/>
        </w:rPr>
        <w:t xml:space="preserve"> </w:t>
      </w:r>
      <w:proofErr w:type="spellStart"/>
      <w:r w:rsidR="00A703EA" w:rsidRPr="00A703EA">
        <w:rPr>
          <w:rFonts w:cs="Times New Roman"/>
          <w:szCs w:val="28"/>
        </w:rPr>
        <w:t>Dingsøyr</w:t>
      </w:r>
      <w:proofErr w:type="spellEnd"/>
      <w:r w:rsidR="00A703EA" w:rsidRPr="00A703EA">
        <w:rPr>
          <w:rFonts w:cs="Times New Roman"/>
          <w:szCs w:val="28"/>
        </w:rPr>
        <w:t xml:space="preserve"> T., </w:t>
      </w:r>
      <w:proofErr w:type="spellStart"/>
      <w:r w:rsidR="00A703EA" w:rsidRPr="00A703EA">
        <w:rPr>
          <w:rFonts w:cs="Times New Roman"/>
          <w:szCs w:val="28"/>
        </w:rPr>
        <w:t>Nerur</w:t>
      </w:r>
      <w:proofErr w:type="spellEnd"/>
      <w:r w:rsidR="00A703EA" w:rsidRPr="00A703EA">
        <w:rPr>
          <w:rFonts w:cs="Times New Roman"/>
          <w:szCs w:val="28"/>
        </w:rPr>
        <w:t xml:space="preserve"> S., </w:t>
      </w:r>
      <w:proofErr w:type="spellStart"/>
      <w:r w:rsidR="00A703EA" w:rsidRPr="00A703EA">
        <w:rPr>
          <w:rFonts w:cs="Times New Roman"/>
          <w:szCs w:val="28"/>
        </w:rPr>
        <w:t>Balijepally</w:t>
      </w:r>
      <w:proofErr w:type="spellEnd"/>
      <w:r w:rsidR="00A703EA" w:rsidRPr="00A703EA">
        <w:rPr>
          <w:rFonts w:cs="Times New Roman"/>
          <w:szCs w:val="28"/>
        </w:rPr>
        <w:t xml:space="preserve"> V., Moe N. B.</w:t>
      </w:r>
      <w:r w:rsidR="00A703EA">
        <w:rPr>
          <w:rFonts w:cs="Times New Roman"/>
          <w:szCs w:val="28"/>
        </w:rPr>
        <w:t xml:space="preserve"> </w:t>
      </w:r>
      <w:r w:rsidR="00A703EA" w:rsidRPr="00A703EA">
        <w:rPr>
          <w:rFonts w:cs="Times New Roman"/>
          <w:szCs w:val="28"/>
        </w:rPr>
        <w:t xml:space="preserve">A Decade of Agile Methodologies: Towards Explaining Agile Software Development // Journal of Systems and Software. </w:t>
      </w:r>
      <w:r w:rsidR="00A703EA">
        <w:rPr>
          <w:rFonts w:cs="Times New Roman"/>
          <w:szCs w:val="28"/>
        </w:rPr>
        <w:t>-</w:t>
      </w:r>
      <w:r w:rsidR="00A703EA" w:rsidRPr="00A703EA">
        <w:rPr>
          <w:rFonts w:cs="Times New Roman"/>
          <w:szCs w:val="28"/>
        </w:rPr>
        <w:t xml:space="preserve"> 2012. </w:t>
      </w:r>
      <w:r w:rsidR="00A703EA">
        <w:rPr>
          <w:rFonts w:cs="Times New Roman"/>
          <w:szCs w:val="28"/>
        </w:rPr>
        <w:t>-</w:t>
      </w:r>
      <w:r w:rsidR="00A703EA" w:rsidRPr="00A703EA">
        <w:rPr>
          <w:rFonts w:cs="Times New Roman"/>
          <w:szCs w:val="28"/>
        </w:rPr>
        <w:t xml:space="preserve"> Vol. 85, No. 6. </w:t>
      </w:r>
      <w:r w:rsidR="00A703EA">
        <w:rPr>
          <w:rFonts w:cs="Times New Roman"/>
          <w:szCs w:val="28"/>
        </w:rPr>
        <w:t>-</w:t>
      </w:r>
      <w:r w:rsidR="00A703EA" w:rsidRPr="00A703EA">
        <w:rPr>
          <w:rFonts w:cs="Times New Roman"/>
          <w:szCs w:val="28"/>
        </w:rPr>
        <w:t xml:space="preserve"> P. 1213</w:t>
      </w:r>
      <w:r w:rsidR="00A703EA">
        <w:rPr>
          <w:rFonts w:cs="Times New Roman"/>
          <w:szCs w:val="28"/>
        </w:rPr>
        <w:t>-</w:t>
      </w:r>
      <w:r w:rsidR="00A703EA" w:rsidRPr="00A703EA">
        <w:rPr>
          <w:rFonts w:cs="Times New Roman"/>
          <w:szCs w:val="28"/>
        </w:rPr>
        <w:t xml:space="preserve">1221. </w:t>
      </w:r>
      <w:r w:rsidR="00A703EA">
        <w:rPr>
          <w:rFonts w:cs="Times New Roman"/>
          <w:szCs w:val="28"/>
        </w:rPr>
        <w:t>-</w:t>
      </w:r>
      <w:r w:rsidR="00A703EA" w:rsidRPr="00A703EA">
        <w:rPr>
          <w:rFonts w:cs="Times New Roman"/>
          <w:szCs w:val="28"/>
        </w:rPr>
        <w:t xml:space="preserve"> DOI: 10.1016/j.jss.2012.02.033.</w:t>
      </w:r>
    </w:p>
    <w:p w14:paraId="776A5C55" w14:textId="26533571" w:rsidR="00FB4CE4" w:rsidRPr="00BA58EC" w:rsidRDefault="00FB4CE4" w:rsidP="00A703EA">
      <w:pPr>
        <w:rPr>
          <w:rFonts w:cs="Times New Roman"/>
          <w:szCs w:val="28"/>
        </w:rPr>
      </w:pPr>
      <w:r w:rsidRPr="00BA58EC">
        <w:rPr>
          <w:rFonts w:cs="Times New Roman"/>
          <w:szCs w:val="28"/>
        </w:rPr>
        <w:t>11</w:t>
      </w:r>
      <w:r w:rsidR="00A0120E">
        <w:rPr>
          <w:rFonts w:cs="Times New Roman"/>
          <w:szCs w:val="28"/>
        </w:rPr>
        <w:t>.</w:t>
      </w:r>
      <w:r w:rsidRPr="00BA58EC">
        <w:rPr>
          <w:rFonts w:cs="Times New Roman"/>
          <w:szCs w:val="28"/>
        </w:rPr>
        <w:t xml:space="preserve"> </w:t>
      </w:r>
      <w:proofErr w:type="spellStart"/>
      <w:r w:rsidR="00A703EA" w:rsidRPr="00A703EA">
        <w:rPr>
          <w:rFonts w:cs="Times New Roman"/>
          <w:szCs w:val="28"/>
        </w:rPr>
        <w:t>Forsgren</w:t>
      </w:r>
      <w:proofErr w:type="spellEnd"/>
      <w:r w:rsidR="00A703EA" w:rsidRPr="00A703EA">
        <w:rPr>
          <w:rFonts w:cs="Times New Roman"/>
          <w:szCs w:val="28"/>
        </w:rPr>
        <w:t xml:space="preserve"> N., Humble J., Kim G.</w:t>
      </w:r>
      <w:r w:rsidR="00A703EA">
        <w:rPr>
          <w:rFonts w:cs="Times New Roman"/>
          <w:szCs w:val="28"/>
        </w:rPr>
        <w:t xml:space="preserve"> </w:t>
      </w:r>
      <w:r w:rsidR="00A703EA" w:rsidRPr="00A703EA">
        <w:rPr>
          <w:rFonts w:cs="Times New Roman"/>
          <w:szCs w:val="28"/>
        </w:rPr>
        <w:t xml:space="preserve">Accelerate: The Science of Lean Software and DevOps: Building and Scaling High Performing Technology Organizations. </w:t>
      </w:r>
      <w:r w:rsidR="00A703EA">
        <w:rPr>
          <w:rFonts w:cs="Times New Roman"/>
          <w:szCs w:val="28"/>
        </w:rPr>
        <w:t>-</w:t>
      </w:r>
      <w:r w:rsidR="00A703EA" w:rsidRPr="00A703EA">
        <w:rPr>
          <w:rFonts w:cs="Times New Roman"/>
          <w:szCs w:val="28"/>
        </w:rPr>
        <w:t xml:space="preserve"> Portland: IT Revolution Press, 2018.</w:t>
      </w:r>
    </w:p>
    <w:p w14:paraId="764CA30B" w14:textId="6135FAAD" w:rsidR="00FB4CE4" w:rsidRPr="00BA58EC" w:rsidRDefault="00FB4CE4" w:rsidP="00A703EA">
      <w:pPr>
        <w:rPr>
          <w:rFonts w:cs="Times New Roman"/>
          <w:szCs w:val="28"/>
        </w:rPr>
      </w:pPr>
      <w:r w:rsidRPr="00BA58EC">
        <w:rPr>
          <w:rFonts w:cs="Times New Roman"/>
          <w:szCs w:val="28"/>
        </w:rPr>
        <w:t>12</w:t>
      </w:r>
      <w:r w:rsidR="00A0120E">
        <w:rPr>
          <w:rFonts w:cs="Times New Roman"/>
          <w:szCs w:val="28"/>
        </w:rPr>
        <w:t>.</w:t>
      </w:r>
      <w:r w:rsidRPr="00BA58EC">
        <w:rPr>
          <w:rFonts w:cs="Times New Roman"/>
          <w:szCs w:val="28"/>
        </w:rPr>
        <w:t xml:space="preserve"> </w:t>
      </w:r>
      <w:r w:rsidR="00A703EA" w:rsidRPr="00A703EA">
        <w:rPr>
          <w:rFonts w:cs="Times New Roman"/>
          <w:szCs w:val="28"/>
        </w:rPr>
        <w:t xml:space="preserve">Xia X., Lo D., Wang X., Zhou </w:t>
      </w:r>
      <w:proofErr w:type="spellStart"/>
      <w:proofErr w:type="gramStart"/>
      <w:r w:rsidR="00A703EA" w:rsidRPr="00A703EA">
        <w:rPr>
          <w:rFonts w:cs="Times New Roman"/>
          <w:szCs w:val="28"/>
        </w:rPr>
        <w:t>B.Measuring</w:t>
      </w:r>
      <w:proofErr w:type="spellEnd"/>
      <w:proofErr w:type="gramEnd"/>
      <w:r w:rsidR="00A703EA" w:rsidRPr="00A703EA">
        <w:rPr>
          <w:rFonts w:cs="Times New Roman"/>
          <w:szCs w:val="28"/>
        </w:rPr>
        <w:t xml:space="preserve"> Program Comprehension: A Large-Scale Field Study with Professionals // IEEE Transactions on Software Engineering. </w:t>
      </w:r>
      <w:r w:rsidR="00A703EA">
        <w:rPr>
          <w:rFonts w:cs="Times New Roman"/>
          <w:szCs w:val="28"/>
        </w:rPr>
        <w:t>-</w:t>
      </w:r>
      <w:r w:rsidR="00A703EA" w:rsidRPr="00A703EA">
        <w:rPr>
          <w:rFonts w:cs="Times New Roman"/>
          <w:szCs w:val="28"/>
        </w:rPr>
        <w:t xml:space="preserve"> 2017. </w:t>
      </w:r>
      <w:r w:rsidR="00A703EA">
        <w:rPr>
          <w:rFonts w:cs="Times New Roman"/>
          <w:szCs w:val="28"/>
        </w:rPr>
        <w:t>-</w:t>
      </w:r>
      <w:r w:rsidR="00A703EA" w:rsidRPr="00A703EA">
        <w:rPr>
          <w:rFonts w:cs="Times New Roman"/>
          <w:szCs w:val="28"/>
        </w:rPr>
        <w:t xml:space="preserve"> Vol. 44, No. 10. </w:t>
      </w:r>
      <w:r w:rsidR="00A703EA">
        <w:rPr>
          <w:rFonts w:cs="Times New Roman"/>
          <w:szCs w:val="28"/>
        </w:rPr>
        <w:t>-</w:t>
      </w:r>
      <w:r w:rsidR="00A703EA" w:rsidRPr="00A703EA">
        <w:rPr>
          <w:rFonts w:cs="Times New Roman"/>
          <w:szCs w:val="28"/>
        </w:rPr>
        <w:t xml:space="preserve"> P. 951–976. </w:t>
      </w:r>
      <w:r w:rsidR="00A703EA">
        <w:rPr>
          <w:rFonts w:cs="Times New Roman"/>
          <w:szCs w:val="28"/>
        </w:rPr>
        <w:t>-</w:t>
      </w:r>
      <w:r w:rsidR="00A703EA" w:rsidRPr="00A703EA">
        <w:rPr>
          <w:rFonts w:cs="Times New Roman"/>
          <w:szCs w:val="28"/>
        </w:rPr>
        <w:t xml:space="preserve"> DOI: 10.1109/TSE.2017.2724032.</w:t>
      </w:r>
    </w:p>
    <w:p w14:paraId="73BD2A84" w14:textId="6EDEBBC0" w:rsidR="00FB4CE4" w:rsidRPr="00A703EA" w:rsidRDefault="00FB4CE4" w:rsidP="00A703EA">
      <w:pPr>
        <w:rPr>
          <w:rFonts w:cs="Times New Roman"/>
          <w:szCs w:val="28"/>
        </w:rPr>
      </w:pPr>
      <w:r w:rsidRPr="00BA58EC">
        <w:rPr>
          <w:rFonts w:cs="Times New Roman"/>
          <w:szCs w:val="28"/>
        </w:rPr>
        <w:t>13</w:t>
      </w:r>
      <w:r w:rsidR="00A0120E">
        <w:rPr>
          <w:rFonts w:cs="Times New Roman"/>
          <w:szCs w:val="28"/>
        </w:rPr>
        <w:t>.</w:t>
      </w:r>
      <w:r w:rsidRPr="00BA58EC">
        <w:rPr>
          <w:rFonts w:cs="Times New Roman"/>
          <w:szCs w:val="28"/>
        </w:rPr>
        <w:t xml:space="preserve"> </w:t>
      </w:r>
      <w:r w:rsidR="00A703EA" w:rsidRPr="00A703EA">
        <w:rPr>
          <w:rFonts w:cs="Times New Roman"/>
          <w:szCs w:val="28"/>
        </w:rPr>
        <w:t>Minelli R., Mocci A., Lanza M.</w:t>
      </w:r>
      <w:r w:rsidR="00A703EA">
        <w:rPr>
          <w:rFonts w:cs="Times New Roman"/>
          <w:szCs w:val="28"/>
        </w:rPr>
        <w:t xml:space="preserve"> </w:t>
      </w:r>
      <w:r w:rsidR="00A703EA" w:rsidRPr="00A703EA">
        <w:rPr>
          <w:rFonts w:cs="Times New Roman"/>
          <w:szCs w:val="28"/>
        </w:rPr>
        <w:t xml:space="preserve">I Know What You Did Last Summer: An Investigation of How Developers Spend Their Time // Proceedings of the 23rd IEEE International Conference on Program Comprehension (ICPC). </w:t>
      </w:r>
      <w:r w:rsidR="00A703EA">
        <w:rPr>
          <w:rFonts w:cs="Times New Roman"/>
          <w:szCs w:val="28"/>
        </w:rPr>
        <w:t>-</w:t>
      </w:r>
      <w:r w:rsidR="00A703EA" w:rsidRPr="00A703EA">
        <w:rPr>
          <w:rFonts w:cs="Times New Roman"/>
          <w:szCs w:val="28"/>
        </w:rPr>
        <w:t xml:space="preserve"> IEEE, 2015. </w:t>
      </w:r>
      <w:r w:rsidR="00A703EA">
        <w:rPr>
          <w:rFonts w:cs="Times New Roman"/>
          <w:szCs w:val="28"/>
        </w:rPr>
        <w:t>-</w:t>
      </w:r>
      <w:r w:rsidR="00A703EA" w:rsidRPr="00A703EA">
        <w:rPr>
          <w:rFonts w:cs="Times New Roman"/>
          <w:szCs w:val="28"/>
        </w:rPr>
        <w:t xml:space="preserve"> P. 25</w:t>
      </w:r>
      <w:r w:rsidR="00A703EA">
        <w:rPr>
          <w:rFonts w:cs="Times New Roman"/>
          <w:szCs w:val="28"/>
        </w:rPr>
        <w:t>-</w:t>
      </w:r>
      <w:r w:rsidR="00A703EA" w:rsidRPr="00A703EA">
        <w:rPr>
          <w:rFonts w:cs="Times New Roman"/>
          <w:szCs w:val="28"/>
        </w:rPr>
        <w:t xml:space="preserve">35. </w:t>
      </w:r>
      <w:r w:rsidR="00A703EA">
        <w:rPr>
          <w:rFonts w:cs="Times New Roman"/>
          <w:szCs w:val="28"/>
        </w:rPr>
        <w:t>-</w:t>
      </w:r>
      <w:r w:rsidR="00A703EA" w:rsidRPr="00A703EA">
        <w:rPr>
          <w:rFonts w:cs="Times New Roman"/>
          <w:szCs w:val="28"/>
        </w:rPr>
        <w:t xml:space="preserve"> DOI: 10.1109/ICPC.2015.12.</w:t>
      </w:r>
    </w:p>
    <w:p w14:paraId="7C88A20D" w14:textId="71D5AD15" w:rsidR="00EA1171" w:rsidRPr="00A703EA" w:rsidRDefault="00EA1171" w:rsidP="00A703EA">
      <w:pPr>
        <w:rPr>
          <w:rFonts w:cs="Times New Roman"/>
          <w:szCs w:val="28"/>
        </w:rPr>
      </w:pPr>
      <w:r w:rsidRPr="00BA58EC">
        <w:rPr>
          <w:rFonts w:cs="Times New Roman"/>
          <w:szCs w:val="28"/>
        </w:rPr>
        <w:t>14</w:t>
      </w:r>
      <w:r w:rsidR="00A0120E">
        <w:rPr>
          <w:rFonts w:cs="Times New Roman"/>
          <w:szCs w:val="28"/>
        </w:rPr>
        <w:t>.</w:t>
      </w:r>
      <w:r w:rsidRPr="00BA58EC">
        <w:rPr>
          <w:rFonts w:cs="Times New Roman"/>
          <w:szCs w:val="28"/>
        </w:rPr>
        <w:t xml:space="preserve"> </w:t>
      </w:r>
      <w:r w:rsidR="00A703EA" w:rsidRPr="00A703EA">
        <w:rPr>
          <w:rFonts w:cs="Times New Roman"/>
          <w:szCs w:val="28"/>
        </w:rPr>
        <w:t>Lethbridge T. C., Singer J., Forward A.</w:t>
      </w:r>
      <w:r w:rsidR="00A703EA">
        <w:rPr>
          <w:rFonts w:cs="Times New Roman"/>
          <w:szCs w:val="28"/>
        </w:rPr>
        <w:t xml:space="preserve"> </w:t>
      </w:r>
      <w:r w:rsidR="00A703EA" w:rsidRPr="00A703EA">
        <w:rPr>
          <w:rFonts w:cs="Times New Roman"/>
          <w:szCs w:val="28"/>
        </w:rPr>
        <w:t xml:space="preserve">How Software Engineers Use Documentation: The State of the Practice // IEEE Software. </w:t>
      </w:r>
      <w:r w:rsidR="00A703EA">
        <w:rPr>
          <w:rFonts w:cs="Times New Roman"/>
          <w:szCs w:val="28"/>
        </w:rPr>
        <w:t>-</w:t>
      </w:r>
      <w:r w:rsidR="00A703EA" w:rsidRPr="00A703EA">
        <w:rPr>
          <w:rFonts w:cs="Times New Roman"/>
          <w:szCs w:val="28"/>
        </w:rPr>
        <w:t xml:space="preserve"> 2003. </w:t>
      </w:r>
      <w:r w:rsidR="00A703EA">
        <w:rPr>
          <w:rFonts w:cs="Times New Roman"/>
          <w:szCs w:val="28"/>
        </w:rPr>
        <w:t>-</w:t>
      </w:r>
      <w:r w:rsidR="00A703EA" w:rsidRPr="00A703EA">
        <w:rPr>
          <w:rFonts w:cs="Times New Roman"/>
          <w:szCs w:val="28"/>
        </w:rPr>
        <w:t xml:space="preserve"> Vol. 20, No. 6. </w:t>
      </w:r>
      <w:r w:rsidR="00A703EA">
        <w:rPr>
          <w:rFonts w:cs="Times New Roman"/>
          <w:szCs w:val="28"/>
        </w:rPr>
        <w:t>-</w:t>
      </w:r>
      <w:r w:rsidR="00A703EA" w:rsidRPr="00A703EA">
        <w:rPr>
          <w:rFonts w:cs="Times New Roman"/>
          <w:szCs w:val="28"/>
        </w:rPr>
        <w:t xml:space="preserve"> P. 35</w:t>
      </w:r>
      <w:r w:rsidR="00A703EA">
        <w:rPr>
          <w:rFonts w:cs="Times New Roman"/>
          <w:szCs w:val="28"/>
        </w:rPr>
        <w:t>-</w:t>
      </w:r>
      <w:r w:rsidR="00A703EA" w:rsidRPr="00A703EA">
        <w:rPr>
          <w:rFonts w:cs="Times New Roman"/>
          <w:szCs w:val="28"/>
        </w:rPr>
        <w:t xml:space="preserve">39. </w:t>
      </w:r>
      <w:r w:rsidR="00A703EA">
        <w:rPr>
          <w:rFonts w:cs="Times New Roman"/>
          <w:szCs w:val="28"/>
        </w:rPr>
        <w:t>-</w:t>
      </w:r>
      <w:r w:rsidR="00A703EA" w:rsidRPr="00A703EA">
        <w:rPr>
          <w:rFonts w:cs="Times New Roman"/>
          <w:szCs w:val="28"/>
        </w:rPr>
        <w:t xml:space="preserve"> DOI: 10.1109/MS.2003.1241364.</w:t>
      </w:r>
    </w:p>
    <w:p w14:paraId="7D3D7E96" w14:textId="2D5DF40B" w:rsidR="00FB4CE4" w:rsidRPr="00BA58EC" w:rsidRDefault="00FB4CE4" w:rsidP="00A703EA">
      <w:pPr>
        <w:rPr>
          <w:rFonts w:cs="Times New Roman"/>
          <w:szCs w:val="28"/>
        </w:rPr>
      </w:pPr>
      <w:r w:rsidRPr="00BA58EC">
        <w:rPr>
          <w:rFonts w:cs="Times New Roman"/>
          <w:szCs w:val="28"/>
        </w:rPr>
        <w:t>1</w:t>
      </w:r>
      <w:r w:rsidR="00EA1171" w:rsidRPr="00BA58EC">
        <w:rPr>
          <w:rFonts w:cs="Times New Roman"/>
          <w:szCs w:val="28"/>
        </w:rPr>
        <w:t>5</w:t>
      </w:r>
      <w:r w:rsidR="00A0120E">
        <w:rPr>
          <w:rFonts w:cs="Times New Roman"/>
          <w:szCs w:val="28"/>
        </w:rPr>
        <w:t>.</w:t>
      </w:r>
      <w:r w:rsidRPr="00BA58EC">
        <w:rPr>
          <w:rFonts w:cs="Times New Roman"/>
          <w:szCs w:val="28"/>
        </w:rPr>
        <w:t xml:space="preserve"> </w:t>
      </w:r>
      <w:r w:rsidR="00A703EA" w:rsidRPr="00A703EA">
        <w:rPr>
          <w:rFonts w:cs="Times New Roman"/>
          <w:szCs w:val="28"/>
        </w:rPr>
        <w:t xml:space="preserve">De Silva L., </w:t>
      </w:r>
      <w:proofErr w:type="spellStart"/>
      <w:r w:rsidR="00A703EA" w:rsidRPr="00A703EA">
        <w:rPr>
          <w:rFonts w:cs="Times New Roman"/>
          <w:szCs w:val="28"/>
        </w:rPr>
        <w:t>Balasubramaniam</w:t>
      </w:r>
      <w:proofErr w:type="spellEnd"/>
      <w:r w:rsidR="00A703EA" w:rsidRPr="00A703EA">
        <w:rPr>
          <w:rFonts w:cs="Times New Roman"/>
          <w:szCs w:val="28"/>
        </w:rPr>
        <w:t xml:space="preserve"> D.</w:t>
      </w:r>
      <w:r w:rsidR="00A703EA">
        <w:rPr>
          <w:rFonts w:cs="Times New Roman"/>
          <w:szCs w:val="28"/>
        </w:rPr>
        <w:t xml:space="preserve"> </w:t>
      </w:r>
      <w:r w:rsidR="00A703EA" w:rsidRPr="00A703EA">
        <w:rPr>
          <w:rFonts w:cs="Times New Roman"/>
          <w:szCs w:val="28"/>
        </w:rPr>
        <w:t xml:space="preserve">Controlling Software Architecture Erosion: A Survey // Journal of Systems and Software. </w:t>
      </w:r>
      <w:r w:rsidR="00A703EA">
        <w:rPr>
          <w:rFonts w:cs="Times New Roman"/>
          <w:szCs w:val="28"/>
        </w:rPr>
        <w:t>-</w:t>
      </w:r>
      <w:r w:rsidR="00A703EA" w:rsidRPr="00A703EA">
        <w:rPr>
          <w:rFonts w:cs="Times New Roman"/>
          <w:szCs w:val="28"/>
        </w:rPr>
        <w:t xml:space="preserve"> 2012. </w:t>
      </w:r>
      <w:r w:rsidR="00A703EA">
        <w:rPr>
          <w:rFonts w:cs="Times New Roman"/>
          <w:szCs w:val="28"/>
        </w:rPr>
        <w:t>-</w:t>
      </w:r>
      <w:r w:rsidR="00A703EA" w:rsidRPr="00A703EA">
        <w:rPr>
          <w:rFonts w:cs="Times New Roman"/>
          <w:szCs w:val="28"/>
        </w:rPr>
        <w:t xml:space="preserve"> Vol. 85, No. 1. </w:t>
      </w:r>
      <w:r w:rsidR="00A703EA">
        <w:rPr>
          <w:rFonts w:cs="Times New Roman"/>
          <w:szCs w:val="28"/>
        </w:rPr>
        <w:t>-</w:t>
      </w:r>
      <w:r w:rsidR="00A703EA" w:rsidRPr="00A703EA">
        <w:rPr>
          <w:rFonts w:cs="Times New Roman"/>
          <w:szCs w:val="28"/>
        </w:rPr>
        <w:t xml:space="preserve"> P. 132</w:t>
      </w:r>
      <w:r w:rsidR="00A703EA">
        <w:rPr>
          <w:rFonts w:cs="Times New Roman"/>
          <w:szCs w:val="28"/>
        </w:rPr>
        <w:t>-</w:t>
      </w:r>
      <w:r w:rsidR="00A703EA" w:rsidRPr="00A703EA">
        <w:rPr>
          <w:rFonts w:cs="Times New Roman"/>
          <w:szCs w:val="28"/>
        </w:rPr>
        <w:t xml:space="preserve">151. </w:t>
      </w:r>
      <w:r w:rsidR="00A703EA">
        <w:rPr>
          <w:rFonts w:cs="Times New Roman"/>
          <w:szCs w:val="28"/>
        </w:rPr>
        <w:t>-</w:t>
      </w:r>
      <w:r w:rsidR="00A703EA" w:rsidRPr="00A703EA">
        <w:rPr>
          <w:rFonts w:cs="Times New Roman"/>
          <w:szCs w:val="28"/>
        </w:rPr>
        <w:t xml:space="preserve"> DOI: 10.1016/j.jss.2011.07.036.</w:t>
      </w:r>
    </w:p>
    <w:p w14:paraId="62BF2F05" w14:textId="086815C1" w:rsidR="00FB4CE4" w:rsidRPr="00A703EA" w:rsidRDefault="00FB4CE4" w:rsidP="00A703EA">
      <w:pPr>
        <w:rPr>
          <w:rFonts w:cs="Times New Roman"/>
          <w:szCs w:val="28"/>
        </w:rPr>
      </w:pPr>
      <w:r w:rsidRPr="00BA58EC">
        <w:rPr>
          <w:rFonts w:cs="Times New Roman"/>
          <w:szCs w:val="28"/>
        </w:rPr>
        <w:t>1</w:t>
      </w:r>
      <w:r w:rsidR="00EA1171" w:rsidRPr="00BA58EC">
        <w:rPr>
          <w:rFonts w:cs="Times New Roman"/>
          <w:szCs w:val="28"/>
        </w:rPr>
        <w:t>6</w:t>
      </w:r>
      <w:r w:rsidR="00A0120E">
        <w:rPr>
          <w:rFonts w:cs="Times New Roman"/>
          <w:szCs w:val="28"/>
        </w:rPr>
        <w:t>.</w:t>
      </w:r>
      <w:r w:rsidRPr="00BA58EC">
        <w:rPr>
          <w:rFonts w:cs="Times New Roman"/>
          <w:szCs w:val="28"/>
        </w:rPr>
        <w:t xml:space="preserve"> </w:t>
      </w:r>
      <w:proofErr w:type="spellStart"/>
      <w:r w:rsidR="00A703EA" w:rsidRPr="00A703EA">
        <w:rPr>
          <w:rFonts w:cs="Times New Roman"/>
          <w:szCs w:val="28"/>
        </w:rPr>
        <w:t>Besker</w:t>
      </w:r>
      <w:proofErr w:type="spellEnd"/>
      <w:r w:rsidR="00A703EA" w:rsidRPr="00A703EA">
        <w:rPr>
          <w:rFonts w:cs="Times New Roman"/>
          <w:szCs w:val="28"/>
        </w:rPr>
        <w:t xml:space="preserve"> T., Martini A., Bosch J.</w:t>
      </w:r>
      <w:r w:rsidR="00A703EA">
        <w:rPr>
          <w:rFonts w:cs="Times New Roman"/>
          <w:szCs w:val="28"/>
        </w:rPr>
        <w:t xml:space="preserve"> </w:t>
      </w:r>
      <w:r w:rsidR="00A703EA" w:rsidRPr="00A703EA">
        <w:rPr>
          <w:rFonts w:cs="Times New Roman"/>
          <w:szCs w:val="28"/>
        </w:rPr>
        <w:t xml:space="preserve">The Conceptualization of Architectural Technical Debt // Proceedings of the 43rd </w:t>
      </w:r>
      <w:proofErr w:type="spellStart"/>
      <w:r w:rsidR="00A703EA" w:rsidRPr="00A703EA">
        <w:rPr>
          <w:rFonts w:cs="Times New Roman"/>
          <w:szCs w:val="28"/>
        </w:rPr>
        <w:t>Euromicro</w:t>
      </w:r>
      <w:proofErr w:type="spellEnd"/>
      <w:r w:rsidR="00A703EA" w:rsidRPr="00A703EA">
        <w:rPr>
          <w:rFonts w:cs="Times New Roman"/>
          <w:szCs w:val="28"/>
        </w:rPr>
        <w:t xml:space="preserve"> Conference on Software Engineering and Advanced Applications (SEAA). </w:t>
      </w:r>
      <w:r w:rsidR="00A703EA">
        <w:rPr>
          <w:rFonts w:cs="Times New Roman"/>
          <w:szCs w:val="28"/>
        </w:rPr>
        <w:t>-</w:t>
      </w:r>
      <w:r w:rsidR="00A703EA" w:rsidRPr="00A703EA">
        <w:rPr>
          <w:rFonts w:cs="Times New Roman"/>
          <w:szCs w:val="28"/>
        </w:rPr>
        <w:t xml:space="preserve"> IEEE, 2017. </w:t>
      </w:r>
      <w:r w:rsidR="00A703EA">
        <w:rPr>
          <w:rFonts w:cs="Times New Roman"/>
          <w:szCs w:val="28"/>
        </w:rPr>
        <w:t>-</w:t>
      </w:r>
      <w:r w:rsidR="00A703EA" w:rsidRPr="00A703EA">
        <w:rPr>
          <w:rFonts w:cs="Times New Roman"/>
          <w:szCs w:val="28"/>
        </w:rPr>
        <w:t xml:space="preserve"> P. 135</w:t>
      </w:r>
      <w:r w:rsidR="00A703EA">
        <w:rPr>
          <w:rFonts w:cs="Times New Roman"/>
          <w:szCs w:val="28"/>
        </w:rPr>
        <w:t>-</w:t>
      </w:r>
      <w:r w:rsidR="00A703EA" w:rsidRPr="00A703EA">
        <w:rPr>
          <w:rFonts w:cs="Times New Roman"/>
          <w:szCs w:val="28"/>
        </w:rPr>
        <w:t xml:space="preserve">142. </w:t>
      </w:r>
      <w:r w:rsidR="00A703EA">
        <w:rPr>
          <w:rFonts w:cs="Times New Roman"/>
          <w:szCs w:val="28"/>
        </w:rPr>
        <w:t>-</w:t>
      </w:r>
      <w:r w:rsidR="00A703EA" w:rsidRPr="00A703EA">
        <w:rPr>
          <w:rFonts w:cs="Times New Roman"/>
          <w:szCs w:val="28"/>
        </w:rPr>
        <w:t xml:space="preserve"> DOI: 10.1109/SEAA.2017.40.</w:t>
      </w:r>
    </w:p>
    <w:p w14:paraId="30ECC790" w14:textId="1C1732BB" w:rsidR="00C3558B" w:rsidRPr="00C3558B" w:rsidRDefault="00C3558B" w:rsidP="00A703EA">
      <w:pPr>
        <w:rPr>
          <w:rFonts w:cs="Times New Roman"/>
          <w:szCs w:val="28"/>
        </w:rPr>
      </w:pPr>
      <w:r w:rsidRPr="00C3558B">
        <w:rPr>
          <w:rFonts w:cs="Times New Roman"/>
          <w:szCs w:val="28"/>
        </w:rPr>
        <w:t>17</w:t>
      </w:r>
      <w:r w:rsidR="00A0120E">
        <w:rPr>
          <w:rFonts w:cs="Times New Roman"/>
          <w:szCs w:val="28"/>
        </w:rPr>
        <w:t>.</w:t>
      </w:r>
      <w:r w:rsidRPr="00C3558B">
        <w:rPr>
          <w:rFonts w:cs="Times New Roman"/>
          <w:szCs w:val="28"/>
        </w:rPr>
        <w:t xml:space="preserve"> </w:t>
      </w:r>
      <w:r w:rsidR="00A703EA" w:rsidRPr="00A703EA">
        <w:rPr>
          <w:rFonts w:cs="Times New Roman"/>
          <w:szCs w:val="28"/>
        </w:rPr>
        <w:t>The State of Developer Ecosystem [</w:t>
      </w:r>
      <w:r w:rsidR="00A703EA" w:rsidRPr="00A703EA">
        <w:rPr>
          <w:rFonts w:cs="Times New Roman"/>
          <w:szCs w:val="28"/>
          <w:lang w:val="ru-RU"/>
        </w:rPr>
        <w:t>Электронный</w:t>
      </w:r>
      <w:r w:rsidR="00A703EA" w:rsidRPr="00A703EA">
        <w:rPr>
          <w:rFonts w:cs="Times New Roman"/>
          <w:szCs w:val="28"/>
        </w:rPr>
        <w:t xml:space="preserve"> </w:t>
      </w:r>
      <w:r w:rsidR="00A703EA" w:rsidRPr="00A703EA">
        <w:rPr>
          <w:rFonts w:cs="Times New Roman"/>
          <w:szCs w:val="28"/>
          <w:lang w:val="ru-RU"/>
        </w:rPr>
        <w:t>ресурс</w:t>
      </w:r>
      <w:r w:rsidR="00A703EA" w:rsidRPr="00A703EA">
        <w:rPr>
          <w:rFonts w:cs="Times New Roman"/>
          <w:szCs w:val="28"/>
        </w:rPr>
        <w:t xml:space="preserve">]. – JetBrains Research. </w:t>
      </w:r>
      <w:r w:rsidR="00AD3A48">
        <w:rPr>
          <w:rFonts w:cs="Times New Roman"/>
          <w:szCs w:val="28"/>
        </w:rPr>
        <w:t>-</w:t>
      </w:r>
      <w:r w:rsidR="00A703EA" w:rsidRPr="00A703EA">
        <w:rPr>
          <w:rFonts w:cs="Times New Roman"/>
          <w:szCs w:val="28"/>
        </w:rPr>
        <w:t xml:space="preserve"> URL: https://www.jetbrains.com/lp/devecosystem/ </w:t>
      </w:r>
      <w:r w:rsidR="00A703EA" w:rsidRPr="00AD3A48">
        <w:rPr>
          <w:rFonts w:cs="Times New Roman"/>
          <w:szCs w:val="28"/>
        </w:rPr>
        <w:t>(</w:t>
      </w:r>
      <w:r w:rsidR="00A703EA" w:rsidRPr="00A703EA">
        <w:rPr>
          <w:rFonts w:cs="Times New Roman"/>
          <w:szCs w:val="28"/>
          <w:lang w:val="ru-RU"/>
        </w:rPr>
        <w:t>дата</w:t>
      </w:r>
      <w:r w:rsidR="00A703EA" w:rsidRPr="00AD3A48">
        <w:rPr>
          <w:rFonts w:cs="Times New Roman"/>
          <w:szCs w:val="28"/>
        </w:rPr>
        <w:t xml:space="preserve"> </w:t>
      </w:r>
      <w:r w:rsidR="00A703EA" w:rsidRPr="00A703EA">
        <w:rPr>
          <w:rFonts w:cs="Times New Roman"/>
          <w:szCs w:val="28"/>
          <w:lang w:val="ru-RU"/>
        </w:rPr>
        <w:t>обращения</w:t>
      </w:r>
      <w:r w:rsidR="00A703EA" w:rsidRPr="00AD3A48">
        <w:rPr>
          <w:rFonts w:cs="Times New Roman"/>
          <w:szCs w:val="28"/>
        </w:rPr>
        <w:t>: 14.03.2026).</w:t>
      </w:r>
    </w:p>
    <w:p w14:paraId="1F97D6D5" w14:textId="4101EA74" w:rsidR="00C3558B" w:rsidRPr="00AD3A48" w:rsidRDefault="00C3558B" w:rsidP="00AD3A48">
      <w:pPr>
        <w:rPr>
          <w:rFonts w:cs="Times New Roman"/>
          <w:szCs w:val="28"/>
        </w:rPr>
      </w:pPr>
      <w:r w:rsidRPr="00C3558B">
        <w:rPr>
          <w:rFonts w:cs="Times New Roman"/>
          <w:szCs w:val="28"/>
        </w:rPr>
        <w:lastRenderedPageBreak/>
        <w:t>18</w:t>
      </w:r>
      <w:r w:rsidR="00A0120E">
        <w:rPr>
          <w:rFonts w:cs="Times New Roman"/>
          <w:szCs w:val="28"/>
        </w:rPr>
        <w:t>.</w:t>
      </w:r>
      <w:r w:rsidRPr="00C3558B">
        <w:rPr>
          <w:rFonts w:cs="Times New Roman"/>
          <w:szCs w:val="28"/>
        </w:rPr>
        <w:t xml:space="preserve"> </w:t>
      </w:r>
      <w:r w:rsidR="00AD3A48" w:rsidRPr="00AD3A48">
        <w:rPr>
          <w:rFonts w:cs="Times New Roman"/>
          <w:szCs w:val="28"/>
        </w:rPr>
        <w:t xml:space="preserve">Mayer P., </w:t>
      </w:r>
      <w:proofErr w:type="spellStart"/>
      <w:r w:rsidR="00AD3A48" w:rsidRPr="00AD3A48">
        <w:rPr>
          <w:rFonts w:cs="Times New Roman"/>
          <w:szCs w:val="28"/>
        </w:rPr>
        <w:t>Weinreich</w:t>
      </w:r>
      <w:proofErr w:type="spellEnd"/>
      <w:r w:rsidR="00AD3A48" w:rsidRPr="00AD3A48">
        <w:rPr>
          <w:rFonts w:cs="Times New Roman"/>
          <w:szCs w:val="28"/>
        </w:rPr>
        <w:t xml:space="preserve"> R.</w:t>
      </w:r>
      <w:r w:rsidR="00AD3A48">
        <w:rPr>
          <w:rFonts w:cs="Times New Roman"/>
          <w:szCs w:val="28"/>
        </w:rPr>
        <w:t xml:space="preserve"> </w:t>
      </w:r>
      <w:r w:rsidR="00AD3A48" w:rsidRPr="00AD3A48">
        <w:rPr>
          <w:rFonts w:cs="Times New Roman"/>
          <w:szCs w:val="28"/>
        </w:rPr>
        <w:t xml:space="preserve">An Approach to Extract the Architecture of Microservice-Based Software Systems // Proceedings of the 11th IEEE International Conference on Service-Oriented Computing and Applications (SOCA). </w:t>
      </w:r>
      <w:r w:rsidR="00AD3A48">
        <w:rPr>
          <w:rFonts w:cs="Times New Roman"/>
          <w:szCs w:val="28"/>
        </w:rPr>
        <w:t>-</w:t>
      </w:r>
      <w:r w:rsidR="00AD3A48" w:rsidRPr="00AD3A48">
        <w:rPr>
          <w:rFonts w:cs="Times New Roman"/>
          <w:szCs w:val="28"/>
        </w:rPr>
        <w:t xml:space="preserve"> IEEE, 2018. </w:t>
      </w:r>
      <w:r w:rsidR="00AD3A48">
        <w:rPr>
          <w:rFonts w:cs="Times New Roman"/>
          <w:szCs w:val="28"/>
        </w:rPr>
        <w:t>-</w:t>
      </w:r>
      <w:r w:rsidR="00AD3A48" w:rsidRPr="00AD3A48">
        <w:rPr>
          <w:rFonts w:cs="Times New Roman"/>
          <w:szCs w:val="28"/>
        </w:rPr>
        <w:t xml:space="preserve"> P. 81</w:t>
      </w:r>
      <w:r w:rsidR="00AD3A48">
        <w:rPr>
          <w:rFonts w:cs="Times New Roman"/>
          <w:szCs w:val="28"/>
        </w:rPr>
        <w:t>-</w:t>
      </w:r>
      <w:r w:rsidR="00AD3A48" w:rsidRPr="00AD3A48">
        <w:rPr>
          <w:rFonts w:cs="Times New Roman"/>
          <w:szCs w:val="28"/>
        </w:rPr>
        <w:t xml:space="preserve">88. </w:t>
      </w:r>
      <w:r w:rsidR="00AD3A48">
        <w:rPr>
          <w:rFonts w:cs="Times New Roman"/>
          <w:szCs w:val="28"/>
        </w:rPr>
        <w:t>-</w:t>
      </w:r>
      <w:r w:rsidR="00AD3A48" w:rsidRPr="00AD3A48">
        <w:rPr>
          <w:rFonts w:cs="Times New Roman"/>
          <w:szCs w:val="28"/>
        </w:rPr>
        <w:t xml:space="preserve"> DOI: 10.1109/SOCA.2018.00019.</w:t>
      </w:r>
    </w:p>
    <w:p w14:paraId="069BAC05" w14:textId="018C38AA" w:rsidR="00C3558B" w:rsidRDefault="00C3558B" w:rsidP="00AD3A48">
      <w:pPr>
        <w:rPr>
          <w:rFonts w:cs="Times New Roman"/>
          <w:szCs w:val="28"/>
        </w:rPr>
      </w:pPr>
      <w:r>
        <w:rPr>
          <w:rFonts w:cs="Times New Roman"/>
          <w:szCs w:val="28"/>
        </w:rPr>
        <w:t>19</w:t>
      </w:r>
      <w:r w:rsidR="00A0120E">
        <w:rPr>
          <w:rFonts w:cs="Times New Roman"/>
          <w:szCs w:val="28"/>
        </w:rPr>
        <w:t>.</w:t>
      </w:r>
      <w:r>
        <w:rPr>
          <w:rFonts w:cs="Times New Roman"/>
          <w:szCs w:val="28"/>
        </w:rPr>
        <w:t xml:space="preserve"> </w:t>
      </w:r>
      <w:proofErr w:type="spellStart"/>
      <w:r w:rsidR="00AD3A48" w:rsidRPr="00AD3A48">
        <w:rPr>
          <w:rFonts w:cs="Times New Roman"/>
          <w:szCs w:val="28"/>
        </w:rPr>
        <w:t>Demeyer</w:t>
      </w:r>
      <w:proofErr w:type="spellEnd"/>
      <w:r w:rsidR="00AD3A48" w:rsidRPr="00AD3A48">
        <w:rPr>
          <w:rFonts w:cs="Times New Roman"/>
          <w:szCs w:val="28"/>
        </w:rPr>
        <w:t xml:space="preserve"> S., Ducasse S., </w:t>
      </w:r>
      <w:proofErr w:type="spellStart"/>
      <w:r w:rsidR="00AD3A48" w:rsidRPr="00AD3A48">
        <w:rPr>
          <w:rFonts w:cs="Times New Roman"/>
          <w:szCs w:val="28"/>
        </w:rPr>
        <w:t>Nierstrasz</w:t>
      </w:r>
      <w:proofErr w:type="spellEnd"/>
      <w:r w:rsidR="00AD3A48" w:rsidRPr="00AD3A48">
        <w:rPr>
          <w:rFonts w:cs="Times New Roman"/>
          <w:szCs w:val="28"/>
        </w:rPr>
        <w:t xml:space="preserve"> O. Object-Oriented Reengineering Patterns. - San Francisco: Morgan Kaufmann, 2002.</w:t>
      </w:r>
    </w:p>
    <w:p w14:paraId="7D127E62" w14:textId="7B668109" w:rsidR="00950244" w:rsidRPr="00AD3A48" w:rsidRDefault="00950244" w:rsidP="00AD3A48">
      <w:pPr>
        <w:rPr>
          <w:rFonts w:cs="Times New Roman"/>
          <w:szCs w:val="28"/>
        </w:rPr>
      </w:pPr>
      <w:r w:rsidRPr="00AD3A48">
        <w:rPr>
          <w:rFonts w:cs="Times New Roman"/>
          <w:szCs w:val="28"/>
        </w:rPr>
        <w:t>20</w:t>
      </w:r>
      <w:r w:rsidR="00A0120E">
        <w:rPr>
          <w:rFonts w:cs="Times New Roman"/>
          <w:szCs w:val="28"/>
        </w:rPr>
        <w:t>.</w:t>
      </w:r>
      <w:r w:rsidRPr="00AD3A48">
        <w:rPr>
          <w:rFonts w:cs="Times New Roman"/>
          <w:szCs w:val="28"/>
        </w:rPr>
        <w:t xml:space="preserve"> </w:t>
      </w:r>
      <w:proofErr w:type="spellStart"/>
      <w:r w:rsidR="00AD3A48" w:rsidRPr="00AD3A48">
        <w:rPr>
          <w:rFonts w:cs="Times New Roman"/>
          <w:szCs w:val="28"/>
        </w:rPr>
        <w:t>Aho</w:t>
      </w:r>
      <w:proofErr w:type="spellEnd"/>
      <w:r w:rsidR="00AD3A48" w:rsidRPr="00AD3A48">
        <w:rPr>
          <w:rFonts w:cs="Times New Roman"/>
          <w:szCs w:val="28"/>
        </w:rPr>
        <w:t xml:space="preserve"> A. V., Lam M. S., Sethi R., Ullman J. D. Compilers: Principles, Techniques, and Tools. - 2nd ed. - Boston: Pearson Education, 2006.</w:t>
      </w:r>
    </w:p>
    <w:p w14:paraId="54DF5E2D" w14:textId="33965C41" w:rsidR="00950244" w:rsidRPr="00363238" w:rsidRDefault="00950244" w:rsidP="00A0120E">
      <w:pPr>
        <w:rPr>
          <w:rFonts w:cs="Times New Roman"/>
          <w:szCs w:val="28"/>
        </w:rPr>
      </w:pPr>
      <w:r w:rsidRPr="00363238">
        <w:rPr>
          <w:rFonts w:cs="Times New Roman"/>
          <w:szCs w:val="28"/>
        </w:rPr>
        <w:t>21</w:t>
      </w:r>
      <w:r w:rsidR="00A0120E">
        <w:rPr>
          <w:rFonts w:cs="Times New Roman"/>
          <w:szCs w:val="28"/>
        </w:rPr>
        <w:t>.</w:t>
      </w:r>
      <w:r w:rsidR="00430BEC" w:rsidRPr="00430BEC">
        <w:rPr>
          <w:rFonts w:cs="Times New Roman"/>
          <w:szCs w:val="28"/>
        </w:rPr>
        <w:t xml:space="preserve"> </w:t>
      </w:r>
      <w:r w:rsidR="00363238" w:rsidRPr="00363238">
        <w:rPr>
          <w:rFonts w:cs="Times New Roman"/>
          <w:szCs w:val="28"/>
        </w:rPr>
        <w:t>IntelliJ Platform SDK Documentation: Program Structure Interface (PSI) [</w:t>
      </w:r>
      <w:proofErr w:type="spellStart"/>
      <w:r w:rsidR="00363238" w:rsidRPr="00363238">
        <w:rPr>
          <w:rFonts w:cs="Times New Roman"/>
          <w:szCs w:val="28"/>
        </w:rPr>
        <w:t>Электронный</w:t>
      </w:r>
      <w:proofErr w:type="spellEnd"/>
      <w:r w:rsidR="00363238" w:rsidRPr="00363238">
        <w:rPr>
          <w:rFonts w:cs="Times New Roman"/>
          <w:szCs w:val="28"/>
        </w:rPr>
        <w:t xml:space="preserve"> </w:t>
      </w:r>
      <w:proofErr w:type="spellStart"/>
      <w:r w:rsidR="00363238" w:rsidRPr="00363238">
        <w:rPr>
          <w:rFonts w:cs="Times New Roman"/>
          <w:szCs w:val="28"/>
        </w:rPr>
        <w:t>ресурс</w:t>
      </w:r>
      <w:proofErr w:type="spellEnd"/>
      <w:r w:rsidR="00363238" w:rsidRPr="00363238">
        <w:rPr>
          <w:rFonts w:cs="Times New Roman"/>
          <w:szCs w:val="28"/>
        </w:rPr>
        <w:t xml:space="preserve">]. – URL: </w:t>
      </w:r>
      <w:hyperlink r:id="rId13" w:history="1">
        <w:r w:rsidR="00A0120E" w:rsidRPr="006E1D7A">
          <w:rPr>
            <w:rStyle w:val="aff8"/>
            <w:rFonts w:cs="Times New Roman"/>
            <w:szCs w:val="28"/>
          </w:rPr>
          <w:t>https://plugins.jetbrains.com/docs/intellij/psi.html</w:t>
        </w:r>
      </w:hyperlink>
      <w:r w:rsidR="00A0120E">
        <w:rPr>
          <w:rFonts w:cs="Times New Roman"/>
          <w:szCs w:val="28"/>
        </w:rPr>
        <w:t xml:space="preserve"> </w:t>
      </w:r>
      <w:r w:rsidR="00363238" w:rsidRPr="00363238">
        <w:rPr>
          <w:rFonts w:cs="Times New Roman"/>
          <w:szCs w:val="28"/>
        </w:rPr>
        <w:t>(</w:t>
      </w:r>
      <w:proofErr w:type="spellStart"/>
      <w:r w:rsidR="00363238" w:rsidRPr="00363238">
        <w:rPr>
          <w:rFonts w:cs="Times New Roman"/>
          <w:szCs w:val="28"/>
        </w:rPr>
        <w:t>дата</w:t>
      </w:r>
      <w:proofErr w:type="spellEnd"/>
      <w:r w:rsidR="00363238" w:rsidRPr="00363238">
        <w:rPr>
          <w:rFonts w:cs="Times New Roman"/>
          <w:szCs w:val="28"/>
        </w:rPr>
        <w:t xml:space="preserve"> </w:t>
      </w:r>
      <w:proofErr w:type="spellStart"/>
      <w:r w:rsidR="00363238" w:rsidRPr="00363238">
        <w:rPr>
          <w:rFonts w:cs="Times New Roman"/>
          <w:szCs w:val="28"/>
        </w:rPr>
        <w:t>обращения</w:t>
      </w:r>
      <w:proofErr w:type="spellEnd"/>
      <w:r w:rsidR="00363238" w:rsidRPr="00363238">
        <w:rPr>
          <w:rFonts w:cs="Times New Roman"/>
          <w:szCs w:val="28"/>
        </w:rPr>
        <w:t>: 14.03.2026)</w:t>
      </w:r>
    </w:p>
    <w:p w14:paraId="6DE7B827" w14:textId="6F38F960" w:rsidR="00950244" w:rsidRPr="0045213F" w:rsidRDefault="00950244">
      <w:pPr>
        <w:rPr>
          <w:rFonts w:cs="Times New Roman"/>
          <w:szCs w:val="28"/>
        </w:rPr>
      </w:pPr>
      <w:r>
        <w:rPr>
          <w:rFonts w:cs="Times New Roman"/>
          <w:szCs w:val="28"/>
        </w:rPr>
        <w:t>22</w:t>
      </w:r>
      <w:r w:rsidR="00A0120E">
        <w:rPr>
          <w:rFonts w:cs="Times New Roman"/>
          <w:szCs w:val="28"/>
        </w:rPr>
        <w:t>.</w:t>
      </w:r>
      <w:r w:rsidRPr="00950244">
        <w:rPr>
          <w:rFonts w:cs="Times New Roman"/>
          <w:szCs w:val="28"/>
        </w:rPr>
        <w:t xml:space="preserve"> </w:t>
      </w:r>
      <w:proofErr w:type="spellStart"/>
      <w:r w:rsidRPr="00950244">
        <w:rPr>
          <w:rFonts w:cs="Times New Roman"/>
          <w:szCs w:val="28"/>
        </w:rPr>
        <w:t>Spirin</w:t>
      </w:r>
      <w:proofErr w:type="spellEnd"/>
      <w:r w:rsidRPr="00950244">
        <w:rPr>
          <w:rFonts w:cs="Times New Roman"/>
          <w:szCs w:val="28"/>
        </w:rPr>
        <w:t xml:space="preserve"> E., </w:t>
      </w:r>
      <w:proofErr w:type="spellStart"/>
      <w:r w:rsidRPr="00950244">
        <w:rPr>
          <w:rFonts w:cs="Times New Roman"/>
          <w:szCs w:val="28"/>
        </w:rPr>
        <w:t>Bogomolov</w:t>
      </w:r>
      <w:proofErr w:type="spellEnd"/>
      <w:r w:rsidRPr="00950244">
        <w:rPr>
          <w:rFonts w:cs="Times New Roman"/>
          <w:szCs w:val="28"/>
        </w:rPr>
        <w:t xml:space="preserve"> E., Kovalenko V., </w:t>
      </w:r>
      <w:proofErr w:type="spellStart"/>
      <w:r w:rsidRPr="00950244">
        <w:rPr>
          <w:rFonts w:cs="Times New Roman"/>
          <w:szCs w:val="28"/>
        </w:rPr>
        <w:t>Bryksin</w:t>
      </w:r>
      <w:proofErr w:type="spellEnd"/>
      <w:r w:rsidRPr="00950244">
        <w:rPr>
          <w:rFonts w:cs="Times New Roman"/>
          <w:szCs w:val="28"/>
        </w:rPr>
        <w:t xml:space="preserve"> T. </w:t>
      </w:r>
      <w:proofErr w:type="spellStart"/>
      <w:r w:rsidRPr="00950244">
        <w:rPr>
          <w:rFonts w:cs="Times New Roman"/>
          <w:szCs w:val="28"/>
        </w:rPr>
        <w:t>PSIMiner</w:t>
      </w:r>
      <w:proofErr w:type="spellEnd"/>
      <w:r w:rsidRPr="00950244">
        <w:rPr>
          <w:rFonts w:cs="Times New Roman"/>
          <w:szCs w:val="28"/>
        </w:rPr>
        <w:t xml:space="preserve">: A Tool for Mining Rich Abstract Syntax Trees from Code // Proceedings of the 18th IEEE/ACM International Conference on Mining Software Repositories (MSR). - IEEE/ACM, 2021. - P. 13-17. - DOI: 10.1109/MSR52588.2021.00015. - URL: </w:t>
      </w:r>
      <w:hyperlink r:id="rId14" w:tgtFrame="_new" w:history="1">
        <w:r w:rsidRPr="00950244">
          <w:rPr>
            <w:rStyle w:val="aff8"/>
            <w:rFonts w:cs="Times New Roman"/>
            <w:szCs w:val="28"/>
          </w:rPr>
          <w:t>https://arxiv.org/abs/2103.12778</w:t>
        </w:r>
      </w:hyperlink>
      <w:r w:rsidRPr="00950244">
        <w:rPr>
          <w:rFonts w:cs="Times New Roman"/>
          <w:szCs w:val="28"/>
        </w:rPr>
        <w:t xml:space="preserve"> (</w:t>
      </w:r>
      <w:proofErr w:type="spellStart"/>
      <w:r w:rsidRPr="00950244">
        <w:rPr>
          <w:rFonts w:cs="Times New Roman"/>
          <w:szCs w:val="28"/>
        </w:rPr>
        <w:t>дата</w:t>
      </w:r>
      <w:proofErr w:type="spellEnd"/>
      <w:r w:rsidRPr="00950244">
        <w:rPr>
          <w:rFonts w:cs="Times New Roman"/>
          <w:szCs w:val="28"/>
        </w:rPr>
        <w:t xml:space="preserve"> </w:t>
      </w:r>
      <w:proofErr w:type="spellStart"/>
      <w:r w:rsidRPr="00950244">
        <w:rPr>
          <w:rFonts w:cs="Times New Roman"/>
          <w:szCs w:val="28"/>
        </w:rPr>
        <w:t>обращения</w:t>
      </w:r>
      <w:proofErr w:type="spellEnd"/>
      <w:r w:rsidRPr="00950244">
        <w:rPr>
          <w:rFonts w:cs="Times New Roman"/>
          <w:szCs w:val="28"/>
        </w:rPr>
        <w:t>: 14.03.2026).</w:t>
      </w:r>
    </w:p>
    <w:p w14:paraId="1FB3056D" w14:textId="77C3DC7F" w:rsidR="00950244" w:rsidRPr="00950244" w:rsidRDefault="00950244" w:rsidP="00D1214F">
      <w:pPr>
        <w:rPr>
          <w:rFonts w:cs="Times New Roman"/>
          <w:szCs w:val="28"/>
        </w:rPr>
      </w:pPr>
      <w:r w:rsidRPr="00950244">
        <w:rPr>
          <w:rFonts w:cs="Times New Roman"/>
          <w:szCs w:val="28"/>
        </w:rPr>
        <w:t>23</w:t>
      </w:r>
      <w:r w:rsidR="00A0120E">
        <w:rPr>
          <w:rFonts w:cs="Times New Roman"/>
          <w:szCs w:val="28"/>
        </w:rPr>
        <w:t>.</w:t>
      </w:r>
      <w:r w:rsidRPr="00950244">
        <w:rPr>
          <w:rFonts w:cs="Times New Roman"/>
          <w:szCs w:val="28"/>
        </w:rPr>
        <w:t xml:space="preserve"> </w:t>
      </w:r>
      <w:r w:rsidR="00D1214F" w:rsidRPr="00D1214F">
        <w:rPr>
          <w:rFonts w:cs="Times New Roman"/>
          <w:szCs w:val="28"/>
        </w:rPr>
        <w:t xml:space="preserve">Lindholm T., Yellin F., </w:t>
      </w:r>
      <w:proofErr w:type="spellStart"/>
      <w:r w:rsidR="00D1214F" w:rsidRPr="00D1214F">
        <w:rPr>
          <w:rFonts w:cs="Times New Roman"/>
          <w:szCs w:val="28"/>
        </w:rPr>
        <w:t>Bracha</w:t>
      </w:r>
      <w:proofErr w:type="spellEnd"/>
      <w:r w:rsidR="00D1214F" w:rsidRPr="00D1214F">
        <w:rPr>
          <w:rFonts w:cs="Times New Roman"/>
          <w:szCs w:val="28"/>
        </w:rPr>
        <w:t xml:space="preserve"> G., Buckley A., Smith D. The Java Virtual Machine Specification. - Java SE 17 ed. - Boston: Addison-Wesley, 2021.</w:t>
      </w:r>
    </w:p>
    <w:p w14:paraId="3B7D9302" w14:textId="2FEEE175" w:rsidR="00950244" w:rsidRPr="00950244" w:rsidRDefault="00950244" w:rsidP="00D1214F">
      <w:pPr>
        <w:rPr>
          <w:rFonts w:cs="Times New Roman"/>
          <w:szCs w:val="28"/>
        </w:rPr>
      </w:pPr>
      <w:r w:rsidRPr="00950244">
        <w:rPr>
          <w:rFonts w:cs="Times New Roman"/>
          <w:szCs w:val="28"/>
        </w:rPr>
        <w:t>24</w:t>
      </w:r>
      <w:r w:rsidR="00A0120E">
        <w:rPr>
          <w:rFonts w:cs="Times New Roman"/>
          <w:szCs w:val="28"/>
        </w:rPr>
        <w:t>.</w:t>
      </w:r>
      <w:r w:rsidRPr="00950244">
        <w:rPr>
          <w:rFonts w:cs="Times New Roman"/>
          <w:szCs w:val="28"/>
        </w:rPr>
        <w:t xml:space="preserve"> </w:t>
      </w:r>
      <w:proofErr w:type="spellStart"/>
      <w:r w:rsidR="00D1214F" w:rsidRPr="00D1214F">
        <w:rPr>
          <w:rFonts w:cs="Times New Roman"/>
          <w:szCs w:val="28"/>
        </w:rPr>
        <w:t>Bruneton</w:t>
      </w:r>
      <w:proofErr w:type="spellEnd"/>
      <w:r w:rsidR="00D1214F" w:rsidRPr="00D1214F">
        <w:rPr>
          <w:rFonts w:cs="Times New Roman"/>
          <w:szCs w:val="28"/>
        </w:rPr>
        <w:t xml:space="preserve"> E., </w:t>
      </w:r>
      <w:proofErr w:type="spellStart"/>
      <w:r w:rsidR="00D1214F" w:rsidRPr="00D1214F">
        <w:rPr>
          <w:rFonts w:cs="Times New Roman"/>
          <w:szCs w:val="28"/>
        </w:rPr>
        <w:t>Lenglet</w:t>
      </w:r>
      <w:proofErr w:type="spellEnd"/>
      <w:r w:rsidR="00D1214F" w:rsidRPr="00D1214F">
        <w:rPr>
          <w:rFonts w:cs="Times New Roman"/>
          <w:szCs w:val="28"/>
        </w:rPr>
        <w:t xml:space="preserve"> R., </w:t>
      </w:r>
      <w:proofErr w:type="spellStart"/>
      <w:r w:rsidR="00D1214F" w:rsidRPr="00D1214F">
        <w:rPr>
          <w:rFonts w:cs="Times New Roman"/>
          <w:szCs w:val="28"/>
        </w:rPr>
        <w:t>Coupaye</w:t>
      </w:r>
      <w:proofErr w:type="spellEnd"/>
      <w:r w:rsidR="00D1214F" w:rsidRPr="00D1214F">
        <w:rPr>
          <w:rFonts w:cs="Times New Roman"/>
          <w:szCs w:val="28"/>
        </w:rPr>
        <w:t xml:space="preserve"> T. ASM: A Code Manipulation Tool to Implement Adaptable Systems // Proceedings of the ACM SIGPLAN Workshop on Adaptable and Extensible Component Systems. - Grenoble, 2002. - P. 19-26.</w:t>
      </w:r>
    </w:p>
    <w:p w14:paraId="61BEC1E3" w14:textId="7A4C1FF0" w:rsidR="00D1214F" w:rsidRPr="00D1214F" w:rsidRDefault="00950244" w:rsidP="00D1214F">
      <w:pPr>
        <w:rPr>
          <w:rFonts w:cs="Times New Roman"/>
          <w:szCs w:val="28"/>
        </w:rPr>
      </w:pPr>
      <w:r w:rsidRPr="00A25354">
        <w:rPr>
          <w:rFonts w:cs="Times New Roman"/>
          <w:szCs w:val="28"/>
        </w:rPr>
        <w:t>25</w:t>
      </w:r>
      <w:r w:rsidR="00A0120E">
        <w:rPr>
          <w:rFonts w:cs="Times New Roman"/>
          <w:szCs w:val="28"/>
        </w:rPr>
        <w:t>.</w:t>
      </w:r>
      <w:r w:rsidRPr="00A25354">
        <w:rPr>
          <w:rFonts w:cs="Times New Roman"/>
          <w:szCs w:val="28"/>
        </w:rPr>
        <w:t xml:space="preserve"> </w:t>
      </w:r>
      <w:proofErr w:type="spellStart"/>
      <w:r w:rsidR="00D1214F" w:rsidRPr="00D1214F">
        <w:rPr>
          <w:rFonts w:cs="Times New Roman"/>
          <w:szCs w:val="28"/>
        </w:rPr>
        <w:t>Bushong</w:t>
      </w:r>
      <w:proofErr w:type="spellEnd"/>
      <w:r w:rsidR="00D1214F" w:rsidRPr="00D1214F">
        <w:rPr>
          <w:rFonts w:cs="Times New Roman"/>
          <w:szCs w:val="28"/>
        </w:rPr>
        <w:t xml:space="preserve"> V., </w:t>
      </w:r>
      <w:proofErr w:type="spellStart"/>
      <w:r w:rsidR="00D1214F" w:rsidRPr="00D1214F">
        <w:rPr>
          <w:rFonts w:cs="Times New Roman"/>
          <w:szCs w:val="28"/>
        </w:rPr>
        <w:t>Ghanam</w:t>
      </w:r>
      <w:proofErr w:type="spellEnd"/>
      <w:r w:rsidR="00D1214F" w:rsidRPr="00D1214F">
        <w:rPr>
          <w:rFonts w:cs="Times New Roman"/>
          <w:szCs w:val="28"/>
        </w:rPr>
        <w:t xml:space="preserve"> Y., </w:t>
      </w:r>
      <w:proofErr w:type="spellStart"/>
      <w:r w:rsidR="00D1214F" w:rsidRPr="00D1214F">
        <w:rPr>
          <w:rFonts w:cs="Times New Roman"/>
          <w:szCs w:val="28"/>
        </w:rPr>
        <w:t>Alkhalaf</w:t>
      </w:r>
      <w:proofErr w:type="spellEnd"/>
      <w:r w:rsidR="00D1214F" w:rsidRPr="00D1214F">
        <w:rPr>
          <w:rFonts w:cs="Times New Roman"/>
          <w:szCs w:val="28"/>
        </w:rPr>
        <w:t xml:space="preserve"> M., </w:t>
      </w:r>
      <w:proofErr w:type="spellStart"/>
      <w:r w:rsidR="00D1214F" w:rsidRPr="00D1214F">
        <w:rPr>
          <w:rFonts w:cs="Times New Roman"/>
          <w:szCs w:val="28"/>
        </w:rPr>
        <w:t>Systa</w:t>
      </w:r>
      <w:proofErr w:type="spellEnd"/>
      <w:r w:rsidR="00D1214F" w:rsidRPr="00D1214F">
        <w:rPr>
          <w:rFonts w:cs="Times New Roman"/>
          <w:szCs w:val="28"/>
        </w:rPr>
        <w:t xml:space="preserve"> </w:t>
      </w:r>
      <w:proofErr w:type="spellStart"/>
      <w:proofErr w:type="gramStart"/>
      <w:r w:rsidR="00D1214F" w:rsidRPr="00D1214F">
        <w:rPr>
          <w:rFonts w:cs="Times New Roman"/>
          <w:szCs w:val="28"/>
        </w:rPr>
        <w:t>K.Microservice</w:t>
      </w:r>
      <w:proofErr w:type="spellEnd"/>
      <w:proofErr w:type="gramEnd"/>
      <w:r w:rsidR="00D1214F" w:rsidRPr="00D1214F">
        <w:rPr>
          <w:rFonts w:cs="Times New Roman"/>
          <w:szCs w:val="28"/>
        </w:rPr>
        <w:t xml:space="preserve"> Architecture Reconstruction and Visualization: An Exploratory Study // Proceedings of the IEEE International Conference on Software Architecture (ICSA). - IEEE, 2021. - P. 101-110. - DOI: 10.1109/ICSA51549.2021.00017. </w:t>
      </w:r>
    </w:p>
    <w:p w14:paraId="6604DE3C" w14:textId="5572439B" w:rsidR="00950244" w:rsidRPr="00A25354" w:rsidRDefault="00950244" w:rsidP="00D1214F">
      <w:pPr>
        <w:rPr>
          <w:rFonts w:cs="Times New Roman"/>
          <w:szCs w:val="28"/>
        </w:rPr>
      </w:pPr>
      <w:r w:rsidRPr="00A25354">
        <w:rPr>
          <w:rFonts w:cs="Times New Roman"/>
          <w:szCs w:val="28"/>
        </w:rPr>
        <w:t>26</w:t>
      </w:r>
      <w:r w:rsidR="00A0120E">
        <w:rPr>
          <w:rFonts w:cs="Times New Roman"/>
          <w:szCs w:val="28"/>
        </w:rPr>
        <w:t>.</w:t>
      </w:r>
      <w:r w:rsidR="00A25354" w:rsidRPr="00A25354">
        <w:rPr>
          <w:rFonts w:cs="Times New Roman"/>
          <w:szCs w:val="28"/>
        </w:rPr>
        <w:t xml:space="preserve"> </w:t>
      </w:r>
      <w:r w:rsidR="00D1214F" w:rsidRPr="00D1214F">
        <w:rPr>
          <w:rFonts w:cs="Times New Roman"/>
          <w:szCs w:val="28"/>
        </w:rPr>
        <w:t xml:space="preserve">Yamaguchi F., </w:t>
      </w:r>
      <w:proofErr w:type="spellStart"/>
      <w:r w:rsidR="00D1214F" w:rsidRPr="00D1214F">
        <w:rPr>
          <w:rFonts w:cs="Times New Roman"/>
          <w:szCs w:val="28"/>
        </w:rPr>
        <w:t>Golde</w:t>
      </w:r>
      <w:proofErr w:type="spellEnd"/>
      <w:r w:rsidR="00D1214F" w:rsidRPr="00D1214F">
        <w:rPr>
          <w:rFonts w:cs="Times New Roman"/>
          <w:szCs w:val="28"/>
        </w:rPr>
        <w:t xml:space="preserve"> N., Arp D., </w:t>
      </w:r>
      <w:proofErr w:type="spellStart"/>
      <w:r w:rsidR="00D1214F" w:rsidRPr="00D1214F">
        <w:rPr>
          <w:rFonts w:cs="Times New Roman"/>
          <w:szCs w:val="28"/>
        </w:rPr>
        <w:t>Rieck</w:t>
      </w:r>
      <w:proofErr w:type="spellEnd"/>
      <w:r w:rsidR="00D1214F" w:rsidRPr="00D1214F">
        <w:rPr>
          <w:rFonts w:cs="Times New Roman"/>
          <w:szCs w:val="28"/>
        </w:rPr>
        <w:t xml:space="preserve"> K. Modeling and Discovering Vulnerabilities with Code Property Graphs // Proceedings of the IEEE Symposium on Security and Privacy (SP). - IEEE, 2014. - P. 590-604. - DOI: 10.1109/SP.2014.44.</w:t>
      </w:r>
    </w:p>
    <w:p w14:paraId="13AF96AF" w14:textId="1B98703F" w:rsidR="00A25354" w:rsidRPr="005B6FAA" w:rsidRDefault="00A25354" w:rsidP="005B6FAA">
      <w:pPr>
        <w:rPr>
          <w:rFonts w:cs="Times New Roman"/>
          <w:szCs w:val="28"/>
        </w:rPr>
      </w:pPr>
      <w:r w:rsidRPr="005B6FAA">
        <w:rPr>
          <w:rFonts w:cs="Times New Roman"/>
          <w:szCs w:val="28"/>
        </w:rPr>
        <w:lastRenderedPageBreak/>
        <w:t>27</w:t>
      </w:r>
      <w:r w:rsidR="00A0120E">
        <w:rPr>
          <w:rFonts w:cs="Times New Roman"/>
          <w:szCs w:val="28"/>
        </w:rPr>
        <w:t>.</w:t>
      </w:r>
      <w:r w:rsidRPr="005B6FAA">
        <w:t xml:space="preserve"> </w:t>
      </w:r>
      <w:r w:rsidR="005B6FAA" w:rsidRPr="005B6FAA">
        <w:rPr>
          <w:rFonts w:cs="Times New Roman"/>
          <w:szCs w:val="28"/>
        </w:rPr>
        <w:t>Ngo M. N., Nguyen T. N., Pham H. V., Nguyen A. T. Software Knowledge Graph: A Systematic Literature Review // IEEE Access. - 2022. - Vol. 10. - P. 96588-96607. - DOI: 10.1109/ACCESS.2022.3204233.</w:t>
      </w:r>
    </w:p>
    <w:p w14:paraId="165D66F8" w14:textId="4216D9AF" w:rsidR="00A25354" w:rsidRPr="00A25354" w:rsidRDefault="00A25354" w:rsidP="005B6FAA">
      <w:pPr>
        <w:rPr>
          <w:rFonts w:cs="Times New Roman"/>
          <w:szCs w:val="28"/>
        </w:rPr>
      </w:pPr>
      <w:r w:rsidRPr="00A25354">
        <w:rPr>
          <w:rFonts w:cs="Times New Roman"/>
          <w:szCs w:val="28"/>
        </w:rPr>
        <w:t>28</w:t>
      </w:r>
      <w:r w:rsidR="00A0120E">
        <w:rPr>
          <w:rFonts w:cs="Times New Roman"/>
          <w:szCs w:val="28"/>
        </w:rPr>
        <w:t>.</w:t>
      </w:r>
      <w:r w:rsidRPr="00A25354">
        <w:rPr>
          <w:rFonts w:cs="Times New Roman"/>
          <w:szCs w:val="28"/>
        </w:rPr>
        <w:t xml:space="preserve"> </w:t>
      </w:r>
      <w:r w:rsidR="005B6FAA" w:rsidRPr="005B6FAA">
        <w:rPr>
          <w:rFonts w:cs="Times New Roman"/>
          <w:szCs w:val="28"/>
        </w:rPr>
        <w:t>Angles R. The Labeled Property Graph Model // Proceedings of the 26th International Conference on World Wide Web Companion (WWW Companion). - Geneva: International World Wide Web Conferences Steering Committee, 2017. - P. 1241-1242.</w:t>
      </w:r>
    </w:p>
    <w:p w14:paraId="3258CCA5" w14:textId="01A9DC47" w:rsidR="00A25354" w:rsidRPr="00C83BEC" w:rsidRDefault="00C83BEC" w:rsidP="005B6FAA">
      <w:pPr>
        <w:tabs>
          <w:tab w:val="left" w:pos="3105"/>
        </w:tabs>
        <w:rPr>
          <w:rFonts w:cs="Times New Roman"/>
          <w:szCs w:val="28"/>
        </w:rPr>
      </w:pPr>
      <w:r w:rsidRPr="00C83BEC">
        <w:rPr>
          <w:rFonts w:cs="Times New Roman"/>
          <w:szCs w:val="28"/>
        </w:rPr>
        <w:t>29</w:t>
      </w:r>
      <w:r w:rsidR="00A0120E">
        <w:rPr>
          <w:rFonts w:cs="Times New Roman"/>
          <w:szCs w:val="28"/>
        </w:rPr>
        <w:t>.</w:t>
      </w:r>
      <w:r w:rsidRPr="00C83BEC">
        <w:rPr>
          <w:rFonts w:cs="Times New Roman"/>
          <w:szCs w:val="28"/>
        </w:rPr>
        <w:t xml:space="preserve"> </w:t>
      </w:r>
      <w:r w:rsidR="005B6FAA" w:rsidRPr="005B6FAA">
        <w:rPr>
          <w:rFonts w:cs="Times New Roman"/>
          <w:szCs w:val="28"/>
        </w:rPr>
        <w:t xml:space="preserve">Evans E. Domain-Driven Design: Tackling Complexity in the Heart of Software. </w:t>
      </w:r>
      <w:r w:rsidR="005B6FAA" w:rsidRPr="00011575">
        <w:rPr>
          <w:rFonts w:cs="Times New Roman"/>
          <w:szCs w:val="28"/>
        </w:rPr>
        <w:t>-</w:t>
      </w:r>
      <w:r w:rsidR="005B6FAA" w:rsidRPr="005B6FAA">
        <w:rPr>
          <w:rFonts w:cs="Times New Roman"/>
          <w:szCs w:val="28"/>
        </w:rPr>
        <w:t xml:space="preserve"> Boston: Addison-Wesley, 2004.</w:t>
      </w:r>
    </w:p>
    <w:p w14:paraId="53E7040A" w14:textId="0D24E071" w:rsidR="005B6FAA" w:rsidRPr="005B6FAA" w:rsidRDefault="00C83BEC" w:rsidP="005B6FAA">
      <w:pPr>
        <w:rPr>
          <w:rFonts w:cs="Times New Roman"/>
          <w:szCs w:val="28"/>
        </w:rPr>
      </w:pPr>
      <w:r w:rsidRPr="00C83BEC">
        <w:rPr>
          <w:rFonts w:cs="Times New Roman"/>
          <w:szCs w:val="28"/>
        </w:rPr>
        <w:t>30</w:t>
      </w:r>
      <w:r w:rsidR="00A0120E">
        <w:rPr>
          <w:rFonts w:cs="Times New Roman"/>
          <w:szCs w:val="28"/>
        </w:rPr>
        <w:t>.</w:t>
      </w:r>
      <w:r w:rsidRPr="00C83BEC">
        <w:rPr>
          <w:rFonts w:cs="Times New Roman"/>
          <w:szCs w:val="28"/>
        </w:rPr>
        <w:t xml:space="preserve"> </w:t>
      </w:r>
      <w:proofErr w:type="spellStart"/>
      <w:r w:rsidR="005B6FAA" w:rsidRPr="005B6FAA">
        <w:rPr>
          <w:rFonts w:cs="Times New Roman"/>
          <w:szCs w:val="28"/>
        </w:rPr>
        <w:t>Tsantalis</w:t>
      </w:r>
      <w:proofErr w:type="spellEnd"/>
      <w:r w:rsidR="005B6FAA" w:rsidRPr="005B6FAA">
        <w:rPr>
          <w:rFonts w:cs="Times New Roman"/>
          <w:szCs w:val="28"/>
        </w:rPr>
        <w:t xml:space="preserve"> N., </w:t>
      </w:r>
      <w:proofErr w:type="spellStart"/>
      <w:r w:rsidR="005B6FAA" w:rsidRPr="005B6FAA">
        <w:rPr>
          <w:rFonts w:cs="Times New Roman"/>
          <w:szCs w:val="28"/>
        </w:rPr>
        <w:t>Chatzigeorgiou</w:t>
      </w:r>
      <w:proofErr w:type="spellEnd"/>
      <w:r w:rsidR="005B6FAA" w:rsidRPr="005B6FAA">
        <w:rPr>
          <w:rFonts w:cs="Times New Roman"/>
          <w:szCs w:val="28"/>
        </w:rPr>
        <w:t xml:space="preserve"> A., </w:t>
      </w:r>
      <w:proofErr w:type="spellStart"/>
      <w:r w:rsidR="005B6FAA" w:rsidRPr="005B6FAA">
        <w:rPr>
          <w:rFonts w:cs="Times New Roman"/>
          <w:szCs w:val="28"/>
        </w:rPr>
        <w:t>Stephanides</w:t>
      </w:r>
      <w:proofErr w:type="spellEnd"/>
      <w:r w:rsidR="005B6FAA" w:rsidRPr="005B6FAA">
        <w:rPr>
          <w:rFonts w:cs="Times New Roman"/>
          <w:szCs w:val="28"/>
        </w:rPr>
        <w:t xml:space="preserve"> G., </w:t>
      </w:r>
      <w:proofErr w:type="spellStart"/>
      <w:r w:rsidR="005B6FAA" w:rsidRPr="005B6FAA">
        <w:rPr>
          <w:rFonts w:cs="Times New Roman"/>
          <w:szCs w:val="28"/>
        </w:rPr>
        <w:t>Halkidis</w:t>
      </w:r>
      <w:proofErr w:type="spellEnd"/>
      <w:r w:rsidR="005B6FAA" w:rsidRPr="005B6FAA">
        <w:rPr>
          <w:rFonts w:cs="Times New Roman"/>
          <w:szCs w:val="28"/>
        </w:rPr>
        <w:t xml:space="preserve"> S.</w:t>
      </w:r>
    </w:p>
    <w:p w14:paraId="51F1FD3C" w14:textId="62EC9411" w:rsidR="00C83BEC" w:rsidRPr="00C83BEC" w:rsidRDefault="005B6FAA" w:rsidP="005B6FAA">
      <w:pPr>
        <w:rPr>
          <w:rFonts w:cs="Times New Roman"/>
          <w:szCs w:val="28"/>
        </w:rPr>
      </w:pPr>
      <w:r w:rsidRPr="005B6FAA">
        <w:rPr>
          <w:rFonts w:cs="Times New Roman"/>
          <w:szCs w:val="28"/>
        </w:rPr>
        <w:t xml:space="preserve">Design Pattern Detection Using Similarity Scoring // IEEE Transactions on Software Engineering. </w:t>
      </w:r>
      <w:r w:rsidR="00011575" w:rsidRPr="00011575">
        <w:rPr>
          <w:rFonts w:cs="Times New Roman"/>
          <w:szCs w:val="28"/>
        </w:rPr>
        <w:t>-</w:t>
      </w:r>
      <w:r w:rsidRPr="005B6FAA">
        <w:rPr>
          <w:rFonts w:cs="Times New Roman"/>
          <w:szCs w:val="28"/>
        </w:rPr>
        <w:t xml:space="preserve"> 2006. </w:t>
      </w:r>
      <w:r w:rsidR="00011575" w:rsidRPr="00011575">
        <w:rPr>
          <w:rFonts w:cs="Times New Roman"/>
          <w:szCs w:val="28"/>
        </w:rPr>
        <w:t>-</w:t>
      </w:r>
      <w:r w:rsidRPr="005B6FAA">
        <w:rPr>
          <w:rFonts w:cs="Times New Roman"/>
          <w:szCs w:val="28"/>
        </w:rPr>
        <w:t xml:space="preserve"> Vol. 32, No. 11. </w:t>
      </w:r>
      <w:r w:rsidR="00011575" w:rsidRPr="00011575">
        <w:rPr>
          <w:rFonts w:cs="Times New Roman"/>
          <w:szCs w:val="28"/>
        </w:rPr>
        <w:t>-</w:t>
      </w:r>
      <w:r w:rsidRPr="005B6FAA">
        <w:rPr>
          <w:rFonts w:cs="Times New Roman"/>
          <w:szCs w:val="28"/>
        </w:rPr>
        <w:t xml:space="preserve"> P. 896–909. </w:t>
      </w:r>
      <w:r w:rsidR="00011575" w:rsidRPr="00011575">
        <w:rPr>
          <w:rFonts w:cs="Times New Roman"/>
          <w:szCs w:val="28"/>
        </w:rPr>
        <w:t>-</w:t>
      </w:r>
      <w:r w:rsidRPr="005B6FAA">
        <w:rPr>
          <w:rFonts w:cs="Times New Roman"/>
          <w:szCs w:val="28"/>
        </w:rPr>
        <w:t xml:space="preserve"> DOI: 10.1109/TSE.2006.112.</w:t>
      </w:r>
    </w:p>
    <w:p w14:paraId="30B084C5" w14:textId="5AC2F56A" w:rsidR="00C83BEC" w:rsidRPr="00C83BEC" w:rsidRDefault="00C83BEC" w:rsidP="00011575">
      <w:pPr>
        <w:rPr>
          <w:rFonts w:cs="Times New Roman"/>
          <w:szCs w:val="28"/>
        </w:rPr>
      </w:pPr>
      <w:r w:rsidRPr="00C83BEC">
        <w:rPr>
          <w:rFonts w:cs="Times New Roman"/>
          <w:szCs w:val="28"/>
        </w:rPr>
        <w:t>31</w:t>
      </w:r>
      <w:r w:rsidR="00A0120E">
        <w:rPr>
          <w:rFonts w:cs="Times New Roman"/>
          <w:szCs w:val="28"/>
        </w:rPr>
        <w:t>.</w:t>
      </w:r>
      <w:r w:rsidRPr="00C83BEC">
        <w:rPr>
          <w:rFonts w:cs="Times New Roman"/>
          <w:szCs w:val="28"/>
        </w:rPr>
        <w:t xml:space="preserve"> </w:t>
      </w:r>
      <w:r w:rsidR="00011575" w:rsidRPr="00011575">
        <w:rPr>
          <w:rFonts w:cs="Times New Roman"/>
          <w:szCs w:val="28"/>
        </w:rPr>
        <w:t xml:space="preserve">Tip F., </w:t>
      </w:r>
      <w:proofErr w:type="spellStart"/>
      <w:r w:rsidR="00011575" w:rsidRPr="00011575">
        <w:rPr>
          <w:rFonts w:cs="Times New Roman"/>
          <w:szCs w:val="28"/>
        </w:rPr>
        <w:t>Palsberg</w:t>
      </w:r>
      <w:proofErr w:type="spellEnd"/>
      <w:r w:rsidR="00011575" w:rsidRPr="00011575">
        <w:rPr>
          <w:rFonts w:cs="Times New Roman"/>
          <w:szCs w:val="28"/>
        </w:rPr>
        <w:t xml:space="preserve"> J. Scalable Propagation-Based Call Graph Construction Algorithms // Proceedings of the 15th ACM SIGPLAN Conference on Object-Oriented Programming, Systems, Languages, and Applications (OOPSLA). – ACM, 2000. – P. 281–293. – DOI: 10.1145/353171.353190.</w:t>
      </w:r>
    </w:p>
    <w:p w14:paraId="3FA0DE2C" w14:textId="62AA672E" w:rsidR="00011575" w:rsidRPr="0045213F" w:rsidRDefault="00C83BEC" w:rsidP="00A0120E">
      <w:pPr>
        <w:rPr>
          <w:rFonts w:cs="Times New Roman"/>
          <w:szCs w:val="28"/>
        </w:rPr>
      </w:pPr>
      <w:r>
        <w:rPr>
          <w:rFonts w:cs="Times New Roman"/>
          <w:szCs w:val="28"/>
        </w:rPr>
        <w:t>32</w:t>
      </w:r>
      <w:r w:rsidR="00A0120E">
        <w:rPr>
          <w:rFonts w:cs="Times New Roman"/>
          <w:szCs w:val="28"/>
        </w:rPr>
        <w:t>.</w:t>
      </w:r>
      <w:r w:rsidR="00174BBD">
        <w:rPr>
          <w:rFonts w:cs="Times New Roman"/>
          <w:szCs w:val="28"/>
        </w:rPr>
        <w:t xml:space="preserve"> </w:t>
      </w:r>
      <w:r w:rsidR="00011575" w:rsidRPr="00011575">
        <w:rPr>
          <w:rFonts w:cs="Times New Roman"/>
          <w:szCs w:val="28"/>
        </w:rPr>
        <w:t xml:space="preserve">Edge D., Trinh H., Cheng N., Bradley J., Chao A., </w:t>
      </w:r>
      <w:proofErr w:type="spellStart"/>
      <w:r w:rsidR="00011575" w:rsidRPr="00011575">
        <w:rPr>
          <w:rFonts w:cs="Times New Roman"/>
          <w:szCs w:val="28"/>
        </w:rPr>
        <w:t>Mody</w:t>
      </w:r>
      <w:proofErr w:type="spellEnd"/>
      <w:r w:rsidR="00011575" w:rsidRPr="00011575">
        <w:rPr>
          <w:rFonts w:cs="Times New Roman"/>
          <w:szCs w:val="28"/>
        </w:rPr>
        <w:t xml:space="preserve"> A., Truitt S., Larson J. From Local to Global: A Graph RAG Approach to Query-Focused Summarization // </w:t>
      </w:r>
      <w:proofErr w:type="spellStart"/>
      <w:r w:rsidR="00011575" w:rsidRPr="00011575">
        <w:rPr>
          <w:rFonts w:cs="Times New Roman"/>
          <w:szCs w:val="28"/>
        </w:rPr>
        <w:t>arXiv</w:t>
      </w:r>
      <w:proofErr w:type="spellEnd"/>
      <w:r w:rsidR="00011575" w:rsidRPr="00011575">
        <w:rPr>
          <w:rFonts w:cs="Times New Roman"/>
          <w:szCs w:val="28"/>
        </w:rPr>
        <w:t xml:space="preserve"> preprint. – 2024. – URL: </w:t>
      </w:r>
      <w:hyperlink r:id="rId15" w:history="1">
        <w:r w:rsidR="00A0120E" w:rsidRPr="006E1D7A">
          <w:rPr>
            <w:rStyle w:val="aff8"/>
            <w:rFonts w:cs="Times New Roman"/>
            <w:szCs w:val="28"/>
          </w:rPr>
          <w:t>https://arxiv.org/abs/2404.16130</w:t>
        </w:r>
      </w:hyperlink>
      <w:r w:rsidR="00A0120E">
        <w:rPr>
          <w:rFonts w:cs="Times New Roman"/>
          <w:szCs w:val="28"/>
        </w:rPr>
        <w:t xml:space="preserve"> </w:t>
      </w:r>
      <w:r w:rsidR="00011575" w:rsidRPr="00011575">
        <w:rPr>
          <w:rFonts w:cs="Times New Roman"/>
          <w:szCs w:val="28"/>
        </w:rPr>
        <w:t>(</w:t>
      </w:r>
      <w:proofErr w:type="spellStart"/>
      <w:r w:rsidR="00011575" w:rsidRPr="00011575">
        <w:rPr>
          <w:rFonts w:cs="Times New Roman"/>
          <w:szCs w:val="28"/>
        </w:rPr>
        <w:t>дата</w:t>
      </w:r>
      <w:proofErr w:type="spellEnd"/>
      <w:r w:rsidR="00011575" w:rsidRPr="00011575">
        <w:rPr>
          <w:rFonts w:cs="Times New Roman"/>
          <w:szCs w:val="28"/>
        </w:rPr>
        <w:t xml:space="preserve"> </w:t>
      </w:r>
      <w:proofErr w:type="spellStart"/>
      <w:r w:rsidR="00011575" w:rsidRPr="00011575">
        <w:rPr>
          <w:rFonts w:cs="Times New Roman"/>
          <w:szCs w:val="28"/>
        </w:rPr>
        <w:t>обращения</w:t>
      </w:r>
      <w:proofErr w:type="spellEnd"/>
      <w:r w:rsidR="00011575" w:rsidRPr="00011575">
        <w:rPr>
          <w:rFonts w:cs="Times New Roman"/>
          <w:szCs w:val="28"/>
        </w:rPr>
        <w:t xml:space="preserve">: 14.03.2026). </w:t>
      </w:r>
    </w:p>
    <w:p w14:paraId="24B441AC" w14:textId="41C12D08" w:rsidR="00C83BEC" w:rsidRPr="004569F0" w:rsidRDefault="00C83BEC" w:rsidP="00011575">
      <w:pPr>
        <w:rPr>
          <w:rFonts w:cs="Times New Roman"/>
          <w:szCs w:val="28"/>
        </w:rPr>
      </w:pPr>
      <w:r w:rsidRPr="004569F0">
        <w:rPr>
          <w:rFonts w:cs="Times New Roman"/>
          <w:szCs w:val="28"/>
        </w:rPr>
        <w:t>33</w:t>
      </w:r>
      <w:r w:rsidR="00A0120E">
        <w:rPr>
          <w:rFonts w:cs="Times New Roman"/>
          <w:szCs w:val="28"/>
        </w:rPr>
        <w:t>.</w:t>
      </w:r>
      <w:r w:rsidR="004569F0" w:rsidRPr="004569F0">
        <w:rPr>
          <w:rFonts w:cs="Times New Roman"/>
          <w:szCs w:val="28"/>
        </w:rPr>
        <w:t xml:space="preserve"> </w:t>
      </w:r>
      <w:r w:rsidR="00011575" w:rsidRPr="00011575">
        <w:rPr>
          <w:rFonts w:cs="Times New Roman"/>
          <w:szCs w:val="28"/>
        </w:rPr>
        <w:t>Are Deep Neural Networks the Best Choice for Modeling Source Code? // Proceedings of the 2017 11th Joint Meeting on Foundations of Software Engineering (ESEC/FSE). – ACM, 2017. – P. 763–773. – DOI: 10.1145/3106237.3106290.</w:t>
      </w:r>
    </w:p>
    <w:p w14:paraId="13B80706" w14:textId="2AE95184" w:rsidR="00C83BEC" w:rsidRPr="00011575" w:rsidRDefault="00C83BEC" w:rsidP="00011575">
      <w:pPr>
        <w:rPr>
          <w:rFonts w:cs="Times New Roman"/>
          <w:szCs w:val="28"/>
        </w:rPr>
      </w:pPr>
      <w:r w:rsidRPr="004569F0">
        <w:rPr>
          <w:rFonts w:cs="Times New Roman"/>
          <w:szCs w:val="28"/>
        </w:rPr>
        <w:t>34</w:t>
      </w:r>
      <w:r w:rsidR="00A0120E">
        <w:rPr>
          <w:rFonts w:cs="Times New Roman"/>
          <w:szCs w:val="28"/>
        </w:rPr>
        <w:t>.</w:t>
      </w:r>
      <w:r w:rsidR="004569F0" w:rsidRPr="004569F0">
        <w:rPr>
          <w:rFonts w:cs="Times New Roman"/>
          <w:szCs w:val="28"/>
        </w:rPr>
        <w:t xml:space="preserve"> </w:t>
      </w:r>
      <w:r w:rsidR="00011575" w:rsidRPr="00011575">
        <w:rPr>
          <w:rFonts w:cs="Times New Roman"/>
          <w:szCs w:val="28"/>
        </w:rPr>
        <w:t xml:space="preserve">Vaswani A., </w:t>
      </w:r>
      <w:proofErr w:type="spellStart"/>
      <w:r w:rsidR="00011575" w:rsidRPr="00011575">
        <w:rPr>
          <w:rFonts w:cs="Times New Roman"/>
          <w:szCs w:val="28"/>
        </w:rPr>
        <w:t>Shazeer</w:t>
      </w:r>
      <w:proofErr w:type="spellEnd"/>
      <w:r w:rsidR="00011575" w:rsidRPr="00011575">
        <w:rPr>
          <w:rFonts w:cs="Times New Roman"/>
          <w:szCs w:val="28"/>
        </w:rPr>
        <w:t xml:space="preserve"> N., Parmar N., </w:t>
      </w:r>
      <w:proofErr w:type="spellStart"/>
      <w:r w:rsidR="00011575" w:rsidRPr="00011575">
        <w:rPr>
          <w:rFonts w:cs="Times New Roman"/>
          <w:szCs w:val="28"/>
        </w:rPr>
        <w:t>Uszkoreit</w:t>
      </w:r>
      <w:proofErr w:type="spellEnd"/>
      <w:r w:rsidR="00011575" w:rsidRPr="00011575">
        <w:rPr>
          <w:rFonts w:cs="Times New Roman"/>
          <w:szCs w:val="28"/>
        </w:rPr>
        <w:t xml:space="preserve"> J., Jones L., Gomez A. N., Kaiser Ł., </w:t>
      </w:r>
      <w:proofErr w:type="spellStart"/>
      <w:r w:rsidR="00011575" w:rsidRPr="00011575">
        <w:rPr>
          <w:rFonts w:cs="Times New Roman"/>
          <w:szCs w:val="28"/>
        </w:rPr>
        <w:t>Polosukhin</w:t>
      </w:r>
      <w:proofErr w:type="spellEnd"/>
      <w:r w:rsidR="00011575" w:rsidRPr="00011575">
        <w:rPr>
          <w:rFonts w:cs="Times New Roman"/>
          <w:szCs w:val="28"/>
        </w:rPr>
        <w:t xml:space="preserve"> I. Attention Is All You Need // Advances in Neural Information Processing Systems (</w:t>
      </w:r>
      <w:proofErr w:type="spellStart"/>
      <w:r w:rsidR="00011575" w:rsidRPr="00011575">
        <w:rPr>
          <w:rFonts w:cs="Times New Roman"/>
          <w:szCs w:val="28"/>
        </w:rPr>
        <w:t>NeurIPS</w:t>
      </w:r>
      <w:proofErr w:type="spellEnd"/>
      <w:r w:rsidR="00011575" w:rsidRPr="00011575">
        <w:rPr>
          <w:rFonts w:cs="Times New Roman"/>
          <w:szCs w:val="28"/>
        </w:rPr>
        <w:t>). – 2017. – Vol. 30. – P. 5998–600</w:t>
      </w:r>
    </w:p>
    <w:p w14:paraId="4090BF85" w14:textId="53E904FA" w:rsidR="00C83BEC" w:rsidRPr="009A7AEF" w:rsidRDefault="006C507A" w:rsidP="00011575">
      <w:pPr>
        <w:rPr>
          <w:rFonts w:cs="Times New Roman"/>
          <w:szCs w:val="28"/>
        </w:rPr>
      </w:pPr>
      <w:r w:rsidRPr="006C507A">
        <w:rPr>
          <w:rFonts w:cs="Times New Roman"/>
          <w:szCs w:val="28"/>
        </w:rPr>
        <w:t>35</w:t>
      </w:r>
      <w:r w:rsidR="00A0120E">
        <w:rPr>
          <w:rFonts w:cs="Times New Roman"/>
          <w:szCs w:val="28"/>
        </w:rPr>
        <w:t>.</w:t>
      </w:r>
      <w:r w:rsidRPr="006C507A">
        <w:rPr>
          <w:rFonts w:cs="Times New Roman"/>
          <w:szCs w:val="28"/>
        </w:rPr>
        <w:t xml:space="preserve"> </w:t>
      </w:r>
      <w:r w:rsidR="00011575" w:rsidRPr="00011575">
        <w:rPr>
          <w:rFonts w:cs="Times New Roman"/>
          <w:color w:val="000000" w:themeColor="text1"/>
          <w:szCs w:val="28"/>
        </w:rPr>
        <w:t xml:space="preserve">Guo D., Ren S., Lu S., Feng Z., Tang D., Liu S., Zhou L., Duan N., </w:t>
      </w:r>
      <w:proofErr w:type="spellStart"/>
      <w:r w:rsidR="00011575" w:rsidRPr="00011575">
        <w:rPr>
          <w:rFonts w:cs="Times New Roman"/>
          <w:color w:val="000000" w:themeColor="text1"/>
          <w:szCs w:val="28"/>
        </w:rPr>
        <w:t>Svyatkovskiy</w:t>
      </w:r>
      <w:proofErr w:type="spellEnd"/>
      <w:r w:rsidR="00011575" w:rsidRPr="00011575">
        <w:rPr>
          <w:rFonts w:cs="Times New Roman"/>
          <w:color w:val="000000" w:themeColor="text1"/>
          <w:szCs w:val="28"/>
        </w:rPr>
        <w:t xml:space="preserve"> A., Fu S., </w:t>
      </w:r>
      <w:proofErr w:type="spellStart"/>
      <w:r w:rsidR="00011575" w:rsidRPr="00011575">
        <w:rPr>
          <w:rFonts w:cs="Times New Roman"/>
          <w:color w:val="000000" w:themeColor="text1"/>
          <w:szCs w:val="28"/>
        </w:rPr>
        <w:t>Tufano</w:t>
      </w:r>
      <w:proofErr w:type="spellEnd"/>
      <w:r w:rsidR="00011575" w:rsidRPr="00011575">
        <w:rPr>
          <w:rFonts w:cs="Times New Roman"/>
          <w:color w:val="000000" w:themeColor="text1"/>
          <w:szCs w:val="28"/>
        </w:rPr>
        <w:t xml:space="preserve"> M., Deng S., Clement C., Drain D., </w:t>
      </w:r>
      <w:proofErr w:type="spellStart"/>
      <w:r w:rsidR="00011575" w:rsidRPr="00011575">
        <w:rPr>
          <w:rFonts w:cs="Times New Roman"/>
          <w:color w:val="000000" w:themeColor="text1"/>
          <w:szCs w:val="28"/>
        </w:rPr>
        <w:t>Sundaresan</w:t>
      </w:r>
      <w:proofErr w:type="spellEnd"/>
      <w:r w:rsidR="00011575" w:rsidRPr="00011575">
        <w:rPr>
          <w:rFonts w:cs="Times New Roman"/>
          <w:color w:val="000000" w:themeColor="text1"/>
          <w:szCs w:val="28"/>
        </w:rPr>
        <w:t xml:space="preserve"> N., Yin J., Jiang S., Zhou M. </w:t>
      </w:r>
      <w:proofErr w:type="spellStart"/>
      <w:r w:rsidR="00011575" w:rsidRPr="00011575">
        <w:rPr>
          <w:rFonts w:cs="Times New Roman"/>
          <w:color w:val="000000" w:themeColor="text1"/>
          <w:szCs w:val="28"/>
        </w:rPr>
        <w:t>GraphCodeBERT</w:t>
      </w:r>
      <w:proofErr w:type="spellEnd"/>
      <w:r w:rsidR="00011575" w:rsidRPr="00011575">
        <w:rPr>
          <w:rFonts w:cs="Times New Roman"/>
          <w:color w:val="000000" w:themeColor="text1"/>
          <w:szCs w:val="28"/>
        </w:rPr>
        <w:t xml:space="preserve">: Pre-training Code Representations with </w:t>
      </w:r>
      <w:r w:rsidR="00011575" w:rsidRPr="00011575">
        <w:rPr>
          <w:rFonts w:cs="Times New Roman"/>
          <w:color w:val="000000" w:themeColor="text1"/>
          <w:szCs w:val="28"/>
        </w:rPr>
        <w:lastRenderedPageBreak/>
        <w:t>Data Flow // Proceedings of the International Conference on Learning Representations (ICLR). – 2021.</w:t>
      </w:r>
    </w:p>
    <w:p w14:paraId="5DBEF364" w14:textId="2D70C45C" w:rsidR="009A7AEF" w:rsidRPr="009A7AEF" w:rsidRDefault="009A7AEF" w:rsidP="00011575">
      <w:pPr>
        <w:rPr>
          <w:rFonts w:cs="Times New Roman"/>
          <w:szCs w:val="28"/>
        </w:rPr>
      </w:pPr>
      <w:r w:rsidRPr="009A7AEF">
        <w:rPr>
          <w:rFonts w:cs="Times New Roman"/>
          <w:szCs w:val="28"/>
        </w:rPr>
        <w:t>36</w:t>
      </w:r>
      <w:r w:rsidR="00A0120E">
        <w:rPr>
          <w:rFonts w:cs="Times New Roman"/>
          <w:szCs w:val="28"/>
        </w:rPr>
        <w:t>.</w:t>
      </w:r>
      <w:r w:rsidRPr="009A7AEF">
        <w:rPr>
          <w:rFonts w:cs="Times New Roman"/>
          <w:szCs w:val="28"/>
        </w:rPr>
        <w:t xml:space="preserve"> </w:t>
      </w:r>
      <w:r w:rsidR="00011575" w:rsidRPr="00011575">
        <w:rPr>
          <w:rFonts w:cs="Times New Roman"/>
          <w:szCs w:val="28"/>
        </w:rPr>
        <w:t xml:space="preserve">Manning C. D., Raghavan P., </w:t>
      </w:r>
      <w:proofErr w:type="spellStart"/>
      <w:r w:rsidR="00011575" w:rsidRPr="00011575">
        <w:rPr>
          <w:rFonts w:cs="Times New Roman"/>
          <w:szCs w:val="28"/>
        </w:rPr>
        <w:t>Schütze</w:t>
      </w:r>
      <w:proofErr w:type="spellEnd"/>
      <w:r w:rsidR="00011575" w:rsidRPr="00011575">
        <w:rPr>
          <w:rFonts w:cs="Times New Roman"/>
          <w:szCs w:val="28"/>
        </w:rPr>
        <w:t xml:space="preserve"> H. Introduction to Information Retrieval. – Cambridge: Cambridge University Press, 2008.</w:t>
      </w:r>
    </w:p>
    <w:p w14:paraId="559BE76C" w14:textId="5A29D995" w:rsidR="009A7AEF" w:rsidRDefault="009A7AEF" w:rsidP="00011575">
      <w:pPr>
        <w:rPr>
          <w:rFonts w:cs="Times New Roman"/>
          <w:szCs w:val="28"/>
        </w:rPr>
      </w:pPr>
      <w:r w:rsidRPr="009A7AEF">
        <w:rPr>
          <w:rFonts w:cs="Times New Roman"/>
          <w:szCs w:val="28"/>
        </w:rPr>
        <w:t>37</w:t>
      </w:r>
      <w:r w:rsidR="00A0120E">
        <w:rPr>
          <w:rFonts w:cs="Times New Roman"/>
          <w:szCs w:val="28"/>
        </w:rPr>
        <w:t>.</w:t>
      </w:r>
      <w:r w:rsidRPr="009A7AEF">
        <w:rPr>
          <w:rFonts w:cs="Times New Roman"/>
          <w:szCs w:val="28"/>
        </w:rPr>
        <w:t xml:space="preserve"> </w:t>
      </w:r>
      <w:r w:rsidR="00011575" w:rsidRPr="00011575">
        <w:rPr>
          <w:rFonts w:cs="Times New Roman"/>
          <w:szCs w:val="28"/>
        </w:rPr>
        <w:t xml:space="preserve">Chen J., Xiao B., Zhu X., Huang Z., Liu X., Wu J., Zhang J. BGE M3-Embedding: Multi-Lingual, Multi-Functionality, Multi-Granularity Text Embeddings Through Self-Knowledge Distillation // </w:t>
      </w:r>
      <w:proofErr w:type="spellStart"/>
      <w:r w:rsidR="00011575" w:rsidRPr="00011575">
        <w:rPr>
          <w:rFonts w:cs="Times New Roman"/>
          <w:szCs w:val="28"/>
        </w:rPr>
        <w:t>arXiv</w:t>
      </w:r>
      <w:proofErr w:type="spellEnd"/>
      <w:r w:rsidR="00011575" w:rsidRPr="00011575">
        <w:rPr>
          <w:rFonts w:cs="Times New Roman"/>
          <w:szCs w:val="28"/>
        </w:rPr>
        <w:t xml:space="preserve"> preprint. – 2024. – URL: </w:t>
      </w:r>
      <w:hyperlink r:id="rId16" w:history="1">
        <w:r w:rsidR="00011575" w:rsidRPr="00066C2C">
          <w:rPr>
            <w:rStyle w:val="aff8"/>
            <w:rFonts w:cs="Times New Roman"/>
            <w:szCs w:val="28"/>
          </w:rPr>
          <w:t>https://arxiv.org/abs/2402.03216</w:t>
        </w:r>
      </w:hyperlink>
      <w:r w:rsidR="00011575" w:rsidRPr="00011575">
        <w:rPr>
          <w:rFonts w:cs="Times New Roman"/>
          <w:szCs w:val="28"/>
        </w:rPr>
        <w:t xml:space="preserve">  (</w:t>
      </w:r>
      <w:proofErr w:type="spellStart"/>
      <w:r w:rsidR="00011575" w:rsidRPr="00011575">
        <w:rPr>
          <w:rFonts w:cs="Times New Roman"/>
          <w:szCs w:val="28"/>
        </w:rPr>
        <w:t>дата</w:t>
      </w:r>
      <w:proofErr w:type="spellEnd"/>
      <w:r w:rsidR="00011575" w:rsidRPr="00011575">
        <w:rPr>
          <w:rFonts w:cs="Times New Roman"/>
          <w:szCs w:val="28"/>
        </w:rPr>
        <w:t xml:space="preserve"> </w:t>
      </w:r>
      <w:proofErr w:type="spellStart"/>
      <w:r w:rsidR="00011575" w:rsidRPr="00011575">
        <w:rPr>
          <w:rFonts w:cs="Times New Roman"/>
          <w:szCs w:val="28"/>
        </w:rPr>
        <w:t>обращения</w:t>
      </w:r>
      <w:proofErr w:type="spellEnd"/>
      <w:r w:rsidR="00011575" w:rsidRPr="00011575">
        <w:rPr>
          <w:rFonts w:cs="Times New Roman"/>
          <w:szCs w:val="28"/>
        </w:rPr>
        <w:t>: 14.03.2026).</w:t>
      </w:r>
    </w:p>
    <w:p w14:paraId="3E821671" w14:textId="128D1301" w:rsidR="009A7AEF" w:rsidRDefault="009A7AEF" w:rsidP="00011575">
      <w:pPr>
        <w:rPr>
          <w:rFonts w:cs="Times New Roman"/>
          <w:szCs w:val="28"/>
        </w:rPr>
      </w:pPr>
      <w:r w:rsidRPr="009A7AEF">
        <w:rPr>
          <w:rFonts w:cs="Times New Roman"/>
          <w:szCs w:val="28"/>
        </w:rPr>
        <w:t>3</w:t>
      </w:r>
      <w:r>
        <w:rPr>
          <w:rFonts w:cs="Times New Roman"/>
          <w:szCs w:val="28"/>
        </w:rPr>
        <w:t>8</w:t>
      </w:r>
      <w:r w:rsidR="00A0120E">
        <w:rPr>
          <w:rFonts w:cs="Times New Roman"/>
          <w:szCs w:val="28"/>
        </w:rPr>
        <w:t>.</w:t>
      </w:r>
      <w:r w:rsidRPr="009A7AEF">
        <w:rPr>
          <w:rFonts w:cs="Times New Roman"/>
          <w:szCs w:val="28"/>
        </w:rPr>
        <w:t xml:space="preserve"> </w:t>
      </w:r>
      <w:r w:rsidR="00011575" w:rsidRPr="00011575">
        <w:rPr>
          <w:rFonts w:cs="Times New Roman"/>
          <w:szCs w:val="28"/>
        </w:rPr>
        <w:t xml:space="preserve">Hui B., Yang B., Li H., Zhang Z., Li X., Wang Z., Zhang Y., Chen Y., et al. Qwen2.5-Coder Technical Report // </w:t>
      </w:r>
      <w:proofErr w:type="spellStart"/>
      <w:r w:rsidR="00011575" w:rsidRPr="00011575">
        <w:rPr>
          <w:rFonts w:cs="Times New Roman"/>
          <w:szCs w:val="28"/>
        </w:rPr>
        <w:t>arXiv</w:t>
      </w:r>
      <w:proofErr w:type="spellEnd"/>
      <w:r w:rsidR="00011575" w:rsidRPr="00011575">
        <w:rPr>
          <w:rFonts w:cs="Times New Roman"/>
          <w:szCs w:val="28"/>
        </w:rPr>
        <w:t xml:space="preserve"> preprint. – 2024. – URL: https://arxiv.org/abs/2407. (</w:t>
      </w:r>
      <w:proofErr w:type="spellStart"/>
      <w:r w:rsidR="00011575" w:rsidRPr="00011575">
        <w:rPr>
          <w:rFonts w:cs="Times New Roman"/>
          <w:szCs w:val="28"/>
        </w:rPr>
        <w:t>дата</w:t>
      </w:r>
      <w:proofErr w:type="spellEnd"/>
      <w:r w:rsidR="00011575" w:rsidRPr="00011575">
        <w:rPr>
          <w:rFonts w:cs="Times New Roman"/>
          <w:szCs w:val="28"/>
        </w:rPr>
        <w:t xml:space="preserve"> </w:t>
      </w:r>
      <w:proofErr w:type="spellStart"/>
      <w:r w:rsidR="00011575" w:rsidRPr="00011575">
        <w:rPr>
          <w:rFonts w:cs="Times New Roman"/>
          <w:szCs w:val="28"/>
        </w:rPr>
        <w:t>обращения</w:t>
      </w:r>
      <w:proofErr w:type="spellEnd"/>
      <w:r w:rsidR="00011575" w:rsidRPr="00011575">
        <w:rPr>
          <w:rFonts w:cs="Times New Roman"/>
          <w:szCs w:val="28"/>
        </w:rPr>
        <w:t>: 14.03.2026).</w:t>
      </w:r>
    </w:p>
    <w:p w14:paraId="34459660" w14:textId="491EDA17" w:rsidR="00011575" w:rsidRPr="00011575" w:rsidRDefault="009A7AEF" w:rsidP="00011575">
      <w:pPr>
        <w:rPr>
          <w:rFonts w:cs="Times New Roman"/>
          <w:color w:val="000000" w:themeColor="text1"/>
          <w:szCs w:val="28"/>
        </w:rPr>
      </w:pPr>
      <w:r w:rsidRPr="00011575">
        <w:rPr>
          <w:rFonts w:cs="Times New Roman"/>
          <w:szCs w:val="28"/>
        </w:rPr>
        <w:t>3</w:t>
      </w:r>
      <w:r>
        <w:rPr>
          <w:rFonts w:cs="Times New Roman"/>
          <w:szCs w:val="28"/>
        </w:rPr>
        <w:t>9</w:t>
      </w:r>
      <w:r w:rsidR="00A0120E">
        <w:rPr>
          <w:rFonts w:cs="Times New Roman"/>
          <w:szCs w:val="28"/>
        </w:rPr>
        <w:t>.</w:t>
      </w:r>
      <w:r w:rsidRPr="00011575">
        <w:rPr>
          <w:rFonts w:cs="Times New Roman"/>
          <w:szCs w:val="28"/>
        </w:rPr>
        <w:t xml:space="preserve"> </w:t>
      </w:r>
      <w:r w:rsidR="00011575" w:rsidRPr="00011575">
        <w:rPr>
          <w:rFonts w:cs="Times New Roman"/>
          <w:color w:val="000000" w:themeColor="text1"/>
          <w:szCs w:val="28"/>
        </w:rPr>
        <w:t xml:space="preserve">Qian C., Liu C., Yang W., Chen Q., Dong Y., </w:t>
      </w:r>
      <w:proofErr w:type="spellStart"/>
      <w:r w:rsidR="00011575" w:rsidRPr="00011575">
        <w:rPr>
          <w:rFonts w:cs="Times New Roman"/>
          <w:color w:val="000000" w:themeColor="text1"/>
          <w:szCs w:val="28"/>
        </w:rPr>
        <w:t>Su</w:t>
      </w:r>
      <w:proofErr w:type="spellEnd"/>
      <w:r w:rsidR="00011575" w:rsidRPr="00011575">
        <w:rPr>
          <w:rFonts w:cs="Times New Roman"/>
          <w:color w:val="000000" w:themeColor="text1"/>
          <w:szCs w:val="28"/>
        </w:rPr>
        <w:t xml:space="preserve"> Z., et al.</w:t>
      </w:r>
    </w:p>
    <w:p w14:paraId="3A2ABFD5" w14:textId="6CA6A00A" w:rsidR="009A7AEF" w:rsidRPr="00011575" w:rsidRDefault="00011575" w:rsidP="00011575">
      <w:pPr>
        <w:rPr>
          <w:rFonts w:cs="Times New Roman"/>
          <w:color w:val="000000" w:themeColor="text1"/>
          <w:szCs w:val="28"/>
        </w:rPr>
      </w:pPr>
      <w:r w:rsidRPr="00011575">
        <w:rPr>
          <w:rFonts w:cs="Times New Roman"/>
          <w:color w:val="000000" w:themeColor="text1"/>
          <w:szCs w:val="28"/>
        </w:rPr>
        <w:t>Communicative Agents for Software Development // Proceedings of the International Conference on Machine Learning (ICML). – 2024.</w:t>
      </w:r>
    </w:p>
    <w:p w14:paraId="27DA0C9F" w14:textId="3FA17E32" w:rsidR="009A7AEF" w:rsidRPr="009A7AEF" w:rsidRDefault="009A7AEF" w:rsidP="00B605AE">
      <w:pPr>
        <w:tabs>
          <w:tab w:val="left" w:pos="2835"/>
        </w:tabs>
        <w:rPr>
          <w:rFonts w:cs="Times New Roman"/>
          <w:color w:val="000000" w:themeColor="text1"/>
          <w:szCs w:val="28"/>
        </w:rPr>
      </w:pPr>
      <w:r w:rsidRPr="009A7AEF">
        <w:rPr>
          <w:rFonts w:cs="Times New Roman"/>
          <w:color w:val="000000" w:themeColor="text1"/>
          <w:szCs w:val="28"/>
        </w:rPr>
        <w:t>40</w:t>
      </w:r>
      <w:r w:rsidR="00A0120E">
        <w:rPr>
          <w:rFonts w:cs="Times New Roman"/>
          <w:color w:val="000000" w:themeColor="text1"/>
          <w:szCs w:val="28"/>
        </w:rPr>
        <w:t>.</w:t>
      </w:r>
      <w:r w:rsidRPr="009A7AEF">
        <w:rPr>
          <w:rFonts w:cs="Times New Roman"/>
          <w:color w:val="000000" w:themeColor="text1"/>
          <w:szCs w:val="28"/>
        </w:rPr>
        <w:t xml:space="preserve"> </w:t>
      </w:r>
      <w:r w:rsidR="00B605AE" w:rsidRPr="00B605AE">
        <w:rPr>
          <w:rFonts w:cs="Times New Roman"/>
          <w:color w:val="000000" w:themeColor="text1"/>
          <w:szCs w:val="28"/>
        </w:rPr>
        <w:t xml:space="preserve">Feng Z., Guo D., Tang D., Duan N., Feng X., Gong M., Zhou L., Qin B., Liu T., Jiang D., Zhou M. </w:t>
      </w:r>
      <w:proofErr w:type="spellStart"/>
      <w:r w:rsidR="00B605AE" w:rsidRPr="00B605AE">
        <w:rPr>
          <w:rFonts w:cs="Times New Roman"/>
          <w:color w:val="000000" w:themeColor="text1"/>
          <w:szCs w:val="28"/>
        </w:rPr>
        <w:t>CodeBERT</w:t>
      </w:r>
      <w:proofErr w:type="spellEnd"/>
      <w:r w:rsidR="00B605AE" w:rsidRPr="00B605AE">
        <w:rPr>
          <w:rFonts w:cs="Times New Roman"/>
          <w:color w:val="000000" w:themeColor="text1"/>
          <w:szCs w:val="28"/>
        </w:rPr>
        <w:t>: A Pre-Trained Model for Programming and Natural Languages // Findings of the Association for Computational Linguistics: EMNLP 2020. – 2020. – P. 1536–1547. – DOI: 10.18653/v1/2020.findings-emnlp.139.</w:t>
      </w:r>
    </w:p>
    <w:p w14:paraId="0DD05E43" w14:textId="317315D6" w:rsidR="009A7AEF" w:rsidRPr="00B605AE" w:rsidRDefault="009A7AEF" w:rsidP="00B605AE">
      <w:pPr>
        <w:rPr>
          <w:rFonts w:cs="Times New Roman"/>
          <w:color w:val="000000" w:themeColor="text1"/>
          <w:szCs w:val="28"/>
        </w:rPr>
      </w:pPr>
      <w:r w:rsidRPr="009A7AEF">
        <w:rPr>
          <w:rFonts w:cs="Times New Roman"/>
          <w:color w:val="000000" w:themeColor="text1"/>
          <w:szCs w:val="28"/>
        </w:rPr>
        <w:t>41</w:t>
      </w:r>
      <w:r w:rsidR="00A0120E">
        <w:rPr>
          <w:rFonts w:cs="Times New Roman"/>
          <w:color w:val="000000" w:themeColor="text1"/>
          <w:szCs w:val="28"/>
        </w:rPr>
        <w:t>.</w:t>
      </w:r>
      <w:r w:rsidRPr="009A7AEF">
        <w:rPr>
          <w:rFonts w:cs="Times New Roman"/>
          <w:color w:val="000000" w:themeColor="text1"/>
          <w:szCs w:val="28"/>
        </w:rPr>
        <w:t xml:space="preserve"> </w:t>
      </w:r>
      <w:r w:rsidR="00B605AE" w:rsidRPr="00B605AE">
        <w:rPr>
          <w:rFonts w:cs="Times New Roman"/>
          <w:color w:val="000000" w:themeColor="text1"/>
          <w:szCs w:val="28"/>
        </w:rPr>
        <w:t>Wang Y., Wang W., Jiao J., Chen Y., Yu J., Guo Y., Li Z., Zhang J., Wang S. CodeT5: Identifier-Aware Unified Pre-Trained Encoder-Decoder Models for Code Understanding and Generation // Proceedings of the 2021 Conference on Empirical Methods in Natural Language Processing (EMNLP). – 2021. – P. 8696–8708. – DOI: 10.18653/v1/2021.emnlp-main.685.</w:t>
      </w:r>
    </w:p>
    <w:p w14:paraId="6A54D827" w14:textId="27198C22" w:rsidR="00274288" w:rsidRPr="00274288" w:rsidRDefault="00274288" w:rsidP="00B605AE">
      <w:pPr>
        <w:rPr>
          <w:rFonts w:cs="Times New Roman"/>
          <w:color w:val="000000" w:themeColor="text1"/>
          <w:szCs w:val="28"/>
        </w:rPr>
      </w:pPr>
      <w:r w:rsidRPr="00274288">
        <w:rPr>
          <w:rFonts w:cs="Times New Roman"/>
          <w:color w:val="000000" w:themeColor="text1"/>
          <w:szCs w:val="28"/>
        </w:rPr>
        <w:t>42</w:t>
      </w:r>
      <w:r w:rsidR="00A0120E">
        <w:rPr>
          <w:rFonts w:cs="Times New Roman"/>
          <w:color w:val="000000" w:themeColor="text1"/>
          <w:szCs w:val="28"/>
        </w:rPr>
        <w:t>.</w:t>
      </w:r>
      <w:r w:rsidRPr="00274288">
        <w:rPr>
          <w:rFonts w:cs="Times New Roman"/>
          <w:color w:val="000000" w:themeColor="text1"/>
          <w:szCs w:val="28"/>
        </w:rPr>
        <w:t xml:space="preserve"> </w:t>
      </w:r>
      <w:r w:rsidR="00B605AE" w:rsidRPr="00B605AE">
        <w:rPr>
          <w:rFonts w:cs="Times New Roman"/>
          <w:color w:val="000000" w:themeColor="text1"/>
          <w:szCs w:val="28"/>
        </w:rPr>
        <w:t xml:space="preserve">Ziegler A., Roy D., </w:t>
      </w:r>
      <w:proofErr w:type="spellStart"/>
      <w:r w:rsidR="00B605AE" w:rsidRPr="00B605AE">
        <w:rPr>
          <w:rFonts w:cs="Times New Roman"/>
          <w:color w:val="000000" w:themeColor="text1"/>
          <w:szCs w:val="28"/>
        </w:rPr>
        <w:t>DeLine</w:t>
      </w:r>
      <w:proofErr w:type="spellEnd"/>
      <w:r w:rsidR="00B605AE" w:rsidRPr="00B605AE">
        <w:rPr>
          <w:rFonts w:cs="Times New Roman"/>
          <w:color w:val="000000" w:themeColor="text1"/>
          <w:szCs w:val="28"/>
        </w:rPr>
        <w:t xml:space="preserve"> R., </w:t>
      </w:r>
      <w:proofErr w:type="spellStart"/>
      <w:r w:rsidR="00B605AE" w:rsidRPr="00B605AE">
        <w:rPr>
          <w:rFonts w:cs="Times New Roman"/>
          <w:color w:val="000000" w:themeColor="text1"/>
          <w:szCs w:val="28"/>
        </w:rPr>
        <w:t>Hellendoorn</w:t>
      </w:r>
      <w:proofErr w:type="spellEnd"/>
      <w:r w:rsidR="00B605AE" w:rsidRPr="00B605AE">
        <w:rPr>
          <w:rFonts w:cs="Times New Roman"/>
          <w:color w:val="000000" w:themeColor="text1"/>
          <w:szCs w:val="28"/>
        </w:rPr>
        <w:t xml:space="preserve"> V. J., Czerwinski M., </w:t>
      </w:r>
      <w:proofErr w:type="spellStart"/>
      <w:r w:rsidR="00B605AE" w:rsidRPr="00B605AE">
        <w:rPr>
          <w:rFonts w:cs="Times New Roman"/>
          <w:color w:val="000000" w:themeColor="text1"/>
          <w:szCs w:val="28"/>
        </w:rPr>
        <w:t>Buschek</w:t>
      </w:r>
      <w:proofErr w:type="spellEnd"/>
      <w:r w:rsidR="00B605AE" w:rsidRPr="00B605AE">
        <w:rPr>
          <w:rFonts w:cs="Times New Roman"/>
          <w:color w:val="000000" w:themeColor="text1"/>
          <w:szCs w:val="28"/>
        </w:rPr>
        <w:t xml:space="preserve"> D. Productivity Assessment of Neural Code Completion // Proceedings of the 30th ACM Joint European Software Engineering Conference and Symposium on the Foundations of Software Engineering (ESEC/FSE). – ACM, 2022. – P. 1082–1093. – DOI: 10.1145/3540250.3549156.</w:t>
      </w:r>
    </w:p>
    <w:p w14:paraId="03B823A5" w14:textId="1A21C294" w:rsidR="00274288" w:rsidRDefault="00274288" w:rsidP="00B605AE">
      <w:pPr>
        <w:rPr>
          <w:rFonts w:cs="Times New Roman"/>
          <w:color w:val="000000" w:themeColor="text1"/>
          <w:szCs w:val="28"/>
        </w:rPr>
      </w:pPr>
      <w:r w:rsidRPr="00274288">
        <w:rPr>
          <w:rFonts w:cs="Times New Roman"/>
          <w:color w:val="000000" w:themeColor="text1"/>
          <w:szCs w:val="28"/>
        </w:rPr>
        <w:lastRenderedPageBreak/>
        <w:t>43</w:t>
      </w:r>
      <w:r w:rsidR="00A0120E">
        <w:rPr>
          <w:rFonts w:cs="Times New Roman"/>
          <w:color w:val="000000" w:themeColor="text1"/>
          <w:szCs w:val="28"/>
        </w:rPr>
        <w:t>.</w:t>
      </w:r>
      <w:r w:rsidRPr="00274288">
        <w:rPr>
          <w:rFonts w:cs="Times New Roman"/>
          <w:color w:val="000000" w:themeColor="text1"/>
          <w:szCs w:val="28"/>
        </w:rPr>
        <w:t xml:space="preserve"> </w:t>
      </w:r>
      <w:proofErr w:type="spellStart"/>
      <w:r w:rsidR="00B605AE" w:rsidRPr="00B605AE">
        <w:rPr>
          <w:rFonts w:cs="Times New Roman"/>
          <w:color w:val="000000" w:themeColor="text1"/>
          <w:szCs w:val="28"/>
        </w:rPr>
        <w:t>Dakhel</w:t>
      </w:r>
      <w:proofErr w:type="spellEnd"/>
      <w:r w:rsidR="00B605AE" w:rsidRPr="00B605AE">
        <w:rPr>
          <w:rFonts w:cs="Times New Roman"/>
          <w:color w:val="000000" w:themeColor="text1"/>
          <w:szCs w:val="28"/>
        </w:rPr>
        <w:t xml:space="preserve"> A. M., </w:t>
      </w:r>
      <w:proofErr w:type="spellStart"/>
      <w:r w:rsidR="00B605AE" w:rsidRPr="00B605AE">
        <w:rPr>
          <w:rFonts w:cs="Times New Roman"/>
          <w:color w:val="000000" w:themeColor="text1"/>
          <w:szCs w:val="28"/>
        </w:rPr>
        <w:t>Majdinasab</w:t>
      </w:r>
      <w:proofErr w:type="spellEnd"/>
      <w:r w:rsidR="00B605AE" w:rsidRPr="00B605AE">
        <w:rPr>
          <w:rFonts w:cs="Times New Roman"/>
          <w:color w:val="000000" w:themeColor="text1"/>
          <w:szCs w:val="28"/>
        </w:rPr>
        <w:t xml:space="preserve"> N., </w:t>
      </w:r>
      <w:proofErr w:type="spellStart"/>
      <w:r w:rsidR="00B605AE" w:rsidRPr="00B605AE">
        <w:rPr>
          <w:rFonts w:cs="Times New Roman"/>
          <w:color w:val="000000" w:themeColor="text1"/>
          <w:szCs w:val="28"/>
        </w:rPr>
        <w:t>Nadi</w:t>
      </w:r>
      <w:proofErr w:type="spellEnd"/>
      <w:r w:rsidR="00B605AE" w:rsidRPr="00B605AE">
        <w:rPr>
          <w:rFonts w:cs="Times New Roman"/>
          <w:color w:val="000000" w:themeColor="text1"/>
          <w:szCs w:val="28"/>
        </w:rPr>
        <w:t xml:space="preserve"> S., </w:t>
      </w:r>
      <w:proofErr w:type="spellStart"/>
      <w:r w:rsidR="00B605AE" w:rsidRPr="00B605AE">
        <w:rPr>
          <w:rFonts w:cs="Times New Roman"/>
          <w:color w:val="000000" w:themeColor="text1"/>
          <w:szCs w:val="28"/>
        </w:rPr>
        <w:t>Khomh</w:t>
      </w:r>
      <w:proofErr w:type="spellEnd"/>
      <w:r w:rsidR="00B605AE" w:rsidRPr="00B605AE">
        <w:rPr>
          <w:rFonts w:cs="Times New Roman"/>
          <w:color w:val="000000" w:themeColor="text1"/>
          <w:szCs w:val="28"/>
        </w:rPr>
        <w:t xml:space="preserve"> F. GitHub Copilot AI Pair Programmer: Asset or Liability? // Journal of Systems and Software. – 2023. – Vol. 203. – Art. 111734. – DOI: 10.1016/j.jss.2023.111734.</w:t>
      </w:r>
    </w:p>
    <w:p w14:paraId="1B9FEBDA" w14:textId="1C327385" w:rsidR="00274288" w:rsidRPr="00B605AE" w:rsidRDefault="00274288" w:rsidP="00B605AE">
      <w:pPr>
        <w:rPr>
          <w:rFonts w:cs="Times New Roman"/>
          <w:color w:val="000000" w:themeColor="text1"/>
          <w:szCs w:val="28"/>
        </w:rPr>
      </w:pPr>
      <w:r w:rsidRPr="00274288">
        <w:rPr>
          <w:rFonts w:cs="Times New Roman"/>
          <w:color w:val="000000" w:themeColor="text1"/>
          <w:szCs w:val="28"/>
        </w:rPr>
        <w:t>44</w:t>
      </w:r>
      <w:r w:rsidR="00A0120E">
        <w:rPr>
          <w:rFonts w:cs="Times New Roman"/>
          <w:color w:val="000000" w:themeColor="text1"/>
          <w:szCs w:val="28"/>
        </w:rPr>
        <w:t>.</w:t>
      </w:r>
      <w:r w:rsidRPr="00274288">
        <w:rPr>
          <w:rFonts w:cs="Times New Roman"/>
          <w:color w:val="000000" w:themeColor="text1"/>
          <w:szCs w:val="28"/>
        </w:rPr>
        <w:t xml:space="preserve"> </w:t>
      </w:r>
      <w:proofErr w:type="spellStart"/>
      <w:r w:rsidR="00B605AE" w:rsidRPr="00B605AE">
        <w:rPr>
          <w:rFonts w:cs="Times New Roman"/>
          <w:color w:val="000000" w:themeColor="text1"/>
          <w:szCs w:val="28"/>
        </w:rPr>
        <w:t>OpenAPI</w:t>
      </w:r>
      <w:proofErr w:type="spellEnd"/>
      <w:r w:rsidR="00B605AE" w:rsidRPr="00B605AE">
        <w:rPr>
          <w:rFonts w:cs="Times New Roman"/>
          <w:color w:val="000000" w:themeColor="text1"/>
          <w:szCs w:val="28"/>
        </w:rPr>
        <w:t xml:space="preserve"> Initiative. </w:t>
      </w:r>
      <w:proofErr w:type="spellStart"/>
      <w:r w:rsidR="00B605AE" w:rsidRPr="00B605AE">
        <w:rPr>
          <w:rFonts w:cs="Times New Roman"/>
          <w:color w:val="000000" w:themeColor="text1"/>
          <w:szCs w:val="28"/>
        </w:rPr>
        <w:t>OpenAPI</w:t>
      </w:r>
      <w:proofErr w:type="spellEnd"/>
      <w:r w:rsidR="00B605AE" w:rsidRPr="00B605AE">
        <w:rPr>
          <w:rFonts w:cs="Times New Roman"/>
          <w:color w:val="000000" w:themeColor="text1"/>
          <w:szCs w:val="28"/>
        </w:rPr>
        <w:t xml:space="preserve"> Specification [</w:t>
      </w:r>
      <w:r w:rsidR="00B605AE" w:rsidRPr="00B605AE">
        <w:rPr>
          <w:rFonts w:cs="Times New Roman"/>
          <w:color w:val="000000" w:themeColor="text1"/>
          <w:szCs w:val="28"/>
          <w:lang w:val="ru-RU"/>
        </w:rPr>
        <w:t>Электронный</w:t>
      </w:r>
      <w:r w:rsidR="00B605AE" w:rsidRPr="00B605AE">
        <w:rPr>
          <w:rFonts w:cs="Times New Roman"/>
          <w:color w:val="000000" w:themeColor="text1"/>
          <w:szCs w:val="28"/>
        </w:rPr>
        <w:t xml:space="preserve"> </w:t>
      </w:r>
      <w:r w:rsidR="00B605AE" w:rsidRPr="00B605AE">
        <w:rPr>
          <w:rFonts w:cs="Times New Roman"/>
          <w:color w:val="000000" w:themeColor="text1"/>
          <w:szCs w:val="28"/>
          <w:lang w:val="ru-RU"/>
        </w:rPr>
        <w:t>ресурс</w:t>
      </w:r>
      <w:r w:rsidR="00B605AE" w:rsidRPr="00B605AE">
        <w:rPr>
          <w:rFonts w:cs="Times New Roman"/>
          <w:color w:val="000000" w:themeColor="text1"/>
          <w:szCs w:val="28"/>
        </w:rPr>
        <w:t xml:space="preserve">]. – </w:t>
      </w:r>
      <w:r w:rsidR="00B605AE" w:rsidRPr="00B605AE">
        <w:rPr>
          <w:rFonts w:cs="Times New Roman"/>
          <w:color w:val="000000" w:themeColor="text1"/>
          <w:szCs w:val="28"/>
          <w:lang w:val="ru-RU"/>
        </w:rPr>
        <w:t>Режим</w:t>
      </w:r>
      <w:r w:rsidR="00B605AE" w:rsidRPr="00B605AE">
        <w:rPr>
          <w:rFonts w:cs="Times New Roman"/>
          <w:color w:val="000000" w:themeColor="text1"/>
          <w:szCs w:val="28"/>
        </w:rPr>
        <w:t xml:space="preserve"> </w:t>
      </w:r>
      <w:r w:rsidR="00B605AE" w:rsidRPr="00B605AE">
        <w:rPr>
          <w:rFonts w:cs="Times New Roman"/>
          <w:color w:val="000000" w:themeColor="text1"/>
          <w:szCs w:val="28"/>
          <w:lang w:val="ru-RU"/>
        </w:rPr>
        <w:t>доступа</w:t>
      </w:r>
      <w:r w:rsidR="00B605AE" w:rsidRPr="00B605AE">
        <w:rPr>
          <w:rFonts w:cs="Times New Roman"/>
          <w:color w:val="000000" w:themeColor="text1"/>
          <w:szCs w:val="28"/>
        </w:rPr>
        <w:t>: https://spec.openapis.org/oas/latest.html (</w:t>
      </w:r>
      <w:r w:rsidR="00B605AE" w:rsidRPr="00B605AE">
        <w:rPr>
          <w:rFonts w:cs="Times New Roman"/>
          <w:color w:val="000000" w:themeColor="text1"/>
          <w:szCs w:val="28"/>
          <w:lang w:val="ru-RU"/>
        </w:rPr>
        <w:t>дата</w:t>
      </w:r>
      <w:r w:rsidR="00B605AE" w:rsidRPr="00B605AE">
        <w:rPr>
          <w:rFonts w:cs="Times New Roman"/>
          <w:color w:val="000000" w:themeColor="text1"/>
          <w:szCs w:val="28"/>
        </w:rPr>
        <w:t xml:space="preserve"> </w:t>
      </w:r>
      <w:r w:rsidR="00B605AE" w:rsidRPr="00B605AE">
        <w:rPr>
          <w:rFonts w:cs="Times New Roman"/>
          <w:color w:val="000000" w:themeColor="text1"/>
          <w:szCs w:val="28"/>
          <w:lang w:val="ru-RU"/>
        </w:rPr>
        <w:t>обращения</w:t>
      </w:r>
      <w:r w:rsidR="00B605AE" w:rsidRPr="00B605AE">
        <w:rPr>
          <w:rFonts w:cs="Times New Roman"/>
          <w:color w:val="000000" w:themeColor="text1"/>
          <w:szCs w:val="28"/>
        </w:rPr>
        <w:t>: 14.03.2026).</w:t>
      </w:r>
    </w:p>
    <w:p w14:paraId="3730353E" w14:textId="5686814B" w:rsidR="00B605AE" w:rsidRPr="00B605AE" w:rsidRDefault="00274288" w:rsidP="00B605AE">
      <w:pPr>
        <w:rPr>
          <w:rFonts w:cs="Times New Roman"/>
          <w:color w:val="000000" w:themeColor="text1"/>
          <w:szCs w:val="28"/>
        </w:rPr>
      </w:pPr>
      <w:r w:rsidRPr="00274288">
        <w:rPr>
          <w:rFonts w:cs="Times New Roman"/>
          <w:color w:val="000000" w:themeColor="text1"/>
          <w:szCs w:val="28"/>
        </w:rPr>
        <w:t>4</w:t>
      </w:r>
      <w:r>
        <w:rPr>
          <w:rFonts w:cs="Times New Roman"/>
          <w:color w:val="000000" w:themeColor="text1"/>
          <w:szCs w:val="28"/>
        </w:rPr>
        <w:t>5</w:t>
      </w:r>
      <w:r w:rsidR="00A0120E">
        <w:rPr>
          <w:rFonts w:cs="Times New Roman"/>
          <w:color w:val="000000" w:themeColor="text1"/>
          <w:szCs w:val="28"/>
        </w:rPr>
        <w:t>.</w:t>
      </w:r>
      <w:r w:rsidRPr="00274288">
        <w:rPr>
          <w:rFonts w:cs="Times New Roman"/>
          <w:color w:val="000000" w:themeColor="text1"/>
          <w:szCs w:val="28"/>
        </w:rPr>
        <w:t xml:space="preserve"> </w:t>
      </w:r>
      <w:proofErr w:type="spellStart"/>
      <w:r w:rsidR="00B605AE" w:rsidRPr="00B605AE">
        <w:rPr>
          <w:rFonts w:cs="Times New Roman"/>
          <w:color w:val="000000" w:themeColor="text1"/>
          <w:szCs w:val="28"/>
        </w:rPr>
        <w:t>Decrop</w:t>
      </w:r>
      <w:proofErr w:type="spellEnd"/>
      <w:r w:rsidR="00B605AE" w:rsidRPr="00B605AE">
        <w:rPr>
          <w:rFonts w:cs="Times New Roman"/>
          <w:color w:val="000000" w:themeColor="text1"/>
          <w:szCs w:val="28"/>
        </w:rPr>
        <w:t xml:space="preserve"> A., </w:t>
      </w:r>
      <w:proofErr w:type="spellStart"/>
      <w:r w:rsidR="00B605AE" w:rsidRPr="00B605AE">
        <w:rPr>
          <w:rFonts w:cs="Times New Roman"/>
          <w:color w:val="000000" w:themeColor="text1"/>
          <w:szCs w:val="28"/>
        </w:rPr>
        <w:t>Perrouin</w:t>
      </w:r>
      <w:proofErr w:type="spellEnd"/>
      <w:r w:rsidR="00B605AE" w:rsidRPr="00B605AE">
        <w:rPr>
          <w:rFonts w:cs="Times New Roman"/>
          <w:color w:val="000000" w:themeColor="text1"/>
          <w:szCs w:val="28"/>
        </w:rPr>
        <w:t xml:space="preserve"> G., Papadakis M., </w:t>
      </w:r>
      <w:proofErr w:type="spellStart"/>
      <w:r w:rsidR="00B605AE" w:rsidRPr="00B605AE">
        <w:rPr>
          <w:rFonts w:cs="Times New Roman"/>
          <w:color w:val="000000" w:themeColor="text1"/>
          <w:szCs w:val="28"/>
        </w:rPr>
        <w:t>Devroey</w:t>
      </w:r>
      <w:proofErr w:type="spellEnd"/>
      <w:r w:rsidR="00B605AE" w:rsidRPr="00B605AE">
        <w:rPr>
          <w:rFonts w:cs="Times New Roman"/>
          <w:color w:val="000000" w:themeColor="text1"/>
          <w:szCs w:val="28"/>
        </w:rPr>
        <w:t xml:space="preserve"> X., </w:t>
      </w:r>
      <w:proofErr w:type="spellStart"/>
      <w:r w:rsidR="00B605AE" w:rsidRPr="00B605AE">
        <w:rPr>
          <w:rFonts w:cs="Times New Roman"/>
          <w:color w:val="000000" w:themeColor="text1"/>
          <w:szCs w:val="28"/>
        </w:rPr>
        <w:t>Schobbens</w:t>
      </w:r>
      <w:proofErr w:type="spellEnd"/>
      <w:r w:rsidR="00B605AE" w:rsidRPr="00B605AE">
        <w:rPr>
          <w:rFonts w:cs="Times New Roman"/>
          <w:color w:val="000000" w:themeColor="text1"/>
          <w:szCs w:val="28"/>
        </w:rPr>
        <w:t xml:space="preserve"> P.-Y. You Can REST Now: Automated Specification Inference and Black-Box Testing of RESTful APIs with Large Language Models // </w:t>
      </w:r>
      <w:proofErr w:type="spellStart"/>
      <w:r w:rsidR="00B605AE" w:rsidRPr="00B605AE">
        <w:rPr>
          <w:rFonts w:cs="Times New Roman"/>
          <w:color w:val="000000" w:themeColor="text1"/>
          <w:szCs w:val="28"/>
        </w:rPr>
        <w:t>arXiv</w:t>
      </w:r>
      <w:proofErr w:type="spellEnd"/>
      <w:r w:rsidR="00B605AE" w:rsidRPr="00B605AE">
        <w:rPr>
          <w:rFonts w:cs="Times New Roman"/>
          <w:color w:val="000000" w:themeColor="text1"/>
          <w:szCs w:val="28"/>
        </w:rPr>
        <w:t xml:space="preserve"> preprint. – 2024. – URL: https://arxiv.org/abs/2402.05102 (</w:t>
      </w:r>
      <w:proofErr w:type="spellStart"/>
      <w:r w:rsidR="00B605AE" w:rsidRPr="00B605AE">
        <w:rPr>
          <w:rFonts w:cs="Times New Roman"/>
          <w:color w:val="000000" w:themeColor="text1"/>
          <w:szCs w:val="28"/>
        </w:rPr>
        <w:t>дата</w:t>
      </w:r>
      <w:proofErr w:type="spellEnd"/>
      <w:r w:rsidR="00B605AE" w:rsidRPr="00B605AE">
        <w:rPr>
          <w:rFonts w:cs="Times New Roman"/>
          <w:color w:val="000000" w:themeColor="text1"/>
          <w:szCs w:val="28"/>
        </w:rPr>
        <w:t xml:space="preserve"> </w:t>
      </w:r>
      <w:proofErr w:type="spellStart"/>
      <w:r w:rsidR="00B605AE" w:rsidRPr="00B605AE">
        <w:rPr>
          <w:rFonts w:cs="Times New Roman"/>
          <w:color w:val="000000" w:themeColor="text1"/>
          <w:szCs w:val="28"/>
        </w:rPr>
        <w:t>обращения</w:t>
      </w:r>
      <w:proofErr w:type="spellEnd"/>
      <w:r w:rsidR="00B605AE" w:rsidRPr="00B605AE">
        <w:rPr>
          <w:rFonts w:cs="Times New Roman"/>
          <w:color w:val="000000" w:themeColor="text1"/>
          <w:szCs w:val="28"/>
        </w:rPr>
        <w:t xml:space="preserve">: 14.03.2026). </w:t>
      </w:r>
    </w:p>
    <w:p w14:paraId="02523604" w14:textId="011AFB22" w:rsidR="00B202F3" w:rsidRDefault="00274288" w:rsidP="00B605AE">
      <w:pPr>
        <w:rPr>
          <w:rFonts w:cs="Times New Roman"/>
          <w:color w:val="000000" w:themeColor="text1"/>
          <w:szCs w:val="28"/>
        </w:rPr>
      </w:pPr>
      <w:r w:rsidRPr="00274288">
        <w:rPr>
          <w:rFonts w:cs="Times New Roman"/>
          <w:color w:val="000000" w:themeColor="text1"/>
          <w:szCs w:val="28"/>
        </w:rPr>
        <w:t>46</w:t>
      </w:r>
      <w:r w:rsidR="00A0120E">
        <w:rPr>
          <w:rFonts w:cs="Times New Roman"/>
          <w:color w:val="000000" w:themeColor="text1"/>
          <w:szCs w:val="28"/>
        </w:rPr>
        <w:t>.</w:t>
      </w:r>
      <w:r w:rsidRPr="00274288">
        <w:rPr>
          <w:rFonts w:cs="Times New Roman"/>
          <w:color w:val="000000" w:themeColor="text1"/>
          <w:szCs w:val="28"/>
        </w:rPr>
        <w:t xml:space="preserve"> </w:t>
      </w:r>
      <w:proofErr w:type="spellStart"/>
      <w:r w:rsidR="00B202F3" w:rsidRPr="00B202F3">
        <w:rPr>
          <w:rFonts w:cs="Times New Roman"/>
          <w:color w:val="000000" w:themeColor="text1"/>
          <w:szCs w:val="28"/>
        </w:rPr>
        <w:t>Isken</w:t>
      </w:r>
      <w:proofErr w:type="spellEnd"/>
      <w:r w:rsidR="00B202F3" w:rsidRPr="00B202F3">
        <w:rPr>
          <w:rFonts w:cs="Times New Roman"/>
          <w:color w:val="000000" w:themeColor="text1"/>
          <w:szCs w:val="28"/>
        </w:rPr>
        <w:t xml:space="preserve"> A. How Cody Understands Your Codebase [</w:t>
      </w:r>
      <w:proofErr w:type="spellStart"/>
      <w:r w:rsidR="00B202F3" w:rsidRPr="00B202F3">
        <w:rPr>
          <w:rFonts w:cs="Times New Roman"/>
          <w:color w:val="000000" w:themeColor="text1"/>
          <w:szCs w:val="28"/>
        </w:rPr>
        <w:t>Электронный</w:t>
      </w:r>
      <w:proofErr w:type="spellEnd"/>
      <w:r w:rsidR="00B202F3" w:rsidRPr="00B202F3">
        <w:rPr>
          <w:rFonts w:cs="Times New Roman"/>
          <w:color w:val="000000" w:themeColor="text1"/>
          <w:szCs w:val="28"/>
        </w:rPr>
        <w:t xml:space="preserve"> </w:t>
      </w:r>
      <w:proofErr w:type="spellStart"/>
      <w:r w:rsidR="00B202F3" w:rsidRPr="00B202F3">
        <w:rPr>
          <w:rFonts w:cs="Times New Roman"/>
          <w:color w:val="000000" w:themeColor="text1"/>
          <w:szCs w:val="28"/>
        </w:rPr>
        <w:t>ресурс</w:t>
      </w:r>
      <w:proofErr w:type="spellEnd"/>
      <w:r w:rsidR="00B202F3" w:rsidRPr="00B202F3">
        <w:rPr>
          <w:rFonts w:cs="Times New Roman"/>
          <w:color w:val="000000" w:themeColor="text1"/>
          <w:szCs w:val="28"/>
        </w:rPr>
        <w:t xml:space="preserve">]. </w:t>
      </w:r>
      <w:r w:rsidR="00B202F3">
        <w:rPr>
          <w:rFonts w:cs="Times New Roman"/>
          <w:color w:val="000000" w:themeColor="text1"/>
          <w:szCs w:val="28"/>
        </w:rPr>
        <w:t>-</w:t>
      </w:r>
      <w:r w:rsidR="00B202F3" w:rsidRPr="00B202F3">
        <w:rPr>
          <w:rFonts w:cs="Times New Roman"/>
          <w:color w:val="000000" w:themeColor="text1"/>
          <w:szCs w:val="28"/>
        </w:rPr>
        <w:t xml:space="preserve"> </w:t>
      </w:r>
      <w:proofErr w:type="spellStart"/>
      <w:r w:rsidR="00B202F3" w:rsidRPr="00B202F3">
        <w:rPr>
          <w:rFonts w:cs="Times New Roman"/>
          <w:color w:val="000000" w:themeColor="text1"/>
          <w:szCs w:val="28"/>
        </w:rPr>
        <w:t>Sourcegraph</w:t>
      </w:r>
      <w:proofErr w:type="spellEnd"/>
      <w:r w:rsidR="00B202F3" w:rsidRPr="00B202F3">
        <w:rPr>
          <w:rFonts w:cs="Times New Roman"/>
          <w:color w:val="000000" w:themeColor="text1"/>
          <w:szCs w:val="28"/>
        </w:rPr>
        <w:t xml:space="preserve"> Blog, 2024. </w:t>
      </w:r>
      <w:r w:rsidR="00B202F3">
        <w:rPr>
          <w:rFonts w:cs="Times New Roman"/>
          <w:color w:val="000000" w:themeColor="text1"/>
          <w:szCs w:val="28"/>
        </w:rPr>
        <w:t>-</w:t>
      </w:r>
      <w:r w:rsidR="00B202F3" w:rsidRPr="00B202F3">
        <w:rPr>
          <w:rFonts w:cs="Times New Roman"/>
          <w:color w:val="000000" w:themeColor="text1"/>
          <w:szCs w:val="28"/>
        </w:rPr>
        <w:t xml:space="preserve"> URL: </w:t>
      </w:r>
      <w:hyperlink r:id="rId17" w:history="1">
        <w:r w:rsidR="00B202F3" w:rsidRPr="00066C2C">
          <w:rPr>
            <w:rStyle w:val="aff8"/>
            <w:rFonts w:cs="Times New Roman"/>
            <w:szCs w:val="28"/>
          </w:rPr>
          <w:t>https://sourcegraph.com/blog/how-cody-understands-your-codebase</w:t>
        </w:r>
      </w:hyperlink>
      <w:r w:rsidR="00B202F3">
        <w:rPr>
          <w:rFonts w:cs="Times New Roman"/>
          <w:color w:val="000000" w:themeColor="text1"/>
          <w:szCs w:val="28"/>
        </w:rPr>
        <w:t xml:space="preserve"> </w:t>
      </w:r>
      <w:r w:rsidR="00B202F3" w:rsidRPr="00B202F3">
        <w:rPr>
          <w:rFonts w:cs="Times New Roman"/>
          <w:color w:val="000000" w:themeColor="text1"/>
          <w:szCs w:val="28"/>
        </w:rPr>
        <w:t>(</w:t>
      </w:r>
      <w:r w:rsidR="00B202F3" w:rsidRPr="00B202F3">
        <w:rPr>
          <w:rFonts w:cs="Times New Roman"/>
          <w:color w:val="000000" w:themeColor="text1"/>
          <w:szCs w:val="28"/>
          <w:lang w:val="ru-RU"/>
        </w:rPr>
        <w:t>дата</w:t>
      </w:r>
      <w:r w:rsidR="00B202F3" w:rsidRPr="00B202F3">
        <w:rPr>
          <w:rFonts w:cs="Times New Roman"/>
          <w:color w:val="000000" w:themeColor="text1"/>
          <w:szCs w:val="28"/>
        </w:rPr>
        <w:t xml:space="preserve"> </w:t>
      </w:r>
      <w:r w:rsidR="00B202F3" w:rsidRPr="00B202F3">
        <w:rPr>
          <w:rFonts w:cs="Times New Roman"/>
          <w:color w:val="000000" w:themeColor="text1"/>
          <w:szCs w:val="28"/>
          <w:lang w:val="ru-RU"/>
        </w:rPr>
        <w:t>обращения</w:t>
      </w:r>
      <w:r w:rsidR="00B202F3" w:rsidRPr="00B202F3">
        <w:rPr>
          <w:rFonts w:cs="Times New Roman"/>
          <w:color w:val="000000" w:themeColor="text1"/>
          <w:szCs w:val="28"/>
        </w:rPr>
        <w:t xml:space="preserve">: 14.03.2026). </w:t>
      </w:r>
    </w:p>
    <w:p w14:paraId="06D46226" w14:textId="0320F583" w:rsidR="00B202F3" w:rsidRDefault="00274288" w:rsidP="00B202F3">
      <w:pPr>
        <w:rPr>
          <w:rFonts w:cs="Times New Roman"/>
          <w:color w:val="000000" w:themeColor="text1"/>
          <w:szCs w:val="28"/>
        </w:rPr>
      </w:pPr>
      <w:r w:rsidRPr="00B202F3">
        <w:rPr>
          <w:rFonts w:cs="Times New Roman"/>
          <w:color w:val="000000" w:themeColor="text1"/>
          <w:szCs w:val="28"/>
        </w:rPr>
        <w:t>47</w:t>
      </w:r>
      <w:r w:rsidR="00A0120E">
        <w:rPr>
          <w:rFonts w:cs="Times New Roman"/>
          <w:color w:val="000000" w:themeColor="text1"/>
          <w:szCs w:val="28"/>
        </w:rPr>
        <w:t>.</w:t>
      </w:r>
      <w:r w:rsidRPr="00B202F3">
        <w:rPr>
          <w:rFonts w:cs="Times New Roman"/>
          <w:color w:val="000000" w:themeColor="text1"/>
          <w:szCs w:val="28"/>
        </w:rPr>
        <w:t xml:space="preserve"> </w:t>
      </w:r>
      <w:r w:rsidR="00B202F3" w:rsidRPr="00B202F3">
        <w:rPr>
          <w:rFonts w:cs="Times New Roman"/>
          <w:color w:val="000000" w:themeColor="text1"/>
          <w:szCs w:val="28"/>
        </w:rPr>
        <w:t>Zhang F., Chen B., Zhang Y., Keung J., Liu J., Zan D., Mao Y., Lou J.-G., Chen W.</w:t>
      </w:r>
      <w:r w:rsidR="00B202F3">
        <w:rPr>
          <w:rFonts w:cs="Times New Roman"/>
          <w:color w:val="000000" w:themeColor="text1"/>
          <w:szCs w:val="28"/>
        </w:rPr>
        <w:t xml:space="preserve"> </w:t>
      </w:r>
      <w:proofErr w:type="spellStart"/>
      <w:r w:rsidR="00B202F3" w:rsidRPr="00B202F3">
        <w:rPr>
          <w:rFonts w:cs="Times New Roman"/>
          <w:color w:val="000000" w:themeColor="text1"/>
          <w:szCs w:val="28"/>
        </w:rPr>
        <w:t>RepoCoder</w:t>
      </w:r>
      <w:proofErr w:type="spellEnd"/>
      <w:r w:rsidR="00B202F3" w:rsidRPr="00B202F3">
        <w:rPr>
          <w:rFonts w:cs="Times New Roman"/>
          <w:color w:val="000000" w:themeColor="text1"/>
          <w:szCs w:val="28"/>
        </w:rPr>
        <w:t xml:space="preserve">: Repository-Level Code Completion Through Iterative Retrieval and Generation // Proceedings of the 2023 Conference on Empirical Methods in Natural Language Processing (EMNLP). </w:t>
      </w:r>
      <w:r w:rsidR="00B202F3">
        <w:rPr>
          <w:rFonts w:cs="Times New Roman"/>
          <w:color w:val="000000" w:themeColor="text1"/>
          <w:szCs w:val="28"/>
        </w:rPr>
        <w:t>-</w:t>
      </w:r>
      <w:r w:rsidR="00B202F3" w:rsidRPr="00B202F3">
        <w:rPr>
          <w:rFonts w:cs="Times New Roman"/>
          <w:color w:val="000000" w:themeColor="text1"/>
          <w:szCs w:val="28"/>
        </w:rPr>
        <w:t xml:space="preserve"> Singapore: Association for Computational Linguistics, 2023. – P. 2471–2484. – DOI: 10.18653/v1/2023.emnlp-main.151.</w:t>
      </w:r>
    </w:p>
    <w:p w14:paraId="08A094A7" w14:textId="227751DF" w:rsidR="00047A8C" w:rsidRPr="0083089C" w:rsidRDefault="00B202F3" w:rsidP="0083089C">
      <w:pPr>
        <w:rPr>
          <w:rFonts w:cs="Times New Roman"/>
          <w:color w:val="000000" w:themeColor="text1"/>
          <w:szCs w:val="28"/>
          <w:lang w:val="ru-RU"/>
        </w:rPr>
      </w:pPr>
      <w:r w:rsidRPr="00B202F3">
        <w:rPr>
          <w:rFonts w:cs="Times New Roman"/>
          <w:color w:val="000000" w:themeColor="text1"/>
          <w:szCs w:val="28"/>
        </w:rPr>
        <w:t>48</w:t>
      </w:r>
      <w:r w:rsidR="00A0120E">
        <w:rPr>
          <w:rFonts w:cs="Times New Roman"/>
          <w:color w:val="000000" w:themeColor="text1"/>
          <w:szCs w:val="28"/>
        </w:rPr>
        <w:t>.</w:t>
      </w:r>
      <w:r w:rsidRPr="00B202F3">
        <w:rPr>
          <w:rFonts w:cs="Times New Roman"/>
          <w:color w:val="000000" w:themeColor="text1"/>
          <w:szCs w:val="28"/>
        </w:rPr>
        <w:t xml:space="preserve"> Bui N. D., Yu Z., Jiang L., Wang H.</w:t>
      </w:r>
      <w:r w:rsidR="00B56E97">
        <w:rPr>
          <w:rFonts w:cs="Times New Roman"/>
          <w:color w:val="000000" w:themeColor="text1"/>
          <w:szCs w:val="28"/>
        </w:rPr>
        <w:t xml:space="preserve"> </w:t>
      </w:r>
      <w:r w:rsidRPr="00B202F3">
        <w:rPr>
          <w:rFonts w:cs="Times New Roman"/>
          <w:color w:val="000000" w:themeColor="text1"/>
          <w:szCs w:val="28"/>
        </w:rPr>
        <w:t xml:space="preserve">Code Knowledge Graph-Augmented Large Language Models // </w:t>
      </w:r>
      <w:proofErr w:type="spellStart"/>
      <w:r w:rsidRPr="00B202F3">
        <w:rPr>
          <w:rFonts w:cs="Times New Roman"/>
          <w:color w:val="000000" w:themeColor="text1"/>
          <w:szCs w:val="28"/>
        </w:rPr>
        <w:t>arXiv</w:t>
      </w:r>
      <w:proofErr w:type="spellEnd"/>
      <w:r w:rsidRPr="00B202F3">
        <w:rPr>
          <w:rFonts w:cs="Times New Roman"/>
          <w:color w:val="000000" w:themeColor="text1"/>
          <w:szCs w:val="28"/>
        </w:rPr>
        <w:t xml:space="preserve"> preprint. - 2024. - URL: https://arxiv.org/abs/2403. </w:t>
      </w:r>
      <w:r w:rsidRPr="0045213F">
        <w:rPr>
          <w:rFonts w:cs="Times New Roman"/>
          <w:color w:val="000000" w:themeColor="text1"/>
          <w:szCs w:val="28"/>
          <w:lang w:val="ru-RU"/>
        </w:rPr>
        <w:t>(дата обращения: 14.03.2026).</w:t>
      </w:r>
    </w:p>
    <w:sectPr w:rsidR="00047A8C" w:rsidRPr="0083089C" w:rsidSect="0028724D">
      <w:footerReference w:type="first" r:id="rId18"/>
      <w:pgSz w:w="11906" w:h="16838"/>
      <w:pgMar w:top="1134" w:right="850" w:bottom="1134" w:left="1418"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83C74F" w14:textId="77777777" w:rsidR="00F45146" w:rsidRDefault="00F45146">
      <w:pPr>
        <w:spacing w:line="240" w:lineRule="auto"/>
      </w:pPr>
      <w:r>
        <w:separator/>
      </w:r>
    </w:p>
  </w:endnote>
  <w:endnote w:type="continuationSeparator" w:id="0">
    <w:p w14:paraId="3A795BDE" w14:textId="77777777" w:rsidR="00F45146" w:rsidRDefault="00F451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1002AFF" w:usb1="4000ACFF" w:usb2="00000009" w:usb3="00000000" w:csb0="000001FF" w:csb1="00000000"/>
  </w:font>
  <w:font w:name="Courier">
    <w:panose1 w:val="02070309020205020404"/>
    <w:charset w:val="00"/>
    <w:family w:val="auto"/>
    <w:notTrueType/>
    <w:pitch w:val="variable"/>
    <w:sig w:usb0="00000003" w:usb1="00000000" w:usb2="00000000" w:usb3="00000000" w:csb0="00000001" w:csb1="00000000"/>
  </w:font>
  <w:font w:name="Cambria Math">
    <w:panose1 w:val="02040503050406030204"/>
    <w:charset w:val="CC"/>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70238550"/>
      <w:docPartObj>
        <w:docPartGallery w:val="Page Numbers (Bottom of Page)"/>
        <w:docPartUnique/>
      </w:docPartObj>
    </w:sdtPr>
    <w:sdtContent>
      <w:p w14:paraId="505B17E6" w14:textId="01905358" w:rsidR="006E5FCC" w:rsidRDefault="006E5FCC" w:rsidP="006E5FCC">
        <w:pPr>
          <w:pStyle w:val="a7"/>
          <w:ind w:firstLine="0"/>
          <w:jc w:val="center"/>
        </w:pPr>
        <w:r>
          <w:fldChar w:fldCharType="begin"/>
        </w:r>
        <w:r>
          <w:instrText>PAGE   \* MERGEFORMAT</w:instrText>
        </w:r>
        <w:r>
          <w:fldChar w:fldCharType="separate"/>
        </w:r>
        <w:r>
          <w:rPr>
            <w:lang w:val="ru-RU"/>
          </w:rP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3D8CF0" w14:textId="24ECFD6B" w:rsidR="006E5FCC" w:rsidRDefault="006E5FCC" w:rsidP="006E5FCC">
    <w:pPr>
      <w:pStyle w:val="a7"/>
      <w:jc w:val="center"/>
    </w:pPr>
    <w:r>
      <w:t>2</w:t>
    </w:r>
    <w:r w:rsidR="0028724D">
      <w:t>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D3A94" w14:textId="6FE6D95D" w:rsidR="0028724D" w:rsidRDefault="0028724D" w:rsidP="006E5FCC">
    <w:pPr>
      <w:pStyle w:val="a7"/>
      <w:jc w:val="center"/>
    </w:pPr>
    <w:r>
      <w:t>24</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64968A" w14:textId="1A426B42" w:rsidR="0028724D" w:rsidRDefault="0028724D" w:rsidP="006E5FCC">
    <w:pPr>
      <w:pStyle w:val="a7"/>
      <w:jc w:val="center"/>
    </w:pPr>
    <w:r>
      <w:t>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3DFD2E" w14:textId="77777777" w:rsidR="00F45146" w:rsidRDefault="00F45146">
      <w:pPr>
        <w:spacing w:line="240" w:lineRule="auto"/>
      </w:pPr>
      <w:r>
        <w:separator/>
      </w:r>
    </w:p>
  </w:footnote>
  <w:footnote w:type="continuationSeparator" w:id="0">
    <w:p w14:paraId="47F6C968" w14:textId="77777777" w:rsidR="00F45146" w:rsidRDefault="00F4514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6F78DE02"/>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FA569FD"/>
    <w:multiLevelType w:val="multilevel"/>
    <w:tmpl w:val="AD562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E3706E"/>
    <w:multiLevelType w:val="multilevel"/>
    <w:tmpl w:val="D2AA6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8455A3"/>
    <w:multiLevelType w:val="multilevel"/>
    <w:tmpl w:val="2EC0C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E77477"/>
    <w:multiLevelType w:val="multilevel"/>
    <w:tmpl w:val="7BE2F398"/>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5F42DDB"/>
    <w:multiLevelType w:val="multilevel"/>
    <w:tmpl w:val="EB801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593461"/>
    <w:multiLevelType w:val="multilevel"/>
    <w:tmpl w:val="3F643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D7163C"/>
    <w:multiLevelType w:val="hybridMultilevel"/>
    <w:tmpl w:val="7BE2286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2F9F1D25"/>
    <w:multiLevelType w:val="hybridMultilevel"/>
    <w:tmpl w:val="05921F8A"/>
    <w:lvl w:ilvl="0" w:tplc="5F0CDD44">
      <w:start w:val="1"/>
      <w:numFmt w:val="decimal"/>
      <w:lvlText w:val="%1."/>
      <w:lvlJc w:val="left"/>
      <w:pPr>
        <w:ind w:left="1069" w:hanging="360"/>
      </w:pPr>
      <w:rPr>
        <w:rFonts w:hint="default"/>
        <w:sz w:val="28"/>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7" w15:restartNumberingAfterBreak="0">
    <w:nsid w:val="358B5A45"/>
    <w:multiLevelType w:val="multilevel"/>
    <w:tmpl w:val="8AAA0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B3014F"/>
    <w:multiLevelType w:val="multilevel"/>
    <w:tmpl w:val="B6FED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0C75C8"/>
    <w:multiLevelType w:val="multilevel"/>
    <w:tmpl w:val="961C22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6B5B54"/>
    <w:multiLevelType w:val="multilevel"/>
    <w:tmpl w:val="C5583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7F4E2B"/>
    <w:multiLevelType w:val="multilevel"/>
    <w:tmpl w:val="266EB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EA159DD"/>
    <w:multiLevelType w:val="multilevel"/>
    <w:tmpl w:val="8E827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B77821"/>
    <w:multiLevelType w:val="multilevel"/>
    <w:tmpl w:val="3378F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3BE083E"/>
    <w:multiLevelType w:val="multilevel"/>
    <w:tmpl w:val="AB4E6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69C0455"/>
    <w:multiLevelType w:val="multilevel"/>
    <w:tmpl w:val="D6D2D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DB97FED"/>
    <w:multiLevelType w:val="multilevel"/>
    <w:tmpl w:val="1B200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2611DAE"/>
    <w:multiLevelType w:val="multilevel"/>
    <w:tmpl w:val="3378F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75525F6"/>
    <w:multiLevelType w:val="multilevel"/>
    <w:tmpl w:val="26805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714EC0"/>
    <w:multiLevelType w:val="hybridMultilevel"/>
    <w:tmpl w:val="E1D895D0"/>
    <w:lvl w:ilvl="0" w:tplc="68FAD4A2">
      <w:start w:val="1"/>
      <w:numFmt w:val="decimal"/>
      <w:lvlText w:val="%1."/>
      <w:lvlJc w:val="left"/>
      <w:pPr>
        <w:ind w:left="1211" w:hanging="360"/>
      </w:pPr>
      <w:rPr>
        <w:rFonts w:hint="default"/>
        <w:sz w:val="28"/>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0" w15:restartNumberingAfterBreak="0">
    <w:nsid w:val="57B514D7"/>
    <w:multiLevelType w:val="multilevel"/>
    <w:tmpl w:val="3CE0E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E61E46"/>
    <w:multiLevelType w:val="multilevel"/>
    <w:tmpl w:val="0F80E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D072161"/>
    <w:multiLevelType w:val="hybridMultilevel"/>
    <w:tmpl w:val="0D5E4D2E"/>
    <w:lvl w:ilvl="0" w:tplc="6CCC2C6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3" w15:restartNumberingAfterBreak="0">
    <w:nsid w:val="61E56991"/>
    <w:multiLevelType w:val="multilevel"/>
    <w:tmpl w:val="3378F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55E0F52"/>
    <w:multiLevelType w:val="multilevel"/>
    <w:tmpl w:val="CBCA8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261CC0"/>
    <w:multiLevelType w:val="multilevel"/>
    <w:tmpl w:val="4C828D68"/>
    <w:lvl w:ilvl="0">
      <w:start w:val="1"/>
      <w:numFmt w:val="decimal"/>
      <w:lvlText w:val="%1."/>
      <w:lvlJc w:val="left"/>
      <w:pPr>
        <w:tabs>
          <w:tab w:val="num" w:pos="720"/>
        </w:tabs>
        <w:ind w:left="720" w:hanging="360"/>
      </w:pPr>
      <w:rPr>
        <w:rFonts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EC27D9"/>
    <w:multiLevelType w:val="multilevel"/>
    <w:tmpl w:val="3378F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C6A7029"/>
    <w:multiLevelType w:val="multilevel"/>
    <w:tmpl w:val="3378F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E12730C"/>
    <w:multiLevelType w:val="multilevel"/>
    <w:tmpl w:val="3378F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F9C78B2"/>
    <w:multiLevelType w:val="multilevel"/>
    <w:tmpl w:val="2A6E2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557EF2"/>
    <w:multiLevelType w:val="multilevel"/>
    <w:tmpl w:val="9E8AAFC0"/>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41" w15:restartNumberingAfterBreak="0">
    <w:nsid w:val="759B7D2D"/>
    <w:multiLevelType w:val="multilevel"/>
    <w:tmpl w:val="3378F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7DD1FC0"/>
    <w:multiLevelType w:val="multilevel"/>
    <w:tmpl w:val="8CB45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AD320A"/>
    <w:multiLevelType w:val="multilevel"/>
    <w:tmpl w:val="DA966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num>
  <w:num w:numId="11">
    <w:abstractNumId w:val="7"/>
  </w:num>
  <w:num w:numId="12">
    <w:abstractNumId w:val="26"/>
  </w:num>
  <w:num w:numId="13">
    <w:abstractNumId w:val="18"/>
  </w:num>
  <w:num w:numId="14">
    <w:abstractNumId w:val="11"/>
  </w:num>
  <w:num w:numId="15">
    <w:abstractNumId w:val="14"/>
  </w:num>
  <w:num w:numId="16">
    <w:abstractNumId w:val="39"/>
  </w:num>
  <w:num w:numId="17">
    <w:abstractNumId w:val="13"/>
  </w:num>
  <w:num w:numId="18">
    <w:abstractNumId w:val="42"/>
  </w:num>
  <w:num w:numId="19">
    <w:abstractNumId w:val="24"/>
  </w:num>
  <w:num w:numId="20">
    <w:abstractNumId w:val="37"/>
  </w:num>
  <w:num w:numId="21">
    <w:abstractNumId w:val="31"/>
  </w:num>
  <w:num w:numId="22">
    <w:abstractNumId w:val="19"/>
  </w:num>
  <w:num w:numId="23">
    <w:abstractNumId w:val="40"/>
  </w:num>
  <w:num w:numId="24">
    <w:abstractNumId w:val="36"/>
  </w:num>
  <w:num w:numId="25">
    <w:abstractNumId w:val="23"/>
  </w:num>
  <w:num w:numId="26">
    <w:abstractNumId w:val="41"/>
  </w:num>
  <w:num w:numId="27">
    <w:abstractNumId w:val="22"/>
  </w:num>
  <w:num w:numId="28">
    <w:abstractNumId w:val="27"/>
  </w:num>
  <w:num w:numId="29">
    <w:abstractNumId w:val="33"/>
  </w:num>
  <w:num w:numId="30">
    <w:abstractNumId w:val="17"/>
  </w:num>
  <w:num w:numId="31">
    <w:abstractNumId w:val="20"/>
  </w:num>
  <w:num w:numId="32">
    <w:abstractNumId w:val="28"/>
  </w:num>
  <w:num w:numId="33">
    <w:abstractNumId w:val="9"/>
  </w:num>
  <w:num w:numId="34">
    <w:abstractNumId w:val="43"/>
  </w:num>
  <w:num w:numId="35">
    <w:abstractNumId w:val="38"/>
  </w:num>
  <w:num w:numId="36">
    <w:abstractNumId w:val="10"/>
  </w:num>
  <w:num w:numId="37">
    <w:abstractNumId w:val="12"/>
  </w:num>
  <w:num w:numId="38">
    <w:abstractNumId w:val="21"/>
  </w:num>
  <w:num w:numId="39">
    <w:abstractNumId w:val="25"/>
  </w:num>
  <w:num w:numId="40">
    <w:abstractNumId w:val="35"/>
  </w:num>
  <w:num w:numId="41">
    <w:abstractNumId w:val="32"/>
  </w:num>
  <w:num w:numId="42">
    <w:abstractNumId w:val="16"/>
  </w:num>
  <w:num w:numId="43">
    <w:abstractNumId w:val="29"/>
  </w:num>
  <w:num w:numId="44">
    <w:abstractNumId w:val="34"/>
  </w:num>
  <w:num w:numId="45">
    <w:abstractNumId w:val="30"/>
  </w:num>
  <w:num w:numId="4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1575"/>
    <w:rsid w:val="0001436A"/>
    <w:rsid w:val="00017DAF"/>
    <w:rsid w:val="000226C7"/>
    <w:rsid w:val="00034616"/>
    <w:rsid w:val="00044430"/>
    <w:rsid w:val="0004510A"/>
    <w:rsid w:val="00047A8C"/>
    <w:rsid w:val="0006063C"/>
    <w:rsid w:val="000750EC"/>
    <w:rsid w:val="000A20F7"/>
    <w:rsid w:val="000A28B3"/>
    <w:rsid w:val="000A5AB8"/>
    <w:rsid w:val="000A6D30"/>
    <w:rsid w:val="000F6E6C"/>
    <w:rsid w:val="0011506C"/>
    <w:rsid w:val="00125D2C"/>
    <w:rsid w:val="00127C7A"/>
    <w:rsid w:val="0015074B"/>
    <w:rsid w:val="0017356C"/>
    <w:rsid w:val="00174BBD"/>
    <w:rsid w:val="001A6876"/>
    <w:rsid w:val="001D00AA"/>
    <w:rsid w:val="00200950"/>
    <w:rsid w:val="00202372"/>
    <w:rsid w:val="0021183A"/>
    <w:rsid w:val="00241F25"/>
    <w:rsid w:val="0025587A"/>
    <w:rsid w:val="00265925"/>
    <w:rsid w:val="00270B55"/>
    <w:rsid w:val="00274288"/>
    <w:rsid w:val="0028724D"/>
    <w:rsid w:val="0029639D"/>
    <w:rsid w:val="002C4FD5"/>
    <w:rsid w:val="002C69D6"/>
    <w:rsid w:val="00326F90"/>
    <w:rsid w:val="00330EE8"/>
    <w:rsid w:val="00355EC1"/>
    <w:rsid w:val="003578B0"/>
    <w:rsid w:val="00363238"/>
    <w:rsid w:val="00375891"/>
    <w:rsid w:val="00393025"/>
    <w:rsid w:val="00393389"/>
    <w:rsid w:val="003A67FC"/>
    <w:rsid w:val="003C3FB5"/>
    <w:rsid w:val="003E1267"/>
    <w:rsid w:val="0041510C"/>
    <w:rsid w:val="00430BEC"/>
    <w:rsid w:val="00437200"/>
    <w:rsid w:val="0045213F"/>
    <w:rsid w:val="00455B14"/>
    <w:rsid w:val="004569F0"/>
    <w:rsid w:val="004670AB"/>
    <w:rsid w:val="004B2A35"/>
    <w:rsid w:val="00536EC4"/>
    <w:rsid w:val="00542042"/>
    <w:rsid w:val="00561E5C"/>
    <w:rsid w:val="0056670A"/>
    <w:rsid w:val="005667A6"/>
    <w:rsid w:val="00587766"/>
    <w:rsid w:val="0059131D"/>
    <w:rsid w:val="005A57FB"/>
    <w:rsid w:val="005B105B"/>
    <w:rsid w:val="005B6FAA"/>
    <w:rsid w:val="005E5E23"/>
    <w:rsid w:val="00612318"/>
    <w:rsid w:val="00626750"/>
    <w:rsid w:val="00626D5C"/>
    <w:rsid w:val="00664DB3"/>
    <w:rsid w:val="006659DD"/>
    <w:rsid w:val="006A77F0"/>
    <w:rsid w:val="006B6E7A"/>
    <w:rsid w:val="006C3F39"/>
    <w:rsid w:val="006C507A"/>
    <w:rsid w:val="006E5FCC"/>
    <w:rsid w:val="007000E6"/>
    <w:rsid w:val="0072405C"/>
    <w:rsid w:val="00764EDA"/>
    <w:rsid w:val="0077591C"/>
    <w:rsid w:val="00775A1F"/>
    <w:rsid w:val="007B3F8B"/>
    <w:rsid w:val="008019BC"/>
    <w:rsid w:val="00802139"/>
    <w:rsid w:val="0083089C"/>
    <w:rsid w:val="00893812"/>
    <w:rsid w:val="008A373F"/>
    <w:rsid w:val="008A37AF"/>
    <w:rsid w:val="008B2CE1"/>
    <w:rsid w:val="008B6996"/>
    <w:rsid w:val="008D6C21"/>
    <w:rsid w:val="008E2FD1"/>
    <w:rsid w:val="008E68BF"/>
    <w:rsid w:val="00900A8B"/>
    <w:rsid w:val="00910351"/>
    <w:rsid w:val="009202E8"/>
    <w:rsid w:val="00931699"/>
    <w:rsid w:val="00950244"/>
    <w:rsid w:val="00982C92"/>
    <w:rsid w:val="00984788"/>
    <w:rsid w:val="009862E2"/>
    <w:rsid w:val="009A7AEF"/>
    <w:rsid w:val="009B300B"/>
    <w:rsid w:val="009C3224"/>
    <w:rsid w:val="009E13FF"/>
    <w:rsid w:val="009E4FC5"/>
    <w:rsid w:val="009E669A"/>
    <w:rsid w:val="00A0120E"/>
    <w:rsid w:val="00A242FC"/>
    <w:rsid w:val="00A25354"/>
    <w:rsid w:val="00A43B8C"/>
    <w:rsid w:val="00A703EA"/>
    <w:rsid w:val="00A7184A"/>
    <w:rsid w:val="00AA1D8D"/>
    <w:rsid w:val="00AA21EC"/>
    <w:rsid w:val="00AC6EA1"/>
    <w:rsid w:val="00AD3A48"/>
    <w:rsid w:val="00B14E17"/>
    <w:rsid w:val="00B202F3"/>
    <w:rsid w:val="00B43256"/>
    <w:rsid w:val="00B47730"/>
    <w:rsid w:val="00B56E97"/>
    <w:rsid w:val="00B605AE"/>
    <w:rsid w:val="00B737EA"/>
    <w:rsid w:val="00B77135"/>
    <w:rsid w:val="00B81C6E"/>
    <w:rsid w:val="00B8659B"/>
    <w:rsid w:val="00B928A7"/>
    <w:rsid w:val="00B96652"/>
    <w:rsid w:val="00B96F98"/>
    <w:rsid w:val="00BA58EC"/>
    <w:rsid w:val="00BB7E1C"/>
    <w:rsid w:val="00BC44DF"/>
    <w:rsid w:val="00BC76E7"/>
    <w:rsid w:val="00C04EFE"/>
    <w:rsid w:val="00C06E41"/>
    <w:rsid w:val="00C162B0"/>
    <w:rsid w:val="00C3558B"/>
    <w:rsid w:val="00C40845"/>
    <w:rsid w:val="00C53BF7"/>
    <w:rsid w:val="00C63652"/>
    <w:rsid w:val="00C83BEC"/>
    <w:rsid w:val="00CA56BF"/>
    <w:rsid w:val="00CA6186"/>
    <w:rsid w:val="00CB0664"/>
    <w:rsid w:val="00CB12E2"/>
    <w:rsid w:val="00CC76FE"/>
    <w:rsid w:val="00CD3CD5"/>
    <w:rsid w:val="00CD3E37"/>
    <w:rsid w:val="00CE672F"/>
    <w:rsid w:val="00CF4538"/>
    <w:rsid w:val="00CF4C78"/>
    <w:rsid w:val="00D03B20"/>
    <w:rsid w:val="00D1214F"/>
    <w:rsid w:val="00D34129"/>
    <w:rsid w:val="00D77A9E"/>
    <w:rsid w:val="00D81D86"/>
    <w:rsid w:val="00D91570"/>
    <w:rsid w:val="00DB1CA7"/>
    <w:rsid w:val="00DB724C"/>
    <w:rsid w:val="00DC6FA1"/>
    <w:rsid w:val="00DD112C"/>
    <w:rsid w:val="00DE06A5"/>
    <w:rsid w:val="00DE4098"/>
    <w:rsid w:val="00DE5B9D"/>
    <w:rsid w:val="00E01F0C"/>
    <w:rsid w:val="00E906A0"/>
    <w:rsid w:val="00EA1171"/>
    <w:rsid w:val="00EA120A"/>
    <w:rsid w:val="00EB0A7C"/>
    <w:rsid w:val="00EB56D0"/>
    <w:rsid w:val="00EC4BE3"/>
    <w:rsid w:val="00EE6338"/>
    <w:rsid w:val="00EE7D63"/>
    <w:rsid w:val="00F21877"/>
    <w:rsid w:val="00F22DB1"/>
    <w:rsid w:val="00F37549"/>
    <w:rsid w:val="00F45146"/>
    <w:rsid w:val="00F65311"/>
    <w:rsid w:val="00F67060"/>
    <w:rsid w:val="00F84244"/>
    <w:rsid w:val="00F90D4A"/>
    <w:rsid w:val="00FB4CE4"/>
    <w:rsid w:val="00FC693F"/>
    <w:rsid w:val="00FC7E4D"/>
    <w:rsid w:val="00FE4D6B"/>
    <w:rsid w:val="00FF02D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A04CEFB"/>
  <w14:defaultImageDpi w14:val="300"/>
  <w15:docId w15:val="{9CBE4D20-52BC-4785-A73C-C492F3D553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A43B8C"/>
    <w:pPr>
      <w:spacing w:after="0" w:line="360" w:lineRule="auto"/>
      <w:ind w:firstLine="709"/>
      <w:jc w:val="both"/>
    </w:pPr>
    <w:rPr>
      <w:rFonts w:ascii="Times New Roman" w:hAnsi="Times New Roman"/>
      <w:sz w:val="28"/>
    </w:rPr>
  </w:style>
  <w:style w:type="paragraph" w:styleId="1">
    <w:name w:val="heading 1"/>
    <w:basedOn w:val="a1"/>
    <w:next w:val="a1"/>
    <w:link w:val="10"/>
    <w:uiPriority w:val="9"/>
    <w:qFormat/>
    <w:rsid w:val="00A43B8C"/>
    <w:pPr>
      <w:keepNext/>
      <w:keepLines/>
      <w:jc w:val="center"/>
      <w:outlineLvl w:val="0"/>
    </w:pPr>
    <w:rPr>
      <w:rFonts w:eastAsiaTheme="majorEastAsia" w:cstheme="majorBidi"/>
      <w:b/>
      <w:bCs/>
      <w:color w:val="000000"/>
      <w:szCs w:val="28"/>
    </w:rPr>
  </w:style>
  <w:style w:type="paragraph" w:styleId="21">
    <w:name w:val="heading 2"/>
    <w:basedOn w:val="a1"/>
    <w:next w:val="a1"/>
    <w:link w:val="22"/>
    <w:uiPriority w:val="9"/>
    <w:unhideWhenUsed/>
    <w:qFormat/>
    <w:rsid w:val="00BC76E7"/>
    <w:pPr>
      <w:keepNext/>
      <w:keepLines/>
      <w:outlineLvl w:val="1"/>
    </w:pPr>
    <w:rPr>
      <w:rFonts w:eastAsiaTheme="majorEastAsia" w:cstheme="majorBidi"/>
      <w:b/>
      <w:bCs/>
      <w:color w:val="000000"/>
      <w:szCs w:val="26"/>
    </w:rPr>
  </w:style>
  <w:style w:type="paragraph" w:styleId="31">
    <w:name w:val="heading 3"/>
    <w:basedOn w:val="a1"/>
    <w:next w:val="a1"/>
    <w:link w:val="32"/>
    <w:uiPriority w:val="9"/>
    <w:unhideWhenUsed/>
    <w:qFormat/>
    <w:rsid w:val="00BC76E7"/>
    <w:pPr>
      <w:keepNext/>
      <w:keepLines/>
      <w:outlineLvl w:val="2"/>
    </w:pPr>
    <w:rPr>
      <w:rFonts w:eastAsiaTheme="majorEastAsia" w:cstheme="majorBidi"/>
      <w:b/>
      <w:bCs/>
      <w:color w:val="000000"/>
    </w:rPr>
  </w:style>
  <w:style w:type="paragraph" w:styleId="4">
    <w:name w:val="heading 4"/>
    <w:basedOn w:val="a1"/>
    <w:next w:val="a1"/>
    <w:link w:val="40"/>
    <w:uiPriority w:val="9"/>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A43B8C"/>
    <w:rPr>
      <w:rFonts w:ascii="Times New Roman" w:eastAsiaTheme="majorEastAsia" w:hAnsi="Times New Roman" w:cstheme="majorBidi"/>
      <w:b/>
      <w:bCs/>
      <w:color w:val="000000"/>
      <w:sz w:val="28"/>
      <w:szCs w:val="28"/>
    </w:rPr>
  </w:style>
  <w:style w:type="character" w:customStyle="1" w:styleId="22">
    <w:name w:val="Заголовок 2 Знак"/>
    <w:basedOn w:val="a2"/>
    <w:link w:val="21"/>
    <w:uiPriority w:val="9"/>
    <w:rsid w:val="00BC76E7"/>
    <w:rPr>
      <w:rFonts w:ascii="Times New Roman" w:eastAsiaTheme="majorEastAsia" w:hAnsi="Times New Roman" w:cstheme="majorBidi"/>
      <w:b/>
      <w:bCs/>
      <w:color w:val="000000"/>
      <w:sz w:val="28"/>
      <w:szCs w:val="26"/>
    </w:rPr>
  </w:style>
  <w:style w:type="character" w:customStyle="1" w:styleId="32">
    <w:name w:val="Заголовок 3 Знак"/>
    <w:basedOn w:val="a2"/>
    <w:link w:val="31"/>
    <w:uiPriority w:val="9"/>
    <w:rsid w:val="00BC76E7"/>
    <w:rPr>
      <w:rFonts w:ascii="Times New Roman" w:eastAsiaTheme="majorEastAsia" w:hAnsi="Times New Roman" w:cstheme="majorBidi"/>
      <w:b/>
      <w:bCs/>
      <w:color w:val="000000"/>
      <w:sz w:val="28"/>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4">
    <w:name w:val="toc 1"/>
    <w:basedOn w:val="a1"/>
    <w:next w:val="a1"/>
    <w:autoRedefine/>
    <w:uiPriority w:val="39"/>
    <w:unhideWhenUsed/>
    <w:rsid w:val="008E2FD1"/>
    <w:pPr>
      <w:spacing w:after="100"/>
    </w:pPr>
  </w:style>
  <w:style w:type="paragraph" w:styleId="2c">
    <w:name w:val="toc 2"/>
    <w:basedOn w:val="a1"/>
    <w:next w:val="a1"/>
    <w:autoRedefine/>
    <w:uiPriority w:val="39"/>
    <w:unhideWhenUsed/>
    <w:rsid w:val="0072405C"/>
    <w:pPr>
      <w:tabs>
        <w:tab w:val="left" w:pos="1680"/>
        <w:tab w:val="right" w:leader="dot" w:pos="9628"/>
      </w:tabs>
      <w:spacing w:after="100"/>
      <w:ind w:left="142" w:firstLine="847"/>
    </w:pPr>
  </w:style>
  <w:style w:type="paragraph" w:styleId="38">
    <w:name w:val="toc 3"/>
    <w:basedOn w:val="a1"/>
    <w:next w:val="a1"/>
    <w:autoRedefine/>
    <w:uiPriority w:val="39"/>
    <w:unhideWhenUsed/>
    <w:rsid w:val="008E2FD1"/>
    <w:pPr>
      <w:spacing w:after="100"/>
      <w:ind w:left="560"/>
    </w:pPr>
  </w:style>
  <w:style w:type="character" w:styleId="aff8">
    <w:name w:val="Hyperlink"/>
    <w:basedOn w:val="a2"/>
    <w:uiPriority w:val="99"/>
    <w:unhideWhenUsed/>
    <w:rsid w:val="008E2FD1"/>
    <w:rPr>
      <w:color w:val="0000FF" w:themeColor="hyperlink"/>
      <w:u w:val="single"/>
    </w:rPr>
  </w:style>
  <w:style w:type="paragraph" w:styleId="aff9">
    <w:name w:val="Normal (Web)"/>
    <w:basedOn w:val="a1"/>
    <w:uiPriority w:val="99"/>
    <w:semiHidden/>
    <w:unhideWhenUsed/>
    <w:rsid w:val="00CF4C78"/>
    <w:rPr>
      <w:rFonts w:cs="Times New Roman"/>
      <w:sz w:val="24"/>
      <w:szCs w:val="24"/>
    </w:rPr>
  </w:style>
  <w:style w:type="character" w:styleId="affa">
    <w:name w:val="Placeholder Text"/>
    <w:basedOn w:val="a2"/>
    <w:uiPriority w:val="99"/>
    <w:semiHidden/>
    <w:rsid w:val="004670AB"/>
    <w:rPr>
      <w:color w:val="666666"/>
    </w:rPr>
  </w:style>
  <w:style w:type="character" w:styleId="affb">
    <w:name w:val="Unresolved Mention"/>
    <w:basedOn w:val="a2"/>
    <w:uiPriority w:val="99"/>
    <w:semiHidden/>
    <w:unhideWhenUsed/>
    <w:rsid w:val="00950244"/>
    <w:rPr>
      <w:color w:val="605E5C"/>
      <w:shd w:val="clear" w:color="auto" w:fill="E1DFDD"/>
    </w:rPr>
  </w:style>
  <w:style w:type="character" w:styleId="affc">
    <w:name w:val="FollowedHyperlink"/>
    <w:basedOn w:val="a2"/>
    <w:uiPriority w:val="99"/>
    <w:semiHidden/>
    <w:unhideWhenUsed/>
    <w:rsid w:val="0095024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128864">
      <w:bodyDiv w:val="1"/>
      <w:marLeft w:val="0"/>
      <w:marRight w:val="0"/>
      <w:marTop w:val="0"/>
      <w:marBottom w:val="0"/>
      <w:divBdr>
        <w:top w:val="none" w:sz="0" w:space="0" w:color="auto"/>
        <w:left w:val="none" w:sz="0" w:space="0" w:color="auto"/>
        <w:bottom w:val="none" w:sz="0" w:space="0" w:color="auto"/>
        <w:right w:val="none" w:sz="0" w:space="0" w:color="auto"/>
      </w:divBdr>
    </w:div>
    <w:div w:id="76099038">
      <w:bodyDiv w:val="1"/>
      <w:marLeft w:val="0"/>
      <w:marRight w:val="0"/>
      <w:marTop w:val="0"/>
      <w:marBottom w:val="0"/>
      <w:divBdr>
        <w:top w:val="none" w:sz="0" w:space="0" w:color="auto"/>
        <w:left w:val="none" w:sz="0" w:space="0" w:color="auto"/>
        <w:bottom w:val="none" w:sz="0" w:space="0" w:color="auto"/>
        <w:right w:val="none" w:sz="0" w:space="0" w:color="auto"/>
      </w:divBdr>
    </w:div>
    <w:div w:id="136729890">
      <w:bodyDiv w:val="1"/>
      <w:marLeft w:val="0"/>
      <w:marRight w:val="0"/>
      <w:marTop w:val="0"/>
      <w:marBottom w:val="0"/>
      <w:divBdr>
        <w:top w:val="none" w:sz="0" w:space="0" w:color="auto"/>
        <w:left w:val="none" w:sz="0" w:space="0" w:color="auto"/>
        <w:bottom w:val="none" w:sz="0" w:space="0" w:color="auto"/>
        <w:right w:val="none" w:sz="0" w:space="0" w:color="auto"/>
      </w:divBdr>
      <w:divsChild>
        <w:div w:id="1545823227">
          <w:marLeft w:val="0"/>
          <w:marRight w:val="0"/>
          <w:marTop w:val="0"/>
          <w:marBottom w:val="0"/>
          <w:divBdr>
            <w:top w:val="none" w:sz="0" w:space="0" w:color="auto"/>
            <w:left w:val="none" w:sz="0" w:space="0" w:color="auto"/>
            <w:bottom w:val="none" w:sz="0" w:space="0" w:color="auto"/>
            <w:right w:val="none" w:sz="0" w:space="0" w:color="auto"/>
          </w:divBdr>
          <w:divsChild>
            <w:div w:id="1144927201">
              <w:marLeft w:val="0"/>
              <w:marRight w:val="0"/>
              <w:marTop w:val="0"/>
              <w:marBottom w:val="0"/>
              <w:divBdr>
                <w:top w:val="none" w:sz="0" w:space="0" w:color="auto"/>
                <w:left w:val="none" w:sz="0" w:space="0" w:color="auto"/>
                <w:bottom w:val="none" w:sz="0" w:space="0" w:color="auto"/>
                <w:right w:val="none" w:sz="0" w:space="0" w:color="auto"/>
              </w:divBdr>
              <w:divsChild>
                <w:div w:id="24183950">
                  <w:marLeft w:val="0"/>
                  <w:marRight w:val="0"/>
                  <w:marTop w:val="0"/>
                  <w:marBottom w:val="0"/>
                  <w:divBdr>
                    <w:top w:val="none" w:sz="0" w:space="0" w:color="auto"/>
                    <w:left w:val="none" w:sz="0" w:space="0" w:color="auto"/>
                    <w:bottom w:val="none" w:sz="0" w:space="0" w:color="auto"/>
                    <w:right w:val="none" w:sz="0" w:space="0" w:color="auto"/>
                  </w:divBdr>
                  <w:divsChild>
                    <w:div w:id="306782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842645">
      <w:bodyDiv w:val="1"/>
      <w:marLeft w:val="0"/>
      <w:marRight w:val="0"/>
      <w:marTop w:val="0"/>
      <w:marBottom w:val="0"/>
      <w:divBdr>
        <w:top w:val="none" w:sz="0" w:space="0" w:color="auto"/>
        <w:left w:val="none" w:sz="0" w:space="0" w:color="auto"/>
        <w:bottom w:val="none" w:sz="0" w:space="0" w:color="auto"/>
        <w:right w:val="none" w:sz="0" w:space="0" w:color="auto"/>
      </w:divBdr>
      <w:divsChild>
        <w:div w:id="2032022652">
          <w:marLeft w:val="0"/>
          <w:marRight w:val="0"/>
          <w:marTop w:val="0"/>
          <w:marBottom w:val="0"/>
          <w:divBdr>
            <w:top w:val="none" w:sz="0" w:space="0" w:color="auto"/>
            <w:left w:val="none" w:sz="0" w:space="0" w:color="auto"/>
            <w:bottom w:val="none" w:sz="0" w:space="0" w:color="auto"/>
            <w:right w:val="none" w:sz="0" w:space="0" w:color="auto"/>
          </w:divBdr>
          <w:divsChild>
            <w:div w:id="47190227">
              <w:marLeft w:val="0"/>
              <w:marRight w:val="0"/>
              <w:marTop w:val="0"/>
              <w:marBottom w:val="0"/>
              <w:divBdr>
                <w:top w:val="none" w:sz="0" w:space="0" w:color="auto"/>
                <w:left w:val="none" w:sz="0" w:space="0" w:color="auto"/>
                <w:bottom w:val="none" w:sz="0" w:space="0" w:color="auto"/>
                <w:right w:val="none" w:sz="0" w:space="0" w:color="auto"/>
              </w:divBdr>
              <w:divsChild>
                <w:div w:id="784036515">
                  <w:marLeft w:val="0"/>
                  <w:marRight w:val="0"/>
                  <w:marTop w:val="0"/>
                  <w:marBottom w:val="0"/>
                  <w:divBdr>
                    <w:top w:val="none" w:sz="0" w:space="0" w:color="auto"/>
                    <w:left w:val="none" w:sz="0" w:space="0" w:color="auto"/>
                    <w:bottom w:val="none" w:sz="0" w:space="0" w:color="auto"/>
                    <w:right w:val="none" w:sz="0" w:space="0" w:color="auto"/>
                  </w:divBdr>
                  <w:divsChild>
                    <w:div w:id="157883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09088">
      <w:bodyDiv w:val="1"/>
      <w:marLeft w:val="0"/>
      <w:marRight w:val="0"/>
      <w:marTop w:val="0"/>
      <w:marBottom w:val="0"/>
      <w:divBdr>
        <w:top w:val="none" w:sz="0" w:space="0" w:color="auto"/>
        <w:left w:val="none" w:sz="0" w:space="0" w:color="auto"/>
        <w:bottom w:val="none" w:sz="0" w:space="0" w:color="auto"/>
        <w:right w:val="none" w:sz="0" w:space="0" w:color="auto"/>
      </w:divBdr>
    </w:div>
    <w:div w:id="170027103">
      <w:bodyDiv w:val="1"/>
      <w:marLeft w:val="0"/>
      <w:marRight w:val="0"/>
      <w:marTop w:val="0"/>
      <w:marBottom w:val="0"/>
      <w:divBdr>
        <w:top w:val="none" w:sz="0" w:space="0" w:color="auto"/>
        <w:left w:val="none" w:sz="0" w:space="0" w:color="auto"/>
        <w:bottom w:val="none" w:sz="0" w:space="0" w:color="auto"/>
        <w:right w:val="none" w:sz="0" w:space="0" w:color="auto"/>
      </w:divBdr>
    </w:div>
    <w:div w:id="170606221">
      <w:bodyDiv w:val="1"/>
      <w:marLeft w:val="0"/>
      <w:marRight w:val="0"/>
      <w:marTop w:val="0"/>
      <w:marBottom w:val="0"/>
      <w:divBdr>
        <w:top w:val="none" w:sz="0" w:space="0" w:color="auto"/>
        <w:left w:val="none" w:sz="0" w:space="0" w:color="auto"/>
        <w:bottom w:val="none" w:sz="0" w:space="0" w:color="auto"/>
        <w:right w:val="none" w:sz="0" w:space="0" w:color="auto"/>
      </w:divBdr>
    </w:div>
    <w:div w:id="182480517">
      <w:bodyDiv w:val="1"/>
      <w:marLeft w:val="0"/>
      <w:marRight w:val="0"/>
      <w:marTop w:val="0"/>
      <w:marBottom w:val="0"/>
      <w:divBdr>
        <w:top w:val="none" w:sz="0" w:space="0" w:color="auto"/>
        <w:left w:val="none" w:sz="0" w:space="0" w:color="auto"/>
        <w:bottom w:val="none" w:sz="0" w:space="0" w:color="auto"/>
        <w:right w:val="none" w:sz="0" w:space="0" w:color="auto"/>
      </w:divBdr>
    </w:div>
    <w:div w:id="189490570">
      <w:bodyDiv w:val="1"/>
      <w:marLeft w:val="0"/>
      <w:marRight w:val="0"/>
      <w:marTop w:val="0"/>
      <w:marBottom w:val="0"/>
      <w:divBdr>
        <w:top w:val="none" w:sz="0" w:space="0" w:color="auto"/>
        <w:left w:val="none" w:sz="0" w:space="0" w:color="auto"/>
        <w:bottom w:val="none" w:sz="0" w:space="0" w:color="auto"/>
        <w:right w:val="none" w:sz="0" w:space="0" w:color="auto"/>
      </w:divBdr>
    </w:div>
    <w:div w:id="194539514">
      <w:bodyDiv w:val="1"/>
      <w:marLeft w:val="0"/>
      <w:marRight w:val="0"/>
      <w:marTop w:val="0"/>
      <w:marBottom w:val="0"/>
      <w:divBdr>
        <w:top w:val="none" w:sz="0" w:space="0" w:color="auto"/>
        <w:left w:val="none" w:sz="0" w:space="0" w:color="auto"/>
        <w:bottom w:val="none" w:sz="0" w:space="0" w:color="auto"/>
        <w:right w:val="none" w:sz="0" w:space="0" w:color="auto"/>
      </w:divBdr>
      <w:divsChild>
        <w:div w:id="1169179810">
          <w:marLeft w:val="0"/>
          <w:marRight w:val="0"/>
          <w:marTop w:val="0"/>
          <w:marBottom w:val="0"/>
          <w:divBdr>
            <w:top w:val="none" w:sz="0" w:space="0" w:color="auto"/>
            <w:left w:val="none" w:sz="0" w:space="0" w:color="auto"/>
            <w:bottom w:val="none" w:sz="0" w:space="0" w:color="auto"/>
            <w:right w:val="none" w:sz="0" w:space="0" w:color="auto"/>
          </w:divBdr>
        </w:div>
      </w:divsChild>
    </w:div>
    <w:div w:id="233249040">
      <w:bodyDiv w:val="1"/>
      <w:marLeft w:val="0"/>
      <w:marRight w:val="0"/>
      <w:marTop w:val="0"/>
      <w:marBottom w:val="0"/>
      <w:divBdr>
        <w:top w:val="none" w:sz="0" w:space="0" w:color="auto"/>
        <w:left w:val="none" w:sz="0" w:space="0" w:color="auto"/>
        <w:bottom w:val="none" w:sz="0" w:space="0" w:color="auto"/>
        <w:right w:val="none" w:sz="0" w:space="0" w:color="auto"/>
      </w:divBdr>
    </w:div>
    <w:div w:id="243805444">
      <w:bodyDiv w:val="1"/>
      <w:marLeft w:val="0"/>
      <w:marRight w:val="0"/>
      <w:marTop w:val="0"/>
      <w:marBottom w:val="0"/>
      <w:divBdr>
        <w:top w:val="none" w:sz="0" w:space="0" w:color="auto"/>
        <w:left w:val="none" w:sz="0" w:space="0" w:color="auto"/>
        <w:bottom w:val="none" w:sz="0" w:space="0" w:color="auto"/>
        <w:right w:val="none" w:sz="0" w:space="0" w:color="auto"/>
      </w:divBdr>
    </w:div>
    <w:div w:id="276986318">
      <w:bodyDiv w:val="1"/>
      <w:marLeft w:val="0"/>
      <w:marRight w:val="0"/>
      <w:marTop w:val="0"/>
      <w:marBottom w:val="0"/>
      <w:divBdr>
        <w:top w:val="none" w:sz="0" w:space="0" w:color="auto"/>
        <w:left w:val="none" w:sz="0" w:space="0" w:color="auto"/>
        <w:bottom w:val="none" w:sz="0" w:space="0" w:color="auto"/>
        <w:right w:val="none" w:sz="0" w:space="0" w:color="auto"/>
      </w:divBdr>
    </w:div>
    <w:div w:id="305087424">
      <w:bodyDiv w:val="1"/>
      <w:marLeft w:val="0"/>
      <w:marRight w:val="0"/>
      <w:marTop w:val="0"/>
      <w:marBottom w:val="0"/>
      <w:divBdr>
        <w:top w:val="none" w:sz="0" w:space="0" w:color="auto"/>
        <w:left w:val="none" w:sz="0" w:space="0" w:color="auto"/>
        <w:bottom w:val="none" w:sz="0" w:space="0" w:color="auto"/>
        <w:right w:val="none" w:sz="0" w:space="0" w:color="auto"/>
      </w:divBdr>
      <w:divsChild>
        <w:div w:id="1504588043">
          <w:marLeft w:val="0"/>
          <w:marRight w:val="0"/>
          <w:marTop w:val="0"/>
          <w:marBottom w:val="0"/>
          <w:divBdr>
            <w:top w:val="none" w:sz="0" w:space="0" w:color="auto"/>
            <w:left w:val="none" w:sz="0" w:space="0" w:color="auto"/>
            <w:bottom w:val="none" w:sz="0" w:space="0" w:color="auto"/>
            <w:right w:val="none" w:sz="0" w:space="0" w:color="auto"/>
          </w:divBdr>
        </w:div>
      </w:divsChild>
    </w:div>
    <w:div w:id="305208390">
      <w:bodyDiv w:val="1"/>
      <w:marLeft w:val="0"/>
      <w:marRight w:val="0"/>
      <w:marTop w:val="0"/>
      <w:marBottom w:val="0"/>
      <w:divBdr>
        <w:top w:val="none" w:sz="0" w:space="0" w:color="auto"/>
        <w:left w:val="none" w:sz="0" w:space="0" w:color="auto"/>
        <w:bottom w:val="none" w:sz="0" w:space="0" w:color="auto"/>
        <w:right w:val="none" w:sz="0" w:space="0" w:color="auto"/>
      </w:divBdr>
    </w:div>
    <w:div w:id="363604179">
      <w:bodyDiv w:val="1"/>
      <w:marLeft w:val="0"/>
      <w:marRight w:val="0"/>
      <w:marTop w:val="0"/>
      <w:marBottom w:val="0"/>
      <w:divBdr>
        <w:top w:val="none" w:sz="0" w:space="0" w:color="auto"/>
        <w:left w:val="none" w:sz="0" w:space="0" w:color="auto"/>
        <w:bottom w:val="none" w:sz="0" w:space="0" w:color="auto"/>
        <w:right w:val="none" w:sz="0" w:space="0" w:color="auto"/>
      </w:divBdr>
    </w:div>
    <w:div w:id="375273996">
      <w:bodyDiv w:val="1"/>
      <w:marLeft w:val="0"/>
      <w:marRight w:val="0"/>
      <w:marTop w:val="0"/>
      <w:marBottom w:val="0"/>
      <w:divBdr>
        <w:top w:val="none" w:sz="0" w:space="0" w:color="auto"/>
        <w:left w:val="none" w:sz="0" w:space="0" w:color="auto"/>
        <w:bottom w:val="none" w:sz="0" w:space="0" w:color="auto"/>
        <w:right w:val="none" w:sz="0" w:space="0" w:color="auto"/>
      </w:divBdr>
    </w:div>
    <w:div w:id="375813003">
      <w:bodyDiv w:val="1"/>
      <w:marLeft w:val="0"/>
      <w:marRight w:val="0"/>
      <w:marTop w:val="0"/>
      <w:marBottom w:val="0"/>
      <w:divBdr>
        <w:top w:val="none" w:sz="0" w:space="0" w:color="auto"/>
        <w:left w:val="none" w:sz="0" w:space="0" w:color="auto"/>
        <w:bottom w:val="none" w:sz="0" w:space="0" w:color="auto"/>
        <w:right w:val="none" w:sz="0" w:space="0" w:color="auto"/>
      </w:divBdr>
    </w:div>
    <w:div w:id="386421007">
      <w:bodyDiv w:val="1"/>
      <w:marLeft w:val="0"/>
      <w:marRight w:val="0"/>
      <w:marTop w:val="0"/>
      <w:marBottom w:val="0"/>
      <w:divBdr>
        <w:top w:val="none" w:sz="0" w:space="0" w:color="auto"/>
        <w:left w:val="none" w:sz="0" w:space="0" w:color="auto"/>
        <w:bottom w:val="none" w:sz="0" w:space="0" w:color="auto"/>
        <w:right w:val="none" w:sz="0" w:space="0" w:color="auto"/>
      </w:divBdr>
    </w:div>
    <w:div w:id="394667789">
      <w:bodyDiv w:val="1"/>
      <w:marLeft w:val="0"/>
      <w:marRight w:val="0"/>
      <w:marTop w:val="0"/>
      <w:marBottom w:val="0"/>
      <w:divBdr>
        <w:top w:val="none" w:sz="0" w:space="0" w:color="auto"/>
        <w:left w:val="none" w:sz="0" w:space="0" w:color="auto"/>
        <w:bottom w:val="none" w:sz="0" w:space="0" w:color="auto"/>
        <w:right w:val="none" w:sz="0" w:space="0" w:color="auto"/>
      </w:divBdr>
    </w:div>
    <w:div w:id="421537921">
      <w:bodyDiv w:val="1"/>
      <w:marLeft w:val="0"/>
      <w:marRight w:val="0"/>
      <w:marTop w:val="0"/>
      <w:marBottom w:val="0"/>
      <w:divBdr>
        <w:top w:val="none" w:sz="0" w:space="0" w:color="auto"/>
        <w:left w:val="none" w:sz="0" w:space="0" w:color="auto"/>
        <w:bottom w:val="none" w:sz="0" w:space="0" w:color="auto"/>
        <w:right w:val="none" w:sz="0" w:space="0" w:color="auto"/>
      </w:divBdr>
    </w:div>
    <w:div w:id="426115745">
      <w:bodyDiv w:val="1"/>
      <w:marLeft w:val="0"/>
      <w:marRight w:val="0"/>
      <w:marTop w:val="0"/>
      <w:marBottom w:val="0"/>
      <w:divBdr>
        <w:top w:val="none" w:sz="0" w:space="0" w:color="auto"/>
        <w:left w:val="none" w:sz="0" w:space="0" w:color="auto"/>
        <w:bottom w:val="none" w:sz="0" w:space="0" w:color="auto"/>
        <w:right w:val="none" w:sz="0" w:space="0" w:color="auto"/>
      </w:divBdr>
    </w:div>
    <w:div w:id="466318299">
      <w:bodyDiv w:val="1"/>
      <w:marLeft w:val="0"/>
      <w:marRight w:val="0"/>
      <w:marTop w:val="0"/>
      <w:marBottom w:val="0"/>
      <w:divBdr>
        <w:top w:val="none" w:sz="0" w:space="0" w:color="auto"/>
        <w:left w:val="none" w:sz="0" w:space="0" w:color="auto"/>
        <w:bottom w:val="none" w:sz="0" w:space="0" w:color="auto"/>
        <w:right w:val="none" w:sz="0" w:space="0" w:color="auto"/>
      </w:divBdr>
    </w:div>
    <w:div w:id="468596275">
      <w:bodyDiv w:val="1"/>
      <w:marLeft w:val="0"/>
      <w:marRight w:val="0"/>
      <w:marTop w:val="0"/>
      <w:marBottom w:val="0"/>
      <w:divBdr>
        <w:top w:val="none" w:sz="0" w:space="0" w:color="auto"/>
        <w:left w:val="none" w:sz="0" w:space="0" w:color="auto"/>
        <w:bottom w:val="none" w:sz="0" w:space="0" w:color="auto"/>
        <w:right w:val="none" w:sz="0" w:space="0" w:color="auto"/>
      </w:divBdr>
    </w:div>
    <w:div w:id="531112764">
      <w:bodyDiv w:val="1"/>
      <w:marLeft w:val="0"/>
      <w:marRight w:val="0"/>
      <w:marTop w:val="0"/>
      <w:marBottom w:val="0"/>
      <w:divBdr>
        <w:top w:val="none" w:sz="0" w:space="0" w:color="auto"/>
        <w:left w:val="none" w:sz="0" w:space="0" w:color="auto"/>
        <w:bottom w:val="none" w:sz="0" w:space="0" w:color="auto"/>
        <w:right w:val="none" w:sz="0" w:space="0" w:color="auto"/>
      </w:divBdr>
    </w:div>
    <w:div w:id="534775255">
      <w:bodyDiv w:val="1"/>
      <w:marLeft w:val="0"/>
      <w:marRight w:val="0"/>
      <w:marTop w:val="0"/>
      <w:marBottom w:val="0"/>
      <w:divBdr>
        <w:top w:val="none" w:sz="0" w:space="0" w:color="auto"/>
        <w:left w:val="none" w:sz="0" w:space="0" w:color="auto"/>
        <w:bottom w:val="none" w:sz="0" w:space="0" w:color="auto"/>
        <w:right w:val="none" w:sz="0" w:space="0" w:color="auto"/>
      </w:divBdr>
    </w:div>
    <w:div w:id="568421109">
      <w:bodyDiv w:val="1"/>
      <w:marLeft w:val="0"/>
      <w:marRight w:val="0"/>
      <w:marTop w:val="0"/>
      <w:marBottom w:val="0"/>
      <w:divBdr>
        <w:top w:val="none" w:sz="0" w:space="0" w:color="auto"/>
        <w:left w:val="none" w:sz="0" w:space="0" w:color="auto"/>
        <w:bottom w:val="none" w:sz="0" w:space="0" w:color="auto"/>
        <w:right w:val="none" w:sz="0" w:space="0" w:color="auto"/>
      </w:divBdr>
    </w:div>
    <w:div w:id="575631005">
      <w:bodyDiv w:val="1"/>
      <w:marLeft w:val="0"/>
      <w:marRight w:val="0"/>
      <w:marTop w:val="0"/>
      <w:marBottom w:val="0"/>
      <w:divBdr>
        <w:top w:val="none" w:sz="0" w:space="0" w:color="auto"/>
        <w:left w:val="none" w:sz="0" w:space="0" w:color="auto"/>
        <w:bottom w:val="none" w:sz="0" w:space="0" w:color="auto"/>
        <w:right w:val="none" w:sz="0" w:space="0" w:color="auto"/>
      </w:divBdr>
    </w:div>
    <w:div w:id="577833441">
      <w:bodyDiv w:val="1"/>
      <w:marLeft w:val="0"/>
      <w:marRight w:val="0"/>
      <w:marTop w:val="0"/>
      <w:marBottom w:val="0"/>
      <w:divBdr>
        <w:top w:val="none" w:sz="0" w:space="0" w:color="auto"/>
        <w:left w:val="none" w:sz="0" w:space="0" w:color="auto"/>
        <w:bottom w:val="none" w:sz="0" w:space="0" w:color="auto"/>
        <w:right w:val="none" w:sz="0" w:space="0" w:color="auto"/>
      </w:divBdr>
    </w:div>
    <w:div w:id="594825025">
      <w:bodyDiv w:val="1"/>
      <w:marLeft w:val="0"/>
      <w:marRight w:val="0"/>
      <w:marTop w:val="0"/>
      <w:marBottom w:val="0"/>
      <w:divBdr>
        <w:top w:val="none" w:sz="0" w:space="0" w:color="auto"/>
        <w:left w:val="none" w:sz="0" w:space="0" w:color="auto"/>
        <w:bottom w:val="none" w:sz="0" w:space="0" w:color="auto"/>
        <w:right w:val="none" w:sz="0" w:space="0" w:color="auto"/>
      </w:divBdr>
      <w:divsChild>
        <w:div w:id="871190598">
          <w:marLeft w:val="0"/>
          <w:marRight w:val="0"/>
          <w:marTop w:val="0"/>
          <w:marBottom w:val="0"/>
          <w:divBdr>
            <w:top w:val="none" w:sz="0" w:space="0" w:color="auto"/>
            <w:left w:val="none" w:sz="0" w:space="0" w:color="auto"/>
            <w:bottom w:val="none" w:sz="0" w:space="0" w:color="auto"/>
            <w:right w:val="none" w:sz="0" w:space="0" w:color="auto"/>
          </w:divBdr>
        </w:div>
      </w:divsChild>
    </w:div>
    <w:div w:id="630401516">
      <w:bodyDiv w:val="1"/>
      <w:marLeft w:val="0"/>
      <w:marRight w:val="0"/>
      <w:marTop w:val="0"/>
      <w:marBottom w:val="0"/>
      <w:divBdr>
        <w:top w:val="none" w:sz="0" w:space="0" w:color="auto"/>
        <w:left w:val="none" w:sz="0" w:space="0" w:color="auto"/>
        <w:bottom w:val="none" w:sz="0" w:space="0" w:color="auto"/>
        <w:right w:val="none" w:sz="0" w:space="0" w:color="auto"/>
      </w:divBdr>
    </w:div>
    <w:div w:id="640384852">
      <w:bodyDiv w:val="1"/>
      <w:marLeft w:val="0"/>
      <w:marRight w:val="0"/>
      <w:marTop w:val="0"/>
      <w:marBottom w:val="0"/>
      <w:divBdr>
        <w:top w:val="none" w:sz="0" w:space="0" w:color="auto"/>
        <w:left w:val="none" w:sz="0" w:space="0" w:color="auto"/>
        <w:bottom w:val="none" w:sz="0" w:space="0" w:color="auto"/>
        <w:right w:val="none" w:sz="0" w:space="0" w:color="auto"/>
      </w:divBdr>
      <w:divsChild>
        <w:div w:id="302852090">
          <w:marLeft w:val="0"/>
          <w:marRight w:val="0"/>
          <w:marTop w:val="0"/>
          <w:marBottom w:val="0"/>
          <w:divBdr>
            <w:top w:val="none" w:sz="0" w:space="0" w:color="auto"/>
            <w:left w:val="none" w:sz="0" w:space="0" w:color="auto"/>
            <w:bottom w:val="none" w:sz="0" w:space="0" w:color="auto"/>
            <w:right w:val="none" w:sz="0" w:space="0" w:color="auto"/>
          </w:divBdr>
          <w:divsChild>
            <w:div w:id="1372611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690204">
      <w:bodyDiv w:val="1"/>
      <w:marLeft w:val="0"/>
      <w:marRight w:val="0"/>
      <w:marTop w:val="0"/>
      <w:marBottom w:val="0"/>
      <w:divBdr>
        <w:top w:val="none" w:sz="0" w:space="0" w:color="auto"/>
        <w:left w:val="none" w:sz="0" w:space="0" w:color="auto"/>
        <w:bottom w:val="none" w:sz="0" w:space="0" w:color="auto"/>
        <w:right w:val="none" w:sz="0" w:space="0" w:color="auto"/>
      </w:divBdr>
    </w:div>
    <w:div w:id="696735038">
      <w:bodyDiv w:val="1"/>
      <w:marLeft w:val="0"/>
      <w:marRight w:val="0"/>
      <w:marTop w:val="0"/>
      <w:marBottom w:val="0"/>
      <w:divBdr>
        <w:top w:val="none" w:sz="0" w:space="0" w:color="auto"/>
        <w:left w:val="none" w:sz="0" w:space="0" w:color="auto"/>
        <w:bottom w:val="none" w:sz="0" w:space="0" w:color="auto"/>
        <w:right w:val="none" w:sz="0" w:space="0" w:color="auto"/>
      </w:divBdr>
    </w:div>
    <w:div w:id="698969133">
      <w:bodyDiv w:val="1"/>
      <w:marLeft w:val="0"/>
      <w:marRight w:val="0"/>
      <w:marTop w:val="0"/>
      <w:marBottom w:val="0"/>
      <w:divBdr>
        <w:top w:val="none" w:sz="0" w:space="0" w:color="auto"/>
        <w:left w:val="none" w:sz="0" w:space="0" w:color="auto"/>
        <w:bottom w:val="none" w:sz="0" w:space="0" w:color="auto"/>
        <w:right w:val="none" w:sz="0" w:space="0" w:color="auto"/>
      </w:divBdr>
      <w:divsChild>
        <w:div w:id="184297966">
          <w:marLeft w:val="0"/>
          <w:marRight w:val="0"/>
          <w:marTop w:val="0"/>
          <w:marBottom w:val="0"/>
          <w:divBdr>
            <w:top w:val="none" w:sz="0" w:space="0" w:color="auto"/>
            <w:left w:val="none" w:sz="0" w:space="0" w:color="auto"/>
            <w:bottom w:val="none" w:sz="0" w:space="0" w:color="auto"/>
            <w:right w:val="none" w:sz="0" w:space="0" w:color="auto"/>
          </w:divBdr>
        </w:div>
      </w:divsChild>
    </w:div>
    <w:div w:id="700283448">
      <w:bodyDiv w:val="1"/>
      <w:marLeft w:val="0"/>
      <w:marRight w:val="0"/>
      <w:marTop w:val="0"/>
      <w:marBottom w:val="0"/>
      <w:divBdr>
        <w:top w:val="none" w:sz="0" w:space="0" w:color="auto"/>
        <w:left w:val="none" w:sz="0" w:space="0" w:color="auto"/>
        <w:bottom w:val="none" w:sz="0" w:space="0" w:color="auto"/>
        <w:right w:val="none" w:sz="0" w:space="0" w:color="auto"/>
      </w:divBdr>
    </w:div>
    <w:div w:id="713963212">
      <w:bodyDiv w:val="1"/>
      <w:marLeft w:val="0"/>
      <w:marRight w:val="0"/>
      <w:marTop w:val="0"/>
      <w:marBottom w:val="0"/>
      <w:divBdr>
        <w:top w:val="none" w:sz="0" w:space="0" w:color="auto"/>
        <w:left w:val="none" w:sz="0" w:space="0" w:color="auto"/>
        <w:bottom w:val="none" w:sz="0" w:space="0" w:color="auto"/>
        <w:right w:val="none" w:sz="0" w:space="0" w:color="auto"/>
      </w:divBdr>
    </w:div>
    <w:div w:id="730425829">
      <w:bodyDiv w:val="1"/>
      <w:marLeft w:val="0"/>
      <w:marRight w:val="0"/>
      <w:marTop w:val="0"/>
      <w:marBottom w:val="0"/>
      <w:divBdr>
        <w:top w:val="none" w:sz="0" w:space="0" w:color="auto"/>
        <w:left w:val="none" w:sz="0" w:space="0" w:color="auto"/>
        <w:bottom w:val="none" w:sz="0" w:space="0" w:color="auto"/>
        <w:right w:val="none" w:sz="0" w:space="0" w:color="auto"/>
      </w:divBdr>
    </w:div>
    <w:div w:id="736781868">
      <w:bodyDiv w:val="1"/>
      <w:marLeft w:val="0"/>
      <w:marRight w:val="0"/>
      <w:marTop w:val="0"/>
      <w:marBottom w:val="0"/>
      <w:divBdr>
        <w:top w:val="none" w:sz="0" w:space="0" w:color="auto"/>
        <w:left w:val="none" w:sz="0" w:space="0" w:color="auto"/>
        <w:bottom w:val="none" w:sz="0" w:space="0" w:color="auto"/>
        <w:right w:val="none" w:sz="0" w:space="0" w:color="auto"/>
      </w:divBdr>
    </w:div>
    <w:div w:id="749545594">
      <w:bodyDiv w:val="1"/>
      <w:marLeft w:val="0"/>
      <w:marRight w:val="0"/>
      <w:marTop w:val="0"/>
      <w:marBottom w:val="0"/>
      <w:divBdr>
        <w:top w:val="none" w:sz="0" w:space="0" w:color="auto"/>
        <w:left w:val="none" w:sz="0" w:space="0" w:color="auto"/>
        <w:bottom w:val="none" w:sz="0" w:space="0" w:color="auto"/>
        <w:right w:val="none" w:sz="0" w:space="0" w:color="auto"/>
      </w:divBdr>
    </w:div>
    <w:div w:id="820073008">
      <w:bodyDiv w:val="1"/>
      <w:marLeft w:val="0"/>
      <w:marRight w:val="0"/>
      <w:marTop w:val="0"/>
      <w:marBottom w:val="0"/>
      <w:divBdr>
        <w:top w:val="none" w:sz="0" w:space="0" w:color="auto"/>
        <w:left w:val="none" w:sz="0" w:space="0" w:color="auto"/>
        <w:bottom w:val="none" w:sz="0" w:space="0" w:color="auto"/>
        <w:right w:val="none" w:sz="0" w:space="0" w:color="auto"/>
      </w:divBdr>
    </w:div>
    <w:div w:id="849492792">
      <w:bodyDiv w:val="1"/>
      <w:marLeft w:val="0"/>
      <w:marRight w:val="0"/>
      <w:marTop w:val="0"/>
      <w:marBottom w:val="0"/>
      <w:divBdr>
        <w:top w:val="none" w:sz="0" w:space="0" w:color="auto"/>
        <w:left w:val="none" w:sz="0" w:space="0" w:color="auto"/>
        <w:bottom w:val="none" w:sz="0" w:space="0" w:color="auto"/>
        <w:right w:val="none" w:sz="0" w:space="0" w:color="auto"/>
      </w:divBdr>
    </w:div>
    <w:div w:id="857504038">
      <w:bodyDiv w:val="1"/>
      <w:marLeft w:val="0"/>
      <w:marRight w:val="0"/>
      <w:marTop w:val="0"/>
      <w:marBottom w:val="0"/>
      <w:divBdr>
        <w:top w:val="none" w:sz="0" w:space="0" w:color="auto"/>
        <w:left w:val="none" w:sz="0" w:space="0" w:color="auto"/>
        <w:bottom w:val="none" w:sz="0" w:space="0" w:color="auto"/>
        <w:right w:val="none" w:sz="0" w:space="0" w:color="auto"/>
      </w:divBdr>
    </w:div>
    <w:div w:id="899167779">
      <w:bodyDiv w:val="1"/>
      <w:marLeft w:val="0"/>
      <w:marRight w:val="0"/>
      <w:marTop w:val="0"/>
      <w:marBottom w:val="0"/>
      <w:divBdr>
        <w:top w:val="none" w:sz="0" w:space="0" w:color="auto"/>
        <w:left w:val="none" w:sz="0" w:space="0" w:color="auto"/>
        <w:bottom w:val="none" w:sz="0" w:space="0" w:color="auto"/>
        <w:right w:val="none" w:sz="0" w:space="0" w:color="auto"/>
      </w:divBdr>
    </w:div>
    <w:div w:id="953831525">
      <w:bodyDiv w:val="1"/>
      <w:marLeft w:val="0"/>
      <w:marRight w:val="0"/>
      <w:marTop w:val="0"/>
      <w:marBottom w:val="0"/>
      <w:divBdr>
        <w:top w:val="none" w:sz="0" w:space="0" w:color="auto"/>
        <w:left w:val="none" w:sz="0" w:space="0" w:color="auto"/>
        <w:bottom w:val="none" w:sz="0" w:space="0" w:color="auto"/>
        <w:right w:val="none" w:sz="0" w:space="0" w:color="auto"/>
      </w:divBdr>
    </w:div>
    <w:div w:id="991715994">
      <w:bodyDiv w:val="1"/>
      <w:marLeft w:val="0"/>
      <w:marRight w:val="0"/>
      <w:marTop w:val="0"/>
      <w:marBottom w:val="0"/>
      <w:divBdr>
        <w:top w:val="none" w:sz="0" w:space="0" w:color="auto"/>
        <w:left w:val="none" w:sz="0" w:space="0" w:color="auto"/>
        <w:bottom w:val="none" w:sz="0" w:space="0" w:color="auto"/>
        <w:right w:val="none" w:sz="0" w:space="0" w:color="auto"/>
      </w:divBdr>
    </w:div>
    <w:div w:id="994381209">
      <w:bodyDiv w:val="1"/>
      <w:marLeft w:val="0"/>
      <w:marRight w:val="0"/>
      <w:marTop w:val="0"/>
      <w:marBottom w:val="0"/>
      <w:divBdr>
        <w:top w:val="none" w:sz="0" w:space="0" w:color="auto"/>
        <w:left w:val="none" w:sz="0" w:space="0" w:color="auto"/>
        <w:bottom w:val="none" w:sz="0" w:space="0" w:color="auto"/>
        <w:right w:val="none" w:sz="0" w:space="0" w:color="auto"/>
      </w:divBdr>
    </w:div>
    <w:div w:id="1040664487">
      <w:bodyDiv w:val="1"/>
      <w:marLeft w:val="0"/>
      <w:marRight w:val="0"/>
      <w:marTop w:val="0"/>
      <w:marBottom w:val="0"/>
      <w:divBdr>
        <w:top w:val="none" w:sz="0" w:space="0" w:color="auto"/>
        <w:left w:val="none" w:sz="0" w:space="0" w:color="auto"/>
        <w:bottom w:val="none" w:sz="0" w:space="0" w:color="auto"/>
        <w:right w:val="none" w:sz="0" w:space="0" w:color="auto"/>
      </w:divBdr>
    </w:div>
    <w:div w:id="1044253236">
      <w:bodyDiv w:val="1"/>
      <w:marLeft w:val="0"/>
      <w:marRight w:val="0"/>
      <w:marTop w:val="0"/>
      <w:marBottom w:val="0"/>
      <w:divBdr>
        <w:top w:val="none" w:sz="0" w:space="0" w:color="auto"/>
        <w:left w:val="none" w:sz="0" w:space="0" w:color="auto"/>
        <w:bottom w:val="none" w:sz="0" w:space="0" w:color="auto"/>
        <w:right w:val="none" w:sz="0" w:space="0" w:color="auto"/>
      </w:divBdr>
    </w:div>
    <w:div w:id="1049500492">
      <w:bodyDiv w:val="1"/>
      <w:marLeft w:val="0"/>
      <w:marRight w:val="0"/>
      <w:marTop w:val="0"/>
      <w:marBottom w:val="0"/>
      <w:divBdr>
        <w:top w:val="none" w:sz="0" w:space="0" w:color="auto"/>
        <w:left w:val="none" w:sz="0" w:space="0" w:color="auto"/>
        <w:bottom w:val="none" w:sz="0" w:space="0" w:color="auto"/>
        <w:right w:val="none" w:sz="0" w:space="0" w:color="auto"/>
      </w:divBdr>
    </w:div>
    <w:div w:id="1054618073">
      <w:bodyDiv w:val="1"/>
      <w:marLeft w:val="0"/>
      <w:marRight w:val="0"/>
      <w:marTop w:val="0"/>
      <w:marBottom w:val="0"/>
      <w:divBdr>
        <w:top w:val="none" w:sz="0" w:space="0" w:color="auto"/>
        <w:left w:val="none" w:sz="0" w:space="0" w:color="auto"/>
        <w:bottom w:val="none" w:sz="0" w:space="0" w:color="auto"/>
        <w:right w:val="none" w:sz="0" w:space="0" w:color="auto"/>
      </w:divBdr>
      <w:divsChild>
        <w:div w:id="1802923051">
          <w:marLeft w:val="0"/>
          <w:marRight w:val="0"/>
          <w:marTop w:val="0"/>
          <w:marBottom w:val="0"/>
          <w:divBdr>
            <w:top w:val="none" w:sz="0" w:space="0" w:color="auto"/>
            <w:left w:val="none" w:sz="0" w:space="0" w:color="auto"/>
            <w:bottom w:val="none" w:sz="0" w:space="0" w:color="auto"/>
            <w:right w:val="none" w:sz="0" w:space="0" w:color="auto"/>
          </w:divBdr>
          <w:divsChild>
            <w:div w:id="846556220">
              <w:marLeft w:val="0"/>
              <w:marRight w:val="0"/>
              <w:marTop w:val="0"/>
              <w:marBottom w:val="0"/>
              <w:divBdr>
                <w:top w:val="none" w:sz="0" w:space="0" w:color="auto"/>
                <w:left w:val="none" w:sz="0" w:space="0" w:color="auto"/>
                <w:bottom w:val="none" w:sz="0" w:space="0" w:color="auto"/>
                <w:right w:val="none" w:sz="0" w:space="0" w:color="auto"/>
              </w:divBdr>
              <w:divsChild>
                <w:div w:id="1940019371">
                  <w:marLeft w:val="0"/>
                  <w:marRight w:val="0"/>
                  <w:marTop w:val="0"/>
                  <w:marBottom w:val="0"/>
                  <w:divBdr>
                    <w:top w:val="none" w:sz="0" w:space="0" w:color="auto"/>
                    <w:left w:val="none" w:sz="0" w:space="0" w:color="auto"/>
                    <w:bottom w:val="none" w:sz="0" w:space="0" w:color="auto"/>
                    <w:right w:val="none" w:sz="0" w:space="0" w:color="auto"/>
                  </w:divBdr>
                  <w:divsChild>
                    <w:div w:id="210811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7976524">
      <w:bodyDiv w:val="1"/>
      <w:marLeft w:val="0"/>
      <w:marRight w:val="0"/>
      <w:marTop w:val="0"/>
      <w:marBottom w:val="0"/>
      <w:divBdr>
        <w:top w:val="none" w:sz="0" w:space="0" w:color="auto"/>
        <w:left w:val="none" w:sz="0" w:space="0" w:color="auto"/>
        <w:bottom w:val="none" w:sz="0" w:space="0" w:color="auto"/>
        <w:right w:val="none" w:sz="0" w:space="0" w:color="auto"/>
      </w:divBdr>
    </w:div>
    <w:div w:id="1085152034">
      <w:bodyDiv w:val="1"/>
      <w:marLeft w:val="0"/>
      <w:marRight w:val="0"/>
      <w:marTop w:val="0"/>
      <w:marBottom w:val="0"/>
      <w:divBdr>
        <w:top w:val="none" w:sz="0" w:space="0" w:color="auto"/>
        <w:left w:val="none" w:sz="0" w:space="0" w:color="auto"/>
        <w:bottom w:val="none" w:sz="0" w:space="0" w:color="auto"/>
        <w:right w:val="none" w:sz="0" w:space="0" w:color="auto"/>
      </w:divBdr>
    </w:div>
    <w:div w:id="1127353040">
      <w:bodyDiv w:val="1"/>
      <w:marLeft w:val="0"/>
      <w:marRight w:val="0"/>
      <w:marTop w:val="0"/>
      <w:marBottom w:val="0"/>
      <w:divBdr>
        <w:top w:val="none" w:sz="0" w:space="0" w:color="auto"/>
        <w:left w:val="none" w:sz="0" w:space="0" w:color="auto"/>
        <w:bottom w:val="none" w:sz="0" w:space="0" w:color="auto"/>
        <w:right w:val="none" w:sz="0" w:space="0" w:color="auto"/>
      </w:divBdr>
    </w:div>
    <w:div w:id="1154030289">
      <w:bodyDiv w:val="1"/>
      <w:marLeft w:val="0"/>
      <w:marRight w:val="0"/>
      <w:marTop w:val="0"/>
      <w:marBottom w:val="0"/>
      <w:divBdr>
        <w:top w:val="none" w:sz="0" w:space="0" w:color="auto"/>
        <w:left w:val="none" w:sz="0" w:space="0" w:color="auto"/>
        <w:bottom w:val="none" w:sz="0" w:space="0" w:color="auto"/>
        <w:right w:val="none" w:sz="0" w:space="0" w:color="auto"/>
      </w:divBdr>
    </w:div>
    <w:div w:id="1159006577">
      <w:bodyDiv w:val="1"/>
      <w:marLeft w:val="0"/>
      <w:marRight w:val="0"/>
      <w:marTop w:val="0"/>
      <w:marBottom w:val="0"/>
      <w:divBdr>
        <w:top w:val="none" w:sz="0" w:space="0" w:color="auto"/>
        <w:left w:val="none" w:sz="0" w:space="0" w:color="auto"/>
        <w:bottom w:val="none" w:sz="0" w:space="0" w:color="auto"/>
        <w:right w:val="none" w:sz="0" w:space="0" w:color="auto"/>
      </w:divBdr>
    </w:div>
    <w:div w:id="1165585363">
      <w:bodyDiv w:val="1"/>
      <w:marLeft w:val="0"/>
      <w:marRight w:val="0"/>
      <w:marTop w:val="0"/>
      <w:marBottom w:val="0"/>
      <w:divBdr>
        <w:top w:val="none" w:sz="0" w:space="0" w:color="auto"/>
        <w:left w:val="none" w:sz="0" w:space="0" w:color="auto"/>
        <w:bottom w:val="none" w:sz="0" w:space="0" w:color="auto"/>
        <w:right w:val="none" w:sz="0" w:space="0" w:color="auto"/>
      </w:divBdr>
    </w:div>
    <w:div w:id="1172797385">
      <w:bodyDiv w:val="1"/>
      <w:marLeft w:val="0"/>
      <w:marRight w:val="0"/>
      <w:marTop w:val="0"/>
      <w:marBottom w:val="0"/>
      <w:divBdr>
        <w:top w:val="none" w:sz="0" w:space="0" w:color="auto"/>
        <w:left w:val="none" w:sz="0" w:space="0" w:color="auto"/>
        <w:bottom w:val="none" w:sz="0" w:space="0" w:color="auto"/>
        <w:right w:val="none" w:sz="0" w:space="0" w:color="auto"/>
      </w:divBdr>
    </w:div>
    <w:div w:id="1185440744">
      <w:bodyDiv w:val="1"/>
      <w:marLeft w:val="0"/>
      <w:marRight w:val="0"/>
      <w:marTop w:val="0"/>
      <w:marBottom w:val="0"/>
      <w:divBdr>
        <w:top w:val="none" w:sz="0" w:space="0" w:color="auto"/>
        <w:left w:val="none" w:sz="0" w:space="0" w:color="auto"/>
        <w:bottom w:val="none" w:sz="0" w:space="0" w:color="auto"/>
        <w:right w:val="none" w:sz="0" w:space="0" w:color="auto"/>
      </w:divBdr>
    </w:div>
    <w:div w:id="1185944369">
      <w:bodyDiv w:val="1"/>
      <w:marLeft w:val="0"/>
      <w:marRight w:val="0"/>
      <w:marTop w:val="0"/>
      <w:marBottom w:val="0"/>
      <w:divBdr>
        <w:top w:val="none" w:sz="0" w:space="0" w:color="auto"/>
        <w:left w:val="none" w:sz="0" w:space="0" w:color="auto"/>
        <w:bottom w:val="none" w:sz="0" w:space="0" w:color="auto"/>
        <w:right w:val="none" w:sz="0" w:space="0" w:color="auto"/>
      </w:divBdr>
    </w:div>
    <w:div w:id="1209805100">
      <w:bodyDiv w:val="1"/>
      <w:marLeft w:val="0"/>
      <w:marRight w:val="0"/>
      <w:marTop w:val="0"/>
      <w:marBottom w:val="0"/>
      <w:divBdr>
        <w:top w:val="none" w:sz="0" w:space="0" w:color="auto"/>
        <w:left w:val="none" w:sz="0" w:space="0" w:color="auto"/>
        <w:bottom w:val="none" w:sz="0" w:space="0" w:color="auto"/>
        <w:right w:val="none" w:sz="0" w:space="0" w:color="auto"/>
      </w:divBdr>
    </w:div>
    <w:div w:id="1211840607">
      <w:bodyDiv w:val="1"/>
      <w:marLeft w:val="0"/>
      <w:marRight w:val="0"/>
      <w:marTop w:val="0"/>
      <w:marBottom w:val="0"/>
      <w:divBdr>
        <w:top w:val="none" w:sz="0" w:space="0" w:color="auto"/>
        <w:left w:val="none" w:sz="0" w:space="0" w:color="auto"/>
        <w:bottom w:val="none" w:sz="0" w:space="0" w:color="auto"/>
        <w:right w:val="none" w:sz="0" w:space="0" w:color="auto"/>
      </w:divBdr>
    </w:div>
    <w:div w:id="1214388030">
      <w:bodyDiv w:val="1"/>
      <w:marLeft w:val="0"/>
      <w:marRight w:val="0"/>
      <w:marTop w:val="0"/>
      <w:marBottom w:val="0"/>
      <w:divBdr>
        <w:top w:val="none" w:sz="0" w:space="0" w:color="auto"/>
        <w:left w:val="none" w:sz="0" w:space="0" w:color="auto"/>
        <w:bottom w:val="none" w:sz="0" w:space="0" w:color="auto"/>
        <w:right w:val="none" w:sz="0" w:space="0" w:color="auto"/>
      </w:divBdr>
    </w:div>
    <w:div w:id="1248995707">
      <w:bodyDiv w:val="1"/>
      <w:marLeft w:val="0"/>
      <w:marRight w:val="0"/>
      <w:marTop w:val="0"/>
      <w:marBottom w:val="0"/>
      <w:divBdr>
        <w:top w:val="none" w:sz="0" w:space="0" w:color="auto"/>
        <w:left w:val="none" w:sz="0" w:space="0" w:color="auto"/>
        <w:bottom w:val="none" w:sz="0" w:space="0" w:color="auto"/>
        <w:right w:val="none" w:sz="0" w:space="0" w:color="auto"/>
      </w:divBdr>
    </w:div>
    <w:div w:id="1270548548">
      <w:bodyDiv w:val="1"/>
      <w:marLeft w:val="0"/>
      <w:marRight w:val="0"/>
      <w:marTop w:val="0"/>
      <w:marBottom w:val="0"/>
      <w:divBdr>
        <w:top w:val="none" w:sz="0" w:space="0" w:color="auto"/>
        <w:left w:val="none" w:sz="0" w:space="0" w:color="auto"/>
        <w:bottom w:val="none" w:sz="0" w:space="0" w:color="auto"/>
        <w:right w:val="none" w:sz="0" w:space="0" w:color="auto"/>
      </w:divBdr>
      <w:divsChild>
        <w:div w:id="1090009928">
          <w:marLeft w:val="0"/>
          <w:marRight w:val="0"/>
          <w:marTop w:val="0"/>
          <w:marBottom w:val="0"/>
          <w:divBdr>
            <w:top w:val="none" w:sz="0" w:space="0" w:color="auto"/>
            <w:left w:val="none" w:sz="0" w:space="0" w:color="auto"/>
            <w:bottom w:val="none" w:sz="0" w:space="0" w:color="auto"/>
            <w:right w:val="none" w:sz="0" w:space="0" w:color="auto"/>
          </w:divBdr>
          <w:divsChild>
            <w:div w:id="769660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066844">
      <w:bodyDiv w:val="1"/>
      <w:marLeft w:val="0"/>
      <w:marRight w:val="0"/>
      <w:marTop w:val="0"/>
      <w:marBottom w:val="0"/>
      <w:divBdr>
        <w:top w:val="none" w:sz="0" w:space="0" w:color="auto"/>
        <w:left w:val="none" w:sz="0" w:space="0" w:color="auto"/>
        <w:bottom w:val="none" w:sz="0" w:space="0" w:color="auto"/>
        <w:right w:val="none" w:sz="0" w:space="0" w:color="auto"/>
      </w:divBdr>
    </w:div>
    <w:div w:id="1282804857">
      <w:bodyDiv w:val="1"/>
      <w:marLeft w:val="0"/>
      <w:marRight w:val="0"/>
      <w:marTop w:val="0"/>
      <w:marBottom w:val="0"/>
      <w:divBdr>
        <w:top w:val="none" w:sz="0" w:space="0" w:color="auto"/>
        <w:left w:val="none" w:sz="0" w:space="0" w:color="auto"/>
        <w:bottom w:val="none" w:sz="0" w:space="0" w:color="auto"/>
        <w:right w:val="none" w:sz="0" w:space="0" w:color="auto"/>
      </w:divBdr>
    </w:div>
    <w:div w:id="1291395439">
      <w:bodyDiv w:val="1"/>
      <w:marLeft w:val="0"/>
      <w:marRight w:val="0"/>
      <w:marTop w:val="0"/>
      <w:marBottom w:val="0"/>
      <w:divBdr>
        <w:top w:val="none" w:sz="0" w:space="0" w:color="auto"/>
        <w:left w:val="none" w:sz="0" w:space="0" w:color="auto"/>
        <w:bottom w:val="none" w:sz="0" w:space="0" w:color="auto"/>
        <w:right w:val="none" w:sz="0" w:space="0" w:color="auto"/>
      </w:divBdr>
    </w:div>
    <w:div w:id="1360279010">
      <w:bodyDiv w:val="1"/>
      <w:marLeft w:val="0"/>
      <w:marRight w:val="0"/>
      <w:marTop w:val="0"/>
      <w:marBottom w:val="0"/>
      <w:divBdr>
        <w:top w:val="none" w:sz="0" w:space="0" w:color="auto"/>
        <w:left w:val="none" w:sz="0" w:space="0" w:color="auto"/>
        <w:bottom w:val="none" w:sz="0" w:space="0" w:color="auto"/>
        <w:right w:val="none" w:sz="0" w:space="0" w:color="auto"/>
      </w:divBdr>
    </w:div>
    <w:div w:id="1381591800">
      <w:bodyDiv w:val="1"/>
      <w:marLeft w:val="0"/>
      <w:marRight w:val="0"/>
      <w:marTop w:val="0"/>
      <w:marBottom w:val="0"/>
      <w:divBdr>
        <w:top w:val="none" w:sz="0" w:space="0" w:color="auto"/>
        <w:left w:val="none" w:sz="0" w:space="0" w:color="auto"/>
        <w:bottom w:val="none" w:sz="0" w:space="0" w:color="auto"/>
        <w:right w:val="none" w:sz="0" w:space="0" w:color="auto"/>
      </w:divBdr>
    </w:div>
    <w:div w:id="1395851347">
      <w:bodyDiv w:val="1"/>
      <w:marLeft w:val="0"/>
      <w:marRight w:val="0"/>
      <w:marTop w:val="0"/>
      <w:marBottom w:val="0"/>
      <w:divBdr>
        <w:top w:val="none" w:sz="0" w:space="0" w:color="auto"/>
        <w:left w:val="none" w:sz="0" w:space="0" w:color="auto"/>
        <w:bottom w:val="none" w:sz="0" w:space="0" w:color="auto"/>
        <w:right w:val="none" w:sz="0" w:space="0" w:color="auto"/>
      </w:divBdr>
    </w:div>
    <w:div w:id="1410811770">
      <w:bodyDiv w:val="1"/>
      <w:marLeft w:val="0"/>
      <w:marRight w:val="0"/>
      <w:marTop w:val="0"/>
      <w:marBottom w:val="0"/>
      <w:divBdr>
        <w:top w:val="none" w:sz="0" w:space="0" w:color="auto"/>
        <w:left w:val="none" w:sz="0" w:space="0" w:color="auto"/>
        <w:bottom w:val="none" w:sz="0" w:space="0" w:color="auto"/>
        <w:right w:val="none" w:sz="0" w:space="0" w:color="auto"/>
      </w:divBdr>
    </w:div>
    <w:div w:id="1411855500">
      <w:bodyDiv w:val="1"/>
      <w:marLeft w:val="0"/>
      <w:marRight w:val="0"/>
      <w:marTop w:val="0"/>
      <w:marBottom w:val="0"/>
      <w:divBdr>
        <w:top w:val="none" w:sz="0" w:space="0" w:color="auto"/>
        <w:left w:val="none" w:sz="0" w:space="0" w:color="auto"/>
        <w:bottom w:val="none" w:sz="0" w:space="0" w:color="auto"/>
        <w:right w:val="none" w:sz="0" w:space="0" w:color="auto"/>
      </w:divBdr>
    </w:div>
    <w:div w:id="1468358129">
      <w:bodyDiv w:val="1"/>
      <w:marLeft w:val="0"/>
      <w:marRight w:val="0"/>
      <w:marTop w:val="0"/>
      <w:marBottom w:val="0"/>
      <w:divBdr>
        <w:top w:val="none" w:sz="0" w:space="0" w:color="auto"/>
        <w:left w:val="none" w:sz="0" w:space="0" w:color="auto"/>
        <w:bottom w:val="none" w:sz="0" w:space="0" w:color="auto"/>
        <w:right w:val="none" w:sz="0" w:space="0" w:color="auto"/>
      </w:divBdr>
    </w:div>
    <w:div w:id="1521359764">
      <w:bodyDiv w:val="1"/>
      <w:marLeft w:val="0"/>
      <w:marRight w:val="0"/>
      <w:marTop w:val="0"/>
      <w:marBottom w:val="0"/>
      <w:divBdr>
        <w:top w:val="none" w:sz="0" w:space="0" w:color="auto"/>
        <w:left w:val="none" w:sz="0" w:space="0" w:color="auto"/>
        <w:bottom w:val="none" w:sz="0" w:space="0" w:color="auto"/>
        <w:right w:val="none" w:sz="0" w:space="0" w:color="auto"/>
      </w:divBdr>
    </w:div>
    <w:div w:id="1545869231">
      <w:bodyDiv w:val="1"/>
      <w:marLeft w:val="0"/>
      <w:marRight w:val="0"/>
      <w:marTop w:val="0"/>
      <w:marBottom w:val="0"/>
      <w:divBdr>
        <w:top w:val="none" w:sz="0" w:space="0" w:color="auto"/>
        <w:left w:val="none" w:sz="0" w:space="0" w:color="auto"/>
        <w:bottom w:val="none" w:sz="0" w:space="0" w:color="auto"/>
        <w:right w:val="none" w:sz="0" w:space="0" w:color="auto"/>
      </w:divBdr>
    </w:div>
    <w:div w:id="1547527104">
      <w:bodyDiv w:val="1"/>
      <w:marLeft w:val="0"/>
      <w:marRight w:val="0"/>
      <w:marTop w:val="0"/>
      <w:marBottom w:val="0"/>
      <w:divBdr>
        <w:top w:val="none" w:sz="0" w:space="0" w:color="auto"/>
        <w:left w:val="none" w:sz="0" w:space="0" w:color="auto"/>
        <w:bottom w:val="none" w:sz="0" w:space="0" w:color="auto"/>
        <w:right w:val="none" w:sz="0" w:space="0" w:color="auto"/>
      </w:divBdr>
    </w:div>
    <w:div w:id="1555652694">
      <w:bodyDiv w:val="1"/>
      <w:marLeft w:val="0"/>
      <w:marRight w:val="0"/>
      <w:marTop w:val="0"/>
      <w:marBottom w:val="0"/>
      <w:divBdr>
        <w:top w:val="none" w:sz="0" w:space="0" w:color="auto"/>
        <w:left w:val="none" w:sz="0" w:space="0" w:color="auto"/>
        <w:bottom w:val="none" w:sz="0" w:space="0" w:color="auto"/>
        <w:right w:val="none" w:sz="0" w:space="0" w:color="auto"/>
      </w:divBdr>
    </w:div>
    <w:div w:id="1567573992">
      <w:bodyDiv w:val="1"/>
      <w:marLeft w:val="0"/>
      <w:marRight w:val="0"/>
      <w:marTop w:val="0"/>
      <w:marBottom w:val="0"/>
      <w:divBdr>
        <w:top w:val="none" w:sz="0" w:space="0" w:color="auto"/>
        <w:left w:val="none" w:sz="0" w:space="0" w:color="auto"/>
        <w:bottom w:val="none" w:sz="0" w:space="0" w:color="auto"/>
        <w:right w:val="none" w:sz="0" w:space="0" w:color="auto"/>
      </w:divBdr>
    </w:div>
    <w:div w:id="1581283697">
      <w:bodyDiv w:val="1"/>
      <w:marLeft w:val="0"/>
      <w:marRight w:val="0"/>
      <w:marTop w:val="0"/>
      <w:marBottom w:val="0"/>
      <w:divBdr>
        <w:top w:val="none" w:sz="0" w:space="0" w:color="auto"/>
        <w:left w:val="none" w:sz="0" w:space="0" w:color="auto"/>
        <w:bottom w:val="none" w:sz="0" w:space="0" w:color="auto"/>
        <w:right w:val="none" w:sz="0" w:space="0" w:color="auto"/>
      </w:divBdr>
    </w:div>
    <w:div w:id="1586573543">
      <w:bodyDiv w:val="1"/>
      <w:marLeft w:val="0"/>
      <w:marRight w:val="0"/>
      <w:marTop w:val="0"/>
      <w:marBottom w:val="0"/>
      <w:divBdr>
        <w:top w:val="none" w:sz="0" w:space="0" w:color="auto"/>
        <w:left w:val="none" w:sz="0" w:space="0" w:color="auto"/>
        <w:bottom w:val="none" w:sz="0" w:space="0" w:color="auto"/>
        <w:right w:val="none" w:sz="0" w:space="0" w:color="auto"/>
      </w:divBdr>
    </w:div>
    <w:div w:id="1616600278">
      <w:bodyDiv w:val="1"/>
      <w:marLeft w:val="0"/>
      <w:marRight w:val="0"/>
      <w:marTop w:val="0"/>
      <w:marBottom w:val="0"/>
      <w:divBdr>
        <w:top w:val="none" w:sz="0" w:space="0" w:color="auto"/>
        <w:left w:val="none" w:sz="0" w:space="0" w:color="auto"/>
        <w:bottom w:val="none" w:sz="0" w:space="0" w:color="auto"/>
        <w:right w:val="none" w:sz="0" w:space="0" w:color="auto"/>
      </w:divBdr>
    </w:div>
    <w:div w:id="1618174862">
      <w:bodyDiv w:val="1"/>
      <w:marLeft w:val="0"/>
      <w:marRight w:val="0"/>
      <w:marTop w:val="0"/>
      <w:marBottom w:val="0"/>
      <w:divBdr>
        <w:top w:val="none" w:sz="0" w:space="0" w:color="auto"/>
        <w:left w:val="none" w:sz="0" w:space="0" w:color="auto"/>
        <w:bottom w:val="none" w:sz="0" w:space="0" w:color="auto"/>
        <w:right w:val="none" w:sz="0" w:space="0" w:color="auto"/>
      </w:divBdr>
    </w:div>
    <w:div w:id="1623413666">
      <w:bodyDiv w:val="1"/>
      <w:marLeft w:val="0"/>
      <w:marRight w:val="0"/>
      <w:marTop w:val="0"/>
      <w:marBottom w:val="0"/>
      <w:divBdr>
        <w:top w:val="none" w:sz="0" w:space="0" w:color="auto"/>
        <w:left w:val="none" w:sz="0" w:space="0" w:color="auto"/>
        <w:bottom w:val="none" w:sz="0" w:space="0" w:color="auto"/>
        <w:right w:val="none" w:sz="0" w:space="0" w:color="auto"/>
      </w:divBdr>
    </w:div>
    <w:div w:id="1649439015">
      <w:bodyDiv w:val="1"/>
      <w:marLeft w:val="0"/>
      <w:marRight w:val="0"/>
      <w:marTop w:val="0"/>
      <w:marBottom w:val="0"/>
      <w:divBdr>
        <w:top w:val="none" w:sz="0" w:space="0" w:color="auto"/>
        <w:left w:val="none" w:sz="0" w:space="0" w:color="auto"/>
        <w:bottom w:val="none" w:sz="0" w:space="0" w:color="auto"/>
        <w:right w:val="none" w:sz="0" w:space="0" w:color="auto"/>
      </w:divBdr>
    </w:div>
    <w:div w:id="1650356386">
      <w:bodyDiv w:val="1"/>
      <w:marLeft w:val="0"/>
      <w:marRight w:val="0"/>
      <w:marTop w:val="0"/>
      <w:marBottom w:val="0"/>
      <w:divBdr>
        <w:top w:val="none" w:sz="0" w:space="0" w:color="auto"/>
        <w:left w:val="none" w:sz="0" w:space="0" w:color="auto"/>
        <w:bottom w:val="none" w:sz="0" w:space="0" w:color="auto"/>
        <w:right w:val="none" w:sz="0" w:space="0" w:color="auto"/>
      </w:divBdr>
    </w:div>
    <w:div w:id="1655718617">
      <w:bodyDiv w:val="1"/>
      <w:marLeft w:val="0"/>
      <w:marRight w:val="0"/>
      <w:marTop w:val="0"/>
      <w:marBottom w:val="0"/>
      <w:divBdr>
        <w:top w:val="none" w:sz="0" w:space="0" w:color="auto"/>
        <w:left w:val="none" w:sz="0" w:space="0" w:color="auto"/>
        <w:bottom w:val="none" w:sz="0" w:space="0" w:color="auto"/>
        <w:right w:val="none" w:sz="0" w:space="0" w:color="auto"/>
      </w:divBdr>
    </w:div>
    <w:div w:id="1658607633">
      <w:bodyDiv w:val="1"/>
      <w:marLeft w:val="0"/>
      <w:marRight w:val="0"/>
      <w:marTop w:val="0"/>
      <w:marBottom w:val="0"/>
      <w:divBdr>
        <w:top w:val="none" w:sz="0" w:space="0" w:color="auto"/>
        <w:left w:val="none" w:sz="0" w:space="0" w:color="auto"/>
        <w:bottom w:val="none" w:sz="0" w:space="0" w:color="auto"/>
        <w:right w:val="none" w:sz="0" w:space="0" w:color="auto"/>
      </w:divBdr>
    </w:div>
    <w:div w:id="1675038298">
      <w:bodyDiv w:val="1"/>
      <w:marLeft w:val="0"/>
      <w:marRight w:val="0"/>
      <w:marTop w:val="0"/>
      <w:marBottom w:val="0"/>
      <w:divBdr>
        <w:top w:val="none" w:sz="0" w:space="0" w:color="auto"/>
        <w:left w:val="none" w:sz="0" w:space="0" w:color="auto"/>
        <w:bottom w:val="none" w:sz="0" w:space="0" w:color="auto"/>
        <w:right w:val="none" w:sz="0" w:space="0" w:color="auto"/>
      </w:divBdr>
    </w:div>
    <w:div w:id="1700004985">
      <w:bodyDiv w:val="1"/>
      <w:marLeft w:val="0"/>
      <w:marRight w:val="0"/>
      <w:marTop w:val="0"/>
      <w:marBottom w:val="0"/>
      <w:divBdr>
        <w:top w:val="none" w:sz="0" w:space="0" w:color="auto"/>
        <w:left w:val="none" w:sz="0" w:space="0" w:color="auto"/>
        <w:bottom w:val="none" w:sz="0" w:space="0" w:color="auto"/>
        <w:right w:val="none" w:sz="0" w:space="0" w:color="auto"/>
      </w:divBdr>
    </w:div>
    <w:div w:id="1719628228">
      <w:bodyDiv w:val="1"/>
      <w:marLeft w:val="0"/>
      <w:marRight w:val="0"/>
      <w:marTop w:val="0"/>
      <w:marBottom w:val="0"/>
      <w:divBdr>
        <w:top w:val="none" w:sz="0" w:space="0" w:color="auto"/>
        <w:left w:val="none" w:sz="0" w:space="0" w:color="auto"/>
        <w:bottom w:val="none" w:sz="0" w:space="0" w:color="auto"/>
        <w:right w:val="none" w:sz="0" w:space="0" w:color="auto"/>
      </w:divBdr>
    </w:div>
    <w:div w:id="1775054385">
      <w:bodyDiv w:val="1"/>
      <w:marLeft w:val="0"/>
      <w:marRight w:val="0"/>
      <w:marTop w:val="0"/>
      <w:marBottom w:val="0"/>
      <w:divBdr>
        <w:top w:val="none" w:sz="0" w:space="0" w:color="auto"/>
        <w:left w:val="none" w:sz="0" w:space="0" w:color="auto"/>
        <w:bottom w:val="none" w:sz="0" w:space="0" w:color="auto"/>
        <w:right w:val="none" w:sz="0" w:space="0" w:color="auto"/>
      </w:divBdr>
    </w:div>
    <w:div w:id="1801455374">
      <w:bodyDiv w:val="1"/>
      <w:marLeft w:val="0"/>
      <w:marRight w:val="0"/>
      <w:marTop w:val="0"/>
      <w:marBottom w:val="0"/>
      <w:divBdr>
        <w:top w:val="none" w:sz="0" w:space="0" w:color="auto"/>
        <w:left w:val="none" w:sz="0" w:space="0" w:color="auto"/>
        <w:bottom w:val="none" w:sz="0" w:space="0" w:color="auto"/>
        <w:right w:val="none" w:sz="0" w:space="0" w:color="auto"/>
      </w:divBdr>
    </w:div>
    <w:div w:id="1849127709">
      <w:bodyDiv w:val="1"/>
      <w:marLeft w:val="0"/>
      <w:marRight w:val="0"/>
      <w:marTop w:val="0"/>
      <w:marBottom w:val="0"/>
      <w:divBdr>
        <w:top w:val="none" w:sz="0" w:space="0" w:color="auto"/>
        <w:left w:val="none" w:sz="0" w:space="0" w:color="auto"/>
        <w:bottom w:val="none" w:sz="0" w:space="0" w:color="auto"/>
        <w:right w:val="none" w:sz="0" w:space="0" w:color="auto"/>
      </w:divBdr>
    </w:div>
    <w:div w:id="1899824506">
      <w:bodyDiv w:val="1"/>
      <w:marLeft w:val="0"/>
      <w:marRight w:val="0"/>
      <w:marTop w:val="0"/>
      <w:marBottom w:val="0"/>
      <w:divBdr>
        <w:top w:val="none" w:sz="0" w:space="0" w:color="auto"/>
        <w:left w:val="none" w:sz="0" w:space="0" w:color="auto"/>
        <w:bottom w:val="none" w:sz="0" w:space="0" w:color="auto"/>
        <w:right w:val="none" w:sz="0" w:space="0" w:color="auto"/>
      </w:divBdr>
    </w:div>
    <w:div w:id="1935935290">
      <w:bodyDiv w:val="1"/>
      <w:marLeft w:val="0"/>
      <w:marRight w:val="0"/>
      <w:marTop w:val="0"/>
      <w:marBottom w:val="0"/>
      <w:divBdr>
        <w:top w:val="none" w:sz="0" w:space="0" w:color="auto"/>
        <w:left w:val="none" w:sz="0" w:space="0" w:color="auto"/>
        <w:bottom w:val="none" w:sz="0" w:space="0" w:color="auto"/>
        <w:right w:val="none" w:sz="0" w:space="0" w:color="auto"/>
      </w:divBdr>
    </w:div>
    <w:div w:id="1953122160">
      <w:bodyDiv w:val="1"/>
      <w:marLeft w:val="0"/>
      <w:marRight w:val="0"/>
      <w:marTop w:val="0"/>
      <w:marBottom w:val="0"/>
      <w:divBdr>
        <w:top w:val="none" w:sz="0" w:space="0" w:color="auto"/>
        <w:left w:val="none" w:sz="0" w:space="0" w:color="auto"/>
        <w:bottom w:val="none" w:sz="0" w:space="0" w:color="auto"/>
        <w:right w:val="none" w:sz="0" w:space="0" w:color="auto"/>
      </w:divBdr>
    </w:div>
    <w:div w:id="1955401207">
      <w:bodyDiv w:val="1"/>
      <w:marLeft w:val="0"/>
      <w:marRight w:val="0"/>
      <w:marTop w:val="0"/>
      <w:marBottom w:val="0"/>
      <w:divBdr>
        <w:top w:val="none" w:sz="0" w:space="0" w:color="auto"/>
        <w:left w:val="none" w:sz="0" w:space="0" w:color="auto"/>
        <w:bottom w:val="none" w:sz="0" w:space="0" w:color="auto"/>
        <w:right w:val="none" w:sz="0" w:space="0" w:color="auto"/>
      </w:divBdr>
    </w:div>
    <w:div w:id="1966618795">
      <w:bodyDiv w:val="1"/>
      <w:marLeft w:val="0"/>
      <w:marRight w:val="0"/>
      <w:marTop w:val="0"/>
      <w:marBottom w:val="0"/>
      <w:divBdr>
        <w:top w:val="none" w:sz="0" w:space="0" w:color="auto"/>
        <w:left w:val="none" w:sz="0" w:space="0" w:color="auto"/>
        <w:bottom w:val="none" w:sz="0" w:space="0" w:color="auto"/>
        <w:right w:val="none" w:sz="0" w:space="0" w:color="auto"/>
      </w:divBdr>
    </w:div>
    <w:div w:id="2012831456">
      <w:bodyDiv w:val="1"/>
      <w:marLeft w:val="0"/>
      <w:marRight w:val="0"/>
      <w:marTop w:val="0"/>
      <w:marBottom w:val="0"/>
      <w:divBdr>
        <w:top w:val="none" w:sz="0" w:space="0" w:color="auto"/>
        <w:left w:val="none" w:sz="0" w:space="0" w:color="auto"/>
        <w:bottom w:val="none" w:sz="0" w:space="0" w:color="auto"/>
        <w:right w:val="none" w:sz="0" w:space="0" w:color="auto"/>
      </w:divBdr>
    </w:div>
    <w:div w:id="2057390849">
      <w:bodyDiv w:val="1"/>
      <w:marLeft w:val="0"/>
      <w:marRight w:val="0"/>
      <w:marTop w:val="0"/>
      <w:marBottom w:val="0"/>
      <w:divBdr>
        <w:top w:val="none" w:sz="0" w:space="0" w:color="auto"/>
        <w:left w:val="none" w:sz="0" w:space="0" w:color="auto"/>
        <w:bottom w:val="none" w:sz="0" w:space="0" w:color="auto"/>
        <w:right w:val="none" w:sz="0" w:space="0" w:color="auto"/>
      </w:divBdr>
    </w:div>
    <w:div w:id="2124960865">
      <w:bodyDiv w:val="1"/>
      <w:marLeft w:val="0"/>
      <w:marRight w:val="0"/>
      <w:marTop w:val="0"/>
      <w:marBottom w:val="0"/>
      <w:divBdr>
        <w:top w:val="none" w:sz="0" w:space="0" w:color="auto"/>
        <w:left w:val="none" w:sz="0" w:space="0" w:color="auto"/>
        <w:bottom w:val="none" w:sz="0" w:space="0" w:color="auto"/>
        <w:right w:val="none" w:sz="0" w:space="0" w:color="auto"/>
      </w:divBdr>
      <w:divsChild>
        <w:div w:id="717510732">
          <w:marLeft w:val="0"/>
          <w:marRight w:val="0"/>
          <w:marTop w:val="0"/>
          <w:marBottom w:val="0"/>
          <w:divBdr>
            <w:top w:val="none" w:sz="0" w:space="0" w:color="auto"/>
            <w:left w:val="none" w:sz="0" w:space="0" w:color="auto"/>
            <w:bottom w:val="none" w:sz="0" w:space="0" w:color="auto"/>
            <w:right w:val="none" w:sz="0" w:space="0" w:color="auto"/>
          </w:divBdr>
          <w:divsChild>
            <w:div w:id="1782413668">
              <w:marLeft w:val="0"/>
              <w:marRight w:val="0"/>
              <w:marTop w:val="0"/>
              <w:marBottom w:val="0"/>
              <w:divBdr>
                <w:top w:val="none" w:sz="0" w:space="0" w:color="auto"/>
                <w:left w:val="none" w:sz="0" w:space="0" w:color="auto"/>
                <w:bottom w:val="none" w:sz="0" w:space="0" w:color="auto"/>
                <w:right w:val="none" w:sz="0" w:space="0" w:color="auto"/>
              </w:divBdr>
              <w:divsChild>
                <w:div w:id="322396390">
                  <w:marLeft w:val="0"/>
                  <w:marRight w:val="0"/>
                  <w:marTop w:val="0"/>
                  <w:marBottom w:val="0"/>
                  <w:divBdr>
                    <w:top w:val="none" w:sz="0" w:space="0" w:color="auto"/>
                    <w:left w:val="none" w:sz="0" w:space="0" w:color="auto"/>
                    <w:bottom w:val="none" w:sz="0" w:space="0" w:color="auto"/>
                    <w:right w:val="none" w:sz="0" w:space="0" w:color="auto"/>
                  </w:divBdr>
                  <w:divsChild>
                    <w:div w:id="1511675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9395735">
      <w:bodyDiv w:val="1"/>
      <w:marLeft w:val="0"/>
      <w:marRight w:val="0"/>
      <w:marTop w:val="0"/>
      <w:marBottom w:val="0"/>
      <w:divBdr>
        <w:top w:val="none" w:sz="0" w:space="0" w:color="auto"/>
        <w:left w:val="none" w:sz="0" w:space="0" w:color="auto"/>
        <w:bottom w:val="none" w:sz="0" w:space="0" w:color="auto"/>
        <w:right w:val="none" w:sz="0" w:space="0" w:color="auto"/>
      </w:divBdr>
    </w:div>
    <w:div w:id="2138138967">
      <w:bodyDiv w:val="1"/>
      <w:marLeft w:val="0"/>
      <w:marRight w:val="0"/>
      <w:marTop w:val="0"/>
      <w:marBottom w:val="0"/>
      <w:divBdr>
        <w:top w:val="none" w:sz="0" w:space="0" w:color="auto"/>
        <w:left w:val="none" w:sz="0" w:space="0" w:color="auto"/>
        <w:bottom w:val="none" w:sz="0" w:space="0" w:color="auto"/>
        <w:right w:val="none" w:sz="0" w:space="0" w:color="auto"/>
      </w:divBdr>
    </w:div>
    <w:div w:id="213995079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plugins.jetbrains.com/docs/intellij/psi.html" TargetMode="External"/><Relationship Id="rId18"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arxiv.org/abs/2404.16130" TargetMode="External"/><Relationship Id="rId17" Type="http://schemas.openxmlformats.org/officeDocument/2006/relationships/hyperlink" Target="https://sourcegraph.com/blog/how-cody-understands-your-codebase" TargetMode="External"/><Relationship Id="rId2" Type="http://schemas.openxmlformats.org/officeDocument/2006/relationships/numbering" Target="numbering.xml"/><Relationship Id="rId16" Type="http://schemas.openxmlformats.org/officeDocument/2006/relationships/hyperlink" Target="https://arxiv.org/abs/2402.03216"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pec.openapis.org/oas/latest.html" TargetMode="External"/><Relationship Id="rId5" Type="http://schemas.openxmlformats.org/officeDocument/2006/relationships/webSettings" Target="webSettings.xml"/><Relationship Id="rId15" Type="http://schemas.openxmlformats.org/officeDocument/2006/relationships/hyperlink" Target="https://arxiv.org/abs/2404.16130" TargetMode="External"/><Relationship Id="rId10" Type="http://schemas.openxmlformats.org/officeDocument/2006/relationships/footer" Target="footer3.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yperlink" Target="https://arxiv.org/abs/2103.1277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1310</TotalTime>
  <Pages>1</Pages>
  <Words>7683</Words>
  <Characters>43799</Characters>
  <Application>Microsoft Office Word</Application>
  <DocSecurity>0</DocSecurity>
  <Lines>364</Lines>
  <Paragraphs>102</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51380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Каспшицкий Алексей</cp:lastModifiedBy>
  <cp:revision>105</cp:revision>
  <cp:lastPrinted>2026-03-17T14:20:00Z</cp:lastPrinted>
  <dcterms:created xsi:type="dcterms:W3CDTF">2026-02-20T17:04:00Z</dcterms:created>
  <dcterms:modified xsi:type="dcterms:W3CDTF">2026-03-17T14:35:00Z</dcterms:modified>
  <cp:category/>
</cp:coreProperties>
</file>