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BF" w:rsidRPr="00A2285D" w:rsidRDefault="00B846BF" w:rsidP="00B846BF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  <w:bookmarkStart w:id="0" w:name="_GoBack"/>
    </w:p>
    <w:p w:rsidR="00B846BF" w:rsidRPr="00A2285D" w:rsidRDefault="00B846BF" w:rsidP="00B846BF">
      <w:pPr>
        <w:pStyle w:val="TNewRoman"/>
        <w:jc w:val="center"/>
        <w:rPr>
          <w:rFonts w:ascii="Liberation Serif" w:hAnsi="Liberation Serif" w:cs="Liberation Serif"/>
          <w:b/>
        </w:rPr>
      </w:pPr>
    </w:p>
    <w:p w:rsidR="00B846BF" w:rsidRPr="00A2285D" w:rsidRDefault="00B846BF" w:rsidP="00B846BF">
      <w:pPr>
        <w:widowControl w:val="0"/>
        <w:autoSpaceDE w:val="0"/>
        <w:autoSpaceDN w:val="0"/>
        <w:spacing w:before="3" w:after="0"/>
        <w:ind w:firstLine="0"/>
        <w:jc w:val="left"/>
        <w:rPr>
          <w:rFonts w:ascii="Liberation Serif" w:eastAsia="Arial Unicode MS" w:hAnsi="Liberation Serif" w:cs="Liberation Serif"/>
          <w:szCs w:val="26"/>
          <w:lang w:eastAsia="en-US"/>
        </w:rPr>
      </w:pPr>
      <w:r w:rsidRPr="00A2285D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0B8C18FB" wp14:editId="18A70BC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846BF" w:rsidRPr="00A2285D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A2285D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A2285D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:rsidR="00B846BF" w:rsidRPr="00A2285D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left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CC7A2" wp14:editId="5D037DF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8724" id="Прямая соединительная линия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" strokeweight="1pt"/>
            </w:pict>
          </mc:Fallback>
        </mc:AlternateContent>
      </w: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4976A" wp14:editId="4D31B52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AABB3" id="Прямая соединительная линия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" strokeweight="1pt"/>
            </w:pict>
          </mc:Fallback>
        </mc:AlternateContent>
      </w:r>
    </w:p>
    <w:p w:rsidR="00B846BF" w:rsidRPr="00A2285D" w:rsidRDefault="00B846BF">
      <w:pPr>
        <w:rPr>
          <w:rFonts w:ascii="Liberation Serif" w:hAnsi="Liberation Serif" w:cs="Liberation Serif"/>
        </w:rPr>
      </w:pPr>
    </w:p>
    <w:p w:rsidR="00B846BF" w:rsidRPr="00A2285D" w:rsidRDefault="00B846BF" w:rsidP="00BE7E22">
      <w:pPr>
        <w:widowControl w:val="0"/>
        <w:tabs>
          <w:tab w:val="left" w:pos="5228"/>
          <w:tab w:val="left" w:pos="7012"/>
        </w:tabs>
        <w:autoSpaceDE w:val="0"/>
        <w:autoSpaceDN w:val="0"/>
        <w:spacing w:before="0" w:after="0"/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 w:rsidRPr="00A2285D"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:rsidR="00B846BF" w:rsidRPr="00A2285D" w:rsidRDefault="00B846BF" w:rsidP="00BE7E22">
      <w:pPr>
        <w:rPr>
          <w:rFonts w:ascii="Liberation Serif" w:hAnsi="Liberation Serif" w:cs="Liberation Serif"/>
          <w:szCs w:val="24"/>
        </w:rPr>
      </w:pPr>
    </w:p>
    <w:tbl>
      <w:tblPr>
        <w:tblStyle w:val="a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B846BF" w:rsidRPr="00A2285D" w:rsidTr="00B846BF">
        <w:tc>
          <w:tcPr>
            <w:tcW w:w="3828" w:type="dxa"/>
          </w:tcPr>
          <w:p w:rsidR="00B846BF" w:rsidRPr="00A2285D" w:rsidRDefault="00B846BF" w:rsidP="00BE7E22">
            <w:pPr>
              <w:widowControl w:val="0"/>
              <w:autoSpaceDE w:val="0"/>
              <w:autoSpaceDN w:val="0"/>
              <w:spacing w:before="0" w:after="0"/>
              <w:ind w:right="885"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  <w:lang w:val="en-US"/>
              </w:rPr>
            </w:pPr>
            <w:r w:rsidRPr="00A2285D">
              <w:rPr>
                <w:rFonts w:ascii="Liberation Serif" w:hAnsi="Liberation Serif" w:cs="Liberation Serif"/>
                <w:szCs w:val="24"/>
              </w:rPr>
              <w:t>от</w:t>
            </w:r>
            <w:r w:rsidRPr="00A2285D">
              <w:rPr>
                <w:rFonts w:ascii="Liberation Serif" w:eastAsia="Arial Unicode MS" w:hAnsi="Liberation Serif" w:cs="Liberation Serif"/>
                <w:w w:val="80"/>
                <w:szCs w:val="24"/>
                <w:lang w:val="en-US"/>
              </w:rPr>
              <w:t xml:space="preserve"> </w:t>
            </w:r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[(${#</w:t>
            </w:r>
            <w:proofErr w:type="spellStart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temporals.format</w:t>
            </w:r>
            <w:proofErr w:type="spellEnd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(</w:t>
            </w:r>
            <w:proofErr w:type="spellStart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document.issuanceDate</w:t>
            </w:r>
            <w:proofErr w:type="spellEnd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, '</w:t>
            </w:r>
            <w:proofErr w:type="spellStart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dd.MM.yyyy</w:t>
            </w:r>
            <w:proofErr w:type="spellEnd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:rsidR="00B846BF" w:rsidRPr="00A2285D" w:rsidRDefault="00B846BF" w:rsidP="00BE7E22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B846BF" w:rsidRPr="00A2285D" w:rsidRDefault="00B846BF" w:rsidP="00127284">
            <w:pPr>
              <w:widowControl w:val="0"/>
              <w:autoSpaceDE w:val="0"/>
              <w:autoSpaceDN w:val="0"/>
              <w:spacing w:before="0" w:after="0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Cs w:val="24"/>
              </w:rPr>
            </w:pPr>
            <w:r w:rsidRPr="00A2285D">
              <w:rPr>
                <w:rFonts w:ascii="Liberation Serif" w:hAnsi="Liberation Serif" w:cs="Liberation Serif"/>
                <w:szCs w:val="24"/>
              </w:rPr>
              <w:t xml:space="preserve">№ </w:t>
            </w:r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</w:t>
            </w:r>
            <w:proofErr w:type="spellStart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document.num</w:t>
            </w:r>
            <w:proofErr w:type="spellEnd"/>
            <w:r w:rsidRPr="00A2285D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})]</w:t>
            </w:r>
          </w:p>
        </w:tc>
      </w:tr>
      <w:tr w:rsidR="00B846BF" w:rsidRPr="00A2285D" w:rsidTr="00B846BF">
        <w:trPr>
          <w:trHeight w:val="292"/>
        </w:trPr>
        <w:tc>
          <w:tcPr>
            <w:tcW w:w="3828" w:type="dxa"/>
          </w:tcPr>
          <w:p w:rsidR="00B846BF" w:rsidRPr="00A2285D" w:rsidRDefault="00B846BF" w:rsidP="00BE7E22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</w:rPr>
            </w:pPr>
          </w:p>
        </w:tc>
        <w:tc>
          <w:tcPr>
            <w:tcW w:w="2409" w:type="dxa"/>
          </w:tcPr>
          <w:p w:rsidR="00B846BF" w:rsidRPr="00A2285D" w:rsidRDefault="00B846BF" w:rsidP="00BE7E22">
            <w:pPr>
              <w:widowControl w:val="0"/>
              <w:autoSpaceDE w:val="0"/>
              <w:autoSpaceDN w:val="0"/>
              <w:spacing w:before="1" w:after="0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w w:val="95"/>
                <w:szCs w:val="24"/>
              </w:rPr>
            </w:pPr>
            <w:r w:rsidRPr="00A2285D">
              <w:rPr>
                <w:rFonts w:ascii="Liberation Serif" w:eastAsia="Arial Unicode MS" w:hAnsi="Liberation Serif" w:cs="Liberation Serif"/>
                <w:w w:val="95"/>
                <w:szCs w:val="24"/>
              </w:rPr>
              <w:t>г. Екатеринбург</w:t>
            </w:r>
          </w:p>
          <w:p w:rsidR="00620D82" w:rsidRPr="00A2285D" w:rsidRDefault="00620D82" w:rsidP="00BE7E22">
            <w:pPr>
              <w:widowControl w:val="0"/>
              <w:autoSpaceDE w:val="0"/>
              <w:autoSpaceDN w:val="0"/>
              <w:spacing w:before="1" w:after="0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4"/>
              </w:rPr>
            </w:pPr>
          </w:p>
        </w:tc>
        <w:tc>
          <w:tcPr>
            <w:tcW w:w="3119" w:type="dxa"/>
          </w:tcPr>
          <w:p w:rsidR="00B846BF" w:rsidRPr="00A2285D" w:rsidRDefault="00B846BF" w:rsidP="00BE7E22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</w:rPr>
            </w:pPr>
          </w:p>
        </w:tc>
      </w:tr>
    </w:tbl>
    <w:p w:rsidR="0067541A" w:rsidRPr="00A2285D" w:rsidRDefault="0067541A" w:rsidP="00BE7E22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hAnsi="Liberation Serif" w:cs="Liberation Serif"/>
          <w:b/>
          <w:szCs w:val="24"/>
        </w:rPr>
      </w:pPr>
      <w:r w:rsidRPr="00A2285D">
        <w:rPr>
          <w:rFonts w:ascii="Liberation Serif" w:hAnsi="Liberation Serif" w:cs="Liberation Serif"/>
          <w:b/>
          <w:szCs w:val="24"/>
        </w:rPr>
        <w:t>О предварительном согласовании предоставления</w:t>
      </w:r>
      <w:r w:rsidRPr="00A2285D">
        <w:rPr>
          <w:rFonts w:ascii="Liberation Serif" w:eastAsia="Arial Unicode MS" w:hAnsi="Liberation Serif" w:cs="Liberation Serif"/>
          <w:b/>
          <w:spacing w:val="6"/>
          <w:w w:val="110"/>
          <w:szCs w:val="24"/>
          <w:lang w:eastAsia="en-US"/>
        </w:rPr>
        <w:t xml:space="preserve"> </w:t>
      </w:r>
      <w:r w:rsidRPr="00A2285D">
        <w:rPr>
          <w:rFonts w:ascii="Liberation Serif" w:hAnsi="Liberation Serif" w:cs="Liberation Serif"/>
          <w:b/>
          <w:szCs w:val="24"/>
        </w:rPr>
        <w:t>[(${applicant_name_in_text})] земельного участка из состава земель лесного фонда</w:t>
      </w:r>
    </w:p>
    <w:p w:rsidR="00620D82" w:rsidRPr="00A2285D" w:rsidRDefault="00620D82" w:rsidP="00BE7E22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hAnsi="Liberation Serif" w:cs="Liberation Serif"/>
          <w:b/>
          <w:szCs w:val="24"/>
        </w:rPr>
      </w:pPr>
    </w:p>
    <w:p w:rsidR="0067541A" w:rsidRPr="00A2285D" w:rsidRDefault="0067541A" w:rsidP="00BE7E22">
      <w:pPr>
        <w:widowControl w:val="0"/>
        <w:autoSpaceDE w:val="0"/>
        <w:autoSpaceDN w:val="0"/>
        <w:spacing w:before="0" w:after="0"/>
        <w:ind w:firstLine="720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 w:rsidRPr="00A2285D">
        <w:rPr>
          <w:rFonts w:ascii="Liberation Serif" w:hAnsi="Liberation Serif" w:cs="Liberation Serif"/>
          <w:bCs/>
          <w:szCs w:val="24"/>
        </w:rPr>
        <w:t>[(${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A2285D">
        <w:rPr>
          <w:rFonts w:ascii="Liberation Serif" w:hAnsi="Liberation Serif" w:cs="Liberation Serif"/>
          <w:bCs/>
          <w:szCs w:val="24"/>
        </w:rPr>
        <w:t>_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A2285D">
        <w:rPr>
          <w:rFonts w:ascii="Liberation Serif" w:hAnsi="Liberation Serif" w:cs="Liberation Serif"/>
          <w:bCs/>
          <w:szCs w:val="24"/>
        </w:rPr>
        <w:t>_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in</w:t>
      </w:r>
      <w:r w:rsidRPr="00A2285D">
        <w:rPr>
          <w:rFonts w:ascii="Liberation Serif" w:hAnsi="Liberation Serif" w:cs="Liberation Serif"/>
          <w:bCs/>
          <w:szCs w:val="24"/>
        </w:rPr>
        <w:t>_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A2285D">
        <w:rPr>
          <w:rFonts w:ascii="Liberation Serif" w:hAnsi="Liberation Serif" w:cs="Liberation Serif"/>
          <w:bCs/>
          <w:szCs w:val="24"/>
        </w:rPr>
        <w:t>})]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 № </w:t>
      </w:r>
      <w:r w:rsidR="007963D3" w:rsidRPr="00A2285D">
        <w:rPr>
          <w:rFonts w:ascii="Liberation Serif" w:hAnsi="Liberation Serif" w:cs="Liberation Serif"/>
          <w:szCs w:val="24"/>
          <w:lang w:eastAsia="en-US" w:bidi="en-US"/>
        </w:rPr>
        <w:t>[(${</w:t>
      </w:r>
      <w:proofErr w:type="gramStart"/>
      <w:r w:rsidR="007963D3" w:rsidRPr="00A2285D">
        <w:rPr>
          <w:rFonts w:ascii="Liberation Serif" w:hAnsi="Liberation Serif" w:cs="Liberation Serif"/>
          <w:szCs w:val="24"/>
          <w:lang w:val="en-US" w:eastAsia="en-US" w:bidi="en-US"/>
        </w:rPr>
        <w:t>request</w:t>
      </w:r>
      <w:r w:rsidR="007963D3" w:rsidRPr="00A2285D">
        <w:rPr>
          <w:rFonts w:ascii="Liberation Serif" w:hAnsi="Liberation Serif" w:cs="Liberation Serif"/>
          <w:szCs w:val="24"/>
          <w:lang w:eastAsia="en-US" w:bidi="en-US"/>
        </w:rPr>
        <w:t>.</w:t>
      </w:r>
      <w:proofErr w:type="spellStart"/>
      <w:r w:rsidR="007963D3" w:rsidRPr="00A2285D">
        <w:rPr>
          <w:rFonts w:ascii="Liberation Serif" w:hAnsi="Liberation Serif" w:cs="Liberation Serif"/>
          <w:szCs w:val="24"/>
          <w:lang w:val="en-US" w:eastAsia="en-US" w:bidi="en-US"/>
        </w:rPr>
        <w:t>registerNumber</w:t>
      </w:r>
      <w:proofErr w:type="spellEnd"/>
      <w:proofErr w:type="gramEnd"/>
      <w:r w:rsidR="007963D3" w:rsidRPr="00A2285D">
        <w:rPr>
          <w:rFonts w:ascii="Liberation Serif" w:hAnsi="Liberation Serif" w:cs="Liberation Serif"/>
          <w:szCs w:val="24"/>
          <w:lang w:eastAsia="en-US" w:bidi="en-US"/>
        </w:rPr>
        <w:t>})]</w:t>
      </w:r>
      <w:r w:rsidR="007963D3" w:rsidRPr="00A2285D">
        <w:rPr>
          <w:rFonts w:ascii="Liberation Serif" w:hAnsi="Liberation Serif" w:cs="Liberation Serif"/>
          <w:color w:val="2F5496"/>
          <w:szCs w:val="24"/>
          <w:lang w:eastAsia="en-US" w:bidi="en-US"/>
        </w:rPr>
        <w:t xml:space="preserve"> 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 от </w:t>
      </w:r>
      <w:r w:rsidRPr="00A2285D">
        <w:rPr>
          <w:rFonts w:ascii="Liberation Serif" w:hAnsi="Liberation Serif" w:cs="Liberation Serif"/>
          <w:szCs w:val="24"/>
          <w:lang w:eastAsia="en-US" w:bidi="en-US"/>
        </w:rPr>
        <w:t>[(${#</w:t>
      </w:r>
      <w:proofErr w:type="spellStart"/>
      <w:r w:rsidRPr="00A2285D">
        <w:rPr>
          <w:rFonts w:ascii="Liberation Serif" w:hAnsi="Liberation Serif" w:cs="Liberation Serif"/>
          <w:szCs w:val="24"/>
          <w:lang w:val="en-US" w:eastAsia="en-US" w:bidi="en-US"/>
        </w:rPr>
        <w:t>temporals</w:t>
      </w:r>
      <w:proofErr w:type="spellEnd"/>
      <w:r w:rsidRPr="00A2285D">
        <w:rPr>
          <w:rFonts w:ascii="Liberation Serif" w:hAnsi="Liberation Serif" w:cs="Liberation Serif"/>
          <w:szCs w:val="24"/>
          <w:lang w:eastAsia="en-US" w:bidi="en-US"/>
        </w:rPr>
        <w:t>.</w:t>
      </w:r>
      <w:r w:rsidRPr="00A2285D">
        <w:rPr>
          <w:rFonts w:ascii="Liberation Serif" w:hAnsi="Liberation Serif" w:cs="Liberation Serif"/>
          <w:szCs w:val="24"/>
          <w:lang w:val="en-US" w:eastAsia="en-US" w:bidi="en-US"/>
        </w:rPr>
        <w:t>format</w:t>
      </w:r>
      <w:r w:rsidRPr="00A2285D">
        <w:rPr>
          <w:rFonts w:ascii="Liberation Serif" w:hAnsi="Liberation Serif" w:cs="Liberation Serif"/>
          <w:szCs w:val="24"/>
          <w:lang w:eastAsia="en-US" w:bidi="en-US"/>
        </w:rPr>
        <w:t>(</w:t>
      </w:r>
      <w:r w:rsidRPr="00A2285D">
        <w:rPr>
          <w:rFonts w:ascii="Liberation Serif" w:hAnsi="Liberation Serif" w:cs="Liberation Serif"/>
          <w:szCs w:val="24"/>
          <w:lang w:val="en-US" w:eastAsia="en-US" w:bidi="en-US"/>
        </w:rPr>
        <w:t>request</w:t>
      </w:r>
      <w:r w:rsidRPr="00A2285D">
        <w:rPr>
          <w:rFonts w:ascii="Liberation Serif" w:hAnsi="Liberation Serif" w:cs="Liberation Serif"/>
          <w:szCs w:val="24"/>
          <w:lang w:eastAsia="en-US" w:bidi="en-US"/>
        </w:rPr>
        <w:t>.</w:t>
      </w:r>
      <w:proofErr w:type="spellStart"/>
      <w:r w:rsidRPr="00A2285D">
        <w:rPr>
          <w:rFonts w:ascii="Liberation Serif" w:hAnsi="Liberation Serif" w:cs="Liberation Serif"/>
          <w:szCs w:val="24"/>
          <w:lang w:val="en-US" w:eastAsia="en-US" w:bidi="en-US"/>
        </w:rPr>
        <w:t>registerDate</w:t>
      </w:r>
      <w:proofErr w:type="spellEnd"/>
      <w:r w:rsidRPr="00A2285D">
        <w:rPr>
          <w:rFonts w:ascii="Liberation Serif" w:hAnsi="Liberation Serif" w:cs="Liberation Serif"/>
          <w:szCs w:val="24"/>
          <w:lang w:eastAsia="en-US" w:bidi="en-US"/>
        </w:rPr>
        <w:t>, '</w:t>
      </w:r>
      <w:proofErr w:type="spellStart"/>
      <w:r w:rsidRPr="00A2285D">
        <w:rPr>
          <w:rFonts w:ascii="Liberation Serif" w:hAnsi="Liberation Serif" w:cs="Liberation Serif"/>
          <w:szCs w:val="24"/>
          <w:lang w:val="en-US" w:eastAsia="en-US" w:bidi="en-US"/>
        </w:rPr>
        <w:t>dd</w:t>
      </w:r>
      <w:proofErr w:type="spellEnd"/>
      <w:r w:rsidRPr="00A2285D">
        <w:rPr>
          <w:rFonts w:ascii="Liberation Serif" w:hAnsi="Liberation Serif" w:cs="Liberation Serif"/>
          <w:szCs w:val="24"/>
          <w:lang w:eastAsia="en-US" w:bidi="en-US"/>
        </w:rPr>
        <w:t>.</w:t>
      </w:r>
      <w:r w:rsidRPr="00A2285D">
        <w:rPr>
          <w:rFonts w:ascii="Liberation Serif" w:hAnsi="Liberation Serif" w:cs="Liberation Serif"/>
          <w:szCs w:val="24"/>
          <w:lang w:val="en-US" w:eastAsia="en-US" w:bidi="en-US"/>
        </w:rPr>
        <w:t>MM</w:t>
      </w:r>
      <w:r w:rsidRPr="00A2285D">
        <w:rPr>
          <w:rFonts w:ascii="Liberation Serif" w:hAnsi="Liberation Serif" w:cs="Liberation Serif"/>
          <w:szCs w:val="24"/>
          <w:lang w:eastAsia="en-US" w:bidi="en-US"/>
        </w:rPr>
        <w:t>.</w:t>
      </w:r>
      <w:proofErr w:type="spellStart"/>
      <w:r w:rsidRPr="00A2285D">
        <w:rPr>
          <w:rFonts w:ascii="Liberation Serif" w:hAnsi="Liberation Serif" w:cs="Liberation Serif"/>
          <w:szCs w:val="24"/>
          <w:lang w:val="en-US" w:eastAsia="en-US" w:bidi="en-US"/>
        </w:rPr>
        <w:t>yyyy</w:t>
      </w:r>
      <w:proofErr w:type="spellEnd"/>
      <w:r w:rsidRPr="00A2285D">
        <w:rPr>
          <w:rFonts w:ascii="Liberation Serif" w:hAnsi="Liberation Serif" w:cs="Liberation Serif"/>
          <w:szCs w:val="24"/>
          <w:lang w:eastAsia="en-US" w:bidi="en-US"/>
        </w:rPr>
        <w:t>')})]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, </w:t>
      </w:r>
    </w:p>
    <w:p w:rsidR="0067541A" w:rsidRPr="00A2285D" w:rsidRDefault="0067541A" w:rsidP="00BE7E22">
      <w:pPr>
        <w:widowControl w:val="0"/>
        <w:autoSpaceDE w:val="0"/>
        <w:autoSpaceDN w:val="0"/>
        <w:spacing w:before="0" w:after="0"/>
        <w:ind w:firstLine="0"/>
        <w:jc w:val="left"/>
        <w:rPr>
          <w:rFonts w:ascii="Liberation Serif" w:eastAsia="Arial Unicode MS" w:hAnsi="Liberation Serif" w:cs="Liberation Serif"/>
          <w:b/>
          <w:spacing w:val="-6"/>
          <w:w w:val="130"/>
          <w:szCs w:val="24"/>
          <w:lang w:val="en-US" w:eastAsia="en-US"/>
        </w:rPr>
      </w:pPr>
      <w:r w:rsidRPr="00A2285D">
        <w:rPr>
          <w:rFonts w:ascii="Liberation Serif" w:eastAsia="Arial Unicode MS" w:hAnsi="Liberation Serif" w:cs="Liberation Serif"/>
          <w:b/>
          <w:spacing w:val="-6"/>
          <w:w w:val="130"/>
          <w:szCs w:val="24"/>
          <w:lang w:val="en-US" w:eastAsia="en-US"/>
        </w:rPr>
        <w:t>ПРИКАЗЫВАЮ:</w:t>
      </w:r>
    </w:p>
    <w:p w:rsidR="0067541A" w:rsidRPr="00A2285D" w:rsidRDefault="0067541A" w:rsidP="00100135">
      <w:pPr>
        <w:widowControl w:val="0"/>
        <w:numPr>
          <w:ilvl w:val="0"/>
          <w:numId w:val="2"/>
        </w:numPr>
        <w:autoSpaceDE w:val="0"/>
        <w:autoSpaceDN w:val="0"/>
        <w:spacing w:before="0" w:after="0"/>
        <w:ind w:left="0" w:firstLine="851"/>
        <w:rPr>
          <w:rFonts w:ascii="Liberation Serif" w:eastAsia="Arial Unicode MS" w:hAnsi="Liberation Serif" w:cs="Liberation Serif"/>
          <w:spacing w:val="-6"/>
          <w:szCs w:val="24"/>
          <w:lang w:val="en-US" w:eastAsia="en-US"/>
        </w:rPr>
      </w:pP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Предварительно согласовать предоставление </w:t>
      </w:r>
      <w:r w:rsidRPr="00A2285D">
        <w:rPr>
          <w:rFonts w:ascii="Liberation Serif" w:hAnsi="Liberation Serif" w:cs="Liberation Serif"/>
          <w:bCs/>
          <w:szCs w:val="24"/>
        </w:rPr>
        <w:t>[(${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A2285D">
        <w:rPr>
          <w:rFonts w:ascii="Liberation Serif" w:hAnsi="Liberation Serif" w:cs="Liberation Serif"/>
          <w:bCs/>
          <w:szCs w:val="24"/>
        </w:rPr>
        <w:t>_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A2285D">
        <w:rPr>
          <w:rFonts w:ascii="Liberation Serif" w:hAnsi="Liberation Serif" w:cs="Liberation Serif"/>
          <w:bCs/>
          <w:szCs w:val="24"/>
        </w:rPr>
        <w:t>_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in</w:t>
      </w:r>
      <w:r w:rsidRPr="00A2285D">
        <w:rPr>
          <w:rFonts w:ascii="Liberation Serif" w:hAnsi="Liberation Serif" w:cs="Liberation Serif"/>
          <w:bCs/>
          <w:szCs w:val="24"/>
        </w:rPr>
        <w:t>_</w:t>
      </w:r>
      <w:r w:rsidRPr="00A2285D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A2285D">
        <w:rPr>
          <w:rFonts w:ascii="Liberation Serif" w:hAnsi="Liberation Serif" w:cs="Liberation Serif"/>
          <w:bCs/>
          <w:szCs w:val="24"/>
        </w:rPr>
        <w:t>})]</w:t>
      </w:r>
      <w:r w:rsidRPr="00A2285D">
        <w:rPr>
          <w:rFonts w:ascii="Liberation Serif" w:eastAsia="Arial Unicode MS" w:hAnsi="Liberation Serif" w:cs="Liberation Serif"/>
          <w:color w:val="365F91"/>
          <w:spacing w:val="-6"/>
          <w:szCs w:val="24"/>
          <w:lang w:eastAsia="en-US"/>
        </w:rPr>
        <w:t xml:space="preserve"> </w:t>
      </w:r>
      <w:r w:rsidR="00E75D49" w:rsidRPr="00A2285D">
        <w:rPr>
          <w:rFonts w:ascii="Liberation Serif" w:hAnsi="Liberation Serif" w:cs="Liberation Serif"/>
          <w:szCs w:val="24"/>
        </w:rPr>
        <w:t>[(${</w:t>
      </w:r>
      <w:r w:rsidR="00E75D49" w:rsidRPr="00A2285D">
        <w:rPr>
          <w:rFonts w:ascii="Liberation Serif" w:hAnsi="Liberation Serif" w:cs="Liberation Serif"/>
          <w:szCs w:val="24"/>
          <w:lang w:val="en-US"/>
        </w:rPr>
        <w:t>type</w:t>
      </w:r>
      <w:r w:rsidR="00E75D49" w:rsidRPr="00A2285D">
        <w:rPr>
          <w:rFonts w:ascii="Liberation Serif" w:hAnsi="Liberation Serif" w:cs="Liberation Serif"/>
          <w:szCs w:val="24"/>
        </w:rPr>
        <w:t>_</w:t>
      </w:r>
      <w:r w:rsidR="00E75D49" w:rsidRPr="00A2285D">
        <w:rPr>
          <w:rFonts w:ascii="Liberation Serif" w:hAnsi="Liberation Serif" w:cs="Liberation Serif"/>
          <w:szCs w:val="24"/>
          <w:lang w:val="en-US"/>
        </w:rPr>
        <w:t>right</w:t>
      </w:r>
      <w:r w:rsidR="00E75D49" w:rsidRPr="00A2285D">
        <w:rPr>
          <w:rFonts w:ascii="Liberation Serif" w:hAnsi="Liberation Serif" w:cs="Liberation Serif"/>
          <w:szCs w:val="24"/>
        </w:rPr>
        <w:t>_</w:t>
      </w:r>
      <w:r w:rsidR="00E75D49" w:rsidRPr="00A2285D">
        <w:rPr>
          <w:rFonts w:ascii="Liberation Serif" w:hAnsi="Liberation Serif" w:cs="Liberation Serif"/>
          <w:szCs w:val="24"/>
          <w:lang w:val="en-US"/>
        </w:rPr>
        <w:t>use</w:t>
      </w:r>
      <w:r w:rsidR="00E75D49" w:rsidRPr="00A2285D">
        <w:rPr>
          <w:rFonts w:ascii="Liberation Serif" w:hAnsi="Liberation Serif" w:cs="Liberation Serif"/>
          <w:szCs w:val="24"/>
        </w:rPr>
        <w:t>_</w:t>
      </w:r>
      <w:r w:rsidR="00E75D49" w:rsidRPr="00A2285D">
        <w:rPr>
          <w:rFonts w:ascii="Liberation Serif" w:hAnsi="Liberation Serif" w:cs="Liberation Serif"/>
          <w:szCs w:val="24"/>
          <w:lang w:val="en-US"/>
        </w:rPr>
        <w:t>plot</w:t>
      </w:r>
      <w:r w:rsidR="00E75D49" w:rsidRPr="00A2285D">
        <w:rPr>
          <w:rFonts w:ascii="Liberation Serif" w:hAnsi="Liberation Serif" w:cs="Liberation Serif"/>
          <w:szCs w:val="24"/>
        </w:rPr>
        <w:t>})]</w:t>
      </w:r>
      <w:r w:rsidRPr="00A2285D">
        <w:rPr>
          <w:rFonts w:ascii="Liberation Serif" w:eastAsia="Arial Unicode MS" w:hAnsi="Liberation Serif" w:cs="Liberation Serif"/>
          <w:color w:val="365F91"/>
          <w:spacing w:val="-6"/>
          <w:szCs w:val="24"/>
          <w:lang w:eastAsia="en-US"/>
        </w:rPr>
        <w:t xml:space="preserve"> 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из состава земель лесного фонда, расположенного в границах </w:t>
      </w:r>
      <w:r w:rsidR="009B03E7"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лесничества: </w:t>
      </w:r>
      <w:r w:rsidR="009B03E7" w:rsidRPr="00A2285D">
        <w:rPr>
          <w:rFonts w:ascii="Liberation Serif" w:hAnsi="Liberation Serif" w:cs="Liberation Serif"/>
          <w:szCs w:val="24"/>
          <w:lang w:eastAsia="en-US" w:bidi="en-US"/>
        </w:rPr>
        <w:t>[(${</w:t>
      </w:r>
      <w:r w:rsidR="009B03E7" w:rsidRPr="00A2285D">
        <w:rPr>
          <w:rFonts w:ascii="Liberation Serif" w:hAnsi="Liberation Serif" w:cs="Liberation Serif"/>
          <w:szCs w:val="24"/>
          <w:lang w:val="en-US" w:eastAsia="en-US" w:bidi="en-US"/>
        </w:rPr>
        <w:t>forest</w:t>
      </w:r>
      <w:r w:rsidR="009B03E7" w:rsidRPr="00A2285D">
        <w:rPr>
          <w:rFonts w:ascii="Liberation Serif" w:hAnsi="Liberation Serif" w:cs="Liberation Serif"/>
          <w:szCs w:val="24"/>
          <w:lang w:eastAsia="en-US" w:bidi="en-US"/>
        </w:rPr>
        <w:t>})]</w:t>
      </w:r>
      <w:r w:rsidRPr="00A2285D">
        <w:rPr>
          <w:rFonts w:ascii="Liberation Serif" w:eastAsia="Arial Unicode MS" w:hAnsi="Liberation Serif" w:cs="Liberation Serif"/>
          <w:szCs w:val="24"/>
          <w:lang w:eastAsia="en-US"/>
        </w:rPr>
        <w:t xml:space="preserve">, </w:t>
      </w:r>
      <w:r w:rsidR="009B03E7"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участкового лесничества: </w:t>
      </w:r>
      <w:r w:rsidR="009B03E7" w:rsidRPr="00A2285D">
        <w:rPr>
          <w:rFonts w:ascii="Liberation Serif" w:hAnsi="Liberation Serif" w:cs="Liberation Serif"/>
          <w:szCs w:val="24"/>
          <w:lang w:eastAsia="en-US" w:bidi="en-US"/>
        </w:rPr>
        <w:t>[(${</w:t>
      </w:r>
      <w:proofErr w:type="spellStart"/>
      <w:r w:rsidR="009B03E7" w:rsidRPr="00A2285D">
        <w:rPr>
          <w:rFonts w:ascii="Liberation Serif" w:hAnsi="Liberation Serif" w:cs="Liberation Serif"/>
          <w:szCs w:val="24"/>
          <w:lang w:val="en-US" w:eastAsia="en-US" w:bidi="en-US"/>
        </w:rPr>
        <w:t>regForest</w:t>
      </w:r>
      <w:proofErr w:type="spellEnd"/>
      <w:r w:rsidR="009B03E7" w:rsidRPr="00A2285D">
        <w:rPr>
          <w:rFonts w:ascii="Liberation Serif" w:hAnsi="Liberation Serif" w:cs="Liberation Serif"/>
          <w:szCs w:val="24"/>
          <w:lang w:eastAsia="en-US" w:bidi="en-US"/>
        </w:rPr>
        <w:t>})]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 xml:space="preserve">, общей площадью </w:t>
      </w:r>
      <w:r w:rsidR="009B03E7" w:rsidRPr="00A2285D">
        <w:rPr>
          <w:rFonts w:ascii="Liberation Serif" w:hAnsi="Liberation Serif" w:cs="Liberation Serif"/>
          <w:szCs w:val="24"/>
          <w:lang w:val="en-US"/>
        </w:rPr>
        <w:t>[(${area})]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val="en-US" w:eastAsia="en-US"/>
        </w:rPr>
        <w:t xml:space="preserve">, 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га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val="en-US" w:eastAsia="en-US"/>
        </w:rPr>
        <w:t xml:space="preserve"> (</w:t>
      </w:r>
      <w:r w:rsidR="009B03E7" w:rsidRPr="00A2285D">
        <w:rPr>
          <w:rFonts w:ascii="Liberation Serif" w:hAnsi="Liberation Serif" w:cs="Liberation Serif"/>
          <w:szCs w:val="24"/>
          <w:lang w:val="en-US" w:eastAsia="en-US" w:bidi="en-US"/>
        </w:rPr>
        <w:t xml:space="preserve">[(${area*10000})] </w:t>
      </w:r>
      <w:proofErr w:type="spellStart"/>
      <w:proofErr w:type="gramStart"/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кв</w:t>
      </w:r>
      <w:proofErr w:type="spellEnd"/>
      <w:r w:rsidRPr="00A2285D">
        <w:rPr>
          <w:rFonts w:ascii="Liberation Serif" w:eastAsia="Arial Unicode MS" w:hAnsi="Liberation Serif" w:cs="Liberation Serif"/>
          <w:spacing w:val="-6"/>
          <w:szCs w:val="24"/>
          <w:lang w:val="en-US" w:eastAsia="en-US"/>
        </w:rPr>
        <w:t>.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м</w:t>
      </w:r>
      <w:proofErr w:type="gramEnd"/>
      <w:r w:rsidRPr="00A2285D">
        <w:rPr>
          <w:rFonts w:ascii="Liberation Serif" w:eastAsia="Arial Unicode MS" w:hAnsi="Liberation Serif" w:cs="Liberation Serif"/>
          <w:spacing w:val="-6"/>
          <w:szCs w:val="24"/>
          <w:lang w:val="en-US" w:eastAsia="en-US"/>
        </w:rPr>
        <w:t xml:space="preserve">), 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для</w:t>
      </w:r>
      <w:r w:rsidRPr="00A2285D">
        <w:rPr>
          <w:rFonts w:ascii="Liberation Serif" w:eastAsia="Arial Unicode MS" w:hAnsi="Liberation Serif" w:cs="Liberation Serif"/>
          <w:spacing w:val="-6"/>
          <w:szCs w:val="24"/>
          <w:lang w:val="en-US" w:eastAsia="en-US"/>
        </w:rPr>
        <w:t xml:space="preserve"> </w:t>
      </w:r>
      <w:r w:rsidR="009B03E7" w:rsidRPr="00A2285D">
        <w:rPr>
          <w:rFonts w:ascii="Liberation Serif" w:hAnsi="Liberation Serif" w:cs="Liberation Serif"/>
          <w:szCs w:val="24"/>
          <w:lang w:val="en-US"/>
        </w:rPr>
        <w:t>[(${</w:t>
      </w:r>
      <w:proofErr w:type="spellStart"/>
      <w:r w:rsidR="009B03E7" w:rsidRPr="00A2285D">
        <w:rPr>
          <w:rFonts w:ascii="Liberation Serif" w:hAnsi="Liberation Serif" w:cs="Liberation Serif"/>
          <w:szCs w:val="24"/>
          <w:lang w:val="en-US"/>
        </w:rPr>
        <w:t>purpose_using_landplot</w:t>
      </w:r>
      <w:proofErr w:type="spellEnd"/>
      <w:r w:rsidR="009B03E7" w:rsidRPr="00A2285D">
        <w:rPr>
          <w:rFonts w:ascii="Liberation Serif" w:hAnsi="Liberation Serif" w:cs="Liberation Serif"/>
          <w:szCs w:val="24"/>
          <w:lang w:val="en-US"/>
        </w:rPr>
        <w:t>})].</w:t>
      </w:r>
    </w:p>
    <w:p w:rsidR="0067541A" w:rsidRPr="00A2285D" w:rsidRDefault="0067541A" w:rsidP="00100135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spacing w:before="0" w:after="0"/>
        <w:ind w:left="0" w:firstLine="851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:rsidR="0067541A" w:rsidRPr="00A2285D" w:rsidRDefault="0067541A" w:rsidP="00100135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spacing w:before="0" w:after="0"/>
        <w:ind w:left="0" w:firstLine="851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  <w:r w:rsidRPr="00A2285D">
        <w:rPr>
          <w:rFonts w:ascii="Liberation Serif" w:eastAsia="Arial Unicode MS" w:hAnsi="Liberation Serif" w:cs="Liberation Serif"/>
          <w:spacing w:val="-6"/>
          <w:szCs w:val="24"/>
          <w:lang w:eastAsia="en-US"/>
        </w:rPr>
        <w:t>Контроль за исполнением настоящего приказа оставляю за собой.</w:t>
      </w:r>
    </w:p>
    <w:p w:rsidR="00620D82" w:rsidRPr="00A2285D" w:rsidRDefault="00620D82" w:rsidP="00BE7E22">
      <w:pPr>
        <w:widowControl w:val="0"/>
        <w:tabs>
          <w:tab w:val="left" w:pos="0"/>
        </w:tabs>
        <w:autoSpaceDE w:val="0"/>
        <w:autoSpaceDN w:val="0"/>
        <w:spacing w:before="0" w:after="0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</w:p>
    <w:tbl>
      <w:tblPr>
        <w:tblStyle w:val="2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564A01" w:rsidRPr="00A2285D" w:rsidTr="00401F02">
        <w:tc>
          <w:tcPr>
            <w:tcW w:w="2840" w:type="dxa"/>
          </w:tcPr>
          <w:p w:rsidR="00564A01" w:rsidRPr="00A2285D" w:rsidRDefault="00564A01" w:rsidP="00BE7E22">
            <w:pPr>
              <w:suppressAutoHyphens/>
              <w:autoSpaceDN w:val="0"/>
              <w:spacing w:after="200"/>
              <w:textAlignment w:val="baseline"/>
              <w:rPr>
                <w:rFonts w:ascii="Liberation Serif" w:hAnsi="Liberation Serif" w:cs="Liberation Serif"/>
                <w:szCs w:val="24"/>
                <w:lang w:bidi="en-US"/>
              </w:rPr>
            </w:pPr>
            <w:r w:rsidRPr="00A2285D">
              <w:rPr>
                <w:rFonts w:ascii="Liberation Serif" w:hAnsi="Liberation Serif" w:cs="Liberation Serif"/>
                <w:szCs w:val="24"/>
              </w:rPr>
              <w:t>[(${</w:t>
            </w:r>
            <w:r w:rsidRPr="00A2285D">
              <w:rPr>
                <w:rFonts w:ascii="Liberation Serif" w:hAnsi="Liberation Serif" w:cs="Liberation Serif"/>
                <w:szCs w:val="24"/>
                <w:lang w:val="en-US"/>
              </w:rPr>
              <w:t>sign</w:t>
            </w:r>
            <w:r w:rsidRPr="00A2285D">
              <w:rPr>
                <w:rFonts w:ascii="Liberation Serif" w:hAnsi="Liberation Serif" w:cs="Liberation Serif"/>
                <w:szCs w:val="24"/>
              </w:rPr>
              <w:t>_</w:t>
            </w:r>
            <w:r w:rsidRPr="00A2285D">
              <w:rPr>
                <w:rFonts w:ascii="Liberation Serif" w:hAnsi="Liberation Serif" w:cs="Liberation Serif"/>
                <w:szCs w:val="24"/>
                <w:lang w:val="en-US"/>
              </w:rPr>
              <w:t>post</w:t>
            </w:r>
            <w:r w:rsidRPr="00A2285D">
              <w:rPr>
                <w:rFonts w:ascii="Liberation Serif" w:hAnsi="Liberation Serif" w:cs="Liberation Serif"/>
                <w:szCs w:val="24"/>
              </w:rPr>
              <w:t>})]</w:t>
            </w:r>
          </w:p>
        </w:tc>
        <w:tc>
          <w:tcPr>
            <w:tcW w:w="851" w:type="dxa"/>
          </w:tcPr>
          <w:p w:rsidR="00564A01" w:rsidRPr="00A2285D" w:rsidRDefault="00564A01" w:rsidP="00BE7E22">
            <w:pPr>
              <w:suppressAutoHyphens/>
              <w:autoSpaceDN w:val="0"/>
              <w:spacing w:after="200"/>
              <w:textAlignment w:val="baseline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</w:p>
        </w:tc>
        <w:tc>
          <w:tcPr>
            <w:tcW w:w="5670" w:type="dxa"/>
          </w:tcPr>
          <w:p w:rsidR="00564A01" w:rsidRPr="00A2285D" w:rsidRDefault="00564A01" w:rsidP="00BE7E22">
            <w:pPr>
              <w:suppressAutoHyphens/>
              <w:autoSpaceDN w:val="0"/>
              <w:spacing w:after="200"/>
              <w:ind w:left="904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 w:bidi="en-US"/>
              </w:rPr>
            </w:pPr>
            <w:r w:rsidRPr="00A2285D">
              <w:rPr>
                <w:rFonts w:ascii="Liberation Serif" w:hAnsi="Liberation Serif" w:cs="Liberation Serif"/>
                <w:szCs w:val="24"/>
                <w:lang w:val="en-US"/>
              </w:rPr>
              <w:t>[(${</w:t>
            </w:r>
            <w:proofErr w:type="spellStart"/>
            <w:r w:rsidRPr="00A2285D">
              <w:rPr>
                <w:rFonts w:ascii="Liberation Serif" w:hAnsi="Liberation Serif" w:cs="Liberation Serif"/>
                <w:szCs w:val="24"/>
                <w:lang w:val="en-US"/>
              </w:rPr>
              <w:t>signIof</w:t>
            </w:r>
            <w:proofErr w:type="spellEnd"/>
            <w:r w:rsidRPr="00A2285D">
              <w:rPr>
                <w:rFonts w:ascii="Liberation Serif" w:hAnsi="Liberation Serif" w:cs="Liberation Serif"/>
                <w:szCs w:val="24"/>
                <w:lang w:val="en-US"/>
              </w:rPr>
              <w:t>})]</w:t>
            </w:r>
          </w:p>
        </w:tc>
      </w:tr>
    </w:tbl>
    <w:p w:rsidR="009B03E7" w:rsidRPr="00A2285D" w:rsidRDefault="009B03E7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  <w:br w:type="page"/>
      </w:r>
    </w:p>
    <w:p w:rsidR="0005492E" w:rsidRPr="00A2285D" w:rsidRDefault="0005492E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szCs w:val="24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  <w:lastRenderedPageBreak/>
        <w:t>ЛИСТ СОГЛАСОВАНИЯ</w:t>
      </w:r>
    </w:p>
    <w:p w:rsidR="00620D82" w:rsidRPr="00A2285D" w:rsidRDefault="0005492E" w:rsidP="00620D82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zCs w:val="24"/>
          <w:lang w:eastAsia="en-US"/>
        </w:rPr>
        <w:t xml:space="preserve">проекта приказа Министерства природных ресурсов и экологии    </w:t>
      </w:r>
      <w:r w:rsidRPr="00A2285D">
        <w:rPr>
          <w:rFonts w:ascii="Liberation Serif" w:eastAsia="Arial Unicode MS" w:hAnsi="Liberation Serif" w:cs="Liberation Serif"/>
          <w:b/>
          <w:bCs/>
          <w:szCs w:val="24"/>
          <w:lang w:eastAsia="en-US"/>
        </w:rPr>
        <w:br/>
        <w:t>Свердловской области</w:t>
      </w:r>
    </w:p>
    <w:p w:rsidR="0005492E" w:rsidRPr="00A2285D" w:rsidRDefault="0005492E" w:rsidP="0005492E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05492E" w:rsidRPr="00A2285D" w:rsidTr="00E82538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>Наименование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 xml:space="preserve">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>проекта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right="-1" w:firstLine="0"/>
              <w:jc w:val="left"/>
              <w:rPr>
                <w:rFonts w:ascii="Liberation Serif" w:eastAsia="Arial Unicode MS" w:hAnsi="Liberation Serif" w:cs="Liberation Serif"/>
                <w:szCs w:val="24"/>
                <w:lang w:eastAsia="en-US"/>
              </w:rPr>
            </w:pPr>
            <w:r w:rsidRPr="00A2285D">
              <w:rPr>
                <w:rFonts w:ascii="Liberation Serif" w:eastAsia="Arial Unicode MS" w:hAnsi="Liberation Serif" w:cs="Liberation Serif"/>
                <w:b/>
                <w:szCs w:val="24"/>
                <w:lang w:eastAsia="en-US"/>
              </w:rPr>
              <w:t>«</w:t>
            </w:r>
            <w:r w:rsidR="00B53E91" w:rsidRPr="00A2285D">
              <w:rPr>
                <w:rFonts w:ascii="Liberation Serif" w:hAnsi="Liberation Serif" w:cs="Liberation Serif"/>
                <w:b/>
                <w:szCs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 w:rsidRPr="00A2285D">
              <w:rPr>
                <w:rFonts w:ascii="Liberation Serif" w:eastAsia="Arial Unicode MS" w:hAnsi="Liberation Serif" w:cs="Liberation Serif"/>
                <w:b/>
                <w:bCs/>
                <w:szCs w:val="24"/>
                <w:lang w:eastAsia="en-US"/>
              </w:rPr>
              <w:t>»</w:t>
            </w:r>
          </w:p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eastAsia="en-US"/>
              </w:rPr>
            </w:pPr>
          </w:p>
        </w:tc>
      </w:tr>
      <w:tr w:rsidR="0005492E" w:rsidRPr="00A2285D" w:rsidTr="00E82538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Инициалы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и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фамилия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Сроки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и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результаты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согласования</w:t>
            </w:r>
            <w:proofErr w:type="spellEnd"/>
          </w:p>
        </w:tc>
      </w:tr>
      <w:tr w:rsidR="0005492E" w:rsidRPr="00A2285D" w:rsidTr="00E82538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Дата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</w:p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поступления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на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Дата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Замечания</w:t>
            </w:r>
            <w:proofErr w:type="spellEnd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 </w:t>
            </w:r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br/>
              <w:t xml:space="preserve">и </w:t>
            </w:r>
            <w:proofErr w:type="spellStart"/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подпись</w:t>
            </w:r>
            <w:proofErr w:type="spellEnd"/>
          </w:p>
        </w:tc>
      </w:tr>
      <w:tr w:rsidR="0005492E" w:rsidRPr="00A2285D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05492E" w:rsidRPr="00A2285D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A2285D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05492E" w:rsidRPr="00A2285D" w:rsidTr="00E82538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left="73" w:hanging="73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A2285D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</w:tr>
      <w:bookmarkEnd w:id="0"/>
    </w:tbl>
    <w:p w:rsidR="007577E0" w:rsidRPr="00A2285D" w:rsidRDefault="007577E0" w:rsidP="0067541A">
      <w:pPr>
        <w:ind w:firstLine="0"/>
        <w:rPr>
          <w:rFonts w:ascii="Liberation Serif" w:eastAsia="Arial Unicode MS" w:hAnsi="Liberation Serif" w:cs="Liberation Serif"/>
          <w:szCs w:val="24"/>
          <w:lang w:val="en-US" w:eastAsia="en-US"/>
        </w:rPr>
      </w:pPr>
    </w:p>
    <w:sectPr w:rsidR="007577E0" w:rsidRPr="00A2285D" w:rsidSect="00A2285D">
      <w:type w:val="continuous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1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303E8"/>
    <w:rsid w:val="00031B08"/>
    <w:rsid w:val="00032967"/>
    <w:rsid w:val="00042107"/>
    <w:rsid w:val="0005492E"/>
    <w:rsid w:val="00085F76"/>
    <w:rsid w:val="000B46AF"/>
    <w:rsid w:val="00100135"/>
    <w:rsid w:val="00127284"/>
    <w:rsid w:val="001C74DB"/>
    <w:rsid w:val="001D3C28"/>
    <w:rsid w:val="00221992"/>
    <w:rsid w:val="002464FA"/>
    <w:rsid w:val="00262A0A"/>
    <w:rsid w:val="00271EA5"/>
    <w:rsid w:val="002C5CA6"/>
    <w:rsid w:val="002D0354"/>
    <w:rsid w:val="002E0E32"/>
    <w:rsid w:val="003433E7"/>
    <w:rsid w:val="003435EC"/>
    <w:rsid w:val="00401F02"/>
    <w:rsid w:val="004320EF"/>
    <w:rsid w:val="004A145E"/>
    <w:rsid w:val="004A43EF"/>
    <w:rsid w:val="004C5145"/>
    <w:rsid w:val="004E7B22"/>
    <w:rsid w:val="00516FEF"/>
    <w:rsid w:val="00564A01"/>
    <w:rsid w:val="00620D82"/>
    <w:rsid w:val="0067541A"/>
    <w:rsid w:val="00725D66"/>
    <w:rsid w:val="00726290"/>
    <w:rsid w:val="007577E0"/>
    <w:rsid w:val="007776B9"/>
    <w:rsid w:val="007906DD"/>
    <w:rsid w:val="007963D3"/>
    <w:rsid w:val="00862469"/>
    <w:rsid w:val="0098736E"/>
    <w:rsid w:val="009B03E7"/>
    <w:rsid w:val="00A2285D"/>
    <w:rsid w:val="00A25C86"/>
    <w:rsid w:val="00B05745"/>
    <w:rsid w:val="00B10413"/>
    <w:rsid w:val="00B115AE"/>
    <w:rsid w:val="00B53E91"/>
    <w:rsid w:val="00B60997"/>
    <w:rsid w:val="00B846BF"/>
    <w:rsid w:val="00BC477C"/>
    <w:rsid w:val="00BE28C7"/>
    <w:rsid w:val="00BE7E22"/>
    <w:rsid w:val="00BF3807"/>
    <w:rsid w:val="00C12B01"/>
    <w:rsid w:val="00C771E5"/>
    <w:rsid w:val="00C8240A"/>
    <w:rsid w:val="00CA6F4C"/>
    <w:rsid w:val="00CE2261"/>
    <w:rsid w:val="00D20586"/>
    <w:rsid w:val="00D245E0"/>
    <w:rsid w:val="00DA4D33"/>
    <w:rsid w:val="00DC2E01"/>
    <w:rsid w:val="00E12CE7"/>
    <w:rsid w:val="00E36A05"/>
    <w:rsid w:val="00E75D49"/>
    <w:rsid w:val="00EC4591"/>
    <w:rsid w:val="00F44539"/>
    <w:rsid w:val="00F75B2A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ewRoman">
    <w:name w:val="Основной текст TNewRoman"/>
    <w:basedOn w:val="a4"/>
    <w:link w:val="TNewRoman0"/>
    <w:qFormat/>
    <w:rsid w:val="00B846BF"/>
    <w:rPr>
      <w:rFonts w:ascii="Times New Roman" w:hAnsi="Times New Roman" w:cs="Times New Roman"/>
      <w:szCs w:val="24"/>
    </w:rPr>
  </w:style>
  <w:style w:type="character" w:customStyle="1" w:styleId="TNewRoman0">
    <w:name w:val="Основной текст TNewRoman Знак"/>
    <w:link w:val="TNewRoman"/>
    <w:rsid w:val="00B84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846BF"/>
  </w:style>
  <w:style w:type="character" w:customStyle="1" w:styleId="a5">
    <w:name w:val="Основной текст Знак"/>
    <w:basedOn w:val="a0"/>
    <w:link w:val="a4"/>
    <w:uiPriority w:val="99"/>
    <w:semiHidden/>
    <w:rsid w:val="00B846BF"/>
    <w:rPr>
      <w:rFonts w:ascii="Arial" w:eastAsia="Times New Roman" w:hAnsi="Arial" w:cs="Arial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63</cp:revision>
  <dcterms:created xsi:type="dcterms:W3CDTF">2022-09-07T11:13:00Z</dcterms:created>
  <dcterms:modified xsi:type="dcterms:W3CDTF">2023-07-14T06:20:00Z</dcterms:modified>
</cp:coreProperties>
</file>