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jc w:val="center"/>
        <w:rPr>
          <w:rFonts w:ascii="Roboto" w:cs="Roboto" w:eastAsia="Roboto" w:hAnsi="Roboto"/>
        </w:rPr>
      </w:pPr>
      <w:bookmarkStart w:colFirst="0" w:colLast="0" w:name="_heading=h.v9eallzdrf1f" w:id="0"/>
      <w:bookmarkEnd w:id="0"/>
      <w:r w:rsidDel="00000000" w:rsidR="00000000" w:rsidRPr="00000000">
        <w:rPr>
          <w:rFonts w:ascii="Roboto" w:cs="Roboto" w:eastAsia="Roboto" w:hAnsi="Roboto"/>
          <w:rtl w:val="0"/>
        </w:rPr>
        <w:t xml:space="preserve">UMOWA RAMOWA O ŚWIADCZENIE USŁUG (B2B)</w:t>
      </w:r>
    </w:p>
    <w:p w:rsidR="00000000" w:rsidDel="00000000" w:rsidP="00000000" w:rsidRDefault="00000000" w:rsidRPr="00000000" w14:paraId="00000002">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jc w:val="both"/>
        <w:rPr>
          <w:rFonts w:ascii="Roboto Light" w:cs="Roboto Light" w:eastAsia="Roboto Light" w:hAnsi="Roboto Light"/>
        </w:rPr>
      </w:pPr>
      <w:r w:rsidDel="00000000" w:rsidR="00000000" w:rsidRPr="00000000">
        <w:rPr>
          <w:rFonts w:ascii="Roboto Light" w:cs="Roboto Light" w:eastAsia="Roboto Light" w:hAnsi="Roboto Light"/>
          <w:rtl w:val="0"/>
        </w:rPr>
        <w:t xml:space="preserve">Zawarta w dniu 01.08.2026 roku, pomiędzy:</w:t>
      </w:r>
    </w:p>
    <w:p w:rsidR="00000000" w:rsidDel="00000000" w:rsidP="00000000" w:rsidRDefault="00000000" w:rsidRPr="00000000" w14:paraId="00000004">
      <w:pPr>
        <w:pBdr>
          <w:top w:space="0" w:sz="0" w:val="nil"/>
          <w:left w:space="0" w:sz="0" w:val="nil"/>
          <w:bottom w:space="0" w:sz="0" w:val="nil"/>
          <w:right w:space="0" w:sz="0" w:val="nil"/>
          <w:between w:space="0" w:sz="0" w:val="nil"/>
        </w:pBdr>
        <w:jc w:val="both"/>
        <w:rPr>
          <w:rFonts w:ascii="Roboto Light" w:cs="Roboto Light" w:eastAsia="Roboto Light" w:hAnsi="Roboto Light"/>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jc w:val="both"/>
        <w:rPr>
          <w:rFonts w:ascii="Roboto Light" w:cs="Roboto Light" w:eastAsia="Roboto Light" w:hAnsi="Roboto Light"/>
        </w:rPr>
      </w:pPr>
      <w:r w:rsidDel="00000000" w:rsidR="00000000" w:rsidRPr="00000000">
        <w:rPr>
          <w:rFonts w:ascii="Roboto Light" w:cs="Roboto Light" w:eastAsia="Roboto Light" w:hAnsi="Roboto Light"/>
          <w:rtl w:val="0"/>
        </w:rPr>
        <w:t xml:space="preserve">Mitrans Weronika Grzesiak z siedzibą w Kępnie, adres: Ul. Wesoła 16 63-600 Kępno, </w:t>
        <w:br w:type="textWrapping"/>
        <w:t xml:space="preserve">NIP: </w:t>
      </w:r>
      <w:r w:rsidDel="00000000" w:rsidR="00000000" w:rsidRPr="00000000">
        <w:rPr>
          <w:color w:val="222222"/>
          <w:rtl w:val="0"/>
        </w:rPr>
        <w:t xml:space="preserve">6191093233</w:t>
      </w:r>
      <w:r w:rsidDel="00000000" w:rsidR="00000000" w:rsidRPr="00000000">
        <w:rPr>
          <w:rFonts w:ascii="Roboto Light" w:cs="Roboto Light" w:eastAsia="Roboto Light" w:hAnsi="Roboto Light"/>
          <w:rtl w:val="0"/>
        </w:rPr>
        <w:t xml:space="preserve">, reprezentowaną przez:  Jakub Grzesiak</w:t>
      </w:r>
    </w:p>
    <w:p w:rsidR="00000000" w:rsidDel="00000000" w:rsidP="00000000" w:rsidRDefault="00000000" w:rsidRPr="00000000" w14:paraId="00000006">
      <w:pPr>
        <w:pBdr>
          <w:top w:space="0" w:sz="0" w:val="nil"/>
          <w:left w:space="0" w:sz="0" w:val="nil"/>
          <w:bottom w:space="0" w:sz="0" w:val="nil"/>
          <w:right w:space="0" w:sz="0" w:val="nil"/>
          <w:between w:space="0" w:sz="0" w:val="nil"/>
        </w:pBdr>
        <w:jc w:val="both"/>
        <w:rPr>
          <w:rFonts w:ascii="Roboto Light" w:cs="Roboto Light" w:eastAsia="Roboto Light" w:hAnsi="Roboto Light"/>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jc w:val="both"/>
        <w:rPr>
          <w:rFonts w:ascii="Roboto Light" w:cs="Roboto Light" w:eastAsia="Roboto Light" w:hAnsi="Roboto Light"/>
        </w:rPr>
      </w:pPr>
      <w:r w:rsidDel="00000000" w:rsidR="00000000" w:rsidRPr="00000000">
        <w:rPr>
          <w:rFonts w:ascii="Roboto Light" w:cs="Roboto Light" w:eastAsia="Roboto Light" w:hAnsi="Roboto Light"/>
          <w:rtl w:val="0"/>
        </w:rPr>
        <w:t xml:space="preserve">zwaną dalej „Zleceniodawcą”,</w:t>
      </w:r>
    </w:p>
    <w:p w:rsidR="00000000" w:rsidDel="00000000" w:rsidP="00000000" w:rsidRDefault="00000000" w:rsidRPr="00000000" w14:paraId="00000008">
      <w:pPr>
        <w:pBdr>
          <w:top w:space="0" w:sz="0" w:val="nil"/>
          <w:left w:space="0" w:sz="0" w:val="nil"/>
          <w:bottom w:space="0" w:sz="0" w:val="nil"/>
          <w:right w:space="0" w:sz="0" w:val="nil"/>
          <w:between w:space="0" w:sz="0" w:val="nil"/>
        </w:pBdr>
        <w:jc w:val="both"/>
        <w:rPr>
          <w:rFonts w:ascii="Roboto Light" w:cs="Roboto Light" w:eastAsia="Roboto Light" w:hAnsi="Roboto Light"/>
        </w:rPr>
      </w:pPr>
      <w:r w:rsidDel="00000000" w:rsidR="00000000" w:rsidRPr="00000000">
        <w:rPr>
          <w:rFonts w:ascii="Roboto Light" w:cs="Roboto Light" w:eastAsia="Roboto Light" w:hAnsi="Roboto Light"/>
          <w:rtl w:val="0"/>
        </w:rPr>
        <w:t xml:space="preserve">a</w:t>
      </w:r>
    </w:p>
    <w:p w:rsidR="00000000" w:rsidDel="00000000" w:rsidP="00000000" w:rsidRDefault="00000000" w:rsidRPr="00000000" w14:paraId="00000009">
      <w:pPr>
        <w:pBdr>
          <w:top w:space="0" w:sz="0" w:val="nil"/>
          <w:left w:space="0" w:sz="0" w:val="nil"/>
          <w:bottom w:space="0" w:sz="0" w:val="nil"/>
          <w:right w:space="0" w:sz="0" w:val="nil"/>
          <w:between w:space="0" w:sz="0" w:val="nil"/>
        </w:pBdr>
        <w:jc w:val="both"/>
        <w:rPr>
          <w:rFonts w:ascii="Roboto Light" w:cs="Roboto Light" w:eastAsia="Roboto Light" w:hAnsi="Roboto Light"/>
        </w:rPr>
      </w:pPr>
      <w:r w:rsidDel="00000000" w:rsidR="00000000" w:rsidRPr="00000000">
        <w:rPr>
          <w:rFonts w:ascii="Roboto Light" w:cs="Roboto Light" w:eastAsia="Roboto Light" w:hAnsi="Roboto Light"/>
          <w:rtl w:val="0"/>
        </w:rPr>
        <w:t xml:space="preserve">Mariuszem Ciechańskim, PESEL84031705594 świadczącym w początkowym okresie usługi za pośrednictwem platformy Useme (a docelowo w ramach działalności gospodarczej),</w:t>
      </w:r>
    </w:p>
    <w:p w:rsidR="00000000" w:rsidDel="00000000" w:rsidP="00000000" w:rsidRDefault="00000000" w:rsidRPr="00000000" w14:paraId="0000000A">
      <w:pPr>
        <w:pBdr>
          <w:top w:space="0" w:sz="0" w:val="nil"/>
          <w:left w:space="0" w:sz="0" w:val="nil"/>
          <w:bottom w:space="0" w:sz="0" w:val="nil"/>
          <w:right w:space="0" w:sz="0" w:val="nil"/>
          <w:between w:space="0" w:sz="0" w:val="nil"/>
        </w:pBdr>
        <w:jc w:val="both"/>
        <w:rPr>
          <w:rFonts w:ascii="Roboto Light" w:cs="Roboto Light" w:eastAsia="Roboto Light" w:hAnsi="Roboto Light"/>
        </w:rPr>
      </w:pPr>
      <w:r w:rsidDel="00000000" w:rsidR="00000000" w:rsidRPr="00000000">
        <w:rPr>
          <w:rFonts w:ascii="Roboto Light" w:cs="Roboto Light" w:eastAsia="Roboto Light" w:hAnsi="Roboto Light"/>
          <w:rtl w:val="0"/>
        </w:rPr>
        <w:t xml:space="preserve">zwanym dalej „Menedżerem”,</w:t>
      </w:r>
    </w:p>
    <w:p w:rsidR="00000000" w:rsidDel="00000000" w:rsidP="00000000" w:rsidRDefault="00000000" w:rsidRPr="00000000" w14:paraId="0000000B">
      <w:pPr>
        <w:pBdr>
          <w:top w:space="0" w:sz="0" w:val="nil"/>
          <w:left w:space="0" w:sz="0" w:val="nil"/>
          <w:bottom w:space="0" w:sz="0" w:val="nil"/>
          <w:right w:space="0" w:sz="0" w:val="nil"/>
          <w:between w:space="0" w:sz="0" w:val="nil"/>
        </w:pBdr>
        <w:jc w:val="both"/>
        <w:rPr>
          <w:rFonts w:ascii="Roboto Light" w:cs="Roboto Light" w:eastAsia="Roboto Light" w:hAnsi="Roboto Light"/>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jc w:val="both"/>
        <w:rPr>
          <w:rFonts w:ascii="Roboto Light" w:cs="Roboto Light" w:eastAsia="Roboto Light" w:hAnsi="Roboto Light"/>
        </w:rPr>
      </w:pPr>
      <w:r w:rsidDel="00000000" w:rsidR="00000000" w:rsidRPr="00000000">
        <w:rPr>
          <w:rFonts w:ascii="Roboto Light" w:cs="Roboto Light" w:eastAsia="Roboto Light" w:hAnsi="Roboto Light"/>
          <w:rtl w:val="0"/>
        </w:rPr>
        <w:t xml:space="preserve">zwanymi dalej łącznie „Stronami”.</w:t>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225" w:lineRule="auto"/>
        <w:jc w:val="both"/>
        <w:rPr>
          <w:rFonts w:ascii="Roboto Light" w:cs="Roboto Light" w:eastAsia="Roboto Light" w:hAnsi="Roboto Light"/>
        </w:rPr>
      </w:pPr>
      <w:r w:rsidDel="00000000" w:rsidR="00000000" w:rsidRPr="00000000">
        <w:rPr>
          <w:rtl w:val="0"/>
        </w:rPr>
      </w:r>
    </w:p>
    <w:p w:rsidR="00000000" w:rsidDel="00000000" w:rsidP="00000000" w:rsidRDefault="00000000" w:rsidRPr="00000000" w14:paraId="0000000E">
      <w:pPr>
        <w:pStyle w:val="Heading2"/>
        <w:jc w:val="both"/>
        <w:rPr>
          <w:rFonts w:ascii="Roboto Light" w:cs="Roboto Light" w:eastAsia="Roboto Light" w:hAnsi="Roboto Light"/>
          <w:b w:val="0"/>
          <w:bCs w:val="0"/>
        </w:rPr>
      </w:pPr>
      <w:r w:rsidDel="00000000" w:rsidR="00000000" w:rsidRPr="00000000">
        <w:rPr>
          <w:rFonts w:ascii="Roboto Light" w:cs="Roboto Light" w:eastAsia="Roboto Light" w:hAnsi="Roboto Light"/>
          <w:b w:val="0"/>
          <w:bCs w:val="0"/>
          <w:rtl w:val="0"/>
        </w:rPr>
        <w:t xml:space="preserve">§ 1. Przedmiot Umowy</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ind w:left="600" w:hanging="360"/>
        <w:jc w:val="both"/>
        <w:rPr/>
      </w:pPr>
      <w:r w:rsidDel="00000000" w:rsidR="00000000" w:rsidRPr="00000000">
        <w:rPr>
          <w:rFonts w:ascii="Roboto Light" w:cs="Roboto Light" w:eastAsia="Roboto Light" w:hAnsi="Roboto Light"/>
          <w:rtl w:val="0"/>
        </w:rPr>
        <w:t xml:space="preserve">Zleceniodawca powierza, a Menedżer przyjmuje do samodzielnego wykonywania obowiązki polegające na kompleksowym zarządzaniu kanałami e-commerce oraz działaniami marketingowymi Zleceniodawcy.</w:t>
      </w:r>
      <w:r w:rsidDel="00000000" w:rsidR="00000000" w:rsidRPr="00000000">
        <w:rPr>
          <w:rtl w:val="0"/>
        </w:rPr>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ind w:left="600" w:hanging="360"/>
        <w:jc w:val="both"/>
        <w:rPr/>
      </w:pPr>
      <w:r w:rsidDel="00000000" w:rsidR="00000000" w:rsidRPr="00000000">
        <w:rPr>
          <w:rFonts w:ascii="Roboto Light" w:cs="Roboto Light" w:eastAsia="Roboto Light" w:hAnsi="Roboto Light"/>
          <w:rtl w:val="0"/>
        </w:rPr>
        <w:t xml:space="preserve">Menedżer świadczy usługi w sposób samodzielny, w wybranym przez siebie miejscu. </w:t>
      </w:r>
      <w:r w:rsidDel="00000000" w:rsidR="00000000" w:rsidRPr="00000000">
        <w:rPr>
          <w:rFonts w:ascii="Roboto Light" w:cs="Roboto Light" w:eastAsia="Roboto Light" w:hAnsi="Roboto Light"/>
          <w:rtl w:val="0"/>
        </w:rPr>
        <w:t xml:space="preserve">Menedżer samodzielnie organizuje czas świadczenia usług, przy czym zobowiązuje się zapewnić dostępność niezbędną do prawidłowej realizacji powierzonych zadań.z zachowaniem należytej staranności oraz z wykorzystaniem swojej wiedzy eksperckiej.</w:t>
      </w: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225" w:lineRule="auto"/>
        <w:jc w:val="both"/>
        <w:rPr>
          <w:rFonts w:ascii="Roboto Light" w:cs="Roboto Light" w:eastAsia="Roboto Light" w:hAnsi="Roboto Light"/>
        </w:rPr>
      </w:pPr>
      <w:r w:rsidDel="00000000" w:rsidR="00000000" w:rsidRPr="00000000">
        <w:rPr>
          <w:rtl w:val="0"/>
        </w:rPr>
      </w:r>
    </w:p>
    <w:p w:rsidR="00000000" w:rsidDel="00000000" w:rsidP="00000000" w:rsidRDefault="00000000" w:rsidRPr="00000000" w14:paraId="00000012">
      <w:pPr>
        <w:pStyle w:val="Heading2"/>
        <w:jc w:val="both"/>
        <w:rPr>
          <w:rFonts w:ascii="Roboto Light" w:cs="Roboto Light" w:eastAsia="Roboto Light" w:hAnsi="Roboto Light"/>
          <w:b w:val="0"/>
          <w:bCs w:val="0"/>
        </w:rPr>
      </w:pPr>
      <w:r w:rsidDel="00000000" w:rsidR="00000000" w:rsidRPr="00000000">
        <w:rPr>
          <w:rFonts w:ascii="Roboto Light" w:cs="Roboto Light" w:eastAsia="Roboto Light" w:hAnsi="Roboto Light"/>
          <w:b w:val="0"/>
          <w:bCs w:val="0"/>
          <w:rtl w:val="0"/>
        </w:rPr>
        <w:t xml:space="preserve">§ 2. Zakres Obowiązków i Wyłączenia</w:t>
      </w:r>
    </w:p>
    <w:p w:rsidR="00000000" w:rsidDel="00000000" w:rsidP="00000000" w:rsidRDefault="00000000" w:rsidRPr="00000000" w14:paraId="00000013">
      <w:pPr>
        <w:numPr>
          <w:ilvl w:val="0"/>
          <w:numId w:val="8"/>
        </w:numPr>
        <w:pBdr>
          <w:top w:space="0" w:sz="0" w:val="nil"/>
          <w:left w:space="0" w:sz="0" w:val="nil"/>
          <w:bottom w:space="0" w:sz="0" w:val="nil"/>
          <w:right w:space="0" w:sz="0" w:val="nil"/>
          <w:between w:space="0" w:sz="0" w:val="nil"/>
        </w:pBdr>
        <w:ind w:left="600" w:hanging="360"/>
        <w:jc w:val="both"/>
        <w:rPr/>
      </w:pPr>
      <w:r w:rsidDel="00000000" w:rsidR="00000000" w:rsidRPr="00000000">
        <w:rPr>
          <w:rFonts w:ascii="Roboto Light" w:cs="Roboto Light" w:eastAsia="Roboto Light" w:hAnsi="Roboto Light"/>
          <w:rtl w:val="0"/>
        </w:rPr>
        <w:t xml:space="preserve">Do obowiązków Menedżera należy w szczególności:</w:t>
      </w:r>
      <w:r w:rsidDel="00000000" w:rsidR="00000000" w:rsidRPr="00000000">
        <w:rPr>
          <w:rtl w:val="0"/>
        </w:rPr>
      </w:r>
    </w:p>
    <w:p w:rsidR="00000000" w:rsidDel="00000000" w:rsidP="00000000" w:rsidRDefault="00000000" w:rsidRPr="00000000" w14:paraId="00000014">
      <w:pPr>
        <w:numPr>
          <w:ilvl w:val="1"/>
          <w:numId w:val="9"/>
        </w:numPr>
        <w:pBdr>
          <w:top w:space="0" w:sz="0" w:val="nil"/>
          <w:left w:space="0" w:sz="0" w:val="nil"/>
          <w:bottom w:space="0" w:sz="0" w:val="nil"/>
          <w:right w:space="0" w:sz="0" w:val="nil"/>
          <w:between w:space="0" w:sz="0" w:val="nil"/>
        </w:pBdr>
        <w:ind w:left="1200" w:hanging="360"/>
        <w:jc w:val="both"/>
        <w:rPr/>
      </w:pPr>
      <w:r w:rsidDel="00000000" w:rsidR="00000000" w:rsidRPr="00000000">
        <w:rPr>
          <w:rFonts w:ascii="Roboto" w:cs="Roboto" w:eastAsia="Roboto" w:hAnsi="Roboto"/>
          <w:rtl w:val="0"/>
        </w:rPr>
        <w:t xml:space="preserve">Analiza i Strategia</w:t>
      </w:r>
      <w:r w:rsidDel="00000000" w:rsidR="00000000" w:rsidRPr="00000000">
        <w:rPr>
          <w:rFonts w:ascii="Roboto Light" w:cs="Roboto Light" w:eastAsia="Roboto Light" w:hAnsi="Roboto Light"/>
          <w:rtl w:val="0"/>
        </w:rPr>
        <w:t xml:space="preserve">: Bieżąca analiza sytuacji firmy, marek i produktów w ujęciu całościowym, w ujęciu na markę w ujęciu na produkt oraz analiza poszczególnych kanałów sprzedaży. Tworzenie planów optymalizacyjnych (np. zmiany nazw kont, rebranding sklepu, domeny, logotypu).</w:t>
      </w:r>
      <w:r w:rsidDel="00000000" w:rsidR="00000000" w:rsidRPr="00000000">
        <w:rPr>
          <w:rtl w:val="0"/>
        </w:rPr>
      </w:r>
    </w:p>
    <w:p w:rsidR="00000000" w:rsidDel="00000000" w:rsidP="00000000" w:rsidRDefault="00000000" w:rsidRPr="00000000" w14:paraId="00000015">
      <w:pPr>
        <w:numPr>
          <w:ilvl w:val="1"/>
          <w:numId w:val="9"/>
        </w:numPr>
        <w:pBdr>
          <w:top w:space="0" w:sz="0" w:val="nil"/>
          <w:left w:space="0" w:sz="0" w:val="nil"/>
          <w:bottom w:space="0" w:sz="0" w:val="nil"/>
          <w:right w:space="0" w:sz="0" w:val="nil"/>
          <w:between w:space="0" w:sz="0" w:val="nil"/>
        </w:pBdr>
        <w:ind w:left="1200" w:hanging="360"/>
        <w:jc w:val="both"/>
        <w:rPr/>
      </w:pPr>
      <w:r w:rsidDel="00000000" w:rsidR="00000000" w:rsidRPr="00000000">
        <w:rPr>
          <w:rFonts w:ascii="Roboto" w:cs="Roboto" w:eastAsia="Roboto" w:hAnsi="Roboto"/>
          <w:rtl w:val="0"/>
        </w:rPr>
        <w:t xml:space="preserve">Zarządzanie Allegro:</w:t>
      </w:r>
      <w:r w:rsidDel="00000000" w:rsidR="00000000" w:rsidRPr="00000000">
        <w:rPr>
          <w:rFonts w:ascii="Roboto Light" w:cs="Roboto Light" w:eastAsia="Roboto Light" w:hAnsi="Roboto Light"/>
          <w:rtl w:val="0"/>
        </w:rPr>
        <w:t xml:space="preserve"> Kompleksowa administracja kontem, tworzenie zestawów, parametryzacja, zarządzanie cenami, dodawanie nowych ofert.</w:t>
      </w:r>
      <w:r w:rsidDel="00000000" w:rsidR="00000000" w:rsidRPr="00000000">
        <w:rPr>
          <w:rtl w:val="0"/>
        </w:rPr>
      </w:r>
    </w:p>
    <w:p w:rsidR="00000000" w:rsidDel="00000000" w:rsidP="00000000" w:rsidRDefault="00000000" w:rsidRPr="00000000" w14:paraId="00000016">
      <w:pPr>
        <w:numPr>
          <w:ilvl w:val="1"/>
          <w:numId w:val="9"/>
        </w:numPr>
        <w:pBdr>
          <w:top w:space="0" w:sz="0" w:val="nil"/>
          <w:left w:space="0" w:sz="0" w:val="nil"/>
          <w:bottom w:space="0" w:sz="0" w:val="nil"/>
          <w:right w:space="0" w:sz="0" w:val="nil"/>
          <w:between w:space="0" w:sz="0" w:val="nil"/>
        </w:pBdr>
        <w:ind w:left="1200" w:hanging="360"/>
        <w:jc w:val="both"/>
        <w:rPr/>
      </w:pPr>
      <w:r w:rsidDel="00000000" w:rsidR="00000000" w:rsidRPr="00000000">
        <w:rPr>
          <w:rFonts w:ascii="Roboto" w:cs="Roboto" w:eastAsia="Roboto" w:hAnsi="Roboto"/>
          <w:rtl w:val="0"/>
        </w:rPr>
        <w:t xml:space="preserve">Zarządzanie Sklepem Internetowym:</w:t>
      </w:r>
      <w:r w:rsidDel="00000000" w:rsidR="00000000" w:rsidRPr="00000000">
        <w:rPr>
          <w:rFonts w:ascii="Roboto Light" w:cs="Roboto Light" w:eastAsia="Roboto Light" w:hAnsi="Roboto Light"/>
          <w:rtl w:val="0"/>
        </w:rPr>
        <w:t xml:space="preserve"> Obsługa i optymalizacja platformy marketplace, monitorowanie wyników sprzedaży, ciągłe podnoszenie jakości prezentacji produktów.</w:t>
      </w:r>
      <w:r w:rsidDel="00000000" w:rsidR="00000000" w:rsidRPr="00000000">
        <w:rPr>
          <w:rtl w:val="0"/>
        </w:rPr>
      </w:r>
    </w:p>
    <w:p w:rsidR="00000000" w:rsidDel="00000000" w:rsidP="00000000" w:rsidRDefault="00000000" w:rsidRPr="00000000" w14:paraId="00000017">
      <w:pPr>
        <w:numPr>
          <w:ilvl w:val="1"/>
          <w:numId w:val="9"/>
        </w:numPr>
        <w:pBdr>
          <w:top w:space="0" w:sz="0" w:val="nil"/>
          <w:left w:space="0" w:sz="0" w:val="nil"/>
          <w:bottom w:space="0" w:sz="0" w:val="nil"/>
          <w:right w:space="0" w:sz="0" w:val="nil"/>
          <w:between w:space="0" w:sz="0" w:val="nil"/>
        </w:pBdr>
        <w:ind w:left="1200" w:hanging="360"/>
        <w:jc w:val="both"/>
        <w:rPr/>
      </w:pPr>
      <w:r w:rsidDel="00000000" w:rsidR="00000000" w:rsidRPr="00000000">
        <w:rPr>
          <w:rFonts w:ascii="Roboto" w:cs="Roboto" w:eastAsia="Roboto" w:hAnsi="Roboto"/>
          <w:rtl w:val="0"/>
        </w:rPr>
        <w:t xml:space="preserve">Rozwój Kanałów Sprzedaży:</w:t>
      </w:r>
      <w:r w:rsidDel="00000000" w:rsidR="00000000" w:rsidRPr="00000000">
        <w:rPr>
          <w:rFonts w:ascii="Roboto Light" w:cs="Roboto Light" w:eastAsia="Roboto Light" w:hAnsi="Roboto Light"/>
          <w:rtl w:val="0"/>
        </w:rPr>
        <w:t xml:space="preserve"> Wprowadzanie i rozwój oferty na nowych platformach (m.in. Empik, Erli, </w:t>
      </w:r>
      <w:r w:rsidDel="00000000" w:rsidR="00000000" w:rsidRPr="00000000">
        <w:rPr>
          <w:rFonts w:ascii="Roboto Light" w:cs="Roboto Light" w:eastAsia="Roboto Light" w:hAnsi="Roboto Light"/>
          <w:rtl w:val="0"/>
        </w:rPr>
        <w:t xml:space="preserve">Kaufland itp).</w:t>
      </w:r>
      <w:r w:rsidDel="00000000" w:rsidR="00000000" w:rsidRPr="00000000">
        <w:rPr>
          <w:rtl w:val="0"/>
        </w:rPr>
      </w:r>
    </w:p>
    <w:p w:rsidR="00000000" w:rsidDel="00000000" w:rsidP="00000000" w:rsidRDefault="00000000" w:rsidRPr="00000000" w14:paraId="00000018">
      <w:pPr>
        <w:numPr>
          <w:ilvl w:val="1"/>
          <w:numId w:val="9"/>
        </w:numPr>
        <w:pBdr>
          <w:top w:space="0" w:sz="0" w:val="nil"/>
          <w:left w:space="0" w:sz="0" w:val="nil"/>
          <w:bottom w:space="0" w:sz="0" w:val="nil"/>
          <w:right w:space="0" w:sz="0" w:val="nil"/>
          <w:between w:space="0" w:sz="0" w:val="nil"/>
        </w:pBdr>
        <w:ind w:left="1200" w:hanging="360"/>
        <w:jc w:val="both"/>
        <w:rPr/>
      </w:pPr>
      <w:r w:rsidDel="00000000" w:rsidR="00000000" w:rsidRPr="00000000">
        <w:rPr>
          <w:rFonts w:ascii="Roboto" w:cs="Roboto" w:eastAsia="Roboto" w:hAnsi="Roboto"/>
          <w:rtl w:val="0"/>
        </w:rPr>
        <w:t xml:space="preserve">Zarządzanie BaseLinker</w:t>
      </w:r>
      <w:r w:rsidDel="00000000" w:rsidR="00000000" w:rsidRPr="00000000">
        <w:rPr>
          <w:rFonts w:ascii="Roboto Light" w:cs="Roboto Light" w:eastAsia="Roboto Light" w:hAnsi="Roboto Light"/>
          <w:rtl w:val="0"/>
        </w:rPr>
        <w:t xml:space="preserve">: Administracja systemem, optymalizacja procesów oraz obsługa modułu repricing (dynamic pricing).</w:t>
      </w:r>
      <w:r w:rsidDel="00000000" w:rsidR="00000000" w:rsidRPr="00000000">
        <w:rPr>
          <w:rtl w:val="0"/>
        </w:rPr>
      </w:r>
    </w:p>
    <w:p w:rsidR="00000000" w:rsidDel="00000000" w:rsidP="00000000" w:rsidRDefault="00000000" w:rsidRPr="00000000" w14:paraId="00000019">
      <w:pPr>
        <w:numPr>
          <w:ilvl w:val="1"/>
          <w:numId w:val="9"/>
        </w:numPr>
        <w:pBdr>
          <w:top w:space="0" w:sz="0" w:val="nil"/>
          <w:left w:space="0" w:sz="0" w:val="nil"/>
          <w:bottom w:space="0" w:sz="0" w:val="nil"/>
          <w:right w:space="0" w:sz="0" w:val="nil"/>
          <w:between w:space="0" w:sz="0" w:val="nil"/>
        </w:pBdr>
        <w:ind w:left="1200" w:hanging="360"/>
        <w:jc w:val="both"/>
        <w:rPr/>
      </w:pPr>
      <w:r w:rsidDel="00000000" w:rsidR="00000000" w:rsidRPr="00000000">
        <w:rPr>
          <w:rFonts w:ascii="Roboto" w:cs="Roboto" w:eastAsia="Roboto" w:hAnsi="Roboto"/>
          <w:rtl w:val="0"/>
        </w:rPr>
        <w:t xml:space="preserve">Marketing</w:t>
      </w:r>
      <w:r w:rsidDel="00000000" w:rsidR="00000000" w:rsidRPr="00000000">
        <w:rPr>
          <w:rFonts w:ascii="Roboto Light" w:cs="Roboto Light" w:eastAsia="Roboto Light" w:hAnsi="Roboto Light"/>
          <w:rtl w:val="0"/>
        </w:rPr>
        <w:t xml:space="preserve">: Prowadzenie działań w mediach społecznościowych oraz zarządzanie treściami na blogu firmowym.</w:t>
      </w:r>
      <w:r w:rsidDel="00000000" w:rsidR="00000000" w:rsidRPr="00000000">
        <w:rPr>
          <w:rtl w:val="0"/>
        </w:rPr>
      </w:r>
    </w:p>
    <w:p w:rsidR="00000000" w:rsidDel="00000000" w:rsidP="00000000" w:rsidRDefault="00000000" w:rsidRPr="00000000" w14:paraId="0000001A">
      <w:pPr>
        <w:numPr>
          <w:ilvl w:val="1"/>
          <w:numId w:val="9"/>
        </w:numPr>
        <w:pBdr>
          <w:top w:space="0" w:sz="0" w:val="nil"/>
          <w:left w:space="0" w:sz="0" w:val="nil"/>
          <w:bottom w:space="0" w:sz="0" w:val="nil"/>
          <w:right w:space="0" w:sz="0" w:val="nil"/>
          <w:between w:space="0" w:sz="0" w:val="nil"/>
        </w:pBdr>
        <w:ind w:left="1200" w:hanging="360"/>
        <w:jc w:val="both"/>
        <w:rPr/>
      </w:pPr>
      <w:r w:rsidDel="00000000" w:rsidR="00000000" w:rsidRPr="00000000">
        <w:rPr>
          <w:rFonts w:ascii="Roboto" w:cs="Roboto" w:eastAsia="Roboto" w:hAnsi="Roboto"/>
          <w:rtl w:val="0"/>
        </w:rPr>
        <w:t xml:space="preserve">Doradztwo</w:t>
      </w:r>
      <w:r w:rsidDel="00000000" w:rsidR="00000000" w:rsidRPr="00000000">
        <w:rPr>
          <w:rFonts w:ascii="Roboto Light" w:cs="Roboto Light" w:eastAsia="Roboto Light" w:hAnsi="Roboto Light"/>
          <w:rtl w:val="0"/>
        </w:rPr>
        <w:t xml:space="preserve">: Identyfikowanie nowych szans rozwojowych oraz ryzyk rynkowych.</w:t>
      </w:r>
      <w:r w:rsidDel="00000000" w:rsidR="00000000" w:rsidRPr="00000000">
        <w:rPr>
          <w:rtl w:val="0"/>
        </w:rPr>
      </w:r>
    </w:p>
    <w:p w:rsidR="00000000" w:rsidDel="00000000" w:rsidP="00000000" w:rsidRDefault="00000000" w:rsidRPr="00000000" w14:paraId="0000001B">
      <w:pPr>
        <w:numPr>
          <w:ilvl w:val="0"/>
          <w:numId w:val="8"/>
        </w:numPr>
        <w:pBdr>
          <w:top w:space="0" w:sz="0" w:val="nil"/>
          <w:left w:space="0" w:sz="0" w:val="nil"/>
          <w:bottom w:space="0" w:sz="0" w:val="nil"/>
          <w:right w:space="0" w:sz="0" w:val="nil"/>
          <w:between w:space="0" w:sz="0" w:val="nil"/>
        </w:pBdr>
        <w:ind w:left="600" w:hanging="360"/>
        <w:jc w:val="both"/>
        <w:rPr/>
      </w:pPr>
      <w:r w:rsidDel="00000000" w:rsidR="00000000" w:rsidRPr="00000000">
        <w:rPr>
          <w:rFonts w:ascii="Roboto Light" w:cs="Roboto Light" w:eastAsia="Roboto Light" w:hAnsi="Roboto Light"/>
          <w:rtl w:val="0"/>
        </w:rPr>
        <w:t xml:space="preserve">Z zakresu obowiązków Menedżera kategorycznie wyłącza się:</w:t>
      </w:r>
      <w:r w:rsidDel="00000000" w:rsidR="00000000" w:rsidRPr="00000000">
        <w:rPr>
          <w:rtl w:val="0"/>
        </w:rPr>
      </w:r>
    </w:p>
    <w:p w:rsidR="00000000" w:rsidDel="00000000" w:rsidP="00000000" w:rsidRDefault="00000000" w:rsidRPr="00000000" w14:paraId="0000001C">
      <w:pPr>
        <w:numPr>
          <w:ilvl w:val="1"/>
          <w:numId w:val="10"/>
        </w:numPr>
        <w:pBdr>
          <w:top w:space="0" w:sz="0" w:val="nil"/>
          <w:left w:space="0" w:sz="0" w:val="nil"/>
          <w:bottom w:space="0" w:sz="0" w:val="nil"/>
          <w:right w:space="0" w:sz="0" w:val="nil"/>
          <w:between w:space="0" w:sz="0" w:val="nil"/>
        </w:pBdr>
        <w:ind w:left="1200" w:hanging="360"/>
        <w:jc w:val="both"/>
        <w:rPr/>
      </w:pPr>
      <w:r w:rsidDel="00000000" w:rsidR="00000000" w:rsidRPr="00000000">
        <w:rPr>
          <w:rFonts w:ascii="Roboto Light" w:cs="Roboto Light" w:eastAsia="Roboto Light" w:hAnsi="Roboto Light"/>
          <w:rtl w:val="0"/>
        </w:rPr>
        <w:t xml:space="preserve">Fizyczne pakowanie, logistykę i nadawanie przesyłek.</w:t>
      </w:r>
      <w:r w:rsidDel="00000000" w:rsidR="00000000" w:rsidRPr="00000000">
        <w:rPr>
          <w:rtl w:val="0"/>
        </w:rPr>
      </w:r>
    </w:p>
    <w:p w:rsidR="00000000" w:rsidDel="00000000" w:rsidP="00000000" w:rsidRDefault="00000000" w:rsidRPr="00000000" w14:paraId="0000001D">
      <w:pPr>
        <w:numPr>
          <w:ilvl w:val="1"/>
          <w:numId w:val="10"/>
        </w:numPr>
        <w:pBdr>
          <w:top w:space="0" w:sz="0" w:val="nil"/>
          <w:left w:space="0" w:sz="0" w:val="nil"/>
          <w:bottom w:space="0" w:sz="0" w:val="nil"/>
          <w:right w:space="0" w:sz="0" w:val="nil"/>
          <w:between w:space="0" w:sz="0" w:val="nil"/>
        </w:pBdr>
        <w:ind w:left="1200" w:hanging="360"/>
        <w:jc w:val="both"/>
        <w:rPr/>
      </w:pPr>
      <w:r w:rsidDel="00000000" w:rsidR="00000000" w:rsidRPr="00000000">
        <w:rPr>
          <w:rFonts w:ascii="Roboto Light" w:cs="Roboto Light" w:eastAsia="Roboto Light" w:hAnsi="Roboto Light"/>
          <w:rtl w:val="0"/>
        </w:rPr>
        <w:t xml:space="preserve">Bezpośrednią obsługę klienta detalicznego (Menedżer będzie jedynie doradzał i tworzył standardy, aby kontakt realizowany przez zespół Zleceniodawcy był profesjonalny i spójny).</w:t>
      </w:r>
      <w:r w:rsidDel="00000000" w:rsidR="00000000" w:rsidRPr="00000000">
        <w:rPr>
          <w:rtl w:val="0"/>
        </w:rPr>
      </w:r>
    </w:p>
    <w:p w:rsidR="00000000" w:rsidDel="00000000" w:rsidP="00000000" w:rsidRDefault="00000000" w:rsidRPr="00000000" w14:paraId="0000001E">
      <w:pPr>
        <w:numPr>
          <w:ilvl w:val="0"/>
          <w:numId w:val="8"/>
        </w:numPr>
        <w:pBdr>
          <w:top w:space="0" w:sz="0" w:val="nil"/>
          <w:left w:space="0" w:sz="0" w:val="nil"/>
          <w:bottom w:space="0" w:sz="0" w:val="nil"/>
          <w:right w:space="0" w:sz="0" w:val="nil"/>
          <w:between w:space="0" w:sz="0" w:val="nil"/>
        </w:pBdr>
        <w:spacing w:after="225" w:lineRule="auto"/>
        <w:ind w:left="600" w:hanging="360"/>
        <w:jc w:val="both"/>
        <w:rPr/>
      </w:pPr>
      <w:r w:rsidDel="00000000" w:rsidR="00000000" w:rsidRPr="00000000">
        <w:rPr>
          <w:rFonts w:ascii="Roboto Light" w:cs="Roboto Light" w:eastAsia="Roboto Light" w:hAnsi="Roboto Light"/>
          <w:rtl w:val="0"/>
        </w:rPr>
        <w:t xml:space="preserve">Menedżer zobowiązuje się wykonywać usługi z należytą starannością i zgodnie z uzgodnionymi celami biznesowymi.</w:t>
      </w:r>
      <w:r w:rsidDel="00000000" w:rsidR="00000000" w:rsidRPr="00000000">
        <w:rPr>
          <w:rtl w:val="0"/>
        </w:rPr>
      </w:r>
    </w:p>
    <w:p w:rsidR="00000000" w:rsidDel="00000000" w:rsidP="00000000" w:rsidRDefault="00000000" w:rsidRPr="00000000" w14:paraId="0000001F">
      <w:pPr>
        <w:pStyle w:val="Heading2"/>
        <w:jc w:val="both"/>
        <w:rPr>
          <w:rFonts w:ascii="Roboto Light" w:cs="Roboto Light" w:eastAsia="Roboto Light" w:hAnsi="Roboto Light"/>
          <w:b w:val="0"/>
          <w:bCs w:val="0"/>
        </w:rPr>
      </w:pPr>
      <w:r w:rsidDel="00000000" w:rsidR="00000000" w:rsidRPr="00000000">
        <w:rPr>
          <w:rFonts w:ascii="Roboto Light" w:cs="Roboto Light" w:eastAsia="Roboto Light" w:hAnsi="Roboto Light"/>
          <w:b w:val="0"/>
          <w:bCs w:val="0"/>
          <w:rtl w:val="0"/>
        </w:rPr>
        <w:t xml:space="preserve">§ 3. Prawa autorskie</w:t>
      </w:r>
    </w:p>
    <w:p w:rsidR="00000000" w:rsidDel="00000000" w:rsidP="00000000" w:rsidRDefault="00000000" w:rsidRPr="00000000" w14:paraId="00000020">
      <w:pPr>
        <w:numPr>
          <w:ilvl w:val="0"/>
          <w:numId w:val="11"/>
        </w:numPr>
        <w:pBdr>
          <w:top w:space="0" w:sz="0" w:val="nil"/>
          <w:left w:space="0" w:sz="0" w:val="nil"/>
          <w:bottom w:space="0" w:sz="0" w:val="nil"/>
          <w:right w:space="0" w:sz="0" w:val="nil"/>
          <w:between w:space="0" w:sz="0" w:val="nil"/>
        </w:pBdr>
        <w:ind w:left="600" w:hanging="360"/>
        <w:jc w:val="both"/>
        <w:rPr/>
      </w:pPr>
      <w:r w:rsidDel="00000000" w:rsidR="00000000" w:rsidRPr="00000000">
        <w:rPr>
          <w:rtl w:val="0"/>
        </w:rPr>
        <w:t xml:space="preserve">Wszystkie stworzone przez menadżera: opisy produktów, zdjęcia, grafiki, materiały reklamowe, treści blogowe stają się własnością , a prawa autorskie przechodzą na rzecz zleceniodawcy po zapłacie wynagrodzenia.</w:t>
      </w:r>
    </w:p>
    <w:p w:rsidR="00000000" w:rsidDel="00000000" w:rsidP="00000000" w:rsidRDefault="00000000" w:rsidRPr="00000000" w14:paraId="00000021">
      <w:pPr>
        <w:pStyle w:val="Heading2"/>
        <w:jc w:val="both"/>
        <w:rPr>
          <w:rFonts w:ascii="Roboto Light" w:cs="Roboto Light" w:eastAsia="Roboto Light" w:hAnsi="Roboto Light"/>
          <w:b w:val="0"/>
          <w:bCs w:val="0"/>
        </w:rPr>
      </w:pPr>
      <w:r w:rsidDel="00000000" w:rsidR="00000000" w:rsidRPr="00000000">
        <w:rPr>
          <w:rtl w:val="0"/>
        </w:rPr>
      </w:r>
    </w:p>
    <w:p w:rsidR="00000000" w:rsidDel="00000000" w:rsidP="00000000" w:rsidRDefault="00000000" w:rsidRPr="00000000" w14:paraId="00000022">
      <w:pPr>
        <w:pStyle w:val="Heading2"/>
        <w:jc w:val="both"/>
        <w:rPr>
          <w:rFonts w:ascii="Roboto Light" w:cs="Roboto Light" w:eastAsia="Roboto Light" w:hAnsi="Roboto Light"/>
          <w:b w:val="0"/>
          <w:bCs w:val="0"/>
        </w:rPr>
      </w:pPr>
      <w:r w:rsidDel="00000000" w:rsidR="00000000" w:rsidRPr="00000000">
        <w:rPr>
          <w:rFonts w:ascii="Roboto Light" w:cs="Roboto Light" w:eastAsia="Roboto Light" w:hAnsi="Roboto Light"/>
          <w:b w:val="0"/>
          <w:bCs w:val="0"/>
          <w:rtl w:val="0"/>
        </w:rPr>
        <w:t xml:space="preserve">§ 4. Wynagrodzenie i Okres Próbny</w:t>
      </w:r>
    </w:p>
    <w:p w:rsidR="00000000" w:rsidDel="00000000" w:rsidP="00000000" w:rsidRDefault="00000000" w:rsidRPr="00000000" w14:paraId="00000023">
      <w:pPr>
        <w:numPr>
          <w:ilvl w:val="0"/>
          <w:numId w:val="11"/>
        </w:numPr>
        <w:pBdr>
          <w:top w:space="0" w:sz="0" w:val="nil"/>
          <w:left w:space="0" w:sz="0" w:val="nil"/>
          <w:bottom w:space="0" w:sz="0" w:val="nil"/>
          <w:right w:space="0" w:sz="0" w:val="nil"/>
          <w:between w:space="0" w:sz="0" w:val="nil"/>
        </w:pBdr>
        <w:ind w:left="600" w:hanging="360"/>
        <w:jc w:val="both"/>
        <w:rPr/>
      </w:pPr>
      <w:r w:rsidDel="00000000" w:rsidR="00000000" w:rsidRPr="00000000">
        <w:rPr>
          <w:rFonts w:ascii="Roboto Light" w:cs="Roboto Light" w:eastAsia="Roboto Light" w:hAnsi="Roboto Light"/>
          <w:rtl w:val="0"/>
        </w:rPr>
        <w:t xml:space="preserve">Z tytułu należytego wykonywania usług, Menedżerowi przysługuje zryczałtowane wynagrodzenie bazowe w wysokości 5662 PLN brutto miesięcznie. W początkowym okresie współpracy, przed rejestracją zagranicznej działalności gospodarczej (w Grecji) przez Menedżera, rozliczenie następuje za pośrednictwem platformy Useme. Zleceniodawca zobowiązuje się do opłacenia pełnej faktury wygenerowanej przez platformę Useme (pokrywa kwotę brutto uwzględniającą wymagane podatki i prowizje platformy), w sposób gwarantujący Menedżerowi otrzymanie kwoty bazowej netto w terminie wskazanym na fakturze. Po zarejestrowaniu przez Menedżera docelowej działalności gospodarczej, Strony ustalają, że kwota wystawionej faktury będzie każdorazowo kalkulowana w taki sposób, aby zagwarantować Menedżerowi faktyczne otrzymanie ustalonej kwoty bazowej „na rękę” (tj. po odliczeniu i pokryciu przez Menedżera właściwych dla niego podatków oraz składek ubezpieczeniowych). Jednocześnie Menedżer gwarantuje, że całkowita kwota faktury obciążająca Zleceniodawcę z tego tytułu nie przekroczy w żadnym wypadku kwoty tzw. całkowitego kosztu pracodawcy, jaki Zleceniodawca musiałby ponieść w Polsce, zatrudniając osobę na podstawie standardowej umowy o pracę (UoP) lub umowy zlecenia (UZ) przy zachowaniu tożsamego wynagrodzenia netto. Faktura będzie płatna w terminie 7 dni od jej wystawienia. Strony zgodnie ustalają, że faktury będą doręczane wyłącznie w formie elektronicznej na dedykowany adres e-mail Zleceniodawcy: </w:t>
        <w:tab/>
        <w:t xml:space="preserve">jakub@prostozwloch.com.pl</w:t>
      </w:r>
      <w:r w:rsidDel="00000000" w:rsidR="00000000" w:rsidRPr="00000000">
        <w:rPr>
          <w:rtl w:val="0"/>
        </w:rPr>
      </w:r>
    </w:p>
    <w:p w:rsidR="00000000" w:rsidDel="00000000" w:rsidP="00000000" w:rsidRDefault="00000000" w:rsidRPr="00000000" w14:paraId="00000024">
      <w:pPr>
        <w:numPr>
          <w:ilvl w:val="0"/>
          <w:numId w:val="11"/>
        </w:numPr>
        <w:pBdr>
          <w:top w:space="0" w:sz="0" w:val="nil"/>
          <w:left w:space="0" w:sz="0" w:val="nil"/>
          <w:bottom w:space="0" w:sz="0" w:val="nil"/>
          <w:right w:space="0" w:sz="0" w:val="nil"/>
          <w:between w:space="0" w:sz="0" w:val="nil"/>
        </w:pBdr>
        <w:ind w:left="600" w:hanging="360"/>
        <w:jc w:val="both"/>
        <w:rPr/>
      </w:pPr>
      <w:r w:rsidDel="00000000" w:rsidR="00000000" w:rsidRPr="00000000">
        <w:rPr>
          <w:rFonts w:ascii="Roboto Light" w:cs="Roboto Light" w:eastAsia="Roboto Light" w:hAnsi="Roboto Light"/>
          <w:rtl w:val="0"/>
        </w:rPr>
        <w:t xml:space="preserve">Strony ustalają trzymiesięczny Okres Próbny. Po upływie 3 miesięcy od rozpoczęcia współpracy, praca Menedżera oraz wygenerowane wyniki zostaną poddane wspólnej ewaluacji.</w:t>
      </w:r>
      <w:r w:rsidDel="00000000" w:rsidR="00000000" w:rsidRPr="00000000">
        <w:rPr>
          <w:rtl w:val="0"/>
        </w:rPr>
        <w:t xml:space="preserve"> </w:t>
      </w:r>
      <w:r w:rsidDel="00000000" w:rsidR="00000000" w:rsidRPr="00000000">
        <w:rPr>
          <w:rFonts w:ascii="Roboto Light" w:cs="Roboto Light" w:eastAsia="Roboto Light" w:hAnsi="Roboto Light"/>
          <w:rtl w:val="0"/>
        </w:rPr>
        <w:t xml:space="preserve">Po trzech miesiącach Strony dokonają oceny współpracy. Ewentualna zmiana wynagrodzenia wymaga zgodnej, pisemnej decyzji obu Stron w formie aneksu.</w:t>
      </w:r>
      <w:r w:rsidDel="00000000" w:rsidR="00000000" w:rsidRPr="00000000">
        <w:rPr>
          <w:rtl w:val="0"/>
        </w:rPr>
      </w:r>
    </w:p>
    <w:p w:rsidR="00000000" w:rsidDel="00000000" w:rsidP="00000000" w:rsidRDefault="00000000" w:rsidRPr="00000000" w14:paraId="00000025">
      <w:pPr>
        <w:numPr>
          <w:ilvl w:val="0"/>
          <w:numId w:val="11"/>
        </w:numPr>
        <w:pBdr>
          <w:top w:space="0" w:sz="0" w:val="nil"/>
          <w:left w:space="0" w:sz="0" w:val="nil"/>
          <w:bottom w:space="0" w:sz="0" w:val="nil"/>
          <w:right w:space="0" w:sz="0" w:val="nil"/>
          <w:between w:space="0" w:sz="0" w:val="nil"/>
        </w:pBdr>
        <w:ind w:left="600" w:hanging="360"/>
        <w:jc w:val="both"/>
        <w:rPr/>
      </w:pPr>
      <w:r w:rsidDel="00000000" w:rsidR="00000000" w:rsidRPr="00000000">
        <w:rPr>
          <w:rFonts w:ascii="Roboto Light" w:cs="Roboto Light" w:eastAsia="Roboto Light" w:hAnsi="Roboto Light"/>
          <w:rtl w:val="0"/>
        </w:rPr>
        <w:t xml:space="preserve">Menedżer będzie w przyszłości uprawniony do zmiany podmiotu rozliczającego na własną działalność gospodarczą, o czym poinformuje Zleceniodawcę. Zmiana ta ułatwi wzajemne rozliczenia księgowe B2B i nie wymaga zgody Zleceniodawcy.</w:t>
      </w: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after="225" w:lineRule="auto"/>
        <w:jc w:val="both"/>
        <w:rPr>
          <w:rFonts w:ascii="Roboto Light" w:cs="Roboto Light" w:eastAsia="Roboto Light" w:hAnsi="Roboto Light"/>
        </w:rPr>
      </w:pPr>
      <w:r w:rsidDel="00000000" w:rsidR="00000000" w:rsidRPr="00000000">
        <w:rPr>
          <w:rtl w:val="0"/>
        </w:rPr>
      </w:r>
    </w:p>
    <w:p w:rsidR="00000000" w:rsidDel="00000000" w:rsidP="00000000" w:rsidRDefault="00000000" w:rsidRPr="00000000" w14:paraId="00000027">
      <w:pPr>
        <w:pStyle w:val="Heading2"/>
        <w:jc w:val="both"/>
        <w:rPr>
          <w:rFonts w:ascii="Roboto Light" w:cs="Roboto Light" w:eastAsia="Roboto Light" w:hAnsi="Roboto Light"/>
          <w:b w:val="0"/>
          <w:bCs w:val="0"/>
        </w:rPr>
      </w:pPr>
      <w:r w:rsidDel="00000000" w:rsidR="00000000" w:rsidRPr="00000000">
        <w:rPr>
          <w:rFonts w:ascii="Roboto Light" w:cs="Roboto Light" w:eastAsia="Roboto Light" w:hAnsi="Roboto Light"/>
          <w:b w:val="0"/>
          <w:bCs w:val="0"/>
          <w:rtl w:val="0"/>
        </w:rPr>
        <w:t xml:space="preserve">§ 5. Koszty Operacyjne</w:t>
      </w:r>
    </w:p>
    <w:p w:rsidR="00000000" w:rsidDel="00000000" w:rsidP="00000000" w:rsidRDefault="00000000" w:rsidRPr="00000000" w14:paraId="00000028">
      <w:pPr>
        <w:numPr>
          <w:ilvl w:val="0"/>
          <w:numId w:val="12"/>
        </w:numPr>
        <w:pBdr>
          <w:top w:space="0" w:sz="0" w:val="nil"/>
          <w:left w:space="0" w:sz="0" w:val="nil"/>
          <w:bottom w:space="0" w:sz="0" w:val="nil"/>
          <w:right w:space="0" w:sz="0" w:val="nil"/>
          <w:between w:space="0" w:sz="0" w:val="nil"/>
        </w:pBdr>
        <w:ind w:left="600" w:hanging="360"/>
        <w:jc w:val="both"/>
        <w:rPr/>
      </w:pPr>
      <w:r w:rsidDel="00000000" w:rsidR="00000000" w:rsidRPr="00000000">
        <w:rPr>
          <w:rFonts w:ascii="Roboto Light" w:cs="Roboto Light" w:eastAsia="Roboto Light" w:hAnsi="Roboto Light"/>
          <w:rtl w:val="0"/>
        </w:rPr>
        <w:t xml:space="preserve">Zleceniodawca ponosi wszelkie koszty operacyjne niezbędne do realizacji celów sprzedażowych i marketingowych (np. budżety reklamowe Google Ads, Allegro Ads, posty sponsorowane, konkursy, płatne systemy do generowania zdjęć AI). Koszty te są pokrywane przez Zleceniodawcę na podstawie zgłoszonego przez Menedżera zapotrzebowania, wyłącznie po ich uprzedniej akceptacji przez Zleceniodawcę.</w:t>
      </w:r>
      <w:r w:rsidDel="00000000" w:rsidR="00000000" w:rsidRPr="00000000">
        <w:rPr>
          <w:rtl w:val="0"/>
        </w:rPr>
      </w:r>
    </w:p>
    <w:p w:rsidR="00000000" w:rsidDel="00000000" w:rsidP="00000000" w:rsidRDefault="00000000" w:rsidRPr="00000000" w14:paraId="00000029">
      <w:pPr>
        <w:numPr>
          <w:ilvl w:val="0"/>
          <w:numId w:val="12"/>
        </w:numPr>
        <w:pBdr>
          <w:top w:space="0" w:sz="0" w:val="nil"/>
          <w:left w:space="0" w:sz="0" w:val="nil"/>
          <w:bottom w:space="0" w:sz="0" w:val="nil"/>
          <w:right w:space="0" w:sz="0" w:val="nil"/>
          <w:between w:space="0" w:sz="0" w:val="nil"/>
        </w:pBdr>
        <w:ind w:left="600" w:hanging="360"/>
        <w:jc w:val="both"/>
        <w:rPr/>
      </w:pPr>
      <w:r w:rsidDel="00000000" w:rsidR="00000000" w:rsidRPr="00000000">
        <w:rPr>
          <w:rFonts w:ascii="Roboto Light" w:cs="Roboto Light" w:eastAsia="Roboto Light" w:hAnsi="Roboto Light"/>
          <w:rtl w:val="0"/>
        </w:rPr>
        <w:t xml:space="preserve">Zleceniodawca zobowiązuje się do comiesięcznego pokrywania zryczałtowanej kwoty 100,00 PLN netto tytułem partycypacji (50%) w kosztach zewnętrznego systemu AI wykorzystywanego przez Menedżera do weryfikacji aukcji i generowania parametrów, zarządzania bazą PIM, weryfikacji i standaryzacji produktów, tworzenia kontentu oraz analiz. Kwota ta będzie doliczana do comiesięcznej faktury.</w:t>
      </w: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after="225" w:lineRule="auto"/>
        <w:jc w:val="both"/>
        <w:rPr>
          <w:rFonts w:ascii="Roboto Light" w:cs="Roboto Light" w:eastAsia="Roboto Light" w:hAnsi="Roboto Light"/>
        </w:rPr>
      </w:pPr>
      <w:r w:rsidDel="00000000" w:rsidR="00000000" w:rsidRPr="00000000">
        <w:rPr>
          <w:rtl w:val="0"/>
        </w:rPr>
      </w:r>
    </w:p>
    <w:p w:rsidR="00000000" w:rsidDel="00000000" w:rsidP="00000000" w:rsidRDefault="00000000" w:rsidRPr="00000000" w14:paraId="0000002B">
      <w:pPr>
        <w:pStyle w:val="Heading2"/>
        <w:jc w:val="both"/>
        <w:rPr>
          <w:rFonts w:ascii="Roboto Light" w:cs="Roboto Light" w:eastAsia="Roboto Light" w:hAnsi="Roboto Light"/>
          <w:b w:val="0"/>
          <w:bCs w:val="0"/>
        </w:rPr>
      </w:pPr>
      <w:r w:rsidDel="00000000" w:rsidR="00000000" w:rsidRPr="00000000">
        <w:rPr>
          <w:rFonts w:ascii="Roboto Light" w:cs="Roboto Light" w:eastAsia="Roboto Light" w:hAnsi="Roboto Light"/>
          <w:b w:val="0"/>
          <w:bCs w:val="0"/>
          <w:rtl w:val="0"/>
        </w:rPr>
        <w:t xml:space="preserve">§ 6. Raportowanie</w:t>
      </w:r>
    </w:p>
    <w:p w:rsidR="00000000" w:rsidDel="00000000" w:rsidP="00000000" w:rsidRDefault="00000000" w:rsidRPr="00000000" w14:paraId="0000002C">
      <w:pPr>
        <w:numPr>
          <w:ilvl w:val="0"/>
          <w:numId w:val="2"/>
        </w:numPr>
        <w:pBdr>
          <w:top w:space="0" w:sz="0" w:val="nil"/>
          <w:left w:space="0" w:sz="0" w:val="nil"/>
          <w:bottom w:space="0" w:sz="0" w:val="nil"/>
          <w:right w:space="0" w:sz="0" w:val="nil"/>
          <w:between w:space="0" w:sz="0" w:val="nil"/>
        </w:pBdr>
        <w:ind w:left="600" w:hanging="360"/>
        <w:jc w:val="both"/>
        <w:rPr/>
      </w:pPr>
      <w:r w:rsidDel="00000000" w:rsidR="00000000" w:rsidRPr="00000000">
        <w:rPr>
          <w:rFonts w:ascii="Roboto Light" w:cs="Roboto Light" w:eastAsia="Roboto Light" w:hAnsi="Roboto Light"/>
          <w:rtl w:val="0"/>
        </w:rPr>
        <w:t xml:space="preserve">W początkowym okresie współpracy, z uwagi na konieczność gruntownej przebudowy i optymalizacji procesów (gdzie efekty są odroczone w czasie), Menedżer składa raporty z wykonanych prac w cyklu tygodniowym a z osiąganych wyników w cyklu miesięcznym.</w:t>
      </w:r>
      <w:r w:rsidDel="00000000" w:rsidR="00000000" w:rsidRPr="00000000">
        <w:rPr>
          <w:rtl w:val="0"/>
        </w:rPr>
      </w:r>
    </w:p>
    <w:p w:rsidR="00000000" w:rsidDel="00000000" w:rsidP="00000000" w:rsidRDefault="00000000" w:rsidRPr="00000000" w14:paraId="0000002D">
      <w:pPr>
        <w:numPr>
          <w:ilvl w:val="0"/>
          <w:numId w:val="2"/>
        </w:numPr>
        <w:pBdr>
          <w:top w:space="0" w:sz="0" w:val="nil"/>
          <w:left w:space="0" w:sz="0" w:val="nil"/>
          <w:bottom w:space="0" w:sz="0" w:val="nil"/>
          <w:right w:space="0" w:sz="0" w:val="nil"/>
          <w:between w:space="0" w:sz="0" w:val="nil"/>
        </w:pBdr>
        <w:ind w:left="600" w:hanging="360"/>
        <w:jc w:val="both"/>
        <w:rPr/>
      </w:pPr>
      <w:r w:rsidDel="00000000" w:rsidR="00000000" w:rsidRPr="00000000">
        <w:rPr>
          <w:rFonts w:ascii="Roboto Light" w:cs="Roboto Light" w:eastAsia="Roboto Light" w:hAnsi="Roboto Light"/>
          <w:rtl w:val="0"/>
        </w:rPr>
        <w:t xml:space="preserve">Po ustabilizowaniu środowiska i wdrożeniu zmian strukturalnych, Menedżer przejdzie na system raportowania cotygodniowego zarówno w zakresie wykonywanych prac jak i osiąganych wyników.</w:t>
      </w:r>
      <w:r w:rsidDel="00000000" w:rsidR="00000000" w:rsidRPr="00000000">
        <w:rPr>
          <w:rtl w:val="0"/>
        </w:rPr>
      </w:r>
    </w:p>
    <w:p w:rsidR="00000000" w:rsidDel="00000000" w:rsidP="00000000" w:rsidRDefault="00000000" w:rsidRPr="00000000" w14:paraId="0000002E">
      <w:pPr>
        <w:pStyle w:val="Heading2"/>
        <w:jc w:val="both"/>
        <w:rPr>
          <w:rFonts w:ascii="Roboto Light" w:cs="Roboto Light" w:eastAsia="Roboto Light" w:hAnsi="Roboto Light"/>
          <w:b w:val="0"/>
          <w:bCs w:val="0"/>
        </w:rPr>
      </w:pPr>
      <w:r w:rsidDel="00000000" w:rsidR="00000000" w:rsidRPr="00000000">
        <w:rPr>
          <w:rFonts w:ascii="Roboto Light" w:cs="Roboto Light" w:eastAsia="Roboto Light" w:hAnsi="Roboto Light"/>
          <w:b w:val="0"/>
          <w:bCs w:val="0"/>
          <w:rtl w:val="0"/>
        </w:rPr>
        <w:t xml:space="preserve">§ 7. Przerwy w Świadczeniu Usług</w:t>
      </w:r>
    </w:p>
    <w:p w:rsidR="00000000" w:rsidDel="00000000" w:rsidP="00000000" w:rsidRDefault="00000000" w:rsidRPr="00000000" w14:paraId="0000002F">
      <w:pPr>
        <w:numPr>
          <w:ilvl w:val="0"/>
          <w:numId w:val="3"/>
        </w:numPr>
        <w:pBdr>
          <w:top w:space="0" w:sz="0" w:val="nil"/>
          <w:left w:space="0" w:sz="0" w:val="nil"/>
          <w:bottom w:space="0" w:sz="0" w:val="nil"/>
          <w:right w:space="0" w:sz="0" w:val="nil"/>
          <w:between w:space="0" w:sz="0" w:val="nil"/>
        </w:pBdr>
        <w:ind w:left="600" w:hanging="360"/>
        <w:jc w:val="both"/>
        <w:rPr/>
      </w:pPr>
      <w:r w:rsidDel="00000000" w:rsidR="00000000" w:rsidRPr="00000000">
        <w:rPr>
          <w:rFonts w:ascii="Roboto Light" w:cs="Roboto Light" w:eastAsia="Roboto Light" w:hAnsi="Roboto Light"/>
          <w:rtl w:val="0"/>
        </w:rPr>
        <w:t xml:space="preserve">Menedżerowi przysługuje prawo do przerwy w świadczeniu usług w wymiarze 26 dni roboczych w każdym roku kalendarzowym.</w:t>
      </w:r>
      <w:r w:rsidDel="00000000" w:rsidR="00000000" w:rsidRPr="00000000">
        <w:rPr>
          <w:rtl w:val="0"/>
        </w:rPr>
      </w:r>
    </w:p>
    <w:p w:rsidR="00000000" w:rsidDel="00000000" w:rsidP="00000000" w:rsidRDefault="00000000" w:rsidRPr="00000000" w14:paraId="00000030">
      <w:pPr>
        <w:numPr>
          <w:ilvl w:val="0"/>
          <w:numId w:val="3"/>
        </w:numPr>
        <w:pBdr>
          <w:top w:space="0" w:sz="0" w:val="nil"/>
          <w:left w:space="0" w:sz="0" w:val="nil"/>
          <w:bottom w:space="0" w:sz="0" w:val="nil"/>
          <w:right w:space="0" w:sz="0" w:val="nil"/>
          <w:between w:space="0" w:sz="0" w:val="nil"/>
        </w:pBdr>
        <w:ind w:left="600" w:hanging="360"/>
        <w:jc w:val="both"/>
        <w:rPr/>
      </w:pPr>
      <w:r w:rsidDel="00000000" w:rsidR="00000000" w:rsidRPr="00000000">
        <w:rPr>
          <w:rFonts w:ascii="Roboto Light" w:cs="Roboto Light" w:eastAsia="Roboto Light" w:hAnsi="Roboto Light"/>
          <w:rtl w:val="0"/>
        </w:rPr>
        <w:t xml:space="preserve">Za czas przerwy, o której mowa w ust. 1, Menedżer zachowuje prawo do wynagrodzenia ryczałtowego w połowie (50%) jego standardowej wysokości proporcjonalnie za te dni.</w:t>
      </w:r>
      <w:r w:rsidDel="00000000" w:rsidR="00000000" w:rsidRPr="00000000">
        <w:rPr>
          <w:rtl w:val="0"/>
        </w:rPr>
      </w:r>
    </w:p>
    <w:p w:rsidR="00000000" w:rsidDel="00000000" w:rsidP="00000000" w:rsidRDefault="00000000" w:rsidRPr="00000000" w14:paraId="00000031">
      <w:pPr>
        <w:numPr>
          <w:ilvl w:val="0"/>
          <w:numId w:val="3"/>
        </w:numPr>
        <w:pBdr>
          <w:top w:space="0" w:sz="0" w:val="nil"/>
          <w:left w:space="0" w:sz="0" w:val="nil"/>
          <w:bottom w:space="0" w:sz="0" w:val="nil"/>
          <w:right w:space="0" w:sz="0" w:val="nil"/>
          <w:between w:space="0" w:sz="0" w:val="nil"/>
        </w:pBdr>
        <w:ind w:left="600" w:hanging="360"/>
        <w:jc w:val="both"/>
        <w:rPr/>
      </w:pPr>
      <w:r w:rsidDel="00000000" w:rsidR="00000000" w:rsidRPr="00000000">
        <w:rPr>
          <w:rFonts w:ascii="Roboto Light" w:cs="Roboto Light" w:eastAsia="Roboto Light" w:hAnsi="Roboto Light"/>
          <w:rtl w:val="0"/>
        </w:rPr>
        <w:t xml:space="preserve">Termin przerwy Menedżer ustala samodzielnie, z uwzględnieniem konieczności zapewnienia ciągłości procesów decyzyjnych u Zleceniodawcy, informując Zleceniodawcę o planowanym terminie:</w:t>
      </w:r>
      <w:r w:rsidDel="00000000" w:rsidR="00000000" w:rsidRPr="00000000">
        <w:rPr>
          <w:rtl w:val="0"/>
        </w:rPr>
      </w:r>
    </w:p>
    <w:p w:rsidR="00000000" w:rsidDel="00000000" w:rsidP="00000000" w:rsidRDefault="00000000" w:rsidRPr="00000000" w14:paraId="00000032">
      <w:pPr>
        <w:numPr>
          <w:ilvl w:val="1"/>
          <w:numId w:val="4"/>
        </w:numPr>
        <w:pBdr>
          <w:top w:space="0" w:sz="0" w:val="nil"/>
          <w:left w:space="0" w:sz="0" w:val="nil"/>
          <w:bottom w:space="0" w:sz="0" w:val="nil"/>
          <w:right w:space="0" w:sz="0" w:val="nil"/>
          <w:between w:space="0" w:sz="0" w:val="nil"/>
        </w:pBdr>
        <w:ind w:left="1200" w:hanging="360"/>
        <w:jc w:val="both"/>
        <w:rPr/>
      </w:pPr>
      <w:r w:rsidDel="00000000" w:rsidR="00000000" w:rsidRPr="00000000">
        <w:rPr>
          <w:rFonts w:ascii="Roboto Light" w:cs="Roboto Light" w:eastAsia="Roboto Light" w:hAnsi="Roboto Light"/>
          <w:rtl w:val="0"/>
        </w:rPr>
        <w:t xml:space="preserve">z co najmniej 7-dniowym wyprzedzeniem dla przerw w świadczeniu usług do 3 dni,</w:t>
      </w:r>
      <w:r w:rsidDel="00000000" w:rsidR="00000000" w:rsidRPr="00000000">
        <w:rPr>
          <w:rtl w:val="0"/>
        </w:rPr>
      </w:r>
    </w:p>
    <w:p w:rsidR="00000000" w:rsidDel="00000000" w:rsidP="00000000" w:rsidRDefault="00000000" w:rsidRPr="00000000" w14:paraId="00000033">
      <w:pPr>
        <w:numPr>
          <w:ilvl w:val="1"/>
          <w:numId w:val="4"/>
        </w:numPr>
        <w:pBdr>
          <w:top w:space="0" w:sz="0" w:val="nil"/>
          <w:left w:space="0" w:sz="0" w:val="nil"/>
          <w:bottom w:space="0" w:sz="0" w:val="nil"/>
          <w:right w:space="0" w:sz="0" w:val="nil"/>
          <w:between w:space="0" w:sz="0" w:val="nil"/>
        </w:pBdr>
        <w:ind w:left="1200" w:hanging="360"/>
        <w:jc w:val="both"/>
        <w:rPr/>
      </w:pPr>
      <w:r w:rsidDel="00000000" w:rsidR="00000000" w:rsidRPr="00000000">
        <w:rPr>
          <w:rFonts w:ascii="Roboto Light" w:cs="Roboto Light" w:eastAsia="Roboto Light" w:hAnsi="Roboto Light"/>
          <w:rtl w:val="0"/>
        </w:rPr>
        <w:t xml:space="preserve">z co najmniej 21-dniowym wyprzedzeniem dla przerw w świadczeniu usług powyżej 3 dni.</w:t>
      </w:r>
      <w:r w:rsidDel="00000000" w:rsidR="00000000" w:rsidRPr="00000000">
        <w:rPr>
          <w:rtl w:val="0"/>
        </w:rPr>
      </w:r>
    </w:p>
    <w:p w:rsidR="00000000" w:rsidDel="00000000" w:rsidP="00000000" w:rsidRDefault="00000000" w:rsidRPr="00000000" w14:paraId="00000034">
      <w:pPr>
        <w:numPr>
          <w:ilvl w:val="0"/>
          <w:numId w:val="3"/>
        </w:numPr>
        <w:pBdr>
          <w:top w:space="0" w:sz="0" w:val="nil"/>
          <w:left w:space="0" w:sz="0" w:val="nil"/>
          <w:bottom w:space="0" w:sz="0" w:val="nil"/>
          <w:right w:space="0" w:sz="0" w:val="nil"/>
          <w:between w:space="0" w:sz="0" w:val="nil"/>
        </w:pBdr>
        <w:ind w:left="600" w:hanging="360"/>
        <w:jc w:val="both"/>
        <w:rPr/>
      </w:pPr>
      <w:r w:rsidDel="00000000" w:rsidR="00000000" w:rsidRPr="00000000">
        <w:rPr>
          <w:rFonts w:ascii="Roboto Light" w:cs="Roboto Light" w:eastAsia="Roboto Light" w:hAnsi="Roboto Light"/>
          <w:rtl w:val="0"/>
        </w:rPr>
        <w:t xml:space="preserve">Niewykorzystane dni przerwy w danym roku kalendarzowym nie podlegają przeniesieniu na rok kolejny ani nie stanowią podstawy do wypłaty jakiegokolwiek ekwiwalentu pieniężnego.</w:t>
      </w: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jc w:val="both"/>
        <w:rPr>
          <w:rFonts w:ascii="Roboto Light" w:cs="Roboto Light" w:eastAsia="Roboto Light" w:hAnsi="Roboto Light"/>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jc w:val="both"/>
        <w:rPr>
          <w:rFonts w:ascii="Roboto Light" w:cs="Roboto Light" w:eastAsia="Roboto Light" w:hAnsi="Roboto Light"/>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jc w:val="both"/>
        <w:rPr>
          <w:rFonts w:ascii="Roboto Light" w:cs="Roboto Light" w:eastAsia="Roboto Light" w:hAnsi="Roboto Light"/>
        </w:rPr>
      </w:pPr>
      <w:r w:rsidDel="00000000" w:rsidR="00000000" w:rsidRPr="00000000">
        <w:rPr>
          <w:rFonts w:ascii="Roboto Light" w:cs="Roboto Light" w:eastAsia="Roboto Light" w:hAnsi="Roboto Light"/>
          <w:b w:val="1"/>
          <w:bCs w:val="1"/>
          <w:rtl w:val="0"/>
        </w:rPr>
        <w:t xml:space="preserve">§ 8. Zakaz konkurencji</w:t>
      </w:r>
      <w:r w:rsidDel="00000000" w:rsidR="00000000" w:rsidRPr="00000000">
        <w:rPr>
          <w:rtl w:val="0"/>
        </w:rPr>
      </w:r>
    </w:p>
    <w:p w:rsidR="00000000" w:rsidDel="00000000" w:rsidP="00000000" w:rsidRDefault="00000000" w:rsidRPr="00000000" w14:paraId="00000038">
      <w:pPr>
        <w:numPr>
          <w:ilvl w:val="0"/>
          <w:numId w:val="7"/>
        </w:numPr>
        <w:pBdr>
          <w:top w:space="0" w:sz="0" w:val="nil"/>
          <w:left w:space="0" w:sz="0" w:val="nil"/>
          <w:bottom w:space="0" w:sz="0" w:val="nil"/>
          <w:right w:space="0" w:sz="0" w:val="nil"/>
          <w:between w:space="0" w:sz="0" w:val="nil"/>
        </w:pBdr>
        <w:ind w:left="720" w:hanging="360"/>
        <w:jc w:val="both"/>
        <w:rPr>
          <w:rFonts w:ascii="Roboto Light" w:cs="Roboto Light" w:eastAsia="Roboto Light" w:hAnsi="Roboto Light"/>
        </w:rPr>
      </w:pPr>
      <w:r w:rsidDel="00000000" w:rsidR="00000000" w:rsidRPr="00000000">
        <w:rPr>
          <w:rFonts w:ascii="Roboto Light" w:cs="Roboto Light" w:eastAsia="Roboto Light" w:hAnsi="Roboto Light"/>
          <w:rtl w:val="0"/>
        </w:rPr>
        <w:t xml:space="preserve">W okresie obowiązywania niniejszej Umowy Menedżer zobowiązuje się nie świadczyć, bez uprzedniej pisemnej zgody Zleceniodawcy, usług na rzecz podmiotów prowadzących działalność konkurencyjną wobec Zleceniodawcy w zakresie sprzedaży internetowej produktów z kategorii kosmetyków, chemii gospodarczej oraz produktów oferowanych przez Zleceniodawcę. </w:t>
      </w:r>
    </w:p>
    <w:p w:rsidR="00000000" w:rsidDel="00000000" w:rsidP="00000000" w:rsidRDefault="00000000" w:rsidRPr="00000000" w14:paraId="00000039">
      <w:pPr>
        <w:numPr>
          <w:ilvl w:val="0"/>
          <w:numId w:val="7"/>
        </w:numPr>
        <w:pBdr>
          <w:top w:space="0" w:sz="0" w:val="nil"/>
          <w:left w:space="0" w:sz="0" w:val="nil"/>
          <w:bottom w:space="0" w:sz="0" w:val="nil"/>
          <w:right w:space="0" w:sz="0" w:val="nil"/>
          <w:between w:space="0" w:sz="0" w:val="nil"/>
        </w:pBdr>
        <w:ind w:left="720" w:hanging="360"/>
        <w:jc w:val="both"/>
        <w:rPr>
          <w:rFonts w:ascii="Roboto Light" w:cs="Roboto Light" w:eastAsia="Roboto Light" w:hAnsi="Roboto Light"/>
        </w:rPr>
      </w:pPr>
      <w:r w:rsidDel="00000000" w:rsidR="00000000" w:rsidRPr="00000000">
        <w:rPr>
          <w:rFonts w:ascii="Roboto Light" w:cs="Roboto Light" w:eastAsia="Roboto Light" w:hAnsi="Roboto Light"/>
          <w:rtl w:val="0"/>
        </w:rPr>
        <w:t xml:space="preserve">Za działalność konkurencyjną uważa się w szczególności świadczenie usług polegających na zarządzaniu sprzedażą internetową, obsłudze platform marketplace (w tym Allegro, Empik, Erli, Amazon oraz innych podobnych platform), działaniach marketingowych lub doradczych na rzecz podmiotów oferujących produkty konkurencyjne wobec asortymentu Zleceniodawcy. </w:t>
      </w:r>
    </w:p>
    <w:p w:rsidR="00000000" w:rsidDel="00000000" w:rsidP="00000000" w:rsidRDefault="00000000" w:rsidRPr="00000000" w14:paraId="0000003A">
      <w:pPr>
        <w:numPr>
          <w:ilvl w:val="0"/>
          <w:numId w:val="7"/>
        </w:numPr>
        <w:pBdr>
          <w:top w:space="0" w:sz="0" w:val="nil"/>
          <w:left w:space="0" w:sz="0" w:val="nil"/>
          <w:bottom w:space="0" w:sz="0" w:val="nil"/>
          <w:right w:space="0" w:sz="0" w:val="nil"/>
          <w:between w:space="0" w:sz="0" w:val="nil"/>
        </w:pBdr>
        <w:ind w:left="720" w:hanging="360"/>
        <w:jc w:val="both"/>
        <w:rPr>
          <w:rFonts w:ascii="Roboto Light" w:cs="Roboto Light" w:eastAsia="Roboto Light" w:hAnsi="Roboto Light"/>
        </w:rPr>
      </w:pPr>
      <w:r w:rsidDel="00000000" w:rsidR="00000000" w:rsidRPr="00000000">
        <w:rPr>
          <w:rFonts w:ascii="Roboto Light" w:cs="Roboto Light" w:eastAsia="Roboto Light" w:hAnsi="Roboto Light"/>
          <w:rtl w:val="0"/>
        </w:rPr>
        <w:t xml:space="preserve">Zakaz, o którym mowa w ust. 1, nie obejmuje świadczenia usług na rzecz podmiotów prowadzących działalność w innych branżach niż wskazane w ust. 1. </w:t>
      </w:r>
    </w:p>
    <w:p w:rsidR="00000000" w:rsidDel="00000000" w:rsidP="00000000" w:rsidRDefault="00000000" w:rsidRPr="00000000" w14:paraId="0000003B">
      <w:pPr>
        <w:numPr>
          <w:ilvl w:val="0"/>
          <w:numId w:val="7"/>
        </w:numPr>
        <w:pBdr>
          <w:top w:space="0" w:sz="0" w:val="nil"/>
          <w:left w:space="0" w:sz="0" w:val="nil"/>
          <w:bottom w:space="0" w:sz="0" w:val="nil"/>
          <w:right w:space="0" w:sz="0" w:val="nil"/>
          <w:between w:space="0" w:sz="0" w:val="nil"/>
        </w:pBdr>
        <w:ind w:left="720" w:hanging="360"/>
        <w:jc w:val="both"/>
        <w:rPr>
          <w:rFonts w:ascii="Roboto Light" w:cs="Roboto Light" w:eastAsia="Roboto Light" w:hAnsi="Roboto Light"/>
        </w:rPr>
      </w:pPr>
      <w:r w:rsidDel="00000000" w:rsidR="00000000" w:rsidRPr="00000000">
        <w:rPr>
          <w:rFonts w:ascii="Roboto Light" w:cs="Roboto Light" w:eastAsia="Roboto Light" w:hAnsi="Roboto Light"/>
          <w:rtl w:val="0"/>
        </w:rPr>
        <w:t xml:space="preserve">Naruszenie zakazu konkurencji uprawnia Zleceniodawcę do rozwiązania Umowy ze skutkiem natychmiastowym oraz dochodzenia odszkodowania na zasadach ogólnych określonych w Kodeksie cywilnym.</w:t>
      </w:r>
    </w:p>
    <w:p w:rsidR="00000000" w:rsidDel="00000000" w:rsidP="00000000" w:rsidRDefault="00000000" w:rsidRPr="00000000" w14:paraId="0000003C">
      <w:pPr>
        <w:pBdr>
          <w:top w:space="0" w:sz="0" w:val="nil"/>
          <w:left w:space="0" w:sz="0" w:val="nil"/>
          <w:bottom w:space="0" w:sz="0" w:val="nil"/>
          <w:right w:space="0" w:sz="0" w:val="nil"/>
          <w:between w:space="0" w:sz="0" w:val="nil"/>
        </w:pBdr>
        <w:jc w:val="both"/>
        <w:rPr>
          <w:rFonts w:ascii="Roboto Light" w:cs="Roboto Light" w:eastAsia="Roboto Light" w:hAnsi="Roboto Light"/>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225" w:lineRule="auto"/>
        <w:jc w:val="both"/>
        <w:rPr>
          <w:rFonts w:ascii="Roboto Light" w:cs="Roboto Light" w:eastAsia="Roboto Light" w:hAnsi="Roboto Light"/>
        </w:rPr>
      </w:pPr>
      <w:r w:rsidDel="00000000" w:rsidR="00000000" w:rsidRPr="00000000">
        <w:rPr>
          <w:rtl w:val="0"/>
        </w:rPr>
      </w:r>
    </w:p>
    <w:p w:rsidR="00000000" w:rsidDel="00000000" w:rsidP="00000000" w:rsidRDefault="00000000" w:rsidRPr="00000000" w14:paraId="0000003E">
      <w:pPr>
        <w:pStyle w:val="Heading2"/>
        <w:jc w:val="both"/>
        <w:rPr>
          <w:rFonts w:ascii="Roboto Light" w:cs="Roboto Light" w:eastAsia="Roboto Light" w:hAnsi="Roboto Light"/>
          <w:b w:val="0"/>
          <w:bCs w:val="0"/>
        </w:rPr>
      </w:pPr>
      <w:r w:rsidDel="00000000" w:rsidR="00000000" w:rsidRPr="00000000">
        <w:rPr>
          <w:rFonts w:ascii="Roboto Light" w:cs="Roboto Light" w:eastAsia="Roboto Light" w:hAnsi="Roboto Light"/>
          <w:b w:val="0"/>
          <w:bCs w:val="0"/>
          <w:rtl w:val="0"/>
        </w:rPr>
        <w:t xml:space="preserve">§ 9. Okres Obowiązywania Umowy i Wypowiedzenie</w:t>
      </w:r>
    </w:p>
    <w:p w:rsidR="00000000" w:rsidDel="00000000" w:rsidP="00000000" w:rsidRDefault="00000000" w:rsidRPr="00000000" w14:paraId="0000003F">
      <w:pPr>
        <w:numPr>
          <w:ilvl w:val="0"/>
          <w:numId w:val="5"/>
        </w:numPr>
        <w:pBdr>
          <w:top w:space="0" w:sz="0" w:val="nil"/>
          <w:left w:space="0" w:sz="0" w:val="nil"/>
          <w:bottom w:space="0" w:sz="0" w:val="nil"/>
          <w:right w:space="0" w:sz="0" w:val="nil"/>
          <w:between w:space="0" w:sz="0" w:val="nil"/>
        </w:pBdr>
        <w:ind w:left="600" w:hanging="360"/>
        <w:jc w:val="both"/>
        <w:rPr/>
      </w:pPr>
      <w:r w:rsidDel="00000000" w:rsidR="00000000" w:rsidRPr="00000000">
        <w:rPr>
          <w:rFonts w:ascii="Roboto Light" w:cs="Roboto Light" w:eastAsia="Roboto Light" w:hAnsi="Roboto Light"/>
          <w:rtl w:val="0"/>
        </w:rPr>
        <w:t xml:space="preserve">Umowa zostaje zawarta na czas nieokreślony. </w:t>
      </w:r>
      <w:r w:rsidDel="00000000" w:rsidR="00000000" w:rsidRPr="00000000">
        <w:rPr>
          <w:rtl w:val="0"/>
        </w:rPr>
      </w:r>
    </w:p>
    <w:p w:rsidR="00000000" w:rsidDel="00000000" w:rsidP="00000000" w:rsidRDefault="00000000" w:rsidRPr="00000000" w14:paraId="00000040">
      <w:pPr>
        <w:numPr>
          <w:ilvl w:val="0"/>
          <w:numId w:val="5"/>
        </w:numPr>
        <w:pBdr>
          <w:top w:space="0" w:sz="0" w:val="nil"/>
          <w:left w:space="0" w:sz="0" w:val="nil"/>
          <w:bottom w:space="0" w:sz="0" w:val="nil"/>
          <w:right w:space="0" w:sz="0" w:val="nil"/>
          <w:between w:space="0" w:sz="0" w:val="nil"/>
        </w:pBdr>
        <w:ind w:left="600" w:hanging="360"/>
        <w:jc w:val="both"/>
        <w:rPr/>
      </w:pPr>
      <w:r w:rsidDel="00000000" w:rsidR="00000000" w:rsidRPr="00000000">
        <w:rPr>
          <w:rFonts w:ascii="Roboto Light" w:cs="Roboto Light" w:eastAsia="Roboto Light" w:hAnsi="Roboto Light"/>
          <w:rtl w:val="0"/>
        </w:rPr>
        <w:t xml:space="preserve">Każdej ze Stron przysługuje prawo do rozwiązania Umowy z zachowaniem 3-miesięcznego okresu wypowiedzenia, ze skutkiem na koniec miesiąca kalendarzowego.</w:t>
      </w:r>
      <w:r w:rsidDel="00000000" w:rsidR="00000000" w:rsidRPr="00000000">
        <w:rPr>
          <w:rtl w:val="0"/>
        </w:rPr>
      </w:r>
    </w:p>
    <w:p w:rsidR="00000000" w:rsidDel="00000000" w:rsidP="00000000" w:rsidRDefault="00000000" w:rsidRPr="00000000" w14:paraId="00000041">
      <w:pPr>
        <w:numPr>
          <w:ilvl w:val="0"/>
          <w:numId w:val="5"/>
        </w:numPr>
        <w:pBdr>
          <w:top w:space="0" w:sz="0" w:val="nil"/>
          <w:left w:space="0" w:sz="0" w:val="nil"/>
          <w:bottom w:space="0" w:sz="0" w:val="nil"/>
          <w:right w:space="0" w:sz="0" w:val="nil"/>
          <w:between w:space="0" w:sz="0" w:val="nil"/>
        </w:pBdr>
        <w:ind w:left="600" w:hanging="360"/>
        <w:jc w:val="both"/>
        <w:rPr/>
      </w:pPr>
      <w:r w:rsidDel="00000000" w:rsidR="00000000" w:rsidRPr="00000000">
        <w:rPr>
          <w:rFonts w:ascii="Roboto Light" w:cs="Roboto Light" w:eastAsia="Roboto Light" w:hAnsi="Roboto Light"/>
          <w:rtl w:val="0"/>
        </w:rPr>
        <w:t xml:space="preserve">Istnieje możliwość rozwiązania umowy bez zachowania 3 miesięcznego okresu  wypowiedzenia w przypadku rażącego naruszenia obowiązków lub naruszenia poufności.</w:t>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after="225" w:lineRule="auto"/>
        <w:jc w:val="both"/>
        <w:rPr>
          <w:rFonts w:ascii="Roboto Light" w:cs="Roboto Light" w:eastAsia="Roboto Light" w:hAnsi="Roboto Light"/>
        </w:rPr>
      </w:pPr>
      <w:r w:rsidDel="00000000" w:rsidR="00000000" w:rsidRPr="00000000">
        <w:rPr>
          <w:rtl w:val="0"/>
        </w:rPr>
      </w:r>
    </w:p>
    <w:p w:rsidR="00000000" w:rsidDel="00000000" w:rsidP="00000000" w:rsidRDefault="00000000" w:rsidRPr="00000000" w14:paraId="00000043">
      <w:pPr>
        <w:pStyle w:val="Heading2"/>
        <w:jc w:val="both"/>
        <w:rPr>
          <w:rFonts w:ascii="Roboto Light" w:cs="Roboto Light" w:eastAsia="Roboto Light" w:hAnsi="Roboto Light"/>
          <w:b w:val="0"/>
          <w:bCs w:val="0"/>
        </w:rPr>
      </w:pPr>
      <w:r w:rsidDel="00000000" w:rsidR="00000000" w:rsidRPr="00000000">
        <w:rPr>
          <w:rFonts w:ascii="Roboto Light" w:cs="Roboto Light" w:eastAsia="Roboto Light" w:hAnsi="Roboto Light"/>
          <w:b w:val="0"/>
          <w:bCs w:val="0"/>
          <w:rtl w:val="0"/>
        </w:rPr>
        <w:t xml:space="preserve">§ 10. Postanowienia Końcowe</w:t>
      </w:r>
    </w:p>
    <w:p w:rsidR="00000000" w:rsidDel="00000000" w:rsidP="00000000" w:rsidRDefault="00000000" w:rsidRPr="00000000" w14:paraId="00000044">
      <w:pPr>
        <w:numPr>
          <w:ilvl w:val="0"/>
          <w:numId w:val="6"/>
        </w:numPr>
        <w:pBdr>
          <w:top w:space="0" w:sz="0" w:val="nil"/>
          <w:left w:space="0" w:sz="0" w:val="nil"/>
          <w:bottom w:space="0" w:sz="0" w:val="nil"/>
          <w:right w:space="0" w:sz="0" w:val="nil"/>
          <w:between w:space="0" w:sz="0" w:val="nil"/>
        </w:pBdr>
        <w:ind w:left="600" w:hanging="360"/>
        <w:jc w:val="both"/>
        <w:rPr/>
      </w:pPr>
      <w:r w:rsidDel="00000000" w:rsidR="00000000" w:rsidRPr="00000000">
        <w:rPr>
          <w:rFonts w:ascii="Roboto Light" w:cs="Roboto Light" w:eastAsia="Roboto Light" w:hAnsi="Roboto Light"/>
          <w:rtl w:val="0"/>
        </w:rPr>
        <w:t xml:space="preserve">Zasady poufności reguluje odrębnie podpisana przez Strony Umowa o Zachowaniu Poufności (NDA).</w:t>
      </w:r>
      <w:r w:rsidDel="00000000" w:rsidR="00000000" w:rsidRPr="00000000">
        <w:rPr>
          <w:rtl w:val="0"/>
        </w:rPr>
      </w:r>
    </w:p>
    <w:p w:rsidR="00000000" w:rsidDel="00000000" w:rsidP="00000000" w:rsidRDefault="00000000" w:rsidRPr="00000000" w14:paraId="00000045">
      <w:pPr>
        <w:numPr>
          <w:ilvl w:val="0"/>
          <w:numId w:val="6"/>
        </w:numPr>
        <w:pBdr>
          <w:top w:space="0" w:sz="0" w:val="nil"/>
          <w:left w:space="0" w:sz="0" w:val="nil"/>
          <w:bottom w:space="0" w:sz="0" w:val="nil"/>
          <w:right w:space="0" w:sz="0" w:val="nil"/>
          <w:between w:space="0" w:sz="0" w:val="nil"/>
        </w:pBdr>
        <w:ind w:left="600" w:hanging="360"/>
        <w:jc w:val="both"/>
        <w:rPr/>
      </w:pPr>
      <w:r w:rsidDel="00000000" w:rsidR="00000000" w:rsidRPr="00000000">
        <w:rPr>
          <w:rFonts w:ascii="Roboto Light" w:cs="Roboto Light" w:eastAsia="Roboto Light" w:hAnsi="Roboto Light"/>
          <w:rtl w:val="0"/>
        </w:rPr>
        <w:t xml:space="preserve">Wszelkie zmiany niniejszej Umowy wymagają formy pisemnej, dokumentowej lub wymiany wiadomości e-mail pod rygorem nieważności.</w:t>
      </w:r>
      <w:r w:rsidDel="00000000" w:rsidR="00000000" w:rsidRPr="00000000">
        <w:rPr>
          <w:rtl w:val="0"/>
        </w:rPr>
      </w:r>
    </w:p>
    <w:p w:rsidR="00000000" w:rsidDel="00000000" w:rsidP="00000000" w:rsidRDefault="00000000" w:rsidRPr="00000000" w14:paraId="00000046">
      <w:pPr>
        <w:numPr>
          <w:ilvl w:val="0"/>
          <w:numId w:val="6"/>
        </w:numPr>
        <w:pBdr>
          <w:top w:space="0" w:sz="0" w:val="nil"/>
          <w:left w:space="0" w:sz="0" w:val="nil"/>
          <w:bottom w:space="0" w:sz="0" w:val="nil"/>
          <w:right w:space="0" w:sz="0" w:val="nil"/>
          <w:between w:space="0" w:sz="0" w:val="nil"/>
        </w:pBdr>
        <w:ind w:left="600" w:hanging="360"/>
        <w:jc w:val="both"/>
        <w:rPr/>
      </w:pPr>
      <w:r w:rsidDel="00000000" w:rsidR="00000000" w:rsidRPr="00000000">
        <w:rPr>
          <w:rFonts w:ascii="Roboto Light" w:cs="Roboto Light" w:eastAsia="Roboto Light" w:hAnsi="Roboto Light"/>
          <w:rtl w:val="0"/>
        </w:rPr>
        <w:t xml:space="preserve">Umowę sporządzono w dwóch jednobrzmiących egzemplarzach, po jednym dla każdej ze Stron.</w:t>
      </w: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jc w:val="both"/>
        <w:rPr>
          <w:rFonts w:ascii="Roboto Light" w:cs="Roboto Light" w:eastAsia="Roboto Light" w:hAnsi="Roboto Light"/>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jc w:val="both"/>
        <w:rPr>
          <w:rFonts w:ascii="Roboto Light" w:cs="Roboto Light" w:eastAsia="Roboto Light" w:hAnsi="Roboto Light"/>
        </w:rPr>
      </w:pPr>
      <w:r w:rsidDel="00000000" w:rsidR="00000000" w:rsidRPr="00000000">
        <w:rPr>
          <w:rtl w:val="0"/>
        </w:rPr>
      </w:r>
    </w:p>
    <w:tbl>
      <w:tblPr>
        <w:tblStyle w:val="Table1"/>
        <w:tblW w:w="9360.0" w:type="dxa"/>
        <w:jc w:val="left"/>
        <w:tblLayout w:type="fixed"/>
        <w:tblLook w:val="0600"/>
      </w:tblPr>
      <w:tblGrid>
        <w:gridCol w:w="6690"/>
        <w:gridCol w:w="2670"/>
        <w:tblGridChange w:id="0">
          <w:tblGrid>
            <w:gridCol w:w="6690"/>
            <w:gridCol w:w="2670"/>
          </w:tblGrid>
        </w:tblGridChange>
      </w:tblGrid>
      <w:tr>
        <w:trPr>
          <w:cantSplit w:val="0"/>
          <w:tblHeader w:val="0"/>
        </w:trPr>
        <w:tc>
          <w:tcPr>
            <w:tcMar>
              <w:top w:w="0.0" w:type="dxa"/>
              <w:left w:w="0.0" w:type="dxa"/>
              <w:bottom w:w="0.0" w:type="dxa"/>
              <w:right w:w="0.0" w:type="dxa"/>
            </w:tcMar>
          </w:tcPr>
          <w:p w:rsidR="00000000" w:rsidDel="00000000" w:rsidP="00000000" w:rsidRDefault="00000000" w:rsidRPr="00000000" w14:paraId="00000049">
            <w:pPr>
              <w:pBdr>
                <w:top w:space="0" w:sz="0" w:val="nil"/>
                <w:left w:space="0" w:sz="0" w:val="nil"/>
                <w:bottom w:space="0" w:sz="0" w:val="nil"/>
                <w:right w:space="0" w:sz="0" w:val="nil"/>
                <w:between w:space="0" w:sz="0" w:val="nil"/>
              </w:pBdr>
              <w:jc w:val="both"/>
              <w:rPr>
                <w:rFonts w:ascii="Roboto Light" w:cs="Roboto Light" w:eastAsia="Roboto Light" w:hAnsi="Roboto Light"/>
              </w:rPr>
            </w:pPr>
            <w:r w:rsidDel="00000000" w:rsidR="00000000" w:rsidRPr="00000000">
              <w:rPr>
                <w:rFonts w:ascii="Roboto Light" w:cs="Roboto Light" w:eastAsia="Roboto Light" w:hAnsi="Roboto Light"/>
                <w:rtl w:val="0"/>
              </w:rPr>
              <w:t xml:space="preserve">ZLECENIODAWCA</w:t>
            </w:r>
          </w:p>
        </w:tc>
        <w:tc>
          <w:tcPr>
            <w:tcMar>
              <w:top w:w="0.0" w:type="dxa"/>
              <w:left w:w="0.0" w:type="dxa"/>
              <w:bottom w:w="0.0" w:type="dxa"/>
              <w:right w:w="0.0" w:type="dxa"/>
            </w:tcMar>
          </w:tcPr>
          <w:p w:rsidR="00000000" w:rsidDel="00000000" w:rsidP="00000000" w:rsidRDefault="00000000" w:rsidRPr="00000000" w14:paraId="0000004A">
            <w:pPr>
              <w:pBdr>
                <w:top w:space="0" w:sz="0" w:val="nil"/>
                <w:left w:space="0" w:sz="0" w:val="nil"/>
                <w:bottom w:space="0" w:sz="0" w:val="nil"/>
                <w:right w:space="0" w:sz="0" w:val="nil"/>
                <w:between w:space="0" w:sz="0" w:val="nil"/>
              </w:pBdr>
              <w:jc w:val="both"/>
              <w:rPr>
                <w:rFonts w:ascii="Roboto Light" w:cs="Roboto Light" w:eastAsia="Roboto Light" w:hAnsi="Roboto Light"/>
              </w:rPr>
            </w:pPr>
            <w:r w:rsidDel="00000000" w:rsidR="00000000" w:rsidRPr="00000000">
              <w:rPr>
                <w:rFonts w:ascii="Roboto Light" w:cs="Roboto Light" w:eastAsia="Roboto Light" w:hAnsi="Roboto Light"/>
                <w:rtl w:val="0"/>
              </w:rPr>
              <w:t xml:space="preserve">MENEDŻER</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4B">
            <w:pPr>
              <w:pBdr>
                <w:top w:space="0" w:sz="0" w:val="nil"/>
                <w:left w:space="0" w:sz="0" w:val="nil"/>
                <w:bottom w:space="0" w:sz="0" w:val="nil"/>
                <w:right w:space="0" w:sz="0" w:val="nil"/>
                <w:between w:space="0" w:sz="0" w:val="nil"/>
              </w:pBdr>
              <w:jc w:val="both"/>
              <w:rPr>
                <w:rFonts w:ascii="Roboto Light" w:cs="Roboto Light" w:eastAsia="Roboto Light" w:hAnsi="Roboto Light"/>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jc w:val="both"/>
              <w:rPr>
                <w:rFonts w:ascii="Roboto Light" w:cs="Roboto Light" w:eastAsia="Roboto Light" w:hAnsi="Roboto Light"/>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jc w:val="both"/>
              <w:rPr>
                <w:rFonts w:ascii="Roboto Light" w:cs="Roboto Light" w:eastAsia="Roboto Light" w:hAnsi="Roboto Light"/>
              </w:rPr>
            </w:pPr>
            <w:r w:rsidDel="00000000" w:rsidR="00000000" w:rsidRPr="00000000">
              <w:rPr>
                <w:rFonts w:ascii="Roboto Light" w:cs="Roboto Light" w:eastAsia="Roboto Light" w:hAnsi="Roboto Light"/>
                <w:rtl w:val="0"/>
              </w:rPr>
              <w:t xml:space="preserve">.........................................</w:t>
            </w:r>
          </w:p>
          <w:p w:rsidR="00000000" w:rsidDel="00000000" w:rsidP="00000000" w:rsidRDefault="00000000" w:rsidRPr="00000000" w14:paraId="0000004E">
            <w:pPr>
              <w:pBdr>
                <w:top w:space="0" w:sz="0" w:val="nil"/>
                <w:left w:space="0" w:sz="0" w:val="nil"/>
                <w:bottom w:space="0" w:sz="0" w:val="nil"/>
                <w:right w:space="0" w:sz="0" w:val="nil"/>
                <w:between w:space="0" w:sz="0" w:val="nil"/>
              </w:pBdr>
              <w:jc w:val="both"/>
              <w:rPr>
                <w:rFonts w:ascii="Roboto Light" w:cs="Roboto Light" w:eastAsia="Roboto Light" w:hAnsi="Roboto Light"/>
              </w:rPr>
            </w:pPr>
            <w:r w:rsidDel="00000000" w:rsidR="00000000" w:rsidRPr="00000000">
              <w:rPr>
                <w:rFonts w:ascii="Roboto Light" w:cs="Roboto Light" w:eastAsia="Roboto Light" w:hAnsi="Roboto Light"/>
                <w:rtl w:val="0"/>
              </w:rPr>
              <w:t xml:space="preserve">(Podpis i pieczęć)</w:t>
            </w:r>
          </w:p>
        </w:tc>
        <w:tc>
          <w:tcPr>
            <w:tcMar>
              <w:top w:w="0.0" w:type="dxa"/>
              <w:left w:w="0.0" w:type="dxa"/>
              <w:bottom w:w="0.0" w:type="dxa"/>
              <w:right w:w="0.0" w:type="dxa"/>
            </w:tcMar>
          </w:tcPr>
          <w:p w:rsidR="00000000" w:rsidDel="00000000" w:rsidP="00000000" w:rsidRDefault="00000000" w:rsidRPr="00000000" w14:paraId="0000004F">
            <w:pPr>
              <w:pBdr>
                <w:top w:space="0" w:sz="0" w:val="nil"/>
                <w:left w:space="0" w:sz="0" w:val="nil"/>
                <w:bottom w:space="0" w:sz="0" w:val="nil"/>
                <w:right w:space="0" w:sz="0" w:val="nil"/>
                <w:between w:space="0" w:sz="0" w:val="nil"/>
              </w:pBdr>
              <w:jc w:val="both"/>
              <w:rPr>
                <w:rFonts w:ascii="Roboto Light" w:cs="Roboto Light" w:eastAsia="Roboto Light" w:hAnsi="Roboto Light"/>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jc w:val="both"/>
              <w:rPr>
                <w:rFonts w:ascii="Roboto Light" w:cs="Roboto Light" w:eastAsia="Roboto Light" w:hAnsi="Roboto Light"/>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jc w:val="both"/>
              <w:rPr>
                <w:rFonts w:ascii="Roboto Light" w:cs="Roboto Light" w:eastAsia="Roboto Light" w:hAnsi="Roboto Light"/>
              </w:rPr>
            </w:pPr>
            <w:r w:rsidDel="00000000" w:rsidR="00000000" w:rsidRPr="00000000">
              <w:rPr>
                <w:rFonts w:ascii="Roboto Light" w:cs="Roboto Light" w:eastAsia="Roboto Light" w:hAnsi="Roboto Light"/>
                <w:rtl w:val="0"/>
              </w:rPr>
              <w:t xml:space="preserve">.........................................</w:t>
            </w:r>
          </w:p>
          <w:p w:rsidR="00000000" w:rsidDel="00000000" w:rsidP="00000000" w:rsidRDefault="00000000" w:rsidRPr="00000000" w14:paraId="00000052">
            <w:pPr>
              <w:pBdr>
                <w:top w:space="0" w:sz="0" w:val="nil"/>
                <w:left w:space="0" w:sz="0" w:val="nil"/>
                <w:bottom w:space="0" w:sz="0" w:val="nil"/>
                <w:right w:space="0" w:sz="0" w:val="nil"/>
                <w:between w:space="0" w:sz="0" w:val="nil"/>
              </w:pBdr>
              <w:jc w:val="both"/>
              <w:rPr>
                <w:rFonts w:ascii="Roboto Light" w:cs="Roboto Light" w:eastAsia="Roboto Light" w:hAnsi="Roboto Light"/>
              </w:rPr>
            </w:pPr>
            <w:r w:rsidDel="00000000" w:rsidR="00000000" w:rsidRPr="00000000">
              <w:rPr>
                <w:rFonts w:ascii="Roboto Light" w:cs="Roboto Light" w:eastAsia="Roboto Light" w:hAnsi="Roboto Light"/>
                <w:rtl w:val="0"/>
              </w:rPr>
              <w:t xml:space="preserve">(Podpis)</w:t>
            </w:r>
          </w:p>
        </w:tc>
      </w:tr>
    </w:tbl>
    <w:p w:rsidR="00000000" w:rsidDel="00000000" w:rsidP="00000000" w:rsidRDefault="00000000" w:rsidRPr="00000000" w14:paraId="00000053">
      <w:pPr>
        <w:pBdr>
          <w:top w:space="0" w:sz="0" w:val="nil"/>
          <w:left w:space="0" w:sz="0" w:val="nil"/>
          <w:bottom w:space="0" w:sz="0" w:val="nil"/>
          <w:right w:space="0" w:sz="0" w:val="nil"/>
          <w:between w:space="0" w:sz="0" w:val="nil"/>
        </w:pBdr>
        <w:spacing w:line="276" w:lineRule="auto"/>
        <w:jc w:val="both"/>
        <w:rPr>
          <w:rFonts w:ascii="Roboto Light" w:cs="Roboto Light" w:eastAsia="Roboto Light" w:hAnsi="Roboto Light"/>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Roboto Light" w:cs="Roboto Light" w:eastAsia="Roboto Light" w:hAnsi="Roboto Light"/>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decimal"/>
      <w:lvlText w:val="%1."/>
      <w:lvlJc w:val="left"/>
      <w:pPr>
        <w:ind w:left="600" w:hanging="360"/>
      </w:pPr>
      <w:rPr>
        <w:rFonts w:ascii="Roboto Light" w:cs="Roboto Light" w:eastAsia="Roboto Light" w:hAnsi="Roboto Light"/>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Roboto Light" w:cs="Roboto Light" w:eastAsia="Roboto Light" w:hAnsi="Roboto Light"/>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Roboto Light" w:cs="Roboto Light" w:eastAsia="Roboto Light" w:hAnsi="Roboto Light"/>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l"/>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pacing w:after="240" w:before="240" w:lineRule="auto"/>
    </w:pPr>
    <w:rPr>
      <w:b w:val="1"/>
      <w:bCs w:val="1"/>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pacing w:after="225" w:before="225" w:lineRule="auto"/>
    </w:pPr>
    <w:rPr>
      <w:b w:val="1"/>
      <w:bCs w:val="1"/>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pacing w:after="240" w:before="240" w:lineRule="auto"/>
    </w:pPr>
    <w:rPr>
      <w:b w:val="1"/>
      <w:bCs w:val="1"/>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pacing w:after="255" w:before="255" w:lineRule="auto"/>
    </w:pPr>
    <w:rPr>
      <w:b w:val="1"/>
      <w:bCs w:val="1"/>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pacing w:after="255" w:before="255" w:lineRule="auto"/>
    </w:pPr>
    <w:rPr>
      <w:b w:val="1"/>
      <w:bCs w:val="1"/>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pacing w:after="360" w:before="360" w:lineRule="auto"/>
    </w:pPr>
    <w:rPr>
      <w:b w:val="1"/>
      <w:bCs w:val="1"/>
      <w:sz w:val="16"/>
      <w:szCs w:val="16"/>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Light-regular.ttf"/><Relationship Id="rId6" Type="http://schemas.openxmlformats.org/officeDocument/2006/relationships/font" Target="fonts/RobotoLight-bold.ttf"/><Relationship Id="rId7" Type="http://schemas.openxmlformats.org/officeDocument/2006/relationships/font" Target="fonts/RobotoLight-italic.ttf"/><Relationship Id="rId8" Type="http://schemas.openxmlformats.org/officeDocument/2006/relationships/font" Target="fonts/Roboto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bYhyEKCGDO5AfumYcSsz4eMr8w==">CgMxLjAyDmgudjllYWxsemRyZjFmOABqSAo2c3VnZ2VzdElkSW1wb3J0MWNjODBmMmEtYjA1OC00Nzk4LTg3NzYtMmQwYzdlNGIwOTU1XzMzEg5KYWt1YiBHcnplc2lha2pICjZzdWdnZXN0SWRJbXBvcnQxY2M4MGYyYS1iMDU4LTQ3OTgtODc3Ni0yZDBjN2U0YjA5NTVfNzMSDkpha3ViIEdyemVzaWFrciExOFB4ekxQdE44aHdZaTh6cUNhSWtjc1p1MVdfNjM4NnI=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