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Building a robot that follows you around</w:t>
      </w:r>
      <w:r w:rsidDel="00000000" w:rsidR="00000000" w:rsidRPr="00000000">
        <w:rPr>
          <w:i w:val="1"/>
          <w:rtl w:val="0"/>
        </w:rPr>
        <w:t xml:space="preserve"> 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Pal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So, for my first robot i'd like to make a dog.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 at least make my RC truck follow me around like a dog.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do this i plan to use a beacon type system, where the dog, named Pal in this case, sends out a pulse that is heard by a receiver held by the owner. when the receiver on the owner hears the pulse it replies with it's own pulse that the dog is listening for. a synthetic echo, if you will. this lets the dog figure out how far his master is.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 can figure out what direction he is in by mounting one or more receivers on a pan axis and scanning for peak signal, indicating the direction of the owner.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or, Interaural Time Delay techniques could be used with 3 sensors mounted orthogonally in the horizontal plane. i'm not sure of the resolution on this across the whole 360, though. but the sweet spot would be pointing forward, of course.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ITD approach is nice because it has no moving parts. and those moving parts would probably cost time too. and it's pretty sexy too.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Status Report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have developed a circuit using an RS-232 transceiver chip to drive a 40KHz Ultrasonic Transducer (UT) at about +/-8Volts pk-pk. this might be improved by increasing the caps a bit over spec.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presently the receiver circuit consists of a first op-amp cap coupled to the receiver, followed by a diode and RC circuit to rectify and smooth the envelope. the final op-amp will probably be a digital pot to allow for dynamic gain enhancement while listening for the echo.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believe next i would like to jig up a 2 receiver ITD and test it's practicality. i can rig up a second channel on the proto board and then move the transmitter (including PIC processor development board) a suitable distance away. mount two receivers on a bar, maybe 10" apart and connect to protoboard.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But, the directional transceivers need to be made omnidirectional. a simple, naive way to do this is mount an inverted cone above the receiver. or perhaps it could be a bit parabolic to capture more power and focus it to the receiver. i'm now working out how to fabricate and test out the omni-directional antenna design. needs me a turntable. 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rPr>
          <w:color w:val="a64d79"/>
          <w:sz w:val="28"/>
          <w:szCs w:val="28"/>
          <w:rtl w:val="0"/>
        </w:rPr>
        <w:t xml:space="preserve">Pal System Block Diagram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Rule="auto"/>
        <w:contextualSpacing w:val="0"/>
        <w:rPr/>
      </w:pPr>
      <w:r w:rsidDel="00000000" w:rsidR="00000000" w:rsidRPr="00000000">
        <w:rPr>
          <w:rtl w:val="0"/>
        </w:rPr>
        <w:t xml:space="preserve">here's a shot at the overall design.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contextualSpacing w:val="0"/>
        <w:rPr/>
      </w:pPr>
      <w:r w:rsidDel="00000000" w:rsidR="00000000" w:rsidRPr="00000000">
        <w:rPr>
          <w:rtl w:val="0"/>
        </w:rPr>
        <w:t xml:space="preserve">i would like to be able to switch between autonomous, on-board PIC control, or regular 4x4 truck rip-up-the-road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contextualSpacing w:val="0"/>
        <w:rPr/>
      </w:pPr>
      <w:r w:rsidDel="00000000" w:rsidR="00000000" w:rsidRPr="00000000">
        <w:rPr>
          <w:rtl w:val="0"/>
        </w:rPr>
        <w:t xml:space="preserve">i guess those NPN transistors shouldn't really be neccessary, i didn't want to burden the PIC with the menial task of supplying current though. 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fldChar w:fldCharType="begin"/>
        <w:instrText xml:space="preserve"> HYPERLINK "http://mcecere.casacecere.com/Pal/Pal%20System%20Block%20Diagram.jpg"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Pal System Block Diagram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ind w:left="0" w:firstLine="0"/>
        <w:contextualSpacing w:val="0"/>
        <w:rPr>
          <w:color w:val="a64d79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a64d79"/>
          <w:sz w:val="28"/>
          <w:szCs w:val="28"/>
          <w:rtl w:val="0"/>
        </w:rPr>
        <w:t xml:space="preserve">Pal Timer Allocation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lineRule="auto"/>
        <w:contextualSpacing w:val="0"/>
        <w:rPr/>
      </w:pPr>
      <w:r w:rsidDel="00000000" w:rsidR="00000000" w:rsidRPr="00000000">
        <w:rPr>
          <w:rtl w:val="0"/>
        </w:rPr>
        <w:t xml:space="preserve">here's my </w:t>
      </w:r>
      <w:r w:rsidDel="00000000" w:rsidR="00000000" w:rsidRPr="00000000">
        <w:rPr>
          <w:i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 layout for getting the 40 KHz ultrasonics generation and 20mS RC servo signal and etc working in a dsPIC33FJ128GP802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"http://mcecere.casacecere.com/Pal/Pal%20Timer%20Allocation.jpg"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Pal Timer Allocation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45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firstLine="0"/>
    </w:pPr>
    <w:rPr>
      <w:b w:val="1"/>
      <w:i w:val="0"/>
      <w:color w:val="44444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Rule="auto"/>
      <w:ind w:lef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