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A7440" w14:textId="77777777" w:rsidR="0034091B" w:rsidRDefault="0034091B" w:rsidP="00863415">
      <w:pPr>
        <w:autoSpaceDE w:val="0"/>
        <w:autoSpaceDN w:val="0"/>
        <w:adjustRightInd w:val="0"/>
        <w:spacing w:after="0" w:line="240" w:lineRule="auto"/>
        <w:rPr>
          <w:rFonts w:ascii="Arial" w:hAnsi="Arial" w:cs="Arial"/>
          <w:b/>
          <w:sz w:val="24"/>
          <w:szCs w:val="24"/>
        </w:rPr>
      </w:pPr>
    </w:p>
    <w:p w14:paraId="392A977D" w14:textId="77777777" w:rsidR="0034091B" w:rsidRDefault="00CC7AB1" w:rsidP="00863415">
      <w:pPr>
        <w:autoSpaceDE w:val="0"/>
        <w:autoSpaceDN w:val="0"/>
        <w:adjustRightInd w:val="0"/>
        <w:spacing w:after="0" w:line="240" w:lineRule="auto"/>
        <w:rPr>
          <w:rFonts w:ascii="Arial" w:hAnsi="Arial" w:cs="Arial"/>
          <w:b/>
          <w:sz w:val="24"/>
          <w:szCs w:val="24"/>
        </w:rPr>
      </w:pPr>
      <w:r>
        <w:rPr>
          <w:rFonts w:ascii="Arial" w:hAnsi="Arial" w:cs="Arial"/>
          <w:b/>
          <w:bCs/>
          <w:sz w:val="24"/>
          <w:szCs w:val="24"/>
        </w:rPr>
        <w:t>Toolkit for Weighting and Analysis of Nonequivalent Groups: A tutorial on the twang commands for Stata users</w:t>
      </w:r>
    </w:p>
    <w:p w14:paraId="320260E4" w14:textId="77777777" w:rsidR="0034091B" w:rsidRDefault="0034091B" w:rsidP="00863415">
      <w:pPr>
        <w:autoSpaceDE w:val="0"/>
        <w:autoSpaceDN w:val="0"/>
        <w:adjustRightInd w:val="0"/>
        <w:spacing w:after="0" w:line="240" w:lineRule="auto"/>
        <w:rPr>
          <w:rFonts w:ascii="Arial" w:hAnsi="Arial" w:cs="Arial"/>
          <w:b/>
          <w:sz w:val="24"/>
          <w:szCs w:val="24"/>
        </w:rPr>
      </w:pPr>
    </w:p>
    <w:p w14:paraId="204BD370" w14:textId="77777777" w:rsidR="00863415" w:rsidRPr="00005FA1" w:rsidRDefault="00863415" w:rsidP="00863415">
      <w:pPr>
        <w:autoSpaceDE w:val="0"/>
        <w:autoSpaceDN w:val="0"/>
        <w:adjustRightInd w:val="0"/>
        <w:spacing w:after="0" w:line="240" w:lineRule="auto"/>
        <w:rPr>
          <w:rFonts w:ascii="Arial" w:hAnsi="Arial" w:cs="Arial"/>
          <w:b/>
          <w:sz w:val="24"/>
          <w:szCs w:val="24"/>
        </w:rPr>
      </w:pPr>
      <w:r w:rsidRPr="00005FA1">
        <w:rPr>
          <w:rFonts w:ascii="Arial" w:hAnsi="Arial" w:cs="Arial"/>
          <w:b/>
          <w:sz w:val="24"/>
          <w:szCs w:val="24"/>
        </w:rPr>
        <w:t>1 Introduction</w:t>
      </w:r>
    </w:p>
    <w:p w14:paraId="17FB238A" w14:textId="77777777" w:rsidR="00863415" w:rsidRPr="00954ED6" w:rsidRDefault="00863415" w:rsidP="00863415">
      <w:pPr>
        <w:autoSpaceDE w:val="0"/>
        <w:autoSpaceDN w:val="0"/>
        <w:adjustRightInd w:val="0"/>
        <w:spacing w:after="0" w:line="240" w:lineRule="auto"/>
        <w:rPr>
          <w:rFonts w:ascii="Arial" w:hAnsi="Arial" w:cs="Arial"/>
          <w:sz w:val="24"/>
          <w:szCs w:val="24"/>
        </w:rPr>
      </w:pPr>
    </w:p>
    <w:p w14:paraId="188F3349" w14:textId="77777777" w:rsidR="00863415" w:rsidRPr="00954ED6" w:rsidRDefault="00863415" w:rsidP="00863415">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The Toolkit for Weighting and Analysis of Nonequivalent Groups, TWANG, contains a set of macros to support causal modeling of observational data through the estimation and evaluation of propensity scores and associated weights (Ridgeway et al., 2013). The </w:t>
      </w:r>
      <w:r w:rsidR="002F6A48">
        <w:rPr>
          <w:rFonts w:ascii="Arial" w:hAnsi="Arial" w:cs="Arial"/>
          <w:sz w:val="24"/>
          <w:szCs w:val="24"/>
        </w:rPr>
        <w:t>command</w:t>
      </w:r>
      <w:r w:rsidR="002F6A48" w:rsidRPr="00954ED6">
        <w:rPr>
          <w:rFonts w:ascii="Arial" w:hAnsi="Arial" w:cs="Arial"/>
          <w:sz w:val="24"/>
          <w:szCs w:val="24"/>
        </w:rPr>
        <w:t xml:space="preserve">s </w:t>
      </w:r>
      <w:r w:rsidRPr="00954ED6">
        <w:rPr>
          <w:rFonts w:ascii="Arial" w:hAnsi="Arial" w:cs="Arial"/>
          <w:sz w:val="24"/>
          <w:szCs w:val="24"/>
        </w:rPr>
        <w:t xml:space="preserve">call functions from the </w:t>
      </w:r>
      <w:r w:rsidR="003409CE" w:rsidRPr="003409CE">
        <w:rPr>
          <w:rFonts w:ascii="Courier New" w:hAnsi="Courier New" w:cs="Arial"/>
          <w:b/>
          <w:sz w:val="24"/>
          <w:szCs w:val="24"/>
        </w:rPr>
        <w:t>twang</w:t>
      </w:r>
      <w:r w:rsidRPr="00954ED6">
        <w:rPr>
          <w:rFonts w:ascii="Arial" w:hAnsi="Arial" w:cs="Arial"/>
          <w:sz w:val="24"/>
          <w:szCs w:val="24"/>
        </w:rPr>
        <w:t xml:space="preserve"> package in the R environment for statistical computing and graphics (R Core Team, 2013). The </w:t>
      </w:r>
      <w:r w:rsidR="003409CE" w:rsidRPr="003409CE">
        <w:rPr>
          <w:rFonts w:ascii="Courier New" w:hAnsi="Courier New" w:cs="Arial"/>
          <w:b/>
          <w:sz w:val="24"/>
          <w:szCs w:val="24"/>
        </w:rPr>
        <w:t>twang</w:t>
      </w:r>
      <w:r w:rsidR="008E47F9">
        <w:rPr>
          <w:rFonts w:ascii="Arial" w:hAnsi="Arial" w:cs="Arial"/>
          <w:sz w:val="24"/>
          <w:szCs w:val="24"/>
        </w:rPr>
        <w:t xml:space="preserve"> package was developed in 2004, and a</w:t>
      </w:r>
      <w:r w:rsidRPr="00954ED6">
        <w:rPr>
          <w:rFonts w:ascii="Arial" w:hAnsi="Arial" w:cs="Arial"/>
          <w:sz w:val="24"/>
          <w:szCs w:val="24"/>
        </w:rPr>
        <w:t>fter extensive use, it received</w:t>
      </w:r>
      <w:r w:rsidR="00453B93" w:rsidRPr="00954ED6">
        <w:rPr>
          <w:rFonts w:ascii="Arial" w:hAnsi="Arial" w:cs="Arial"/>
          <w:sz w:val="24"/>
          <w:szCs w:val="24"/>
        </w:rPr>
        <w:t xml:space="preserve"> a major update in 2012. The Stata</w:t>
      </w:r>
      <w:r w:rsidRPr="00954ED6">
        <w:rPr>
          <w:rFonts w:ascii="Arial" w:hAnsi="Arial" w:cs="Arial"/>
          <w:sz w:val="24"/>
          <w:szCs w:val="24"/>
        </w:rPr>
        <w:t xml:space="preserve"> twang macros were developed in </w:t>
      </w:r>
      <w:r w:rsidR="003409CE" w:rsidRPr="00954ED6">
        <w:rPr>
          <w:rFonts w:ascii="Arial" w:hAnsi="Arial" w:cs="Arial"/>
          <w:sz w:val="24"/>
          <w:szCs w:val="24"/>
        </w:rPr>
        <w:t>201</w:t>
      </w:r>
      <w:r w:rsidR="003409CE">
        <w:rPr>
          <w:rFonts w:ascii="Arial" w:hAnsi="Arial" w:cs="Arial"/>
          <w:sz w:val="24"/>
          <w:szCs w:val="24"/>
        </w:rPr>
        <w:t>5</w:t>
      </w:r>
      <w:r w:rsidR="003409CE" w:rsidRPr="00954ED6">
        <w:rPr>
          <w:rFonts w:ascii="Arial" w:hAnsi="Arial" w:cs="Arial"/>
          <w:sz w:val="24"/>
          <w:szCs w:val="24"/>
        </w:rPr>
        <w:t xml:space="preserve"> </w:t>
      </w:r>
      <w:r w:rsidRPr="00954ED6">
        <w:rPr>
          <w:rFonts w:ascii="Arial" w:hAnsi="Arial" w:cs="Arial"/>
          <w:sz w:val="24"/>
          <w:szCs w:val="24"/>
        </w:rPr>
        <w:t xml:space="preserve">to support the use of the </w:t>
      </w:r>
      <w:r w:rsidR="003409CE" w:rsidRPr="003409CE">
        <w:rPr>
          <w:rFonts w:ascii="Courier New" w:hAnsi="Courier New" w:cs="Arial"/>
          <w:b/>
          <w:sz w:val="24"/>
          <w:szCs w:val="24"/>
        </w:rPr>
        <w:t>twang</w:t>
      </w:r>
      <w:r w:rsidRPr="00954ED6">
        <w:rPr>
          <w:rFonts w:ascii="Arial" w:hAnsi="Arial" w:cs="Arial"/>
          <w:sz w:val="24"/>
          <w:szCs w:val="24"/>
        </w:rPr>
        <w:t xml:space="preserve"> tools without requiring analysts to learn R. This tutorial provides an introduction to </w:t>
      </w:r>
      <w:r w:rsidR="003409CE" w:rsidRPr="003409CE">
        <w:rPr>
          <w:rFonts w:ascii="Courier New" w:hAnsi="Courier New" w:cs="Arial"/>
          <w:b/>
          <w:sz w:val="24"/>
          <w:szCs w:val="24"/>
        </w:rPr>
        <w:t>twang</w:t>
      </w:r>
      <w:r w:rsidRPr="00954ED6">
        <w:rPr>
          <w:rFonts w:ascii="Arial" w:hAnsi="Arial" w:cs="Arial"/>
          <w:sz w:val="24"/>
          <w:szCs w:val="24"/>
        </w:rPr>
        <w:t xml:space="preserve"> and demonstrates its use through illustrative examples. </w:t>
      </w:r>
    </w:p>
    <w:p w14:paraId="48AF3C4E" w14:textId="77777777" w:rsidR="00863415" w:rsidRPr="00954ED6" w:rsidRDefault="00863415" w:rsidP="00863415">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p>
    <w:p w14:paraId="05A94C70" w14:textId="77777777" w:rsidR="00863415" w:rsidRPr="00954ED6" w:rsidRDefault="00863415" w:rsidP="00863415">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The foundation to the methods supported by </w:t>
      </w:r>
      <w:r w:rsidR="00784070" w:rsidRPr="003409CE">
        <w:rPr>
          <w:rFonts w:ascii="Courier New" w:hAnsi="Courier New" w:cs="Arial"/>
          <w:b/>
          <w:sz w:val="24"/>
          <w:szCs w:val="24"/>
        </w:rPr>
        <w:t>twang</w:t>
      </w:r>
      <w:r w:rsidRPr="00954ED6">
        <w:rPr>
          <w:rFonts w:ascii="Arial" w:hAnsi="Arial" w:cs="Arial"/>
          <w:sz w:val="24"/>
          <w:szCs w:val="24"/>
        </w:rPr>
        <w:t xml:space="preserve"> is the propensity score. The propensity score is the probability that a particular case would be assigned or exposed to a treatment condition. Rosenbaum &amp; Rubin (1983) showed that knowing the propensity score is sufficient to separate the effect of a treatment on an outcome from observed confounding factors that influence both treatment assignment and outcomes, provided the necessary conditions hold. The propensity score has the balancing property that given the propensity score the distribution of features for the treatment cases is the same as that for the control cases. While the treatment selection probabilities are generally not known, good estimates can be effective at diminishing or eliminating confounds between pretreatment group differences and treatment outcomes in the estimation of treatment effects. </w:t>
      </w:r>
    </w:p>
    <w:p w14:paraId="4AE61ED5" w14:textId="77777777" w:rsidR="00863415" w:rsidRPr="00954ED6" w:rsidRDefault="00863415" w:rsidP="00863415">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p>
    <w:p w14:paraId="7939A96B" w14:textId="77777777" w:rsidR="00863415" w:rsidRPr="00954ED6" w:rsidRDefault="00863415" w:rsidP="00863415">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There are now numerous propensity score methods in the literature. They differ in how they estimate the propensity score (e.g. logistic regression, CART), the target estimand (e.g. treatment effect on the treated, population treatment effect), and how they utilize the resulting estimated propensity scores (e.g. stratification, matching, weighting, doubly robust estimators). We originally developed the </w:t>
      </w:r>
      <w:r w:rsidR="003409CE" w:rsidRPr="003409CE">
        <w:rPr>
          <w:rFonts w:ascii="Courier New" w:hAnsi="Courier New" w:cs="Arial"/>
          <w:b/>
          <w:sz w:val="24"/>
          <w:szCs w:val="24"/>
        </w:rPr>
        <w:t>twang</w:t>
      </w:r>
      <w:r w:rsidRPr="00954ED6">
        <w:rPr>
          <w:rFonts w:ascii="Arial" w:hAnsi="Arial" w:cs="Arial"/>
          <w:sz w:val="24"/>
          <w:szCs w:val="24"/>
        </w:rPr>
        <w:t xml:space="preserve"> package with a particular process in mind, namely, generalized boosted regression to estimate the propensity scores and weighting of the comparison cases to estimate the average treatment effect on the treated (ATT). However, we have updated the package to also handle the case where interest lies in using the population weights (e.g., weighting of comparison and treatment cases to estimate the population average treatment effect, ATE). The main workhorse of </w:t>
      </w:r>
      <w:r w:rsidRPr="000F3278">
        <w:rPr>
          <w:rFonts w:ascii="Courier New" w:hAnsi="Courier New" w:cs="Arial"/>
          <w:b/>
          <w:sz w:val="24"/>
          <w:szCs w:val="24"/>
        </w:rPr>
        <w:t>twang</w:t>
      </w:r>
      <w:r w:rsidRPr="00954ED6">
        <w:rPr>
          <w:rFonts w:ascii="Arial" w:hAnsi="Arial" w:cs="Arial"/>
          <w:sz w:val="24"/>
          <w:szCs w:val="24"/>
        </w:rPr>
        <w:t xml:space="preserve"> is the </w:t>
      </w:r>
      <w:r w:rsidR="003409CE" w:rsidRPr="0051586C">
        <w:rPr>
          <w:rFonts w:ascii="Courier New" w:hAnsi="Courier New" w:cs="Courier New"/>
          <w:b/>
          <w:sz w:val="24"/>
          <w:szCs w:val="24"/>
        </w:rPr>
        <w:t>ps</w:t>
      </w:r>
      <w:r w:rsidR="000F3278" w:rsidRPr="000F3278">
        <w:rPr>
          <w:rFonts w:ascii="Arial" w:hAnsi="Arial" w:cs="Arial"/>
          <w:sz w:val="24"/>
          <w:szCs w:val="24"/>
        </w:rPr>
        <w:t xml:space="preserve"> </w:t>
      </w:r>
      <w:r w:rsidR="003409CE" w:rsidRPr="000F3278">
        <w:rPr>
          <w:rFonts w:ascii="Arial" w:hAnsi="Arial" w:cs="Arial"/>
          <w:sz w:val="24"/>
          <w:szCs w:val="24"/>
        </w:rPr>
        <w:t>c</w:t>
      </w:r>
      <w:r w:rsidR="003409CE">
        <w:rPr>
          <w:rFonts w:ascii="Arial" w:hAnsi="Arial" w:cs="Arial"/>
          <w:sz w:val="24"/>
          <w:szCs w:val="24"/>
        </w:rPr>
        <w:t>ommand</w:t>
      </w:r>
      <w:r w:rsidR="008E47F9">
        <w:rPr>
          <w:rFonts w:ascii="Arial" w:hAnsi="Arial" w:cs="Arial"/>
          <w:sz w:val="24"/>
          <w:szCs w:val="24"/>
        </w:rPr>
        <w:t>,</w:t>
      </w:r>
      <w:r w:rsidR="003409CE" w:rsidRPr="00954ED6">
        <w:rPr>
          <w:rFonts w:ascii="Arial" w:hAnsi="Arial" w:cs="Arial"/>
          <w:sz w:val="24"/>
          <w:szCs w:val="24"/>
        </w:rPr>
        <w:t xml:space="preserve"> </w:t>
      </w:r>
      <w:r w:rsidRPr="00954ED6">
        <w:rPr>
          <w:rFonts w:ascii="Arial" w:hAnsi="Arial" w:cs="Arial"/>
          <w:sz w:val="24"/>
          <w:szCs w:val="24"/>
        </w:rPr>
        <w:t xml:space="preserve">which implements generalized boosted regression modeling </w:t>
      </w:r>
      <w:r w:rsidR="00A23BF1" w:rsidRPr="00954ED6">
        <w:rPr>
          <w:rFonts w:ascii="Arial" w:hAnsi="Arial" w:cs="Arial"/>
          <w:sz w:val="24"/>
          <w:szCs w:val="24"/>
        </w:rPr>
        <w:t xml:space="preserve">(GBM) </w:t>
      </w:r>
      <w:r w:rsidRPr="00954ED6">
        <w:rPr>
          <w:rFonts w:ascii="Arial" w:hAnsi="Arial" w:cs="Arial"/>
          <w:sz w:val="24"/>
          <w:szCs w:val="24"/>
        </w:rPr>
        <w:t>to estimate the propensity scores</w:t>
      </w:r>
      <w:r w:rsidR="008E47F9">
        <w:rPr>
          <w:rFonts w:ascii="Arial" w:hAnsi="Arial" w:cs="Arial"/>
          <w:sz w:val="24"/>
          <w:szCs w:val="24"/>
        </w:rPr>
        <w:t>. O</w:t>
      </w:r>
      <w:r w:rsidRPr="00954ED6">
        <w:rPr>
          <w:rFonts w:ascii="Arial" w:hAnsi="Arial" w:cs="Arial"/>
          <w:sz w:val="24"/>
          <w:szCs w:val="24"/>
        </w:rPr>
        <w:t>ther tools</w:t>
      </w:r>
      <w:r w:rsidR="008E47F9">
        <w:rPr>
          <w:rFonts w:ascii="Arial" w:hAnsi="Arial" w:cs="Arial"/>
          <w:sz w:val="24"/>
          <w:szCs w:val="24"/>
        </w:rPr>
        <w:t xml:space="preserve"> are included</w:t>
      </w:r>
      <w:r w:rsidRPr="00954ED6">
        <w:rPr>
          <w:rFonts w:ascii="Arial" w:hAnsi="Arial" w:cs="Arial"/>
          <w:sz w:val="24"/>
          <w:szCs w:val="24"/>
        </w:rPr>
        <w:t xml:space="preserve"> that allow users to assess the success of the resulting weight</w:t>
      </w:r>
      <w:r w:rsidR="0057460B" w:rsidRPr="00954ED6">
        <w:rPr>
          <w:rFonts w:ascii="Arial" w:hAnsi="Arial" w:cs="Arial"/>
          <w:sz w:val="24"/>
          <w:szCs w:val="24"/>
        </w:rPr>
        <w:t>s at obtaining equivalence (or “</w:t>
      </w:r>
      <w:r w:rsidRPr="00954ED6">
        <w:rPr>
          <w:rFonts w:ascii="Arial" w:hAnsi="Arial" w:cs="Arial"/>
          <w:sz w:val="24"/>
          <w:szCs w:val="24"/>
        </w:rPr>
        <w:t>balance") in the pretreatment covariate distributions of treatment and control groups. However, the framework and functions of the package are flexible enough to allow the user to use propensity score estimates from other methods and to assess the usefulness of those estimates for ensuring balance between the treatment and control groups using tools from the package. The same set of macros is also useful for other tasks</w:t>
      </w:r>
      <w:r w:rsidR="008E47F9">
        <w:rPr>
          <w:rFonts w:ascii="Arial" w:hAnsi="Arial" w:cs="Arial"/>
          <w:sz w:val="24"/>
          <w:szCs w:val="24"/>
        </w:rPr>
        <w:t>,</w:t>
      </w:r>
      <w:r w:rsidRPr="00954ED6">
        <w:rPr>
          <w:rFonts w:ascii="Arial" w:hAnsi="Arial" w:cs="Arial"/>
          <w:sz w:val="24"/>
          <w:szCs w:val="24"/>
        </w:rPr>
        <w:t xml:space="preserve"> such as non-response weighting, as discussed in Section 4.</w:t>
      </w:r>
    </w:p>
    <w:p w14:paraId="3425581F" w14:textId="77777777" w:rsidR="00863415" w:rsidRPr="00954ED6" w:rsidRDefault="00863415" w:rsidP="00863415">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p>
    <w:p w14:paraId="17B2669F" w14:textId="77777777" w:rsidR="00BF2EB3" w:rsidRPr="00954ED6" w:rsidRDefault="009803FA" w:rsidP="008634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The </w:t>
      </w:r>
      <w:r w:rsidR="008E47F9" w:rsidRPr="000F3278">
        <w:rPr>
          <w:rFonts w:ascii="Courier New" w:hAnsi="Courier New" w:cs="Arial"/>
          <w:b/>
          <w:sz w:val="24"/>
          <w:szCs w:val="24"/>
        </w:rPr>
        <w:t>twang</w:t>
      </w:r>
      <w:r w:rsidR="008E47F9" w:rsidRPr="00954ED6">
        <w:rPr>
          <w:rFonts w:ascii="Arial" w:hAnsi="Arial" w:cs="Arial"/>
          <w:sz w:val="24"/>
          <w:szCs w:val="24"/>
        </w:rPr>
        <w:t xml:space="preserve"> </w:t>
      </w:r>
      <w:r>
        <w:rPr>
          <w:rFonts w:ascii="Arial" w:hAnsi="Arial" w:cs="Arial"/>
          <w:sz w:val="24"/>
          <w:szCs w:val="24"/>
        </w:rPr>
        <w:t>Stata package</w:t>
      </w:r>
      <w:r w:rsidR="00863415" w:rsidRPr="00954ED6">
        <w:rPr>
          <w:rFonts w:ascii="Arial" w:hAnsi="Arial" w:cs="Arial"/>
          <w:sz w:val="24"/>
          <w:szCs w:val="24"/>
        </w:rPr>
        <w:t xml:space="preserve"> aim</w:t>
      </w:r>
      <w:r w:rsidR="008E47F9">
        <w:rPr>
          <w:rFonts w:ascii="Arial" w:hAnsi="Arial" w:cs="Arial"/>
          <w:sz w:val="24"/>
          <w:szCs w:val="24"/>
        </w:rPr>
        <w:t>s</w:t>
      </w:r>
      <w:r w:rsidR="00863415" w:rsidRPr="00954ED6">
        <w:rPr>
          <w:rFonts w:ascii="Arial" w:hAnsi="Arial" w:cs="Arial"/>
          <w:sz w:val="24"/>
          <w:szCs w:val="24"/>
        </w:rPr>
        <w:t xml:space="preserve"> to (i) compute from the data estimates of the propensity scores which yield accurate causal effect estimates, (ii) check the quality of the resulting propensity score weights by assessing whether or not they have the balancing properties that we expect in theory, and (iii) use them in computing treatment effect estimates.</w:t>
      </w:r>
    </w:p>
    <w:p w14:paraId="32178E92" w14:textId="77777777" w:rsidR="00DC162F" w:rsidRPr="00954ED6" w:rsidRDefault="00DC162F" w:rsidP="00863415">
      <w:pPr>
        <w:autoSpaceDE w:val="0"/>
        <w:autoSpaceDN w:val="0"/>
        <w:adjustRightInd w:val="0"/>
        <w:spacing w:after="0" w:line="240" w:lineRule="auto"/>
        <w:rPr>
          <w:rFonts w:ascii="Arial" w:hAnsi="Arial" w:cs="Arial"/>
          <w:sz w:val="24"/>
          <w:szCs w:val="24"/>
        </w:rPr>
      </w:pPr>
    </w:p>
    <w:p w14:paraId="4CC54257" w14:textId="77777777" w:rsidR="00DC162F" w:rsidRPr="00954ED6" w:rsidRDefault="00DC162F" w:rsidP="00863415">
      <w:pPr>
        <w:autoSpaceDE w:val="0"/>
        <w:autoSpaceDN w:val="0"/>
        <w:adjustRightInd w:val="0"/>
        <w:spacing w:after="0" w:line="240" w:lineRule="auto"/>
        <w:rPr>
          <w:rFonts w:ascii="Arial" w:hAnsi="Arial" w:cs="Arial"/>
          <w:sz w:val="24"/>
          <w:szCs w:val="24"/>
        </w:rPr>
      </w:pPr>
    </w:p>
    <w:p w14:paraId="468EF280" w14:textId="77777777" w:rsidR="00DC162F" w:rsidRPr="00005FA1" w:rsidRDefault="00DC162F" w:rsidP="00863415">
      <w:pPr>
        <w:autoSpaceDE w:val="0"/>
        <w:autoSpaceDN w:val="0"/>
        <w:adjustRightInd w:val="0"/>
        <w:spacing w:after="0" w:line="240" w:lineRule="auto"/>
        <w:rPr>
          <w:rFonts w:ascii="Arial" w:hAnsi="Arial" w:cs="Arial"/>
          <w:b/>
          <w:sz w:val="24"/>
          <w:szCs w:val="24"/>
        </w:rPr>
      </w:pPr>
      <w:r w:rsidRPr="00005FA1">
        <w:rPr>
          <w:rFonts w:ascii="Arial" w:hAnsi="Arial" w:cs="Arial"/>
          <w:b/>
          <w:sz w:val="24"/>
          <w:szCs w:val="24"/>
        </w:rPr>
        <w:lastRenderedPageBreak/>
        <w:t>2 An ATT example to start</w:t>
      </w:r>
    </w:p>
    <w:p w14:paraId="74F9EBBE" w14:textId="77777777" w:rsidR="00DC162F" w:rsidRPr="00954ED6" w:rsidRDefault="00DC162F" w:rsidP="00DC162F">
      <w:pPr>
        <w:autoSpaceDE w:val="0"/>
        <w:autoSpaceDN w:val="0"/>
        <w:adjustRightInd w:val="0"/>
        <w:spacing w:after="0" w:line="240" w:lineRule="auto"/>
        <w:rPr>
          <w:rFonts w:ascii="Arial" w:hAnsi="Arial" w:cs="Arial"/>
          <w:sz w:val="24"/>
          <w:szCs w:val="24"/>
        </w:rPr>
      </w:pPr>
    </w:p>
    <w:p w14:paraId="32D5D0A9" w14:textId="77777777" w:rsidR="00DC162F" w:rsidRPr="00005FA1" w:rsidRDefault="00DC162F" w:rsidP="00DC162F">
      <w:pPr>
        <w:autoSpaceDE w:val="0"/>
        <w:autoSpaceDN w:val="0"/>
        <w:adjustRightInd w:val="0"/>
        <w:spacing w:after="0" w:line="240" w:lineRule="auto"/>
        <w:rPr>
          <w:rFonts w:ascii="Arial" w:hAnsi="Arial" w:cs="Arial"/>
          <w:b/>
          <w:sz w:val="24"/>
          <w:szCs w:val="24"/>
        </w:rPr>
      </w:pPr>
      <w:r w:rsidRPr="00005FA1">
        <w:rPr>
          <w:rFonts w:ascii="Arial" w:hAnsi="Arial" w:cs="Arial"/>
          <w:b/>
          <w:sz w:val="24"/>
          <w:szCs w:val="24"/>
        </w:rPr>
        <w:t>2.1 Set-up</w:t>
      </w:r>
    </w:p>
    <w:p w14:paraId="4FB2A7F4" w14:textId="77777777" w:rsidR="00DC162F" w:rsidRPr="00954ED6" w:rsidRDefault="00E76837" w:rsidP="00DC16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DC162F" w:rsidRPr="00954ED6">
        <w:rPr>
          <w:rFonts w:ascii="Arial" w:hAnsi="Arial" w:cs="Arial"/>
          <w:sz w:val="24"/>
          <w:szCs w:val="24"/>
        </w:rPr>
        <w:t>If you have not already done so</w:t>
      </w:r>
      <w:r w:rsidR="009222AF">
        <w:rPr>
          <w:rFonts w:ascii="Arial" w:hAnsi="Arial" w:cs="Arial"/>
          <w:sz w:val="24"/>
          <w:szCs w:val="24"/>
        </w:rPr>
        <w:t>, you will need to download</w:t>
      </w:r>
      <w:r w:rsidR="00524D2E" w:rsidRPr="00954ED6">
        <w:rPr>
          <w:rFonts w:ascii="Arial" w:hAnsi="Arial" w:cs="Arial"/>
          <w:sz w:val="24"/>
          <w:szCs w:val="24"/>
        </w:rPr>
        <w:t xml:space="preserve"> </w:t>
      </w:r>
      <w:r w:rsidR="008E47F9" w:rsidRPr="000F3278">
        <w:rPr>
          <w:rFonts w:ascii="Courier New" w:hAnsi="Courier New" w:cs="Arial"/>
          <w:b/>
          <w:sz w:val="24"/>
          <w:szCs w:val="24"/>
        </w:rPr>
        <w:t>twang</w:t>
      </w:r>
      <w:r w:rsidR="008E47F9" w:rsidRPr="00954ED6">
        <w:rPr>
          <w:rFonts w:ascii="Arial" w:hAnsi="Arial" w:cs="Arial"/>
          <w:sz w:val="24"/>
          <w:szCs w:val="24"/>
        </w:rPr>
        <w:t xml:space="preserve"> </w:t>
      </w:r>
      <w:r w:rsidR="000024D1" w:rsidRPr="00954ED6">
        <w:rPr>
          <w:rFonts w:ascii="Arial" w:hAnsi="Arial" w:cs="Arial"/>
          <w:sz w:val="24"/>
          <w:szCs w:val="24"/>
        </w:rPr>
        <w:t>ado</w:t>
      </w:r>
      <w:r w:rsidR="00DC162F" w:rsidRPr="00954ED6">
        <w:rPr>
          <w:rFonts w:ascii="Arial" w:hAnsi="Arial" w:cs="Arial"/>
          <w:sz w:val="24"/>
          <w:szCs w:val="24"/>
        </w:rPr>
        <w:t xml:space="preserve"> file</w:t>
      </w:r>
      <w:r w:rsidR="000024D1" w:rsidRPr="00954ED6">
        <w:rPr>
          <w:rFonts w:ascii="Arial" w:hAnsi="Arial" w:cs="Arial"/>
          <w:sz w:val="24"/>
          <w:szCs w:val="24"/>
        </w:rPr>
        <w:t xml:space="preserve">s </w:t>
      </w:r>
      <w:r w:rsidR="009222AF">
        <w:rPr>
          <w:rFonts w:ascii="Arial" w:hAnsi="Arial" w:cs="Arial"/>
          <w:sz w:val="24"/>
          <w:szCs w:val="24"/>
        </w:rPr>
        <w:t xml:space="preserve">and </w:t>
      </w:r>
      <w:r w:rsidR="00DC162F" w:rsidRPr="00954ED6">
        <w:rPr>
          <w:rFonts w:ascii="Arial" w:hAnsi="Arial" w:cs="Arial"/>
          <w:sz w:val="24"/>
          <w:szCs w:val="24"/>
        </w:rPr>
        <w:t xml:space="preserve">supporting documents to a folder on your computer. </w:t>
      </w:r>
      <w:r w:rsidR="00C357EC">
        <w:rPr>
          <w:rFonts w:ascii="Arial" w:hAnsi="Arial" w:cs="Arial"/>
          <w:sz w:val="24"/>
          <w:szCs w:val="24"/>
        </w:rPr>
        <w:t xml:space="preserve">The files are available at </w:t>
      </w:r>
      <w:hyperlink r:id="rId9" w:history="1">
        <w:r w:rsidR="00C357EC" w:rsidRPr="00942154">
          <w:rPr>
            <w:rStyle w:val="Hyperlink"/>
            <w:rFonts w:ascii="Arial" w:hAnsi="Arial" w:cs="Arial"/>
            <w:sz w:val="24"/>
            <w:szCs w:val="24"/>
          </w:rPr>
          <w:t>http://www.rand.org/statistics/twang/downloads.html</w:t>
        </w:r>
      </w:hyperlink>
      <w:r w:rsidR="00C357EC">
        <w:rPr>
          <w:rFonts w:ascii="Arial" w:hAnsi="Arial" w:cs="Arial"/>
          <w:sz w:val="24"/>
          <w:szCs w:val="24"/>
        </w:rPr>
        <w:t xml:space="preserve">. </w:t>
      </w:r>
      <w:r w:rsidR="00DC162F" w:rsidRPr="00954ED6">
        <w:rPr>
          <w:rFonts w:ascii="Arial" w:hAnsi="Arial" w:cs="Arial"/>
          <w:sz w:val="24"/>
          <w:szCs w:val="24"/>
        </w:rPr>
        <w:t>The</w:t>
      </w:r>
      <w:r w:rsidR="00C357EC">
        <w:rPr>
          <w:rFonts w:ascii="Arial" w:hAnsi="Arial" w:cs="Arial"/>
          <w:sz w:val="24"/>
          <w:szCs w:val="24"/>
        </w:rPr>
        <w:t xml:space="preserve">y </w:t>
      </w:r>
      <w:r w:rsidR="00DC162F" w:rsidRPr="00954ED6">
        <w:rPr>
          <w:rFonts w:ascii="Arial" w:hAnsi="Arial" w:cs="Arial"/>
          <w:sz w:val="24"/>
          <w:szCs w:val="24"/>
        </w:rPr>
        <w:t xml:space="preserve">include: </w:t>
      </w:r>
    </w:p>
    <w:p w14:paraId="13E21D33" w14:textId="77777777" w:rsidR="00DC162F" w:rsidRPr="00954ED6" w:rsidRDefault="00DC162F" w:rsidP="00DC162F">
      <w:pPr>
        <w:autoSpaceDE w:val="0"/>
        <w:autoSpaceDN w:val="0"/>
        <w:adjustRightInd w:val="0"/>
        <w:spacing w:after="0" w:line="240" w:lineRule="auto"/>
        <w:rPr>
          <w:rFonts w:ascii="Arial" w:hAnsi="Arial" w:cs="Arial"/>
          <w:sz w:val="24"/>
          <w:szCs w:val="24"/>
        </w:rPr>
      </w:pPr>
    </w:p>
    <w:p w14:paraId="6486F408" w14:textId="77777777" w:rsidR="00893A5F" w:rsidRPr="00954ED6" w:rsidRDefault="003409CE" w:rsidP="00524D2E">
      <w:pPr>
        <w:pStyle w:val="ListParagraph"/>
        <w:numPr>
          <w:ilvl w:val="0"/>
          <w:numId w:val="1"/>
        </w:numPr>
        <w:autoSpaceDE w:val="0"/>
        <w:autoSpaceDN w:val="0"/>
        <w:adjustRightInd w:val="0"/>
        <w:spacing w:after="0" w:line="240" w:lineRule="auto"/>
        <w:rPr>
          <w:rFonts w:ascii="Arial" w:hAnsi="Arial" w:cs="Arial"/>
          <w:sz w:val="24"/>
          <w:szCs w:val="24"/>
        </w:rPr>
      </w:pPr>
      <w:r w:rsidRPr="0051586C">
        <w:rPr>
          <w:rFonts w:ascii="Courier New" w:hAnsi="Courier New" w:cs="Courier New"/>
          <w:b/>
          <w:sz w:val="24"/>
          <w:szCs w:val="24"/>
        </w:rPr>
        <w:t>twang</w:t>
      </w:r>
      <w:r w:rsidR="00A04573" w:rsidRPr="00C357EC">
        <w:rPr>
          <w:rFonts w:ascii="Arial" w:hAnsi="Arial" w:cs="Arial"/>
          <w:sz w:val="24"/>
          <w:szCs w:val="24"/>
        </w:rPr>
        <w:t xml:space="preserve"> Stata</w:t>
      </w:r>
      <w:r w:rsidR="002547D9" w:rsidRPr="00C357EC">
        <w:rPr>
          <w:rFonts w:ascii="Arial" w:hAnsi="Arial" w:cs="Arial"/>
          <w:sz w:val="24"/>
          <w:szCs w:val="24"/>
        </w:rPr>
        <w:t xml:space="preserve"> package</w:t>
      </w:r>
      <w:r w:rsidR="00893A5F" w:rsidRPr="00954ED6">
        <w:rPr>
          <w:rFonts w:ascii="Arial" w:hAnsi="Arial" w:cs="Arial"/>
          <w:sz w:val="24"/>
          <w:szCs w:val="24"/>
        </w:rPr>
        <w:t xml:space="preserve"> </w:t>
      </w:r>
      <w:r w:rsidR="00524D2E" w:rsidRPr="00954ED6">
        <w:rPr>
          <w:rFonts w:ascii="Arial" w:hAnsi="Arial" w:cs="Arial"/>
          <w:sz w:val="24"/>
          <w:szCs w:val="24"/>
        </w:rPr>
        <w:t xml:space="preserve">– files </w:t>
      </w:r>
      <w:r w:rsidR="00616509" w:rsidRPr="00954ED6">
        <w:rPr>
          <w:rFonts w:ascii="Arial" w:hAnsi="Arial" w:cs="Arial"/>
          <w:sz w:val="24"/>
          <w:szCs w:val="24"/>
        </w:rPr>
        <w:t>containing the Stata program</w:t>
      </w:r>
      <w:r w:rsidR="002547D9">
        <w:rPr>
          <w:rFonts w:ascii="Arial" w:hAnsi="Arial" w:cs="Arial"/>
          <w:sz w:val="24"/>
          <w:szCs w:val="24"/>
        </w:rPr>
        <w:t xml:space="preserve"> and help files with details on implementing the commands</w:t>
      </w:r>
    </w:p>
    <w:p w14:paraId="284CD430" w14:textId="77777777" w:rsidR="00616509" w:rsidRPr="00954ED6" w:rsidRDefault="00616509" w:rsidP="00616509">
      <w:pPr>
        <w:autoSpaceDE w:val="0"/>
        <w:autoSpaceDN w:val="0"/>
        <w:adjustRightInd w:val="0"/>
        <w:spacing w:after="0" w:line="240" w:lineRule="auto"/>
        <w:rPr>
          <w:rFonts w:ascii="Arial" w:hAnsi="Arial" w:cs="Arial"/>
          <w:sz w:val="24"/>
          <w:szCs w:val="24"/>
        </w:rPr>
      </w:pPr>
    </w:p>
    <w:p w14:paraId="267503E4" w14:textId="77777777" w:rsidR="00616509" w:rsidRPr="00954ED6" w:rsidRDefault="005D5D93" w:rsidP="00524D2E">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Stata_</w:t>
      </w:r>
      <w:r w:rsidR="00616509" w:rsidRPr="00954ED6">
        <w:rPr>
          <w:rFonts w:ascii="Arial" w:hAnsi="Arial" w:cs="Arial"/>
          <w:sz w:val="24"/>
          <w:szCs w:val="24"/>
        </w:rPr>
        <w:t>Start-up.pdf - step by step details on installing R</w:t>
      </w:r>
    </w:p>
    <w:p w14:paraId="7222FC1F" w14:textId="77777777" w:rsidR="00DC162F" w:rsidRPr="00954ED6" w:rsidRDefault="00DC162F" w:rsidP="00DC162F">
      <w:pPr>
        <w:autoSpaceDE w:val="0"/>
        <w:autoSpaceDN w:val="0"/>
        <w:adjustRightInd w:val="0"/>
        <w:spacing w:after="0" w:line="240" w:lineRule="auto"/>
        <w:rPr>
          <w:rFonts w:ascii="Arial" w:hAnsi="Arial" w:cs="Arial"/>
          <w:sz w:val="24"/>
          <w:szCs w:val="24"/>
        </w:rPr>
      </w:pPr>
    </w:p>
    <w:p w14:paraId="432F173D" w14:textId="71D25FB0" w:rsidR="00DC162F" w:rsidRPr="00954ED6" w:rsidRDefault="000024D1" w:rsidP="00DC162F">
      <w:pPr>
        <w:pStyle w:val="ListParagraph"/>
        <w:numPr>
          <w:ilvl w:val="0"/>
          <w:numId w:val="1"/>
        </w:num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lalonde.</w:t>
      </w:r>
      <w:r w:rsidR="00C3603F">
        <w:rPr>
          <w:rFonts w:ascii="Arial" w:hAnsi="Arial" w:cs="Arial"/>
          <w:sz w:val="24"/>
          <w:szCs w:val="24"/>
        </w:rPr>
        <w:t>dta</w:t>
      </w:r>
      <w:r w:rsidR="00DC162F" w:rsidRPr="00954ED6">
        <w:rPr>
          <w:rFonts w:ascii="Arial" w:hAnsi="Arial" w:cs="Arial"/>
          <w:sz w:val="24"/>
          <w:szCs w:val="24"/>
        </w:rPr>
        <w:t xml:space="preserve"> </w:t>
      </w:r>
      <w:r w:rsidR="00616509" w:rsidRPr="00954ED6">
        <w:rPr>
          <w:rFonts w:ascii="Arial" w:hAnsi="Arial" w:cs="Arial"/>
          <w:sz w:val="24"/>
          <w:szCs w:val="24"/>
        </w:rPr>
        <w:t>-</w:t>
      </w:r>
      <w:r w:rsidR="00DC162F" w:rsidRPr="00954ED6">
        <w:rPr>
          <w:rFonts w:ascii="Arial" w:hAnsi="Arial" w:cs="Arial"/>
          <w:sz w:val="24"/>
          <w:szCs w:val="24"/>
        </w:rPr>
        <w:t xml:space="preserve"> Example</w:t>
      </w:r>
      <w:r w:rsidRPr="00954ED6">
        <w:rPr>
          <w:rFonts w:ascii="Arial" w:hAnsi="Arial" w:cs="Arial"/>
          <w:sz w:val="24"/>
          <w:szCs w:val="24"/>
        </w:rPr>
        <w:t xml:space="preserve"> </w:t>
      </w:r>
      <w:r w:rsidR="00DC162F" w:rsidRPr="00954ED6">
        <w:rPr>
          <w:rFonts w:ascii="Arial" w:hAnsi="Arial" w:cs="Arial"/>
          <w:sz w:val="24"/>
          <w:szCs w:val="24"/>
        </w:rPr>
        <w:t>dataset from the Lalonde Study</w:t>
      </w:r>
    </w:p>
    <w:p w14:paraId="009B613F" w14:textId="77777777" w:rsidR="00DC162F" w:rsidRPr="00954ED6" w:rsidRDefault="00DC162F" w:rsidP="00DC162F">
      <w:pPr>
        <w:autoSpaceDE w:val="0"/>
        <w:autoSpaceDN w:val="0"/>
        <w:adjustRightInd w:val="0"/>
        <w:spacing w:after="0" w:line="240" w:lineRule="auto"/>
        <w:rPr>
          <w:rFonts w:ascii="Arial" w:hAnsi="Arial" w:cs="Arial"/>
          <w:sz w:val="24"/>
          <w:szCs w:val="24"/>
        </w:rPr>
      </w:pPr>
    </w:p>
    <w:p w14:paraId="63EE5872" w14:textId="5C9CD41B" w:rsidR="00DC162F" w:rsidRPr="00954ED6" w:rsidRDefault="00DC162F" w:rsidP="00DC162F">
      <w:pPr>
        <w:pStyle w:val="ListParagraph"/>
        <w:numPr>
          <w:ilvl w:val="0"/>
          <w:numId w:val="1"/>
        </w:num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lindner.</w:t>
      </w:r>
      <w:r w:rsidR="00C3603F">
        <w:rPr>
          <w:rFonts w:ascii="Arial" w:hAnsi="Arial" w:cs="Arial"/>
          <w:sz w:val="24"/>
          <w:szCs w:val="24"/>
        </w:rPr>
        <w:t>dta</w:t>
      </w:r>
      <w:r w:rsidRPr="00954ED6">
        <w:rPr>
          <w:rFonts w:ascii="Arial" w:hAnsi="Arial" w:cs="Arial"/>
          <w:sz w:val="24"/>
          <w:szCs w:val="24"/>
        </w:rPr>
        <w:t xml:space="preserve"> - Example dataset from the Lindner Study</w:t>
      </w:r>
    </w:p>
    <w:p w14:paraId="49C3EDD9" w14:textId="77777777" w:rsidR="00DC162F" w:rsidRPr="00954ED6" w:rsidRDefault="00DC162F" w:rsidP="00DC162F">
      <w:pPr>
        <w:autoSpaceDE w:val="0"/>
        <w:autoSpaceDN w:val="0"/>
        <w:adjustRightInd w:val="0"/>
        <w:spacing w:after="0" w:line="240" w:lineRule="auto"/>
        <w:rPr>
          <w:rFonts w:ascii="Arial" w:hAnsi="Arial" w:cs="Arial"/>
          <w:sz w:val="24"/>
          <w:szCs w:val="24"/>
        </w:rPr>
      </w:pPr>
    </w:p>
    <w:p w14:paraId="7C887A5D" w14:textId="1DBC792D" w:rsidR="00DC162F" w:rsidRPr="00954ED6" w:rsidRDefault="000024D1" w:rsidP="00DC162F">
      <w:pPr>
        <w:pStyle w:val="ListParagraph"/>
        <w:numPr>
          <w:ilvl w:val="0"/>
          <w:numId w:val="1"/>
        </w:num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egsingle.</w:t>
      </w:r>
      <w:r w:rsidR="00C3603F">
        <w:rPr>
          <w:rFonts w:ascii="Arial" w:hAnsi="Arial" w:cs="Arial"/>
          <w:sz w:val="24"/>
          <w:szCs w:val="24"/>
        </w:rPr>
        <w:t>dta</w:t>
      </w:r>
      <w:r w:rsidRPr="00954ED6">
        <w:rPr>
          <w:rFonts w:ascii="Arial" w:hAnsi="Arial" w:cs="Arial"/>
          <w:sz w:val="24"/>
          <w:szCs w:val="24"/>
        </w:rPr>
        <w:t xml:space="preserve"> - Example</w:t>
      </w:r>
      <w:r w:rsidR="00DC162F" w:rsidRPr="00954ED6">
        <w:rPr>
          <w:rFonts w:ascii="Arial" w:hAnsi="Arial" w:cs="Arial"/>
          <w:sz w:val="24"/>
          <w:szCs w:val="24"/>
        </w:rPr>
        <w:t xml:space="preserve"> dataset from the Raudenbush and Bryk Study</w:t>
      </w:r>
    </w:p>
    <w:p w14:paraId="1ACB4E81" w14:textId="77777777" w:rsidR="00DC162F" w:rsidRPr="00954ED6" w:rsidRDefault="00DC162F" w:rsidP="00DC162F">
      <w:pPr>
        <w:autoSpaceDE w:val="0"/>
        <w:autoSpaceDN w:val="0"/>
        <w:adjustRightInd w:val="0"/>
        <w:spacing w:after="0" w:line="240" w:lineRule="auto"/>
        <w:rPr>
          <w:rFonts w:ascii="Arial" w:hAnsi="Arial" w:cs="Arial"/>
          <w:sz w:val="24"/>
          <w:szCs w:val="24"/>
        </w:rPr>
      </w:pPr>
    </w:p>
    <w:p w14:paraId="048F6323" w14:textId="77777777" w:rsidR="00DC162F" w:rsidRDefault="000024D1" w:rsidP="00DC162F">
      <w:pPr>
        <w:pStyle w:val="ListParagraph"/>
        <w:numPr>
          <w:ilvl w:val="0"/>
          <w:numId w:val="1"/>
        </w:num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tutorial_code.do - Stata</w:t>
      </w:r>
      <w:r w:rsidR="00DC162F" w:rsidRPr="00954ED6">
        <w:rPr>
          <w:rFonts w:ascii="Arial" w:hAnsi="Arial" w:cs="Arial"/>
          <w:sz w:val="24"/>
          <w:szCs w:val="24"/>
        </w:rPr>
        <w:t xml:space="preserve"> code from examples presented in this tutorial</w:t>
      </w:r>
    </w:p>
    <w:p w14:paraId="77410B88" w14:textId="77777777" w:rsidR="00A20E11" w:rsidRPr="00A20E11" w:rsidRDefault="00A20E11" w:rsidP="00A20E11">
      <w:pPr>
        <w:autoSpaceDE w:val="0"/>
        <w:autoSpaceDN w:val="0"/>
        <w:adjustRightInd w:val="0"/>
        <w:spacing w:after="0" w:line="240" w:lineRule="auto"/>
        <w:rPr>
          <w:rFonts w:ascii="Arial" w:hAnsi="Arial" w:cs="Arial"/>
          <w:sz w:val="24"/>
          <w:szCs w:val="24"/>
        </w:rPr>
      </w:pPr>
    </w:p>
    <w:p w14:paraId="40621BBD" w14:textId="0BA7479B" w:rsidR="00A20E11" w:rsidRPr="00954ED6" w:rsidRDefault="00A20E11" w:rsidP="00A20E11">
      <w:pPr>
        <w:pStyle w:val="ListParagraph"/>
        <w:numPr>
          <w:ilvl w:val="0"/>
          <w:numId w:val="1"/>
        </w:num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tutorial_code</w:t>
      </w:r>
      <w:r>
        <w:rPr>
          <w:rFonts w:ascii="Arial" w:hAnsi="Arial" w:cs="Arial"/>
          <w:sz w:val="24"/>
          <w:szCs w:val="24"/>
        </w:rPr>
        <w:t>_using_macros</w:t>
      </w:r>
      <w:r w:rsidRPr="00954ED6">
        <w:rPr>
          <w:rFonts w:ascii="Arial" w:hAnsi="Arial" w:cs="Arial"/>
          <w:sz w:val="24"/>
          <w:szCs w:val="24"/>
        </w:rPr>
        <w:t>.do - Stata code from examples presented in this tutorial</w:t>
      </w:r>
      <w:r>
        <w:rPr>
          <w:rFonts w:ascii="Arial" w:hAnsi="Arial" w:cs="Arial"/>
          <w:sz w:val="24"/>
          <w:szCs w:val="24"/>
        </w:rPr>
        <w:t xml:space="preserve"> using global macros</w:t>
      </w:r>
      <w:r w:rsidR="005352D4">
        <w:rPr>
          <w:rFonts w:ascii="Arial" w:hAnsi="Arial" w:cs="Arial"/>
          <w:sz w:val="24"/>
          <w:szCs w:val="24"/>
        </w:rPr>
        <w:t xml:space="preserve"> to keep track of the location </w:t>
      </w:r>
      <w:r w:rsidR="004422DA">
        <w:rPr>
          <w:rFonts w:ascii="Arial" w:hAnsi="Arial" w:cs="Arial"/>
          <w:sz w:val="24"/>
          <w:szCs w:val="24"/>
        </w:rPr>
        <w:t>of</w:t>
      </w:r>
      <w:r w:rsidR="005352D4">
        <w:rPr>
          <w:rFonts w:ascii="Arial" w:hAnsi="Arial" w:cs="Arial"/>
          <w:sz w:val="24"/>
          <w:szCs w:val="24"/>
        </w:rPr>
        <w:t xml:space="preserve"> adofiles, data, and output</w:t>
      </w:r>
    </w:p>
    <w:p w14:paraId="0BDAF901" w14:textId="77777777" w:rsidR="00DC162F" w:rsidRPr="00954ED6" w:rsidRDefault="00DC162F" w:rsidP="00DC162F">
      <w:pPr>
        <w:autoSpaceDE w:val="0"/>
        <w:autoSpaceDN w:val="0"/>
        <w:adjustRightInd w:val="0"/>
        <w:spacing w:after="0" w:line="240" w:lineRule="auto"/>
        <w:rPr>
          <w:rFonts w:ascii="Arial" w:hAnsi="Arial" w:cs="Arial"/>
          <w:sz w:val="24"/>
          <w:szCs w:val="24"/>
        </w:rPr>
      </w:pPr>
    </w:p>
    <w:p w14:paraId="6A8F532F" w14:textId="77777777" w:rsidR="00DC162F" w:rsidRPr="00954ED6" w:rsidRDefault="00DC162F" w:rsidP="00DC162F">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The datasets and example code will be useful for trying the code presented in this tutorial. Those files are not necessary for you to run your own applications.</w:t>
      </w:r>
    </w:p>
    <w:p w14:paraId="17771847" w14:textId="77777777" w:rsidR="00DC162F" w:rsidRPr="00954ED6" w:rsidRDefault="00DC162F" w:rsidP="00DC162F">
      <w:pPr>
        <w:autoSpaceDE w:val="0"/>
        <w:autoSpaceDN w:val="0"/>
        <w:adjustRightInd w:val="0"/>
        <w:spacing w:after="0" w:line="240" w:lineRule="auto"/>
        <w:rPr>
          <w:rFonts w:ascii="Arial" w:hAnsi="Arial" w:cs="Arial"/>
          <w:sz w:val="24"/>
          <w:szCs w:val="24"/>
        </w:rPr>
      </w:pPr>
    </w:p>
    <w:p w14:paraId="4EEB2C57" w14:textId="77777777" w:rsidR="000F3278" w:rsidRDefault="005006C8" w:rsidP="000F3278">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To use the ado files</w:t>
      </w:r>
      <w:r w:rsidR="00B81BC2">
        <w:rPr>
          <w:rFonts w:ascii="Arial" w:hAnsi="Arial" w:cs="Arial"/>
          <w:sz w:val="24"/>
          <w:szCs w:val="24"/>
        </w:rPr>
        <w:t xml:space="preserve">, you could </w:t>
      </w:r>
      <w:r w:rsidR="000F3278">
        <w:rPr>
          <w:rFonts w:ascii="Arial" w:hAnsi="Arial" w:cs="Arial"/>
          <w:sz w:val="24"/>
          <w:szCs w:val="24"/>
        </w:rPr>
        <w:t>place the files in</w:t>
      </w:r>
      <w:r w:rsidR="000F3278" w:rsidRPr="000F3278">
        <w:rPr>
          <w:rFonts w:ascii="Arial" w:hAnsi="Arial" w:cs="Arial"/>
          <w:sz w:val="24"/>
          <w:szCs w:val="24"/>
        </w:rPr>
        <w:t xml:space="preserve"> the PERSONAL ado-path directory, which can be identified using </w:t>
      </w:r>
      <w:r w:rsidR="000F3278" w:rsidRPr="0051586C">
        <w:rPr>
          <w:rFonts w:ascii="Courier New" w:hAnsi="Courier New" w:cs="Courier New"/>
          <w:b/>
          <w:sz w:val="24"/>
          <w:szCs w:val="24"/>
        </w:rPr>
        <w:t>adopath</w:t>
      </w:r>
      <w:r w:rsidR="000F3278" w:rsidRPr="000F3278">
        <w:rPr>
          <w:rFonts w:ascii="Arial" w:hAnsi="Arial" w:cs="Arial"/>
          <w:sz w:val="24"/>
          <w:szCs w:val="24"/>
        </w:rPr>
        <w:t xml:space="preserve">. Alternately, </w:t>
      </w:r>
      <w:r w:rsidR="008E47F9">
        <w:rPr>
          <w:rFonts w:ascii="Arial" w:hAnsi="Arial" w:cs="Arial"/>
          <w:sz w:val="24"/>
          <w:szCs w:val="24"/>
        </w:rPr>
        <w:t>you</w:t>
      </w:r>
      <w:r w:rsidR="000F3278">
        <w:rPr>
          <w:rFonts w:ascii="Arial" w:hAnsi="Arial" w:cs="Arial"/>
          <w:sz w:val="24"/>
          <w:szCs w:val="24"/>
        </w:rPr>
        <w:t xml:space="preserve"> can place the files in any </w:t>
      </w:r>
      <w:r w:rsidR="000F3278" w:rsidRPr="000F3278">
        <w:rPr>
          <w:rFonts w:ascii="Arial" w:hAnsi="Arial" w:cs="Arial"/>
          <w:sz w:val="24"/>
          <w:szCs w:val="24"/>
        </w:rPr>
        <w:t xml:space="preserve">directory, and add the directory to ado-path using the command </w:t>
      </w:r>
    </w:p>
    <w:p w14:paraId="2F10E990" w14:textId="77777777" w:rsidR="000F3278" w:rsidRDefault="000F3278" w:rsidP="000F3278">
      <w:pPr>
        <w:autoSpaceDE w:val="0"/>
        <w:autoSpaceDN w:val="0"/>
        <w:adjustRightInd w:val="0"/>
        <w:spacing w:after="0" w:line="240" w:lineRule="auto"/>
        <w:rPr>
          <w:rFonts w:ascii="Arial" w:hAnsi="Arial" w:cs="Arial"/>
          <w:sz w:val="24"/>
          <w:szCs w:val="24"/>
        </w:rPr>
      </w:pPr>
    </w:p>
    <w:p w14:paraId="36DCF8A1" w14:textId="1CAAE744" w:rsidR="00DC162F" w:rsidRPr="00954ED6" w:rsidRDefault="000F3278" w:rsidP="000F327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adopath </w:t>
      </w:r>
      <w:r w:rsidR="00561ED4">
        <w:rPr>
          <w:rFonts w:ascii="Arial" w:hAnsi="Arial" w:cs="Arial"/>
          <w:sz w:val="24"/>
          <w:szCs w:val="24"/>
        </w:rPr>
        <w:t xml:space="preserve">+ </w:t>
      </w:r>
      <w:r w:rsidR="00A652D8">
        <w:rPr>
          <w:rFonts w:ascii="Arial" w:hAnsi="Arial" w:cs="Arial"/>
          <w:sz w:val="24"/>
          <w:szCs w:val="24"/>
        </w:rPr>
        <w:t>“</w:t>
      </w:r>
      <w:r w:rsidRPr="00954ED6">
        <w:rPr>
          <w:rFonts w:ascii="Arial" w:hAnsi="Arial" w:cs="Arial"/>
          <w:sz w:val="24"/>
          <w:szCs w:val="24"/>
        </w:rPr>
        <w:t>C:\Users\uname\ado</w:t>
      </w:r>
      <w:r w:rsidR="00561ED4">
        <w:rPr>
          <w:rFonts w:ascii="Arial" w:hAnsi="Arial" w:cs="Arial"/>
          <w:sz w:val="24"/>
          <w:szCs w:val="24"/>
        </w:rPr>
        <w:t>file</w:t>
      </w:r>
      <w:r w:rsidR="00A652D8">
        <w:rPr>
          <w:rFonts w:ascii="Arial" w:hAnsi="Arial" w:cs="Arial"/>
          <w:sz w:val="24"/>
          <w:szCs w:val="24"/>
        </w:rPr>
        <w:t>”</w:t>
      </w:r>
    </w:p>
    <w:p w14:paraId="563AFE9F" w14:textId="77777777" w:rsidR="00DF7222" w:rsidRPr="00954ED6" w:rsidRDefault="00A23A19" w:rsidP="00A23A19">
      <w:pPr>
        <w:tabs>
          <w:tab w:val="left" w:pos="1670"/>
        </w:tabs>
        <w:autoSpaceDE w:val="0"/>
        <w:autoSpaceDN w:val="0"/>
        <w:adjustRightInd w:val="0"/>
        <w:spacing w:after="0" w:line="240" w:lineRule="auto"/>
        <w:rPr>
          <w:rFonts w:ascii="Arial" w:hAnsi="Arial" w:cs="Arial"/>
          <w:sz w:val="24"/>
          <w:szCs w:val="24"/>
        </w:rPr>
      </w:pPr>
      <w:r w:rsidRPr="00954ED6">
        <w:rPr>
          <w:rFonts w:ascii="Arial" w:hAnsi="Arial" w:cs="Arial"/>
          <w:sz w:val="24"/>
          <w:szCs w:val="24"/>
        </w:rPr>
        <w:tab/>
      </w:r>
    </w:p>
    <w:p w14:paraId="3046F434" w14:textId="77777777" w:rsidR="00DC162F" w:rsidRDefault="000F3278" w:rsidP="00DC16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help files should also be placed in the same folder. </w:t>
      </w:r>
      <w:r w:rsidR="009B1560" w:rsidRPr="00954ED6">
        <w:rPr>
          <w:rStyle w:val="FootnoteReference"/>
          <w:rFonts w:ascii="Arial" w:hAnsi="Arial" w:cs="Arial"/>
          <w:sz w:val="24"/>
          <w:szCs w:val="24"/>
        </w:rPr>
        <w:footnoteReference w:id="1"/>
      </w:r>
      <w:r w:rsidR="00B81BC2">
        <w:rPr>
          <w:rFonts w:ascii="Arial" w:hAnsi="Arial" w:cs="Arial"/>
          <w:sz w:val="24"/>
          <w:szCs w:val="24"/>
        </w:rPr>
        <w:t xml:space="preserve"> </w:t>
      </w:r>
      <w:r w:rsidR="00A873C1">
        <w:rPr>
          <w:rFonts w:ascii="Arial" w:hAnsi="Arial" w:cs="Arial"/>
          <w:sz w:val="24"/>
          <w:szCs w:val="24"/>
        </w:rPr>
        <w:t>After adding the directory to ado-path</w:t>
      </w:r>
      <w:r w:rsidR="00023719">
        <w:rPr>
          <w:rFonts w:ascii="Arial" w:hAnsi="Arial" w:cs="Arial"/>
          <w:sz w:val="24"/>
          <w:szCs w:val="24"/>
        </w:rPr>
        <w:t xml:space="preserve">, the help files </w:t>
      </w:r>
      <w:r w:rsidR="008E47F9">
        <w:rPr>
          <w:rFonts w:ascii="Arial" w:hAnsi="Arial" w:cs="Arial"/>
          <w:sz w:val="24"/>
          <w:szCs w:val="24"/>
        </w:rPr>
        <w:t xml:space="preserve">can </w:t>
      </w:r>
      <w:r w:rsidR="00023719">
        <w:rPr>
          <w:rFonts w:ascii="Arial" w:hAnsi="Arial" w:cs="Arial"/>
          <w:sz w:val="24"/>
          <w:szCs w:val="24"/>
        </w:rPr>
        <w:t>be open</w:t>
      </w:r>
      <w:r w:rsidR="003225E6">
        <w:rPr>
          <w:rFonts w:ascii="Arial" w:hAnsi="Arial" w:cs="Arial"/>
          <w:sz w:val="24"/>
          <w:szCs w:val="24"/>
        </w:rPr>
        <w:t xml:space="preserve">ed using </w:t>
      </w:r>
      <w:r w:rsidR="003225E6" w:rsidRPr="0051586C">
        <w:rPr>
          <w:rFonts w:ascii="Courier New" w:hAnsi="Courier New" w:cs="Courier New"/>
          <w:b/>
          <w:sz w:val="24"/>
          <w:szCs w:val="24"/>
        </w:rPr>
        <w:t>help</w:t>
      </w:r>
      <w:r w:rsidR="003225E6">
        <w:rPr>
          <w:rFonts w:ascii="Arial" w:hAnsi="Arial" w:cs="Arial"/>
          <w:sz w:val="24"/>
          <w:szCs w:val="24"/>
        </w:rPr>
        <w:t xml:space="preserve"> command</w:t>
      </w:r>
      <w:r w:rsidR="00023719">
        <w:rPr>
          <w:rFonts w:ascii="Arial" w:hAnsi="Arial" w:cs="Arial"/>
          <w:sz w:val="24"/>
          <w:szCs w:val="24"/>
        </w:rPr>
        <w:t xml:space="preserve"> </w:t>
      </w:r>
      <w:r w:rsidR="003225E6">
        <w:rPr>
          <w:rFonts w:ascii="Arial" w:hAnsi="Arial" w:cs="Arial"/>
          <w:sz w:val="24"/>
          <w:szCs w:val="24"/>
        </w:rPr>
        <w:t>together with</w:t>
      </w:r>
      <w:r w:rsidR="00023719">
        <w:rPr>
          <w:rFonts w:ascii="Arial" w:hAnsi="Arial" w:cs="Arial"/>
          <w:sz w:val="24"/>
          <w:szCs w:val="24"/>
        </w:rPr>
        <w:t xml:space="preserve"> the command </w:t>
      </w:r>
      <w:r w:rsidR="008E47F9">
        <w:rPr>
          <w:rFonts w:ascii="Arial" w:hAnsi="Arial" w:cs="Arial"/>
          <w:sz w:val="24"/>
          <w:szCs w:val="24"/>
        </w:rPr>
        <w:t xml:space="preserve">that </w:t>
      </w:r>
      <w:r w:rsidR="00023719">
        <w:rPr>
          <w:rFonts w:ascii="Arial" w:hAnsi="Arial" w:cs="Arial"/>
          <w:sz w:val="24"/>
          <w:szCs w:val="24"/>
        </w:rPr>
        <w:t>you need help with</w:t>
      </w:r>
      <w:r w:rsidR="003225E6">
        <w:rPr>
          <w:rFonts w:ascii="Arial" w:hAnsi="Arial" w:cs="Arial"/>
          <w:sz w:val="24"/>
          <w:szCs w:val="24"/>
        </w:rPr>
        <w:t xml:space="preserve"> (e.g., </w:t>
      </w:r>
      <w:r w:rsidR="003225E6" w:rsidRPr="0051586C">
        <w:rPr>
          <w:rFonts w:ascii="Courier New" w:hAnsi="Courier New" w:cs="Courier New"/>
          <w:b/>
          <w:sz w:val="24"/>
          <w:szCs w:val="24"/>
        </w:rPr>
        <w:t>help ps</w:t>
      </w:r>
      <w:r w:rsidR="003225E6">
        <w:rPr>
          <w:rFonts w:ascii="Arial" w:hAnsi="Arial" w:cs="Arial"/>
          <w:sz w:val="24"/>
          <w:szCs w:val="24"/>
        </w:rPr>
        <w:t>)</w:t>
      </w:r>
      <w:r w:rsidR="00023719">
        <w:rPr>
          <w:rFonts w:ascii="Arial" w:hAnsi="Arial" w:cs="Arial"/>
          <w:sz w:val="24"/>
          <w:szCs w:val="24"/>
        </w:rPr>
        <w:t xml:space="preserve">. </w:t>
      </w:r>
      <w:r w:rsidR="00311EAE">
        <w:rPr>
          <w:rFonts w:ascii="Arial" w:hAnsi="Arial" w:cs="Arial"/>
          <w:sz w:val="24"/>
          <w:szCs w:val="24"/>
        </w:rPr>
        <w:t xml:space="preserve">Note that </w:t>
      </w:r>
      <w:r w:rsidR="00311EAE" w:rsidRPr="0051586C">
        <w:rPr>
          <w:rFonts w:ascii="Courier New" w:hAnsi="Courier New" w:cs="Courier New"/>
          <w:b/>
          <w:sz w:val="24"/>
          <w:szCs w:val="24"/>
        </w:rPr>
        <w:t>adopath</w:t>
      </w:r>
      <w:r w:rsidR="00311EAE" w:rsidRPr="00311EAE">
        <w:rPr>
          <w:rFonts w:ascii="Arial" w:hAnsi="Arial" w:cs="Arial"/>
          <w:sz w:val="24"/>
          <w:szCs w:val="24"/>
        </w:rPr>
        <w:t xml:space="preserve"> temporarily adds the directory to the ado-path — you must rerun the command each time Stata is opened.</w:t>
      </w:r>
    </w:p>
    <w:p w14:paraId="2D132B96" w14:textId="77777777" w:rsidR="00E60366" w:rsidRPr="00954ED6" w:rsidRDefault="00E60366" w:rsidP="00DC162F">
      <w:pPr>
        <w:autoSpaceDE w:val="0"/>
        <w:autoSpaceDN w:val="0"/>
        <w:adjustRightInd w:val="0"/>
        <w:spacing w:after="0" w:line="240" w:lineRule="auto"/>
        <w:rPr>
          <w:rFonts w:ascii="Arial" w:hAnsi="Arial" w:cs="Arial"/>
          <w:sz w:val="24"/>
          <w:szCs w:val="24"/>
        </w:rPr>
      </w:pPr>
    </w:p>
    <w:p w14:paraId="537BD1EA" w14:textId="77777777" w:rsidR="008E47F9" w:rsidRDefault="009B1560" w:rsidP="009B1560">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r w:rsidR="00616509" w:rsidRPr="00954ED6">
        <w:rPr>
          <w:rFonts w:ascii="Arial" w:hAnsi="Arial" w:cs="Arial"/>
          <w:sz w:val="24"/>
          <w:szCs w:val="24"/>
        </w:rPr>
        <w:t>The ado files</w:t>
      </w:r>
      <w:r w:rsidR="00DC162F" w:rsidRPr="00954ED6">
        <w:rPr>
          <w:rFonts w:ascii="Arial" w:hAnsi="Arial" w:cs="Arial"/>
          <w:sz w:val="24"/>
          <w:szCs w:val="24"/>
        </w:rPr>
        <w:t xml:space="preserve"> will run code in R and </w:t>
      </w:r>
      <w:r w:rsidR="00780DC1" w:rsidRPr="00954ED6">
        <w:rPr>
          <w:rFonts w:ascii="Arial" w:hAnsi="Arial" w:cs="Arial"/>
          <w:sz w:val="24"/>
          <w:szCs w:val="24"/>
        </w:rPr>
        <w:t>import the results into your Stata</w:t>
      </w:r>
      <w:r w:rsidR="00DC162F" w:rsidRPr="00954ED6">
        <w:rPr>
          <w:rFonts w:ascii="Arial" w:hAnsi="Arial" w:cs="Arial"/>
          <w:sz w:val="24"/>
          <w:szCs w:val="24"/>
        </w:rPr>
        <w:t xml:space="preserve"> </w:t>
      </w:r>
      <w:r w:rsidR="00780DC1" w:rsidRPr="00954ED6">
        <w:rPr>
          <w:rFonts w:ascii="Arial" w:hAnsi="Arial" w:cs="Arial"/>
          <w:sz w:val="24"/>
          <w:szCs w:val="24"/>
        </w:rPr>
        <w:t>session. The ado files</w:t>
      </w:r>
      <w:r w:rsidRPr="00954ED6">
        <w:rPr>
          <w:rFonts w:ascii="Arial" w:hAnsi="Arial" w:cs="Arial"/>
          <w:sz w:val="24"/>
          <w:szCs w:val="24"/>
        </w:rPr>
        <w:t xml:space="preserve"> will export the users’ data to a .csv fi</w:t>
      </w:r>
      <w:r w:rsidR="00DC162F" w:rsidRPr="00954ED6">
        <w:rPr>
          <w:rFonts w:ascii="Arial" w:hAnsi="Arial" w:cs="Arial"/>
          <w:sz w:val="24"/>
          <w:szCs w:val="24"/>
        </w:rPr>
        <w:t>le that can be read into R. The</w:t>
      </w:r>
      <w:r w:rsidRPr="00954ED6">
        <w:rPr>
          <w:rFonts w:ascii="Arial" w:hAnsi="Arial" w:cs="Arial"/>
          <w:sz w:val="24"/>
          <w:szCs w:val="24"/>
        </w:rPr>
        <w:t>y will also create an R script fi</w:t>
      </w:r>
      <w:r w:rsidR="00DC162F" w:rsidRPr="00954ED6">
        <w:rPr>
          <w:rFonts w:ascii="Arial" w:hAnsi="Arial" w:cs="Arial"/>
          <w:sz w:val="24"/>
          <w:szCs w:val="24"/>
        </w:rPr>
        <w:t>le that is run</w:t>
      </w:r>
      <w:r w:rsidRPr="00954ED6">
        <w:rPr>
          <w:rFonts w:ascii="Arial" w:hAnsi="Arial" w:cs="Arial"/>
          <w:sz w:val="24"/>
          <w:szCs w:val="24"/>
        </w:rPr>
        <w:t xml:space="preserve"> in R batch mode. The script file exports weights and diagnostic information in .csv files th</w:t>
      </w:r>
      <w:r w:rsidR="00780DC1" w:rsidRPr="00954ED6">
        <w:rPr>
          <w:rFonts w:ascii="Arial" w:hAnsi="Arial" w:cs="Arial"/>
          <w:sz w:val="24"/>
          <w:szCs w:val="24"/>
        </w:rPr>
        <w:t>at are then ported back into Stata</w:t>
      </w:r>
      <w:r w:rsidRPr="00954ED6">
        <w:rPr>
          <w:rFonts w:ascii="Arial" w:hAnsi="Arial" w:cs="Arial"/>
          <w:sz w:val="24"/>
          <w:szCs w:val="24"/>
        </w:rPr>
        <w:t xml:space="preserve">. </w:t>
      </w:r>
      <w:r w:rsidR="008E47F9">
        <w:rPr>
          <w:rFonts w:ascii="Arial" w:hAnsi="Arial" w:cs="Arial"/>
          <w:sz w:val="24"/>
          <w:szCs w:val="24"/>
        </w:rPr>
        <w:t>A</w:t>
      </w:r>
      <w:r w:rsidRPr="00AA54DA">
        <w:rPr>
          <w:rFonts w:ascii="Arial" w:hAnsi="Arial" w:cs="Arial"/>
          <w:sz w:val="24"/>
          <w:szCs w:val="24"/>
        </w:rPr>
        <w:t xml:space="preserve">ll files created by the macro are stored in </w:t>
      </w:r>
      <w:r w:rsidR="008E47F9">
        <w:rPr>
          <w:rFonts w:ascii="Arial" w:hAnsi="Arial" w:cs="Arial"/>
          <w:sz w:val="24"/>
          <w:szCs w:val="24"/>
        </w:rPr>
        <w:t>the</w:t>
      </w:r>
      <w:r w:rsidRPr="00AA54DA">
        <w:rPr>
          <w:rFonts w:ascii="Arial" w:hAnsi="Arial" w:cs="Arial"/>
          <w:sz w:val="24"/>
          <w:szCs w:val="24"/>
        </w:rPr>
        <w:t xml:space="preserve"> directory </w:t>
      </w:r>
      <w:r w:rsidR="008E47F9">
        <w:rPr>
          <w:rFonts w:ascii="Arial" w:hAnsi="Arial" w:cs="Arial"/>
          <w:sz w:val="24"/>
          <w:szCs w:val="24"/>
        </w:rPr>
        <w:t xml:space="preserve">specified by the user in the </w:t>
      </w:r>
      <w:r w:rsidR="008E47F9" w:rsidRPr="00AA54DA">
        <w:rPr>
          <w:rFonts w:ascii="Courier New" w:hAnsi="Courier New" w:cs="Courier New"/>
          <w:b/>
          <w:sz w:val="24"/>
          <w:szCs w:val="24"/>
        </w:rPr>
        <w:t>objpath</w:t>
      </w:r>
      <w:r w:rsidR="008E47F9">
        <w:rPr>
          <w:rFonts w:ascii="Arial" w:hAnsi="Arial" w:cs="Arial"/>
          <w:sz w:val="24"/>
          <w:szCs w:val="24"/>
        </w:rPr>
        <w:t xml:space="preserve"> option as seen in subsequent sections. Any files in this directory created from previous calls of </w:t>
      </w:r>
      <w:r w:rsidR="008E47F9" w:rsidRPr="00AA54DA">
        <w:rPr>
          <w:rFonts w:ascii="Courier New" w:hAnsi="Courier New" w:cs="Courier New"/>
          <w:b/>
          <w:sz w:val="24"/>
          <w:szCs w:val="24"/>
        </w:rPr>
        <w:t>ps</w:t>
      </w:r>
      <w:r w:rsidR="008E47F9">
        <w:rPr>
          <w:rFonts w:ascii="Arial" w:hAnsi="Arial" w:cs="Arial"/>
          <w:sz w:val="24"/>
          <w:szCs w:val="24"/>
        </w:rPr>
        <w:t xml:space="preserve"> will be overwritten.  </w:t>
      </w:r>
    </w:p>
    <w:p w14:paraId="5030CF3B" w14:textId="77777777" w:rsidR="008E47F9" w:rsidRDefault="008E47F9" w:rsidP="009B1560">
      <w:pPr>
        <w:autoSpaceDE w:val="0"/>
        <w:autoSpaceDN w:val="0"/>
        <w:adjustRightInd w:val="0"/>
        <w:spacing w:after="0" w:line="240" w:lineRule="auto"/>
        <w:rPr>
          <w:rFonts w:ascii="Arial" w:hAnsi="Arial" w:cs="Arial"/>
          <w:sz w:val="24"/>
          <w:szCs w:val="24"/>
        </w:rPr>
      </w:pPr>
    </w:p>
    <w:p w14:paraId="7B8AE05F" w14:textId="77777777" w:rsidR="008E47F9" w:rsidRDefault="009B1560" w:rsidP="009B1560">
      <w:pPr>
        <w:autoSpaceDE w:val="0"/>
        <w:autoSpaceDN w:val="0"/>
        <w:adjustRightInd w:val="0"/>
        <w:spacing w:after="0" w:line="240" w:lineRule="auto"/>
        <w:rPr>
          <w:rFonts w:ascii="Arial" w:hAnsi="Arial" w:cs="Arial"/>
          <w:sz w:val="24"/>
          <w:szCs w:val="24"/>
        </w:rPr>
      </w:pPr>
      <w:r w:rsidRPr="00AA54DA">
        <w:rPr>
          <w:rFonts w:ascii="Arial" w:hAnsi="Arial" w:cs="Arial"/>
          <w:sz w:val="24"/>
          <w:szCs w:val="24"/>
        </w:rPr>
        <w:lastRenderedPageBreak/>
        <w:t xml:space="preserve">To manage file transfer between </w:t>
      </w:r>
      <w:r w:rsidR="00F40E0D" w:rsidRPr="00AA54DA">
        <w:rPr>
          <w:rFonts w:ascii="Arial" w:hAnsi="Arial" w:cs="Arial"/>
          <w:sz w:val="24"/>
          <w:szCs w:val="24"/>
        </w:rPr>
        <w:t xml:space="preserve">Stata </w:t>
      </w:r>
      <w:r w:rsidRPr="00AA54DA">
        <w:rPr>
          <w:rFonts w:ascii="Arial" w:hAnsi="Arial" w:cs="Arial"/>
          <w:sz w:val="24"/>
          <w:szCs w:val="24"/>
        </w:rPr>
        <w:t xml:space="preserve">and R and ensure all the necessary R functions are working, </w:t>
      </w:r>
      <w:r w:rsidR="008E47F9">
        <w:rPr>
          <w:rFonts w:ascii="Arial" w:hAnsi="Arial" w:cs="Arial"/>
          <w:sz w:val="24"/>
          <w:szCs w:val="24"/>
        </w:rPr>
        <w:t xml:space="preserve">we require the operating system to be Windows Vista or later, Mac OS-X or later, or UNIX. </w:t>
      </w:r>
    </w:p>
    <w:p w14:paraId="19CEA9D4" w14:textId="77777777" w:rsidR="009B1560" w:rsidRPr="00954ED6" w:rsidRDefault="009B1560" w:rsidP="009B1560">
      <w:pPr>
        <w:autoSpaceDE w:val="0"/>
        <w:autoSpaceDN w:val="0"/>
        <w:adjustRightInd w:val="0"/>
        <w:spacing w:after="0" w:line="240" w:lineRule="auto"/>
        <w:rPr>
          <w:rFonts w:ascii="Arial" w:hAnsi="Arial" w:cs="Arial"/>
          <w:sz w:val="24"/>
          <w:szCs w:val="24"/>
        </w:rPr>
      </w:pPr>
    </w:p>
    <w:p w14:paraId="2855F3AC" w14:textId="77777777" w:rsidR="009B1560" w:rsidRDefault="00986E52" w:rsidP="009B1560">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r w:rsidR="00F61DA6" w:rsidRPr="00954ED6">
        <w:rPr>
          <w:rFonts w:ascii="Arial" w:hAnsi="Arial" w:cs="Arial"/>
          <w:sz w:val="24"/>
          <w:szCs w:val="24"/>
        </w:rPr>
        <w:t>The ado files</w:t>
      </w:r>
      <w:r w:rsidR="009B1560" w:rsidRPr="00954ED6">
        <w:rPr>
          <w:rFonts w:ascii="Arial" w:hAnsi="Arial" w:cs="Arial"/>
          <w:sz w:val="24"/>
          <w:szCs w:val="24"/>
        </w:rPr>
        <w:t xml:space="preserve"> rely on the </w:t>
      </w:r>
      <w:r w:rsidR="003409CE" w:rsidRPr="003409CE">
        <w:rPr>
          <w:rFonts w:ascii="Courier New" w:hAnsi="Courier New" w:cs="Arial"/>
          <w:b/>
          <w:sz w:val="24"/>
          <w:szCs w:val="24"/>
        </w:rPr>
        <w:t>twang</w:t>
      </w:r>
      <w:r w:rsidR="009B1560" w:rsidRPr="00954ED6">
        <w:rPr>
          <w:rFonts w:ascii="Arial" w:hAnsi="Arial" w:cs="Arial"/>
          <w:sz w:val="24"/>
          <w:szCs w:val="24"/>
        </w:rPr>
        <w:t xml:space="preserve"> package in R. You will need to install </w:t>
      </w:r>
      <w:r w:rsidRPr="00954ED6">
        <w:rPr>
          <w:rFonts w:ascii="Arial" w:hAnsi="Arial" w:cs="Arial"/>
          <w:sz w:val="24"/>
          <w:szCs w:val="24"/>
        </w:rPr>
        <w:t xml:space="preserve">R from The Comprehensive R </w:t>
      </w:r>
      <w:r w:rsidR="009B1560" w:rsidRPr="00954ED6">
        <w:rPr>
          <w:rFonts w:ascii="Arial" w:hAnsi="Arial" w:cs="Arial"/>
          <w:sz w:val="24"/>
          <w:szCs w:val="24"/>
        </w:rPr>
        <w:t>Archive Network (http://cran.us.r-project.org/). The software can be instal</w:t>
      </w:r>
      <w:r w:rsidRPr="00954ED6">
        <w:rPr>
          <w:rFonts w:ascii="Arial" w:hAnsi="Arial" w:cs="Arial"/>
          <w:sz w:val="24"/>
          <w:szCs w:val="24"/>
        </w:rPr>
        <w:t xml:space="preserve">led by clicking on the link for </w:t>
      </w:r>
      <w:r w:rsidR="009B1560" w:rsidRPr="00954ED6">
        <w:rPr>
          <w:rFonts w:ascii="Arial" w:hAnsi="Arial" w:cs="Arial"/>
          <w:sz w:val="24"/>
          <w:szCs w:val="24"/>
        </w:rPr>
        <w:t>the users computer platform (e.g.</w:t>
      </w:r>
      <w:r w:rsidR="00224D02" w:rsidRPr="00954ED6">
        <w:rPr>
          <w:rFonts w:ascii="Arial" w:hAnsi="Arial" w:cs="Arial"/>
          <w:sz w:val="24"/>
          <w:szCs w:val="24"/>
        </w:rPr>
        <w:t>, Windows users would click on “</w:t>
      </w:r>
      <w:r w:rsidR="009B1560" w:rsidRPr="00954ED6">
        <w:rPr>
          <w:rFonts w:ascii="Arial" w:hAnsi="Arial" w:cs="Arial"/>
          <w:sz w:val="24"/>
          <w:szCs w:val="24"/>
        </w:rPr>
        <w:t>Downloa</w:t>
      </w:r>
      <w:r w:rsidR="00224D02" w:rsidRPr="00954ED6">
        <w:rPr>
          <w:rFonts w:ascii="Arial" w:hAnsi="Arial" w:cs="Arial"/>
          <w:sz w:val="24"/>
          <w:szCs w:val="24"/>
        </w:rPr>
        <w:t>d R for Windows”</w:t>
      </w:r>
      <w:r w:rsidRPr="00954ED6">
        <w:rPr>
          <w:rFonts w:ascii="Arial" w:hAnsi="Arial" w:cs="Arial"/>
          <w:sz w:val="24"/>
          <w:szCs w:val="24"/>
        </w:rPr>
        <w:t xml:space="preserve"> and then click </w:t>
      </w:r>
      <w:r w:rsidR="00F61DA6" w:rsidRPr="00954ED6">
        <w:rPr>
          <w:rFonts w:ascii="Arial" w:hAnsi="Arial" w:cs="Arial"/>
          <w:sz w:val="24"/>
          <w:szCs w:val="24"/>
        </w:rPr>
        <w:t>on the “base”</w:t>
      </w:r>
      <w:r w:rsidR="009B1560" w:rsidRPr="00954ED6">
        <w:rPr>
          <w:rFonts w:ascii="Arial" w:hAnsi="Arial" w:cs="Arial"/>
          <w:sz w:val="24"/>
          <w:szCs w:val="24"/>
        </w:rPr>
        <w:t xml:space="preserve"> link to download the standard R software). For assistance on ins</w:t>
      </w:r>
      <w:r w:rsidRPr="00954ED6">
        <w:rPr>
          <w:rFonts w:ascii="Arial" w:hAnsi="Arial" w:cs="Arial"/>
          <w:sz w:val="24"/>
          <w:szCs w:val="24"/>
        </w:rPr>
        <w:t>talling R please see the Start-up fi</w:t>
      </w:r>
      <w:r w:rsidR="00FF7A6F" w:rsidRPr="00954ED6">
        <w:rPr>
          <w:rFonts w:ascii="Arial" w:hAnsi="Arial" w:cs="Arial"/>
          <w:sz w:val="24"/>
          <w:szCs w:val="24"/>
        </w:rPr>
        <w:t>le “</w:t>
      </w:r>
      <w:r w:rsidR="009B1560" w:rsidRPr="00954ED6">
        <w:rPr>
          <w:rFonts w:ascii="Arial" w:hAnsi="Arial" w:cs="Arial"/>
          <w:sz w:val="24"/>
          <w:szCs w:val="24"/>
        </w:rPr>
        <w:t xml:space="preserve">Toolkit for Weighting and Analysis of Nonequivalent Groups </w:t>
      </w:r>
      <w:r w:rsidR="005D5D93">
        <w:rPr>
          <w:rFonts w:ascii="Arial" w:hAnsi="Arial" w:cs="Arial"/>
          <w:sz w:val="24"/>
          <w:szCs w:val="24"/>
        </w:rPr>
        <w:t>Stata Commands</w:t>
      </w:r>
      <w:r w:rsidRPr="00954ED6">
        <w:rPr>
          <w:rFonts w:ascii="Arial" w:hAnsi="Arial" w:cs="Arial"/>
          <w:sz w:val="24"/>
          <w:szCs w:val="24"/>
        </w:rPr>
        <w:t xml:space="preserve"> Start-Up" (</w:t>
      </w:r>
      <w:r w:rsidR="005D5D93">
        <w:rPr>
          <w:rFonts w:ascii="Arial" w:hAnsi="Arial" w:cs="Arial"/>
          <w:sz w:val="24"/>
          <w:szCs w:val="24"/>
        </w:rPr>
        <w:t>Stata_</w:t>
      </w:r>
      <w:r w:rsidRPr="00954ED6">
        <w:rPr>
          <w:rFonts w:ascii="Arial" w:hAnsi="Arial" w:cs="Arial"/>
          <w:sz w:val="24"/>
          <w:szCs w:val="24"/>
        </w:rPr>
        <w:t xml:space="preserve">Start-up.pdf) </w:t>
      </w:r>
      <w:r w:rsidR="009B1560" w:rsidRPr="00954ED6">
        <w:rPr>
          <w:rFonts w:ascii="Arial" w:hAnsi="Arial" w:cs="Arial"/>
          <w:sz w:val="24"/>
          <w:szCs w:val="24"/>
        </w:rPr>
        <w:t xml:space="preserve">or you can view tutorial videos on Youtube such as </w:t>
      </w:r>
      <w:hyperlink r:id="rId10" w:history="1">
        <w:r w:rsidR="00E60366" w:rsidRPr="002D73E6">
          <w:rPr>
            <w:rStyle w:val="Hyperlink"/>
            <w:rFonts w:ascii="Arial" w:hAnsi="Arial" w:cs="Arial"/>
            <w:sz w:val="24"/>
            <w:szCs w:val="24"/>
          </w:rPr>
          <w:t>https://www.youtube.com/watch?v=PwfVCaMCO8U</w:t>
        </w:r>
      </w:hyperlink>
      <w:r w:rsidR="009B1560" w:rsidRPr="00954ED6">
        <w:rPr>
          <w:rFonts w:ascii="Arial" w:hAnsi="Arial" w:cs="Arial"/>
          <w:sz w:val="24"/>
          <w:szCs w:val="24"/>
        </w:rPr>
        <w:t>.</w:t>
      </w:r>
    </w:p>
    <w:p w14:paraId="0471D62B" w14:textId="77777777" w:rsidR="00E60366" w:rsidRPr="00954ED6" w:rsidRDefault="00E60366" w:rsidP="009B1560">
      <w:pPr>
        <w:autoSpaceDE w:val="0"/>
        <w:autoSpaceDN w:val="0"/>
        <w:adjustRightInd w:val="0"/>
        <w:spacing w:after="0" w:line="240" w:lineRule="auto"/>
        <w:rPr>
          <w:rFonts w:ascii="Arial" w:hAnsi="Arial" w:cs="Arial"/>
          <w:sz w:val="24"/>
          <w:szCs w:val="24"/>
        </w:rPr>
      </w:pPr>
    </w:p>
    <w:p w14:paraId="1E31EA71" w14:textId="77777777" w:rsidR="00986E52" w:rsidRDefault="00986E52" w:rsidP="009B1560">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r w:rsidR="009B1560" w:rsidRPr="00954ED6">
        <w:rPr>
          <w:rFonts w:ascii="Arial" w:hAnsi="Arial" w:cs="Arial"/>
          <w:sz w:val="24"/>
          <w:szCs w:val="24"/>
        </w:rPr>
        <w:t>Users will need to note the directory where the R software is installed</w:t>
      </w:r>
      <w:r w:rsidRPr="00954ED6">
        <w:rPr>
          <w:rFonts w:ascii="Arial" w:hAnsi="Arial" w:cs="Arial"/>
          <w:sz w:val="24"/>
          <w:szCs w:val="24"/>
        </w:rPr>
        <w:t xml:space="preserve"> and the name of the executable fi</w:t>
      </w:r>
      <w:r w:rsidR="009B1560" w:rsidRPr="00954ED6">
        <w:rPr>
          <w:rFonts w:ascii="Arial" w:hAnsi="Arial" w:cs="Arial"/>
          <w:sz w:val="24"/>
          <w:szCs w:val="24"/>
        </w:rPr>
        <w:t xml:space="preserve">le. For Windows users with a 64-bit processor the directory information </w:t>
      </w:r>
      <w:r w:rsidRPr="00954ED6">
        <w:rPr>
          <w:rFonts w:ascii="Arial" w:hAnsi="Arial" w:cs="Arial"/>
          <w:sz w:val="24"/>
          <w:szCs w:val="24"/>
        </w:rPr>
        <w:t xml:space="preserve">for the standard installment is </w:t>
      </w:r>
    </w:p>
    <w:p w14:paraId="7BFBBB14" w14:textId="77777777" w:rsidR="006237B6" w:rsidRPr="00954ED6" w:rsidRDefault="006237B6" w:rsidP="009B1560">
      <w:pPr>
        <w:autoSpaceDE w:val="0"/>
        <w:autoSpaceDN w:val="0"/>
        <w:adjustRightInd w:val="0"/>
        <w:spacing w:after="0" w:line="240" w:lineRule="auto"/>
        <w:rPr>
          <w:rFonts w:ascii="Arial" w:hAnsi="Arial" w:cs="Arial"/>
          <w:sz w:val="24"/>
          <w:szCs w:val="24"/>
        </w:rPr>
      </w:pPr>
    </w:p>
    <w:p w14:paraId="0344D9CB" w14:textId="77777777" w:rsidR="00986E52" w:rsidRDefault="009B1560" w:rsidP="00986E52">
      <w:pPr>
        <w:autoSpaceDE w:val="0"/>
        <w:autoSpaceDN w:val="0"/>
        <w:adjustRightInd w:val="0"/>
        <w:spacing w:after="0" w:line="240" w:lineRule="auto"/>
        <w:jc w:val="center"/>
        <w:rPr>
          <w:rFonts w:ascii="Arial" w:hAnsi="Arial" w:cs="Arial"/>
          <w:sz w:val="24"/>
          <w:szCs w:val="24"/>
        </w:rPr>
      </w:pPr>
      <w:r w:rsidRPr="00954ED6">
        <w:rPr>
          <w:rFonts w:ascii="Arial" w:hAnsi="Arial" w:cs="Arial"/>
          <w:sz w:val="24"/>
          <w:szCs w:val="24"/>
        </w:rPr>
        <w:t>C:</w:t>
      </w:r>
      <w:r w:rsidR="00986E52" w:rsidRPr="00954ED6">
        <w:rPr>
          <w:rFonts w:ascii="Arial" w:hAnsi="Arial" w:cs="Arial"/>
          <w:sz w:val="24"/>
          <w:szCs w:val="24"/>
        </w:rPr>
        <w:t>\</w:t>
      </w:r>
      <w:r w:rsidRPr="00954ED6">
        <w:rPr>
          <w:rFonts w:ascii="Arial" w:hAnsi="Arial" w:cs="Arial"/>
          <w:sz w:val="24"/>
          <w:szCs w:val="24"/>
        </w:rPr>
        <w:t>Program Files</w:t>
      </w:r>
      <w:r w:rsidR="00023CEE" w:rsidRPr="00954ED6">
        <w:rPr>
          <w:rFonts w:ascii="Arial" w:hAnsi="Arial" w:cs="Arial"/>
          <w:sz w:val="24"/>
          <w:szCs w:val="24"/>
        </w:rPr>
        <w:t>\</w:t>
      </w:r>
      <w:r w:rsidRPr="00954ED6">
        <w:rPr>
          <w:rFonts w:ascii="Arial" w:hAnsi="Arial" w:cs="Arial"/>
          <w:sz w:val="24"/>
          <w:szCs w:val="24"/>
        </w:rPr>
        <w:t>R</w:t>
      </w:r>
      <w:r w:rsidR="00986E52" w:rsidRPr="00954ED6">
        <w:rPr>
          <w:rFonts w:ascii="Arial" w:hAnsi="Arial" w:cs="Arial"/>
          <w:sz w:val="24"/>
          <w:szCs w:val="24"/>
        </w:rPr>
        <w:t>\</w:t>
      </w:r>
      <w:r w:rsidRPr="00954ED6">
        <w:rPr>
          <w:rFonts w:ascii="Arial" w:hAnsi="Arial" w:cs="Arial"/>
          <w:sz w:val="24"/>
          <w:szCs w:val="24"/>
        </w:rPr>
        <w:t>R-3.0.2</w:t>
      </w:r>
      <w:r w:rsidR="00986E52" w:rsidRPr="00954ED6">
        <w:rPr>
          <w:rFonts w:ascii="Arial" w:hAnsi="Arial" w:cs="Arial"/>
          <w:sz w:val="24"/>
          <w:szCs w:val="24"/>
        </w:rPr>
        <w:t>\</w:t>
      </w:r>
      <w:r w:rsidRPr="00954ED6">
        <w:rPr>
          <w:rFonts w:ascii="Arial" w:hAnsi="Arial" w:cs="Arial"/>
          <w:sz w:val="24"/>
          <w:szCs w:val="24"/>
        </w:rPr>
        <w:t>bin</w:t>
      </w:r>
      <w:r w:rsidR="00986E52" w:rsidRPr="00954ED6">
        <w:rPr>
          <w:rFonts w:ascii="Arial" w:hAnsi="Arial" w:cs="Arial"/>
          <w:sz w:val="24"/>
          <w:szCs w:val="24"/>
        </w:rPr>
        <w:t>\x64</w:t>
      </w:r>
    </w:p>
    <w:p w14:paraId="0363E70A" w14:textId="77777777" w:rsidR="006237B6" w:rsidRPr="00954ED6" w:rsidRDefault="006237B6" w:rsidP="00986E52">
      <w:pPr>
        <w:autoSpaceDE w:val="0"/>
        <w:autoSpaceDN w:val="0"/>
        <w:adjustRightInd w:val="0"/>
        <w:spacing w:after="0" w:line="240" w:lineRule="auto"/>
        <w:jc w:val="center"/>
        <w:rPr>
          <w:rFonts w:ascii="Arial" w:hAnsi="Arial" w:cs="Arial"/>
          <w:sz w:val="24"/>
          <w:szCs w:val="24"/>
        </w:rPr>
      </w:pPr>
    </w:p>
    <w:p w14:paraId="2AA31725" w14:textId="77777777" w:rsidR="002125B9" w:rsidRPr="00954ED6" w:rsidRDefault="009B1560" w:rsidP="009B1560">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where 3.0.2 is replaced by the current version of R at the time of installation. For users with a 32-bit</w:t>
      </w:r>
      <w:r w:rsidR="002D2A8F" w:rsidRPr="00954ED6">
        <w:rPr>
          <w:rFonts w:ascii="Arial" w:hAnsi="Arial" w:cs="Arial"/>
          <w:sz w:val="24"/>
          <w:szCs w:val="24"/>
        </w:rPr>
        <w:t xml:space="preserve"> </w:t>
      </w:r>
      <w:r w:rsidRPr="00954ED6">
        <w:rPr>
          <w:rFonts w:ascii="Arial" w:hAnsi="Arial" w:cs="Arial"/>
          <w:sz w:val="24"/>
          <w:szCs w:val="24"/>
        </w:rPr>
        <w:t>processor the directory information for the standard installment is</w:t>
      </w:r>
      <w:r w:rsidR="002D2A8F" w:rsidRPr="00954ED6">
        <w:rPr>
          <w:rFonts w:ascii="Arial" w:hAnsi="Arial" w:cs="Arial"/>
          <w:sz w:val="24"/>
          <w:szCs w:val="24"/>
        </w:rPr>
        <w:t xml:space="preserve"> </w:t>
      </w:r>
    </w:p>
    <w:p w14:paraId="4DBBACDD" w14:textId="77777777" w:rsidR="002125B9" w:rsidRPr="00954ED6" w:rsidRDefault="002125B9" w:rsidP="002125B9">
      <w:pPr>
        <w:autoSpaceDE w:val="0"/>
        <w:autoSpaceDN w:val="0"/>
        <w:adjustRightInd w:val="0"/>
        <w:spacing w:after="0" w:line="240" w:lineRule="auto"/>
        <w:jc w:val="center"/>
        <w:rPr>
          <w:rFonts w:ascii="Arial" w:hAnsi="Arial" w:cs="Arial"/>
          <w:sz w:val="24"/>
          <w:szCs w:val="24"/>
        </w:rPr>
      </w:pPr>
    </w:p>
    <w:p w14:paraId="33E3815A" w14:textId="77777777" w:rsidR="002125B9" w:rsidRPr="00954ED6" w:rsidRDefault="009B1560" w:rsidP="002125B9">
      <w:pPr>
        <w:autoSpaceDE w:val="0"/>
        <w:autoSpaceDN w:val="0"/>
        <w:adjustRightInd w:val="0"/>
        <w:spacing w:after="0" w:line="240" w:lineRule="auto"/>
        <w:jc w:val="center"/>
        <w:rPr>
          <w:rFonts w:ascii="Arial" w:hAnsi="Arial" w:cs="Arial"/>
          <w:sz w:val="24"/>
          <w:szCs w:val="24"/>
        </w:rPr>
      </w:pPr>
      <w:r w:rsidRPr="00954ED6">
        <w:rPr>
          <w:rFonts w:ascii="Arial" w:hAnsi="Arial" w:cs="Arial"/>
          <w:sz w:val="24"/>
          <w:szCs w:val="24"/>
        </w:rPr>
        <w:t>C:</w:t>
      </w:r>
      <w:r w:rsidR="002D2A8F" w:rsidRPr="00954ED6">
        <w:rPr>
          <w:rFonts w:ascii="Arial" w:hAnsi="Arial" w:cs="Arial"/>
          <w:sz w:val="24"/>
          <w:szCs w:val="24"/>
        </w:rPr>
        <w:t>\</w:t>
      </w:r>
      <w:r w:rsidRPr="00954ED6">
        <w:rPr>
          <w:rFonts w:ascii="Arial" w:hAnsi="Arial" w:cs="Arial"/>
          <w:sz w:val="24"/>
          <w:szCs w:val="24"/>
        </w:rPr>
        <w:t>Program Files</w:t>
      </w:r>
      <w:r w:rsidR="00023CEE" w:rsidRPr="00954ED6">
        <w:rPr>
          <w:rFonts w:ascii="Arial" w:hAnsi="Arial" w:cs="Arial"/>
          <w:sz w:val="24"/>
          <w:szCs w:val="24"/>
        </w:rPr>
        <w:t>\</w:t>
      </w:r>
      <w:r w:rsidRPr="00954ED6">
        <w:rPr>
          <w:rFonts w:ascii="Arial" w:hAnsi="Arial" w:cs="Arial"/>
          <w:sz w:val="24"/>
          <w:szCs w:val="24"/>
        </w:rPr>
        <w:t>R</w:t>
      </w:r>
      <w:r w:rsidR="00FF7A6F" w:rsidRPr="00954ED6">
        <w:rPr>
          <w:rFonts w:ascii="Arial" w:hAnsi="Arial" w:cs="Arial"/>
          <w:sz w:val="24"/>
          <w:szCs w:val="24"/>
        </w:rPr>
        <w:t>\</w:t>
      </w:r>
      <w:r w:rsidRPr="00954ED6">
        <w:rPr>
          <w:rFonts w:ascii="Arial" w:hAnsi="Arial" w:cs="Arial"/>
          <w:sz w:val="24"/>
          <w:szCs w:val="24"/>
        </w:rPr>
        <w:t>R-3.0.2</w:t>
      </w:r>
      <w:r w:rsidR="002125B9" w:rsidRPr="00954ED6">
        <w:rPr>
          <w:rFonts w:ascii="Arial" w:hAnsi="Arial" w:cs="Arial"/>
          <w:sz w:val="24"/>
          <w:szCs w:val="24"/>
        </w:rPr>
        <w:t>\</w:t>
      </w:r>
      <w:r w:rsidRPr="00954ED6">
        <w:rPr>
          <w:rFonts w:ascii="Arial" w:hAnsi="Arial" w:cs="Arial"/>
          <w:sz w:val="24"/>
          <w:szCs w:val="24"/>
        </w:rPr>
        <w:t>bin</w:t>
      </w:r>
      <w:r w:rsidR="002125B9" w:rsidRPr="00954ED6">
        <w:rPr>
          <w:rFonts w:ascii="Arial" w:hAnsi="Arial" w:cs="Arial"/>
          <w:sz w:val="24"/>
          <w:szCs w:val="24"/>
        </w:rPr>
        <w:t>\</w:t>
      </w:r>
      <w:r w:rsidRPr="00954ED6">
        <w:rPr>
          <w:rFonts w:ascii="Arial" w:hAnsi="Arial" w:cs="Arial"/>
          <w:sz w:val="24"/>
          <w:szCs w:val="24"/>
        </w:rPr>
        <w:t>i386</w:t>
      </w:r>
      <w:r w:rsidR="002125B9" w:rsidRPr="00954ED6">
        <w:rPr>
          <w:rFonts w:ascii="Arial" w:hAnsi="Arial" w:cs="Arial"/>
          <w:sz w:val="24"/>
          <w:szCs w:val="24"/>
        </w:rPr>
        <w:t xml:space="preserve"> </w:t>
      </w:r>
    </w:p>
    <w:p w14:paraId="39E61A6F" w14:textId="77777777" w:rsidR="002125B9" w:rsidRPr="00954ED6" w:rsidRDefault="002125B9" w:rsidP="002125B9">
      <w:pPr>
        <w:autoSpaceDE w:val="0"/>
        <w:autoSpaceDN w:val="0"/>
        <w:adjustRightInd w:val="0"/>
        <w:spacing w:after="0" w:line="240" w:lineRule="auto"/>
        <w:jc w:val="center"/>
        <w:rPr>
          <w:rFonts w:ascii="Arial" w:hAnsi="Arial" w:cs="Arial"/>
          <w:sz w:val="24"/>
          <w:szCs w:val="24"/>
        </w:rPr>
      </w:pPr>
    </w:p>
    <w:p w14:paraId="4B90EBC4" w14:textId="77777777" w:rsidR="00321E50" w:rsidRPr="00954ED6" w:rsidRDefault="00B84379" w:rsidP="009B15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9B1560" w:rsidRPr="00954ED6">
        <w:rPr>
          <w:rFonts w:ascii="Arial" w:hAnsi="Arial" w:cs="Arial"/>
          <w:sz w:val="24"/>
          <w:szCs w:val="24"/>
        </w:rPr>
        <w:t xml:space="preserve">Again 3.0.2 is replaced by the current version of R at the time of </w:t>
      </w:r>
      <w:r w:rsidR="002125B9" w:rsidRPr="00954ED6">
        <w:rPr>
          <w:rFonts w:ascii="Arial" w:hAnsi="Arial" w:cs="Arial"/>
          <w:sz w:val="24"/>
          <w:szCs w:val="24"/>
        </w:rPr>
        <w:t xml:space="preserve">installation. For both 64 or 32 </w:t>
      </w:r>
      <w:r w:rsidR="009B1560" w:rsidRPr="00954ED6">
        <w:rPr>
          <w:rFonts w:ascii="Arial" w:hAnsi="Arial" w:cs="Arial"/>
          <w:sz w:val="24"/>
          <w:szCs w:val="24"/>
        </w:rPr>
        <w:t>bit</w:t>
      </w:r>
      <w:r w:rsidR="002125B9" w:rsidRPr="00954ED6">
        <w:rPr>
          <w:rFonts w:ascii="Arial" w:hAnsi="Arial" w:cs="Arial"/>
          <w:sz w:val="24"/>
          <w:szCs w:val="24"/>
        </w:rPr>
        <w:t xml:space="preserve"> </w:t>
      </w:r>
      <w:r w:rsidR="009B1560" w:rsidRPr="00954ED6">
        <w:rPr>
          <w:rFonts w:ascii="Arial" w:hAnsi="Arial" w:cs="Arial"/>
          <w:sz w:val="24"/>
          <w:szCs w:val="24"/>
        </w:rPr>
        <w:t xml:space="preserve">processors, the executable is </w:t>
      </w:r>
      <w:r w:rsidR="009B1560" w:rsidRPr="00CA179F">
        <w:rPr>
          <w:rFonts w:ascii="Arial" w:hAnsi="Arial" w:cs="Arial"/>
          <w:sz w:val="24"/>
          <w:szCs w:val="24"/>
        </w:rPr>
        <w:t>R</w:t>
      </w:r>
      <w:r w:rsidR="00CA179F" w:rsidRPr="00CA179F">
        <w:rPr>
          <w:rFonts w:ascii="Arial" w:hAnsi="Arial" w:cs="Arial"/>
          <w:sz w:val="24"/>
          <w:szCs w:val="24"/>
        </w:rPr>
        <w:t>script</w:t>
      </w:r>
      <w:r w:rsidR="009B1560" w:rsidRPr="00CA179F">
        <w:rPr>
          <w:rFonts w:ascii="Arial" w:hAnsi="Arial" w:cs="Arial"/>
          <w:sz w:val="24"/>
          <w:szCs w:val="24"/>
        </w:rPr>
        <w:t xml:space="preserve">.exe </w:t>
      </w:r>
      <w:r w:rsidR="009B1560" w:rsidRPr="00954ED6">
        <w:rPr>
          <w:rFonts w:ascii="Arial" w:hAnsi="Arial" w:cs="Arial"/>
          <w:sz w:val="24"/>
          <w:szCs w:val="24"/>
        </w:rPr>
        <w:t xml:space="preserve">for batch implementation. </w:t>
      </w:r>
      <w:r w:rsidR="008E47F9">
        <w:rPr>
          <w:rFonts w:ascii="Arial" w:hAnsi="Arial" w:cs="Arial"/>
          <w:sz w:val="24"/>
          <w:szCs w:val="24"/>
        </w:rPr>
        <w:t>Although not necessary, u</w:t>
      </w:r>
      <w:r w:rsidR="009B1560" w:rsidRPr="00954ED6">
        <w:rPr>
          <w:rFonts w:ascii="Arial" w:hAnsi="Arial" w:cs="Arial"/>
          <w:sz w:val="24"/>
          <w:szCs w:val="24"/>
        </w:rPr>
        <w:t>sers with some familiarity with R might</w:t>
      </w:r>
      <w:r w:rsidR="002125B9" w:rsidRPr="00954ED6">
        <w:rPr>
          <w:rFonts w:ascii="Arial" w:hAnsi="Arial" w:cs="Arial"/>
          <w:sz w:val="24"/>
          <w:szCs w:val="24"/>
        </w:rPr>
        <w:t xml:space="preserve"> </w:t>
      </w:r>
      <w:r w:rsidR="009B1560" w:rsidRPr="00954ED6">
        <w:rPr>
          <w:rFonts w:ascii="Arial" w:hAnsi="Arial" w:cs="Arial"/>
          <w:sz w:val="24"/>
          <w:szCs w:val="24"/>
        </w:rPr>
        <w:t xml:space="preserve">also want to install the </w:t>
      </w:r>
      <w:r w:rsidR="003409CE" w:rsidRPr="003409CE">
        <w:rPr>
          <w:rFonts w:ascii="Courier New" w:hAnsi="Courier New" w:cs="Arial"/>
          <w:b/>
          <w:sz w:val="24"/>
          <w:szCs w:val="24"/>
        </w:rPr>
        <w:t>twang</w:t>
      </w:r>
      <w:r w:rsidR="009B1560" w:rsidRPr="00954ED6">
        <w:rPr>
          <w:rFonts w:ascii="Arial" w:hAnsi="Arial" w:cs="Arial"/>
          <w:sz w:val="24"/>
          <w:szCs w:val="24"/>
        </w:rPr>
        <w:t xml:space="preserve"> </w:t>
      </w:r>
      <w:r w:rsidR="00FF7A6F" w:rsidRPr="00954ED6">
        <w:rPr>
          <w:rFonts w:ascii="Arial" w:hAnsi="Arial" w:cs="Arial"/>
          <w:sz w:val="24"/>
          <w:szCs w:val="24"/>
        </w:rPr>
        <w:t xml:space="preserve">package in R. </w:t>
      </w:r>
      <w:r w:rsidR="00023CEE" w:rsidRPr="00954ED6">
        <w:rPr>
          <w:rFonts w:ascii="Arial" w:hAnsi="Arial" w:cs="Arial"/>
          <w:sz w:val="24"/>
          <w:szCs w:val="24"/>
        </w:rPr>
        <w:t>The ado files</w:t>
      </w:r>
      <w:r w:rsidR="009B1560" w:rsidRPr="00954ED6">
        <w:rPr>
          <w:rFonts w:ascii="Arial" w:hAnsi="Arial" w:cs="Arial"/>
          <w:sz w:val="24"/>
          <w:szCs w:val="24"/>
        </w:rPr>
        <w:t xml:space="preserve"> </w:t>
      </w:r>
      <w:r w:rsidR="008E47F9">
        <w:rPr>
          <w:rFonts w:ascii="Arial" w:hAnsi="Arial" w:cs="Arial"/>
          <w:sz w:val="24"/>
          <w:szCs w:val="24"/>
        </w:rPr>
        <w:t>will</w:t>
      </w:r>
      <w:r w:rsidR="008E47F9" w:rsidRPr="00954ED6">
        <w:rPr>
          <w:rFonts w:ascii="Arial" w:hAnsi="Arial" w:cs="Arial"/>
          <w:sz w:val="24"/>
          <w:szCs w:val="24"/>
        </w:rPr>
        <w:t xml:space="preserve"> </w:t>
      </w:r>
      <w:r w:rsidR="009B1560" w:rsidRPr="00954ED6">
        <w:rPr>
          <w:rFonts w:ascii="Arial" w:hAnsi="Arial" w:cs="Arial"/>
          <w:sz w:val="24"/>
          <w:szCs w:val="24"/>
        </w:rPr>
        <w:t>i</w:t>
      </w:r>
      <w:r w:rsidR="00FF7A6F" w:rsidRPr="00954ED6">
        <w:rPr>
          <w:rFonts w:ascii="Arial" w:hAnsi="Arial" w:cs="Arial"/>
          <w:sz w:val="24"/>
          <w:szCs w:val="24"/>
        </w:rPr>
        <w:t xml:space="preserve">nstall the package if the users </w:t>
      </w:r>
      <w:r w:rsidR="006237B6">
        <w:rPr>
          <w:rFonts w:ascii="Arial" w:hAnsi="Arial" w:cs="Arial"/>
          <w:sz w:val="24"/>
          <w:szCs w:val="24"/>
        </w:rPr>
        <w:t>do</w:t>
      </w:r>
      <w:r w:rsidR="009B1560" w:rsidRPr="00954ED6">
        <w:rPr>
          <w:rFonts w:ascii="Arial" w:hAnsi="Arial" w:cs="Arial"/>
          <w:sz w:val="24"/>
          <w:szCs w:val="24"/>
        </w:rPr>
        <w:t xml:space="preserve"> not.</w:t>
      </w:r>
      <w:r w:rsidR="002125B9" w:rsidRPr="00954ED6">
        <w:rPr>
          <w:rFonts w:ascii="Arial" w:hAnsi="Arial" w:cs="Arial"/>
          <w:sz w:val="24"/>
          <w:szCs w:val="24"/>
        </w:rPr>
        <w:t xml:space="preserve"> </w:t>
      </w:r>
    </w:p>
    <w:p w14:paraId="11B19712" w14:textId="77777777" w:rsidR="00321E50" w:rsidRPr="00954ED6" w:rsidRDefault="00321E50" w:rsidP="009B1560">
      <w:pPr>
        <w:autoSpaceDE w:val="0"/>
        <w:autoSpaceDN w:val="0"/>
        <w:adjustRightInd w:val="0"/>
        <w:spacing w:after="0" w:line="240" w:lineRule="auto"/>
        <w:rPr>
          <w:rFonts w:ascii="Arial" w:hAnsi="Arial" w:cs="Arial"/>
          <w:sz w:val="24"/>
          <w:szCs w:val="24"/>
        </w:rPr>
      </w:pPr>
    </w:p>
    <w:p w14:paraId="64FD5159" w14:textId="77777777" w:rsidR="009B1560" w:rsidRDefault="00321E50" w:rsidP="009B1560">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r w:rsidR="00B84379">
        <w:rPr>
          <w:rFonts w:ascii="Arial" w:hAnsi="Arial" w:cs="Arial"/>
          <w:sz w:val="24"/>
          <w:szCs w:val="24"/>
        </w:rPr>
        <w:t xml:space="preserve"> </w:t>
      </w:r>
      <w:r w:rsidRPr="00954ED6">
        <w:rPr>
          <w:rFonts w:ascii="Arial" w:hAnsi="Arial" w:cs="Arial"/>
          <w:sz w:val="24"/>
          <w:szCs w:val="24"/>
        </w:rPr>
        <w:t xml:space="preserve">  T</w:t>
      </w:r>
      <w:r w:rsidR="00023CEE" w:rsidRPr="00954ED6">
        <w:rPr>
          <w:rFonts w:ascii="Arial" w:hAnsi="Arial" w:cs="Arial"/>
          <w:sz w:val="24"/>
          <w:szCs w:val="24"/>
        </w:rPr>
        <w:t>he ado files</w:t>
      </w:r>
      <w:r w:rsidRPr="00954ED6">
        <w:rPr>
          <w:rFonts w:ascii="Arial" w:hAnsi="Arial" w:cs="Arial"/>
          <w:sz w:val="24"/>
          <w:szCs w:val="24"/>
        </w:rPr>
        <w:t xml:space="preserve"> also create a “TWANG”</w:t>
      </w:r>
      <w:r w:rsidR="009B1560" w:rsidRPr="00954ED6">
        <w:rPr>
          <w:rFonts w:ascii="Arial" w:hAnsi="Arial" w:cs="Arial"/>
          <w:sz w:val="24"/>
          <w:szCs w:val="24"/>
        </w:rPr>
        <w:t xml:space="preserve"> folder </w:t>
      </w:r>
      <w:r w:rsidR="0046471B">
        <w:rPr>
          <w:rFonts w:ascii="Arial" w:hAnsi="Arial" w:cs="Arial"/>
          <w:sz w:val="24"/>
          <w:szCs w:val="24"/>
        </w:rPr>
        <w:t xml:space="preserve">in a standard location based on the operating system. In Windows, the folder is </w:t>
      </w:r>
      <w:r w:rsidR="009B1560" w:rsidRPr="00954ED6">
        <w:rPr>
          <w:rFonts w:ascii="Arial" w:hAnsi="Arial" w:cs="Arial"/>
          <w:sz w:val="24"/>
          <w:szCs w:val="24"/>
        </w:rPr>
        <w:t>in the user's AppData</w:t>
      </w:r>
      <w:r w:rsidRPr="00954ED6">
        <w:rPr>
          <w:rFonts w:ascii="Arial" w:hAnsi="Arial" w:cs="Arial"/>
          <w:sz w:val="24"/>
          <w:szCs w:val="24"/>
        </w:rPr>
        <w:t>\</w:t>
      </w:r>
      <w:r w:rsidR="009B1560" w:rsidRPr="00954ED6">
        <w:rPr>
          <w:rFonts w:ascii="Arial" w:hAnsi="Arial" w:cs="Arial"/>
          <w:sz w:val="24"/>
          <w:szCs w:val="24"/>
        </w:rPr>
        <w:t xml:space="preserve">Local </w:t>
      </w:r>
      <w:r w:rsidR="004F5CDF" w:rsidRPr="00954ED6">
        <w:rPr>
          <w:rFonts w:ascii="Arial" w:hAnsi="Arial" w:cs="Arial"/>
          <w:sz w:val="24"/>
          <w:szCs w:val="24"/>
        </w:rPr>
        <w:t xml:space="preserve">folder </w:t>
      </w:r>
      <w:r w:rsidR="009B1560" w:rsidRPr="00954ED6">
        <w:rPr>
          <w:rFonts w:ascii="Arial" w:hAnsi="Arial" w:cs="Arial"/>
          <w:sz w:val="24"/>
          <w:szCs w:val="24"/>
        </w:rPr>
        <w:t>(C:</w:t>
      </w:r>
      <w:r w:rsidR="002125B9" w:rsidRPr="00954ED6">
        <w:rPr>
          <w:rFonts w:ascii="Arial" w:hAnsi="Arial" w:cs="Arial"/>
          <w:sz w:val="24"/>
          <w:szCs w:val="24"/>
        </w:rPr>
        <w:t>\</w:t>
      </w:r>
      <w:r w:rsidR="009B1560" w:rsidRPr="00954ED6">
        <w:rPr>
          <w:rFonts w:ascii="Arial" w:hAnsi="Arial" w:cs="Arial"/>
          <w:sz w:val="24"/>
          <w:szCs w:val="24"/>
        </w:rPr>
        <w:t>Users</w:t>
      </w:r>
      <w:r w:rsidR="002125B9" w:rsidRPr="00954ED6">
        <w:rPr>
          <w:rFonts w:ascii="Arial" w:hAnsi="Arial" w:cs="Arial"/>
          <w:sz w:val="24"/>
          <w:szCs w:val="24"/>
        </w:rPr>
        <w:t>\</w:t>
      </w:r>
      <w:r w:rsidR="009B1560" w:rsidRPr="00954ED6">
        <w:rPr>
          <w:rFonts w:ascii="Arial" w:hAnsi="Arial" w:cs="Arial"/>
          <w:sz w:val="24"/>
          <w:szCs w:val="24"/>
        </w:rPr>
        <w:t>username</w:t>
      </w:r>
      <w:r w:rsidR="002125B9" w:rsidRPr="00954ED6">
        <w:rPr>
          <w:rFonts w:ascii="Arial" w:hAnsi="Arial" w:cs="Arial"/>
          <w:sz w:val="24"/>
          <w:szCs w:val="24"/>
        </w:rPr>
        <w:t>\</w:t>
      </w:r>
      <w:r w:rsidR="009B1560" w:rsidRPr="00954ED6">
        <w:rPr>
          <w:rFonts w:ascii="Arial" w:hAnsi="Arial" w:cs="Arial"/>
          <w:sz w:val="24"/>
          <w:szCs w:val="24"/>
        </w:rPr>
        <w:t>AppData</w:t>
      </w:r>
      <w:r w:rsidRPr="00954ED6">
        <w:rPr>
          <w:rFonts w:ascii="Arial" w:hAnsi="Arial" w:cs="Arial"/>
          <w:sz w:val="24"/>
          <w:szCs w:val="24"/>
        </w:rPr>
        <w:t>\</w:t>
      </w:r>
      <w:r w:rsidR="009B1560" w:rsidRPr="00954ED6">
        <w:rPr>
          <w:rFonts w:ascii="Arial" w:hAnsi="Arial" w:cs="Arial"/>
          <w:sz w:val="24"/>
          <w:szCs w:val="24"/>
        </w:rPr>
        <w:t>Local</w:t>
      </w:r>
      <w:r w:rsidRPr="00954ED6">
        <w:rPr>
          <w:rFonts w:ascii="Arial" w:hAnsi="Arial" w:cs="Arial"/>
          <w:sz w:val="24"/>
          <w:szCs w:val="24"/>
        </w:rPr>
        <w:t>\</w:t>
      </w:r>
      <w:r w:rsidR="009B1560" w:rsidRPr="00954ED6">
        <w:rPr>
          <w:rFonts w:ascii="Arial" w:hAnsi="Arial" w:cs="Arial"/>
          <w:sz w:val="24"/>
          <w:szCs w:val="24"/>
        </w:rPr>
        <w:t>TWANG would be t</w:t>
      </w:r>
      <w:r w:rsidRPr="00954ED6">
        <w:rPr>
          <w:rFonts w:ascii="Arial" w:hAnsi="Arial" w:cs="Arial"/>
          <w:sz w:val="24"/>
          <w:szCs w:val="24"/>
        </w:rPr>
        <w:t>he default for a user with the “</w:t>
      </w:r>
      <w:r w:rsidR="009B1560" w:rsidRPr="00954ED6">
        <w:rPr>
          <w:rFonts w:ascii="Arial" w:hAnsi="Arial" w:cs="Arial"/>
          <w:sz w:val="24"/>
          <w:szCs w:val="24"/>
        </w:rPr>
        <w:t>username" as his or her username).</w:t>
      </w:r>
      <w:r w:rsidRPr="00954ED6">
        <w:rPr>
          <w:rFonts w:ascii="Arial" w:hAnsi="Arial" w:cs="Arial"/>
          <w:sz w:val="24"/>
          <w:szCs w:val="24"/>
        </w:rPr>
        <w:t xml:space="preserve"> </w:t>
      </w:r>
      <w:r w:rsidR="0046471B">
        <w:rPr>
          <w:rFonts w:ascii="Arial" w:hAnsi="Arial" w:cs="Arial"/>
          <w:sz w:val="24"/>
          <w:szCs w:val="24"/>
        </w:rPr>
        <w:t xml:space="preserve">In Mac OS-X, the folder is in the user’s Library folder (/Users/username/Library/Twang). </w:t>
      </w:r>
      <w:r w:rsidR="009B1560" w:rsidRPr="00954ED6">
        <w:rPr>
          <w:rFonts w:ascii="Arial" w:hAnsi="Arial" w:cs="Arial"/>
          <w:sz w:val="24"/>
          <w:szCs w:val="24"/>
        </w:rPr>
        <w:t xml:space="preserve">This folder will remain on the user's hard drive until it is removed. </w:t>
      </w:r>
      <w:r w:rsidR="009B1560" w:rsidRPr="00AA54DA">
        <w:rPr>
          <w:rFonts w:ascii="Arial" w:hAnsi="Arial" w:cs="Arial"/>
          <w:sz w:val="24"/>
          <w:szCs w:val="24"/>
        </w:rPr>
        <w:t>Users can remove the</w:t>
      </w:r>
      <w:r w:rsidRPr="00AA54DA">
        <w:rPr>
          <w:rFonts w:ascii="Arial" w:hAnsi="Arial" w:cs="Arial"/>
          <w:sz w:val="24"/>
          <w:szCs w:val="24"/>
        </w:rPr>
        <w:t xml:space="preserve"> </w:t>
      </w:r>
      <w:r w:rsidR="009B1560" w:rsidRPr="00AA54DA">
        <w:rPr>
          <w:rFonts w:ascii="Arial" w:hAnsi="Arial" w:cs="Arial"/>
          <w:sz w:val="24"/>
          <w:szCs w:val="24"/>
        </w:rPr>
        <w:t xml:space="preserve">folder using any method they would </w:t>
      </w:r>
      <w:r w:rsidR="00EA3B4B" w:rsidRPr="00AA54DA">
        <w:rPr>
          <w:rFonts w:ascii="Arial" w:hAnsi="Arial" w:cs="Arial"/>
          <w:sz w:val="24"/>
          <w:szCs w:val="24"/>
        </w:rPr>
        <w:t xml:space="preserve">normally </w:t>
      </w:r>
      <w:r w:rsidR="009B1560" w:rsidRPr="00AA54DA">
        <w:rPr>
          <w:rFonts w:ascii="Arial" w:hAnsi="Arial" w:cs="Arial"/>
          <w:sz w:val="24"/>
          <w:szCs w:val="24"/>
        </w:rPr>
        <w:t xml:space="preserve">use for removing a folder </w:t>
      </w:r>
      <w:r w:rsidRPr="00AA54DA">
        <w:rPr>
          <w:rFonts w:ascii="Arial" w:hAnsi="Arial" w:cs="Arial"/>
          <w:sz w:val="24"/>
          <w:szCs w:val="24"/>
        </w:rPr>
        <w:t xml:space="preserve">when they no longer plan to use </w:t>
      </w:r>
      <w:r w:rsidR="001C7656">
        <w:rPr>
          <w:rFonts w:ascii="Courier New" w:hAnsi="Courier New" w:cs="Arial"/>
          <w:b/>
          <w:sz w:val="24"/>
          <w:szCs w:val="24"/>
        </w:rPr>
        <w:t>twang</w:t>
      </w:r>
      <w:r w:rsidRPr="00AA54DA">
        <w:rPr>
          <w:rFonts w:ascii="Courier New" w:hAnsi="Courier New" w:cs="Arial"/>
          <w:b/>
          <w:sz w:val="24"/>
          <w:szCs w:val="24"/>
        </w:rPr>
        <w:t>.</w:t>
      </w:r>
    </w:p>
    <w:p w14:paraId="6526ABEE" w14:textId="77777777" w:rsidR="00906602" w:rsidRDefault="00906602" w:rsidP="009B1560">
      <w:pPr>
        <w:autoSpaceDE w:val="0"/>
        <w:autoSpaceDN w:val="0"/>
        <w:adjustRightInd w:val="0"/>
        <w:spacing w:after="0" w:line="240" w:lineRule="auto"/>
        <w:rPr>
          <w:rFonts w:ascii="Arial" w:hAnsi="Arial" w:cs="Arial"/>
          <w:sz w:val="24"/>
          <w:szCs w:val="24"/>
        </w:rPr>
      </w:pPr>
    </w:p>
    <w:p w14:paraId="179EB92F" w14:textId="77777777" w:rsidR="00023719" w:rsidRDefault="00023719" w:rsidP="009B15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F32ECE2" w14:textId="77777777" w:rsidR="00321E50" w:rsidRPr="00005FA1" w:rsidRDefault="00321E50" w:rsidP="009B1560">
      <w:pPr>
        <w:autoSpaceDE w:val="0"/>
        <w:autoSpaceDN w:val="0"/>
        <w:adjustRightInd w:val="0"/>
        <w:spacing w:after="0" w:line="240" w:lineRule="auto"/>
        <w:rPr>
          <w:rFonts w:ascii="Arial" w:hAnsi="Arial" w:cs="Arial"/>
          <w:b/>
          <w:sz w:val="24"/>
          <w:szCs w:val="24"/>
        </w:rPr>
      </w:pPr>
      <w:r w:rsidRPr="00005FA1">
        <w:rPr>
          <w:rFonts w:ascii="Arial" w:hAnsi="Arial" w:cs="Arial"/>
          <w:b/>
          <w:sz w:val="24"/>
          <w:szCs w:val="24"/>
        </w:rPr>
        <w:t>2.2 Estimating propensity scores w</w:t>
      </w:r>
      <w:r w:rsidR="007D1F2A" w:rsidRPr="00005FA1">
        <w:rPr>
          <w:rFonts w:ascii="Arial" w:hAnsi="Arial" w:cs="Arial"/>
          <w:b/>
          <w:sz w:val="24"/>
          <w:szCs w:val="24"/>
        </w:rPr>
        <w:t>ith the ps command</w:t>
      </w:r>
    </w:p>
    <w:p w14:paraId="1FB66568" w14:textId="77777777" w:rsidR="00321E50" w:rsidRPr="00954ED6" w:rsidRDefault="00321E50" w:rsidP="009B1560">
      <w:pPr>
        <w:autoSpaceDE w:val="0"/>
        <w:autoSpaceDN w:val="0"/>
        <w:adjustRightInd w:val="0"/>
        <w:spacing w:after="0" w:line="240" w:lineRule="auto"/>
        <w:rPr>
          <w:rFonts w:ascii="Arial" w:hAnsi="Arial" w:cs="Arial"/>
          <w:sz w:val="24"/>
          <w:szCs w:val="24"/>
        </w:rPr>
      </w:pPr>
    </w:p>
    <w:p w14:paraId="5093988F" w14:textId="2DC973DA" w:rsidR="00E365D5" w:rsidRPr="00E365D5" w:rsidRDefault="00E01F90" w:rsidP="00E365D5">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r w:rsidR="00BE32F8" w:rsidRPr="00954ED6">
        <w:rPr>
          <w:rFonts w:ascii="Arial" w:hAnsi="Arial" w:cs="Arial"/>
          <w:sz w:val="24"/>
          <w:szCs w:val="24"/>
        </w:rPr>
        <w:t xml:space="preserve"> </w:t>
      </w:r>
      <w:r w:rsidRPr="00954ED6">
        <w:rPr>
          <w:rFonts w:ascii="Arial" w:hAnsi="Arial" w:cs="Arial"/>
          <w:sz w:val="24"/>
          <w:szCs w:val="24"/>
        </w:rPr>
        <w:t xml:space="preserve">  </w:t>
      </w:r>
      <w:r w:rsidR="00321E50" w:rsidRPr="00954ED6">
        <w:rPr>
          <w:rFonts w:ascii="Arial" w:hAnsi="Arial" w:cs="Arial"/>
          <w:sz w:val="24"/>
          <w:szCs w:val="24"/>
        </w:rPr>
        <w:t xml:space="preserve">To demonstrate the package we utilize data from Lalonde's National Supported Work Demonstration </w:t>
      </w:r>
      <w:r w:rsidR="00EA767E">
        <w:rPr>
          <w:rFonts w:ascii="Arial" w:hAnsi="Arial" w:cs="Arial"/>
          <w:sz w:val="24"/>
          <w:szCs w:val="24"/>
        </w:rPr>
        <w:t xml:space="preserve">(NSWD) </w:t>
      </w:r>
      <w:r w:rsidR="00321E50" w:rsidRPr="00954ED6">
        <w:rPr>
          <w:rFonts w:ascii="Arial" w:hAnsi="Arial" w:cs="Arial"/>
          <w:sz w:val="24"/>
          <w:szCs w:val="24"/>
        </w:rPr>
        <w:t xml:space="preserve">analysis (Lalonde, 1986, Dehejia &amp; Wahba, 1999, http://users.nber.org/ rdehejia/nswdata2.html). </w:t>
      </w:r>
      <w:r w:rsidR="00E365D5" w:rsidRPr="00E365D5">
        <w:rPr>
          <w:rFonts w:ascii="Arial" w:hAnsi="Arial" w:cs="Arial"/>
          <w:sz w:val="24"/>
          <w:szCs w:val="24"/>
        </w:rPr>
        <w:t>The NSW</w:t>
      </w:r>
      <w:r w:rsidR="00EA767E">
        <w:rPr>
          <w:rFonts w:ascii="Arial" w:hAnsi="Arial" w:cs="Arial"/>
          <w:sz w:val="24"/>
          <w:szCs w:val="24"/>
        </w:rPr>
        <w:t>D</w:t>
      </w:r>
      <w:r w:rsidR="00E365D5" w:rsidRPr="00E365D5">
        <w:rPr>
          <w:rFonts w:ascii="Arial" w:hAnsi="Arial" w:cs="Arial"/>
          <w:sz w:val="24"/>
          <w:szCs w:val="24"/>
        </w:rPr>
        <w:t xml:space="preserve"> </w:t>
      </w:r>
      <w:r w:rsidR="00E365D5">
        <w:rPr>
          <w:rFonts w:ascii="Arial" w:hAnsi="Arial" w:cs="Arial"/>
          <w:sz w:val="24"/>
          <w:szCs w:val="24"/>
        </w:rPr>
        <w:t>was a temporary employment pro</w:t>
      </w:r>
      <w:r w:rsidR="00E365D5" w:rsidRPr="00E365D5">
        <w:rPr>
          <w:rFonts w:ascii="Arial" w:hAnsi="Arial" w:cs="Arial"/>
          <w:sz w:val="24"/>
          <w:szCs w:val="24"/>
        </w:rPr>
        <w:t>gram that gave work experience and counseling</w:t>
      </w:r>
      <w:r w:rsidR="00E365D5">
        <w:rPr>
          <w:rFonts w:ascii="Arial" w:hAnsi="Arial" w:cs="Arial"/>
          <w:sz w:val="24"/>
          <w:szCs w:val="24"/>
        </w:rPr>
        <w:t xml:space="preserve"> service to disadvantaged work</w:t>
      </w:r>
      <w:r w:rsidR="00E365D5" w:rsidRPr="00E365D5">
        <w:rPr>
          <w:rFonts w:ascii="Arial" w:hAnsi="Arial" w:cs="Arial"/>
          <w:sz w:val="24"/>
          <w:szCs w:val="24"/>
        </w:rPr>
        <w:t>ers to help them move into the labor market. A comparison group that did not participate in the NSW</w:t>
      </w:r>
      <w:r w:rsidR="00EA767E">
        <w:rPr>
          <w:rFonts w:ascii="Arial" w:hAnsi="Arial" w:cs="Arial"/>
          <w:sz w:val="24"/>
          <w:szCs w:val="24"/>
        </w:rPr>
        <w:t>D</w:t>
      </w:r>
      <w:r w:rsidR="00E365D5" w:rsidRPr="00E365D5">
        <w:rPr>
          <w:rFonts w:ascii="Arial" w:hAnsi="Arial" w:cs="Arial"/>
          <w:sz w:val="24"/>
          <w:szCs w:val="24"/>
        </w:rPr>
        <w:t xml:space="preserve"> was constructed using the Current Population Survey (CPS) for the same years as the NSW</w:t>
      </w:r>
      <w:r w:rsidR="00EA767E">
        <w:rPr>
          <w:rFonts w:ascii="Arial" w:hAnsi="Arial" w:cs="Arial"/>
          <w:sz w:val="24"/>
          <w:szCs w:val="24"/>
        </w:rPr>
        <w:t>D</w:t>
      </w:r>
      <w:r w:rsidR="00E365D5" w:rsidRPr="00E365D5">
        <w:rPr>
          <w:rFonts w:ascii="Arial" w:hAnsi="Arial" w:cs="Arial"/>
          <w:sz w:val="24"/>
          <w:szCs w:val="24"/>
        </w:rPr>
        <w:t>.</w:t>
      </w:r>
    </w:p>
    <w:p w14:paraId="1E808B9E" w14:textId="77777777" w:rsidR="00E365D5" w:rsidRDefault="00E365D5" w:rsidP="00E365D5">
      <w:pPr>
        <w:autoSpaceDE w:val="0"/>
        <w:autoSpaceDN w:val="0"/>
        <w:adjustRightInd w:val="0"/>
        <w:spacing w:after="0" w:line="240" w:lineRule="auto"/>
        <w:rPr>
          <w:rFonts w:ascii="Arial" w:hAnsi="Arial" w:cs="Arial"/>
          <w:sz w:val="24"/>
          <w:szCs w:val="24"/>
        </w:rPr>
      </w:pPr>
    </w:p>
    <w:p w14:paraId="335D0F50" w14:textId="251648D6" w:rsidR="00321E50" w:rsidRPr="00954ED6" w:rsidRDefault="00E365D5" w:rsidP="00321E50">
      <w:pPr>
        <w:autoSpaceDE w:val="0"/>
        <w:autoSpaceDN w:val="0"/>
        <w:adjustRightInd w:val="0"/>
        <w:spacing w:after="0" w:line="240" w:lineRule="auto"/>
        <w:rPr>
          <w:rFonts w:ascii="Arial" w:hAnsi="Arial" w:cs="Arial"/>
          <w:sz w:val="24"/>
          <w:szCs w:val="24"/>
        </w:rPr>
      </w:pPr>
      <w:r w:rsidRPr="00E365D5">
        <w:rPr>
          <w:rFonts w:ascii="Arial" w:hAnsi="Arial" w:cs="Arial"/>
          <w:sz w:val="24"/>
          <w:szCs w:val="24"/>
        </w:rPr>
        <w:t>In this example, we will estimate the causal effect of the NSW</w:t>
      </w:r>
      <w:r w:rsidR="00EA767E">
        <w:rPr>
          <w:rFonts w:ascii="Arial" w:hAnsi="Arial" w:cs="Arial"/>
          <w:sz w:val="24"/>
          <w:szCs w:val="24"/>
        </w:rPr>
        <w:t>D</w:t>
      </w:r>
      <w:r w:rsidRPr="00E365D5">
        <w:rPr>
          <w:rFonts w:ascii="Arial" w:hAnsi="Arial" w:cs="Arial"/>
          <w:sz w:val="24"/>
          <w:szCs w:val="24"/>
        </w:rPr>
        <w:t xml:space="preserve"> on earnings among those who participated in the program, or, in other words, the average treatment effect on the treated (AT</w:t>
      </w:r>
      <w:r>
        <w:rPr>
          <w:rFonts w:ascii="Arial" w:hAnsi="Arial" w:cs="Arial"/>
          <w:sz w:val="24"/>
          <w:szCs w:val="24"/>
        </w:rPr>
        <w:t>T). Pretreatment covariates in</w:t>
      </w:r>
      <w:r w:rsidRPr="00E365D5">
        <w:rPr>
          <w:rFonts w:ascii="Arial" w:hAnsi="Arial" w:cs="Arial"/>
          <w:sz w:val="24"/>
          <w:szCs w:val="24"/>
        </w:rPr>
        <w:t>clude age, education, race, ethnicity, education level, marital status, earnings in 1974 (pretreatment), and earnings in 1975 (pretreatment). As we will show, the challenge in this analysis is that the distrib</w:t>
      </w:r>
      <w:r>
        <w:rPr>
          <w:rFonts w:ascii="Arial" w:hAnsi="Arial" w:cs="Arial"/>
          <w:sz w:val="24"/>
          <w:szCs w:val="24"/>
        </w:rPr>
        <w:t>ution of these pretreatment co</w:t>
      </w:r>
      <w:r w:rsidRPr="00E365D5">
        <w:rPr>
          <w:rFonts w:ascii="Arial" w:hAnsi="Arial" w:cs="Arial"/>
          <w:sz w:val="24"/>
          <w:szCs w:val="24"/>
        </w:rPr>
        <w:t xml:space="preserve">variates differs between the individuals </w:t>
      </w:r>
      <w:r w:rsidRPr="00E365D5">
        <w:rPr>
          <w:rFonts w:ascii="Arial" w:hAnsi="Arial" w:cs="Arial"/>
          <w:sz w:val="24"/>
          <w:szCs w:val="24"/>
        </w:rPr>
        <w:lastRenderedPageBreak/>
        <w:t>who participated in the NSW</w:t>
      </w:r>
      <w:r w:rsidR="00EA767E">
        <w:rPr>
          <w:rFonts w:ascii="Arial" w:hAnsi="Arial" w:cs="Arial"/>
          <w:sz w:val="24"/>
          <w:szCs w:val="24"/>
        </w:rPr>
        <w:t>D</w:t>
      </w:r>
      <w:r w:rsidRPr="00E365D5">
        <w:rPr>
          <w:rFonts w:ascii="Arial" w:hAnsi="Arial" w:cs="Arial"/>
          <w:sz w:val="24"/>
          <w:szCs w:val="24"/>
        </w:rPr>
        <w:t xml:space="preserve"> and those who did not.</w:t>
      </w:r>
      <w:r>
        <w:rPr>
          <w:rFonts w:ascii="Arial" w:hAnsi="Arial" w:cs="Arial"/>
          <w:sz w:val="24"/>
          <w:szCs w:val="24"/>
        </w:rPr>
        <w:t xml:space="preserve"> The</w:t>
      </w:r>
      <w:r w:rsidRPr="00954ED6">
        <w:rPr>
          <w:rFonts w:ascii="Arial" w:hAnsi="Arial" w:cs="Arial"/>
          <w:sz w:val="24"/>
          <w:szCs w:val="24"/>
        </w:rPr>
        <w:t xml:space="preserve"> </w:t>
      </w:r>
      <w:r w:rsidR="00321E50" w:rsidRPr="00954ED6">
        <w:rPr>
          <w:rFonts w:ascii="Arial" w:hAnsi="Arial" w:cs="Arial"/>
          <w:sz w:val="24"/>
          <w:szCs w:val="24"/>
        </w:rPr>
        <w:t xml:space="preserve">dataset is provided with the </w:t>
      </w:r>
      <w:r w:rsidR="0051586C" w:rsidRPr="003409CE">
        <w:rPr>
          <w:rFonts w:ascii="Courier New" w:hAnsi="Courier New" w:cs="Arial"/>
          <w:b/>
          <w:sz w:val="24"/>
          <w:szCs w:val="24"/>
        </w:rPr>
        <w:t>twang</w:t>
      </w:r>
      <w:r w:rsidR="00321E50" w:rsidRPr="00954ED6">
        <w:rPr>
          <w:rFonts w:ascii="Arial" w:hAnsi="Arial" w:cs="Arial"/>
          <w:sz w:val="24"/>
          <w:szCs w:val="24"/>
        </w:rPr>
        <w:t xml:space="preserve"> </w:t>
      </w:r>
      <w:r w:rsidR="00A04573">
        <w:rPr>
          <w:rFonts w:ascii="Arial" w:hAnsi="Arial" w:cs="Arial"/>
          <w:sz w:val="24"/>
          <w:szCs w:val="24"/>
        </w:rPr>
        <w:t>Stata package</w:t>
      </w:r>
      <w:r w:rsidR="00321E50" w:rsidRPr="00954ED6">
        <w:rPr>
          <w:rFonts w:ascii="Arial" w:hAnsi="Arial" w:cs="Arial"/>
          <w:sz w:val="24"/>
          <w:szCs w:val="24"/>
        </w:rPr>
        <w:t xml:space="preserve"> (l</w:t>
      </w:r>
      <w:r w:rsidR="00C7293D" w:rsidRPr="00954ED6">
        <w:rPr>
          <w:rFonts w:ascii="Arial" w:hAnsi="Arial" w:cs="Arial"/>
          <w:sz w:val="24"/>
          <w:szCs w:val="24"/>
        </w:rPr>
        <w:t>alonde.</w:t>
      </w:r>
      <w:r w:rsidR="00EA4D67">
        <w:rPr>
          <w:rFonts w:ascii="Arial" w:hAnsi="Arial" w:cs="Arial"/>
          <w:sz w:val="24"/>
          <w:szCs w:val="24"/>
        </w:rPr>
        <w:t>dta</w:t>
      </w:r>
      <w:r w:rsidR="00321E50" w:rsidRPr="00954ED6">
        <w:rPr>
          <w:rFonts w:ascii="Arial" w:hAnsi="Arial" w:cs="Arial"/>
          <w:sz w:val="24"/>
          <w:szCs w:val="24"/>
        </w:rPr>
        <w:t>).</w:t>
      </w:r>
    </w:p>
    <w:p w14:paraId="14214350" w14:textId="77777777" w:rsidR="00E01F90" w:rsidRPr="00954ED6" w:rsidRDefault="00293001" w:rsidP="00293001">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p>
    <w:p w14:paraId="5B1FFFF8" w14:textId="16318B82" w:rsidR="00321E50" w:rsidRDefault="00E01F90" w:rsidP="00293001">
      <w:pPr>
        <w:autoSpaceDE w:val="0"/>
        <w:autoSpaceDN w:val="0"/>
        <w:adjustRightInd w:val="0"/>
        <w:spacing w:after="0" w:line="240" w:lineRule="auto"/>
        <w:rPr>
          <w:rFonts w:ascii="Arial" w:hAnsi="Arial" w:cs="Arial"/>
          <w:sz w:val="24"/>
          <w:szCs w:val="24"/>
        </w:rPr>
      </w:pPr>
      <w:r w:rsidRPr="00954ED6">
        <w:rPr>
          <w:rFonts w:ascii="Arial" w:hAnsi="Arial" w:cs="Arial"/>
          <w:sz w:val="24"/>
          <w:szCs w:val="24"/>
        </w:rPr>
        <w:t xml:space="preserve">        </w:t>
      </w:r>
      <w:r w:rsidR="009B6D82">
        <w:rPr>
          <w:rFonts w:ascii="Arial" w:hAnsi="Arial" w:cs="Arial"/>
          <w:sz w:val="24"/>
          <w:szCs w:val="24"/>
        </w:rPr>
        <w:t>In</w:t>
      </w:r>
      <w:r w:rsidR="00321E50" w:rsidRPr="00954ED6">
        <w:rPr>
          <w:rFonts w:ascii="Arial" w:hAnsi="Arial" w:cs="Arial"/>
          <w:sz w:val="24"/>
          <w:szCs w:val="24"/>
        </w:rPr>
        <w:t xml:space="preserve"> the </w:t>
      </w:r>
      <w:r w:rsidR="00321E50" w:rsidRPr="00E12EFB">
        <w:rPr>
          <w:rFonts w:ascii="Courier New" w:hAnsi="Courier New" w:cs="Courier New"/>
          <w:b/>
          <w:sz w:val="24"/>
          <w:szCs w:val="24"/>
        </w:rPr>
        <w:t>lalonde</w:t>
      </w:r>
      <w:r w:rsidR="00321E50" w:rsidRPr="00954ED6">
        <w:rPr>
          <w:rFonts w:ascii="Arial" w:hAnsi="Arial" w:cs="Arial"/>
          <w:sz w:val="24"/>
          <w:szCs w:val="24"/>
        </w:rPr>
        <w:t xml:space="preserve"> dataset, the variable </w:t>
      </w:r>
      <w:r w:rsidR="00321E50" w:rsidRPr="0051586C">
        <w:rPr>
          <w:rFonts w:ascii="Courier New" w:hAnsi="Courier New" w:cs="Courier New"/>
          <w:b/>
          <w:sz w:val="24"/>
          <w:szCs w:val="24"/>
        </w:rPr>
        <w:t>treat</w:t>
      </w:r>
      <w:r w:rsidR="00321E50" w:rsidRPr="00954ED6">
        <w:rPr>
          <w:rFonts w:ascii="Arial" w:hAnsi="Arial" w:cs="Arial"/>
          <w:sz w:val="24"/>
          <w:szCs w:val="24"/>
        </w:rPr>
        <w:t xml:space="preserve"> is the 0/1 tr</w:t>
      </w:r>
      <w:r w:rsidR="00293001" w:rsidRPr="00954ED6">
        <w:rPr>
          <w:rFonts w:ascii="Arial" w:hAnsi="Arial" w:cs="Arial"/>
          <w:sz w:val="24"/>
          <w:szCs w:val="24"/>
        </w:rPr>
        <w:t>eatment indicator, 1 indicates “treatment”</w:t>
      </w:r>
      <w:r w:rsidR="00321E50" w:rsidRPr="00954ED6">
        <w:rPr>
          <w:rFonts w:ascii="Arial" w:hAnsi="Arial" w:cs="Arial"/>
          <w:sz w:val="24"/>
          <w:szCs w:val="24"/>
        </w:rPr>
        <w:t xml:space="preserve"> by</w:t>
      </w:r>
      <w:r w:rsidR="00293001" w:rsidRPr="00954ED6">
        <w:rPr>
          <w:rFonts w:ascii="Arial" w:hAnsi="Arial" w:cs="Arial"/>
          <w:sz w:val="24"/>
          <w:szCs w:val="24"/>
        </w:rPr>
        <w:t xml:space="preserve"> being part of the </w:t>
      </w:r>
      <w:r w:rsidR="00EA767E">
        <w:rPr>
          <w:rFonts w:ascii="Arial" w:hAnsi="Arial" w:cs="Arial"/>
          <w:sz w:val="24"/>
          <w:szCs w:val="24"/>
        </w:rPr>
        <w:t xml:space="preserve">NSWD </w:t>
      </w:r>
      <w:r w:rsidR="00293001" w:rsidRPr="00954ED6">
        <w:rPr>
          <w:rFonts w:ascii="Arial" w:hAnsi="Arial" w:cs="Arial"/>
          <w:sz w:val="24"/>
          <w:szCs w:val="24"/>
        </w:rPr>
        <w:t>and 0 indicates “comparison" cases drawn from the</w:t>
      </w:r>
      <w:r w:rsidR="00EA767E">
        <w:rPr>
          <w:rFonts w:ascii="Arial" w:hAnsi="Arial" w:cs="Arial"/>
          <w:sz w:val="24"/>
          <w:szCs w:val="24"/>
        </w:rPr>
        <w:t xml:space="preserve"> CPS</w:t>
      </w:r>
      <w:r w:rsidR="00293001" w:rsidRPr="00954ED6">
        <w:rPr>
          <w:rFonts w:ascii="Arial" w:hAnsi="Arial" w:cs="Arial"/>
          <w:sz w:val="24"/>
          <w:szCs w:val="24"/>
        </w:rPr>
        <w:t xml:space="preserve">. In order to estimate a treatment effect for this demonstration program that is unbiased by pretreatment group differences on other observed covariates, we include the </w:t>
      </w:r>
      <w:r w:rsidR="009B6D82">
        <w:rPr>
          <w:rFonts w:ascii="Arial" w:hAnsi="Arial" w:cs="Arial"/>
          <w:sz w:val="24"/>
          <w:szCs w:val="24"/>
        </w:rPr>
        <w:t xml:space="preserve">pretreatment </w:t>
      </w:r>
      <w:r w:rsidR="00293001" w:rsidRPr="00954ED6">
        <w:rPr>
          <w:rFonts w:ascii="Arial" w:hAnsi="Arial" w:cs="Arial"/>
          <w:sz w:val="24"/>
          <w:szCs w:val="24"/>
        </w:rPr>
        <w:t xml:space="preserve">covariates </w:t>
      </w:r>
      <w:r w:rsidR="009B6D82">
        <w:rPr>
          <w:rFonts w:ascii="Arial" w:hAnsi="Arial" w:cs="Arial"/>
          <w:sz w:val="24"/>
          <w:szCs w:val="24"/>
        </w:rPr>
        <w:t xml:space="preserve">listed above </w:t>
      </w:r>
      <w:r w:rsidR="00293001" w:rsidRPr="00954ED6">
        <w:rPr>
          <w:rFonts w:ascii="Arial" w:hAnsi="Arial" w:cs="Arial"/>
          <w:sz w:val="24"/>
          <w:szCs w:val="24"/>
        </w:rPr>
        <w:t xml:space="preserve">in a propensity score model of treatment assignment. The </w:t>
      </w:r>
      <w:r w:rsidR="00293001" w:rsidRPr="0051586C">
        <w:rPr>
          <w:rFonts w:ascii="Courier New" w:hAnsi="Courier New" w:cs="Courier New"/>
          <w:b/>
          <w:sz w:val="24"/>
          <w:szCs w:val="24"/>
        </w:rPr>
        <w:t>ps</w:t>
      </w:r>
      <w:r w:rsidR="00293001" w:rsidRPr="00954ED6">
        <w:rPr>
          <w:rFonts w:ascii="Arial" w:hAnsi="Arial" w:cs="Arial"/>
          <w:sz w:val="24"/>
          <w:szCs w:val="24"/>
        </w:rPr>
        <w:t xml:space="preserve"> </w:t>
      </w:r>
      <w:r w:rsidR="007D1F2A" w:rsidRPr="00954ED6">
        <w:rPr>
          <w:rFonts w:ascii="Arial" w:hAnsi="Arial" w:cs="Arial"/>
          <w:sz w:val="24"/>
          <w:szCs w:val="24"/>
        </w:rPr>
        <w:t>command</w:t>
      </w:r>
      <w:r w:rsidR="00293001" w:rsidRPr="00954ED6">
        <w:rPr>
          <w:rFonts w:ascii="Arial" w:hAnsi="Arial" w:cs="Arial"/>
          <w:sz w:val="24"/>
          <w:szCs w:val="24"/>
        </w:rPr>
        <w:t xml:space="preserve"> is the primary method in twang for estimating propensity scores. This step is computationally intensive and can take a few minutes.</w:t>
      </w:r>
    </w:p>
    <w:p w14:paraId="75ABB7DD" w14:textId="77777777" w:rsidR="00DD3A27" w:rsidRPr="00954ED6" w:rsidRDefault="00DD3A27" w:rsidP="00293001">
      <w:pPr>
        <w:autoSpaceDE w:val="0"/>
        <w:autoSpaceDN w:val="0"/>
        <w:adjustRightInd w:val="0"/>
        <w:spacing w:after="0" w:line="240" w:lineRule="auto"/>
        <w:rPr>
          <w:rFonts w:ascii="Arial" w:hAnsi="Arial" w:cs="Arial"/>
          <w:sz w:val="24"/>
          <w:szCs w:val="24"/>
        </w:rPr>
      </w:pPr>
    </w:p>
    <w:p w14:paraId="2B7BF53B" w14:textId="68E939B0" w:rsidR="00C851EB" w:rsidRDefault="00C851EB" w:rsidP="00557A54">
      <w:pPr>
        <w:autoSpaceDE w:val="0"/>
        <w:autoSpaceDN w:val="0"/>
        <w:adjustRightInd w:val="0"/>
        <w:spacing w:after="0" w:line="240" w:lineRule="auto"/>
        <w:rPr>
          <w:rFonts w:ascii="Courier New" w:hAnsi="Courier New" w:cs="Courier New"/>
          <w:b/>
          <w:sz w:val="24"/>
          <w:szCs w:val="24"/>
        </w:rPr>
      </w:pPr>
      <w:r w:rsidRPr="0051586C">
        <w:rPr>
          <w:rFonts w:ascii="Courier New" w:hAnsi="Courier New" w:cs="Courier New"/>
          <w:b/>
          <w:sz w:val="24"/>
          <w:szCs w:val="24"/>
        </w:rPr>
        <w:sym w:font="Symbol" w:char="F0D7"/>
      </w:r>
      <w:r w:rsidRPr="0051586C">
        <w:rPr>
          <w:rFonts w:ascii="Courier New" w:hAnsi="Courier New" w:cs="Courier New"/>
          <w:b/>
          <w:sz w:val="24"/>
          <w:szCs w:val="24"/>
        </w:rPr>
        <w:t xml:space="preserve"> </w:t>
      </w:r>
      <w:r>
        <w:rPr>
          <w:rFonts w:ascii="Courier New" w:hAnsi="Courier New" w:cs="Courier New"/>
          <w:b/>
          <w:sz w:val="24"/>
          <w:szCs w:val="24"/>
        </w:rPr>
        <w:t>use lalonde.dta, clear</w:t>
      </w:r>
      <w:r w:rsidRPr="0051586C">
        <w:rPr>
          <w:rFonts w:ascii="Courier New" w:hAnsi="Courier New" w:cs="Courier New"/>
          <w:b/>
          <w:sz w:val="24"/>
          <w:szCs w:val="24"/>
        </w:rPr>
        <w:t xml:space="preserve"> </w:t>
      </w:r>
    </w:p>
    <w:p w14:paraId="57B99344" w14:textId="4D7BA768" w:rsidR="00CD309C" w:rsidRPr="0051586C" w:rsidRDefault="004C7E06" w:rsidP="00557A54">
      <w:pPr>
        <w:autoSpaceDE w:val="0"/>
        <w:autoSpaceDN w:val="0"/>
        <w:adjustRightInd w:val="0"/>
        <w:spacing w:after="0" w:line="240" w:lineRule="auto"/>
        <w:rPr>
          <w:rFonts w:ascii="Courier New" w:hAnsi="Courier New" w:cs="Courier New"/>
          <w:b/>
          <w:sz w:val="24"/>
          <w:szCs w:val="24"/>
        </w:rPr>
      </w:pPr>
      <w:r w:rsidRPr="0051586C">
        <w:rPr>
          <w:rFonts w:ascii="Courier New" w:hAnsi="Courier New" w:cs="Courier New"/>
          <w:b/>
          <w:sz w:val="24"/>
          <w:szCs w:val="24"/>
        </w:rPr>
        <w:sym w:font="Symbol" w:char="F0D7"/>
      </w:r>
      <w:r w:rsidRPr="0051586C">
        <w:rPr>
          <w:rFonts w:ascii="Courier New" w:hAnsi="Courier New" w:cs="Courier New"/>
          <w:b/>
          <w:sz w:val="24"/>
          <w:szCs w:val="24"/>
        </w:rPr>
        <w:t xml:space="preserve"> </w:t>
      </w:r>
      <w:r w:rsidR="00CD309C" w:rsidRPr="0051586C">
        <w:rPr>
          <w:rFonts w:ascii="Courier New" w:hAnsi="Courier New" w:cs="Courier New"/>
          <w:b/>
          <w:sz w:val="24"/>
          <w:szCs w:val="24"/>
        </w:rPr>
        <w:t>ps treat  age  educ  black  hispan  nodegree  married  re74  re75, ///</w:t>
      </w:r>
    </w:p>
    <w:p w14:paraId="05538CD2" w14:textId="77777777" w:rsidR="00FE0EDB" w:rsidRPr="0051586C" w:rsidRDefault="004C7E06" w:rsidP="004C7E06">
      <w:pPr>
        <w:autoSpaceDE w:val="0"/>
        <w:autoSpaceDN w:val="0"/>
        <w:adjustRightInd w:val="0"/>
        <w:spacing w:after="0" w:line="240" w:lineRule="auto"/>
        <w:rPr>
          <w:rFonts w:ascii="Courier New" w:hAnsi="Courier New" w:cs="Courier New"/>
          <w:b/>
          <w:sz w:val="24"/>
          <w:szCs w:val="24"/>
        </w:rPr>
      </w:pPr>
      <w:r w:rsidRPr="0051586C">
        <w:rPr>
          <w:rFonts w:ascii="Courier New" w:hAnsi="Courier New" w:cs="Courier New"/>
          <w:b/>
          <w:sz w:val="24"/>
          <w:szCs w:val="24"/>
        </w:rPr>
        <w:t xml:space="preserve">       </w:t>
      </w:r>
      <w:r w:rsidR="00CD309C" w:rsidRPr="0051586C">
        <w:rPr>
          <w:rFonts w:ascii="Courier New" w:hAnsi="Courier New" w:cs="Courier New"/>
          <w:b/>
          <w:sz w:val="24"/>
          <w:szCs w:val="24"/>
        </w:rPr>
        <w:t>ntrees(5000) intdepth(2) shrinkage(0.01)</w:t>
      </w:r>
      <w:r w:rsidR="00FE0EDB" w:rsidRPr="0051586C">
        <w:rPr>
          <w:rFonts w:ascii="Courier New" w:hAnsi="Courier New" w:cs="Courier New"/>
          <w:b/>
          <w:sz w:val="24"/>
          <w:szCs w:val="24"/>
        </w:rPr>
        <w:t xml:space="preserve"> ///</w:t>
      </w:r>
    </w:p>
    <w:p w14:paraId="714E0417" w14:textId="77777777" w:rsidR="00CD309C" w:rsidRPr="0051586C" w:rsidRDefault="004C7E06" w:rsidP="004C7E06">
      <w:pPr>
        <w:autoSpaceDE w:val="0"/>
        <w:autoSpaceDN w:val="0"/>
        <w:adjustRightInd w:val="0"/>
        <w:spacing w:after="0" w:line="240" w:lineRule="auto"/>
        <w:rPr>
          <w:rFonts w:ascii="Courier New" w:hAnsi="Courier New" w:cs="Courier New"/>
          <w:b/>
          <w:sz w:val="24"/>
          <w:szCs w:val="24"/>
        </w:rPr>
      </w:pPr>
      <w:r w:rsidRPr="0051586C">
        <w:rPr>
          <w:rFonts w:ascii="Courier New" w:hAnsi="Courier New" w:cs="Courier New"/>
          <w:b/>
          <w:sz w:val="24"/>
          <w:szCs w:val="24"/>
        </w:rPr>
        <w:t xml:space="preserve">       </w:t>
      </w:r>
      <w:r w:rsidR="00FE0EDB" w:rsidRPr="0051586C">
        <w:rPr>
          <w:rFonts w:ascii="Courier New" w:hAnsi="Courier New" w:cs="Courier New"/>
          <w:b/>
          <w:sz w:val="24"/>
          <w:szCs w:val="24"/>
        </w:rPr>
        <w:t>permtestiters(0)</w:t>
      </w:r>
      <w:r w:rsidR="00CD309C" w:rsidRPr="0051586C">
        <w:rPr>
          <w:rFonts w:ascii="Courier New" w:hAnsi="Courier New" w:cs="Courier New"/>
          <w:b/>
          <w:sz w:val="24"/>
          <w:szCs w:val="24"/>
        </w:rPr>
        <w:t xml:space="preserve"> stopmethod(es.mean ks.max) estimand(ATT) ///</w:t>
      </w:r>
    </w:p>
    <w:p w14:paraId="58FFE236" w14:textId="77777777" w:rsidR="00CD309C" w:rsidRPr="0051586C" w:rsidRDefault="004C7E06" w:rsidP="004C7E06">
      <w:pPr>
        <w:autoSpaceDE w:val="0"/>
        <w:autoSpaceDN w:val="0"/>
        <w:adjustRightInd w:val="0"/>
        <w:spacing w:after="0" w:line="240" w:lineRule="auto"/>
        <w:rPr>
          <w:rFonts w:ascii="Courier New" w:hAnsi="Courier New" w:cs="Courier New"/>
          <w:b/>
          <w:sz w:val="24"/>
          <w:szCs w:val="24"/>
        </w:rPr>
      </w:pPr>
      <w:r w:rsidRPr="0051586C">
        <w:rPr>
          <w:rFonts w:ascii="Courier New" w:hAnsi="Courier New" w:cs="Courier New"/>
          <w:b/>
          <w:sz w:val="24"/>
          <w:szCs w:val="24"/>
        </w:rPr>
        <w:t xml:space="preserve">       </w:t>
      </w:r>
      <w:r w:rsidR="00CD309C" w:rsidRPr="0051586C">
        <w:rPr>
          <w:rFonts w:ascii="Courier New" w:hAnsi="Courier New" w:cs="Courier New"/>
          <w:b/>
          <w:sz w:val="24"/>
          <w:szCs w:val="24"/>
        </w:rPr>
        <w:t>rcmd(C:\Program Files\R\R-3.0.3\bin\Rscript.exe) ///</w:t>
      </w:r>
    </w:p>
    <w:p w14:paraId="6B961532" w14:textId="77777777" w:rsidR="004C7E06" w:rsidRPr="0051586C" w:rsidRDefault="004C7E06" w:rsidP="004C7E06">
      <w:pPr>
        <w:autoSpaceDE w:val="0"/>
        <w:autoSpaceDN w:val="0"/>
        <w:adjustRightInd w:val="0"/>
        <w:spacing w:after="0" w:line="240" w:lineRule="auto"/>
        <w:rPr>
          <w:rFonts w:ascii="Courier New" w:hAnsi="Courier New" w:cs="Courier New"/>
          <w:b/>
          <w:sz w:val="24"/>
          <w:szCs w:val="24"/>
        </w:rPr>
      </w:pPr>
      <w:r w:rsidRPr="0051586C">
        <w:rPr>
          <w:rFonts w:ascii="Courier New" w:hAnsi="Courier New" w:cs="Courier New"/>
          <w:b/>
          <w:sz w:val="24"/>
          <w:szCs w:val="24"/>
        </w:rPr>
        <w:t xml:space="preserve">       </w:t>
      </w:r>
      <w:r w:rsidR="002A22D8" w:rsidRPr="0051586C">
        <w:rPr>
          <w:rFonts w:ascii="Courier New" w:hAnsi="Courier New" w:cs="Courier New"/>
          <w:b/>
          <w:sz w:val="24"/>
          <w:szCs w:val="24"/>
        </w:rPr>
        <w:t>objpath(C:\Users\uname</w:t>
      </w:r>
      <w:r w:rsidR="00464CB4" w:rsidRPr="0051586C">
        <w:rPr>
          <w:rFonts w:ascii="Courier New" w:hAnsi="Courier New" w:cs="Courier New"/>
          <w:b/>
          <w:sz w:val="24"/>
          <w:szCs w:val="24"/>
        </w:rPr>
        <w:t>\twang</w:t>
      </w:r>
      <w:r w:rsidR="00557A54" w:rsidRPr="0051586C">
        <w:rPr>
          <w:rFonts w:ascii="Courier New" w:hAnsi="Courier New" w:cs="Courier New"/>
          <w:b/>
          <w:sz w:val="24"/>
          <w:szCs w:val="24"/>
        </w:rPr>
        <w:t xml:space="preserve">\output) /// </w:t>
      </w:r>
      <w:r w:rsidRPr="0051586C">
        <w:rPr>
          <w:rFonts w:ascii="Courier New" w:hAnsi="Courier New" w:cs="Courier New"/>
          <w:b/>
          <w:sz w:val="24"/>
          <w:szCs w:val="24"/>
        </w:rPr>
        <w:t xml:space="preserve">           </w:t>
      </w:r>
    </w:p>
    <w:p w14:paraId="77B8085C" w14:textId="77777777" w:rsidR="00CD309C" w:rsidRPr="0051586C" w:rsidRDefault="004C7E06" w:rsidP="004C7E06">
      <w:pPr>
        <w:autoSpaceDE w:val="0"/>
        <w:autoSpaceDN w:val="0"/>
        <w:adjustRightInd w:val="0"/>
        <w:spacing w:after="0" w:line="240" w:lineRule="auto"/>
        <w:rPr>
          <w:rFonts w:ascii="Courier New" w:hAnsi="Courier New" w:cs="Courier New"/>
          <w:b/>
          <w:sz w:val="24"/>
          <w:szCs w:val="24"/>
        </w:rPr>
      </w:pPr>
      <w:r w:rsidRPr="0051586C">
        <w:rPr>
          <w:rFonts w:ascii="Courier New" w:hAnsi="Courier New" w:cs="Courier New"/>
          <w:b/>
          <w:sz w:val="24"/>
          <w:szCs w:val="24"/>
        </w:rPr>
        <w:t xml:space="preserve">       </w:t>
      </w:r>
      <w:r w:rsidR="00464CB4" w:rsidRPr="0051586C">
        <w:rPr>
          <w:rFonts w:ascii="Courier New" w:hAnsi="Courier New" w:cs="Courier New"/>
          <w:b/>
          <w:sz w:val="24"/>
          <w:szCs w:val="24"/>
        </w:rPr>
        <w:t>plotname(C:\Users\uname\twang</w:t>
      </w:r>
      <w:r w:rsidR="002A22D8" w:rsidRPr="0051586C">
        <w:rPr>
          <w:rFonts w:ascii="Courier New" w:hAnsi="Courier New" w:cs="Courier New"/>
          <w:b/>
          <w:sz w:val="24"/>
          <w:szCs w:val="24"/>
        </w:rPr>
        <w:t>\output\lalonde_twang</w:t>
      </w:r>
      <w:r w:rsidR="00CD309C" w:rsidRPr="0051586C">
        <w:rPr>
          <w:rFonts w:ascii="Courier New" w:hAnsi="Courier New" w:cs="Courier New"/>
          <w:b/>
          <w:sz w:val="24"/>
          <w:szCs w:val="24"/>
        </w:rPr>
        <w:t>.pdf)</w:t>
      </w:r>
    </w:p>
    <w:p w14:paraId="6A25B285" w14:textId="77777777" w:rsidR="004C7E06" w:rsidRPr="0051586C" w:rsidRDefault="00C43D0E" w:rsidP="00557A54">
      <w:pPr>
        <w:autoSpaceDE w:val="0"/>
        <w:autoSpaceDN w:val="0"/>
        <w:adjustRightInd w:val="0"/>
        <w:spacing w:after="0" w:line="240" w:lineRule="auto"/>
        <w:rPr>
          <w:rFonts w:ascii="Courier New" w:hAnsi="Courier New" w:cs="Courier New"/>
          <w:b/>
          <w:sz w:val="24"/>
          <w:szCs w:val="24"/>
        </w:rPr>
      </w:pPr>
      <w:r w:rsidRPr="0051586C">
        <w:rPr>
          <w:rFonts w:ascii="Courier New" w:hAnsi="Courier New" w:cs="Courier New"/>
          <w:b/>
          <w:sz w:val="24"/>
          <w:szCs w:val="24"/>
        </w:rPr>
        <w:sym w:font="Symbol" w:char="F0D7"/>
      </w:r>
      <w:r w:rsidRPr="0051586C">
        <w:rPr>
          <w:rFonts w:ascii="Courier New" w:hAnsi="Courier New" w:cs="Courier New"/>
          <w:b/>
          <w:sz w:val="24"/>
          <w:szCs w:val="24"/>
        </w:rPr>
        <w:t xml:space="preserve"> cd “C:\Users\uname\twang\output”</w:t>
      </w:r>
    </w:p>
    <w:p w14:paraId="433E9752" w14:textId="77777777" w:rsidR="004C7E06" w:rsidRPr="0051586C" w:rsidRDefault="004C7E06" w:rsidP="00557A54">
      <w:pPr>
        <w:autoSpaceDE w:val="0"/>
        <w:autoSpaceDN w:val="0"/>
        <w:adjustRightInd w:val="0"/>
        <w:spacing w:after="0" w:line="240" w:lineRule="auto"/>
        <w:rPr>
          <w:rFonts w:ascii="Courier New" w:hAnsi="Courier New" w:cs="Courier New"/>
          <w:sz w:val="24"/>
          <w:szCs w:val="24"/>
        </w:rPr>
      </w:pPr>
      <w:r w:rsidRPr="0051586C">
        <w:rPr>
          <w:rFonts w:ascii="Courier New" w:hAnsi="Courier New" w:cs="Courier New"/>
          <w:b/>
          <w:sz w:val="24"/>
          <w:szCs w:val="24"/>
        </w:rPr>
        <w:sym w:font="Symbol" w:char="F0D7"/>
      </w:r>
      <w:r w:rsidRPr="0051586C">
        <w:rPr>
          <w:rFonts w:ascii="Courier New" w:hAnsi="Courier New" w:cs="Courier New"/>
          <w:b/>
          <w:sz w:val="24"/>
          <w:szCs w:val="24"/>
        </w:rPr>
        <w:t xml:space="preserve"> save lalonde_att_wgts,replace</w:t>
      </w:r>
    </w:p>
    <w:p w14:paraId="533FFA0E" w14:textId="77777777" w:rsidR="00BC5EC9" w:rsidRPr="00954ED6" w:rsidRDefault="00BC5EC9" w:rsidP="00BC5EC9">
      <w:pPr>
        <w:autoSpaceDE w:val="0"/>
        <w:autoSpaceDN w:val="0"/>
        <w:adjustRightInd w:val="0"/>
        <w:spacing w:after="0" w:line="240" w:lineRule="auto"/>
        <w:rPr>
          <w:rFonts w:ascii="Arial" w:hAnsi="Arial" w:cs="Arial"/>
          <w:sz w:val="24"/>
          <w:szCs w:val="24"/>
        </w:rPr>
      </w:pPr>
    </w:p>
    <w:p w14:paraId="5868E00C" w14:textId="05C1C0AA" w:rsidR="009953A7" w:rsidRPr="00954ED6" w:rsidRDefault="00AE3166" w:rsidP="00BC5EC9">
      <w:pPr>
        <w:autoSpaceDE w:val="0"/>
        <w:autoSpaceDN w:val="0"/>
        <w:adjustRightInd w:val="0"/>
        <w:spacing w:after="0" w:line="240" w:lineRule="auto"/>
        <w:rPr>
          <w:rFonts w:ascii="Arial" w:hAnsi="Arial" w:cs="Arial"/>
          <w:color w:val="000000"/>
          <w:sz w:val="24"/>
          <w:szCs w:val="24"/>
        </w:rPr>
      </w:pPr>
      <w:r>
        <w:rPr>
          <w:rFonts w:ascii="Arial" w:hAnsi="Arial" w:cs="Arial"/>
          <w:sz w:val="24"/>
          <w:szCs w:val="24"/>
        </w:rPr>
        <w:t xml:space="preserve">      </w:t>
      </w:r>
      <w:r w:rsidR="005A40E1" w:rsidRPr="00954ED6">
        <w:rPr>
          <w:rFonts w:ascii="Arial" w:hAnsi="Arial" w:cs="Arial"/>
          <w:sz w:val="24"/>
          <w:szCs w:val="24"/>
        </w:rPr>
        <w:t>The syntax of the</w:t>
      </w:r>
      <w:r w:rsidR="00B41309" w:rsidRPr="00954ED6">
        <w:rPr>
          <w:rFonts w:ascii="Arial" w:hAnsi="Arial" w:cs="Arial"/>
          <w:sz w:val="24"/>
          <w:szCs w:val="24"/>
        </w:rPr>
        <w:t xml:space="preserve"> </w:t>
      </w:r>
      <w:r w:rsidR="00BC5EC9" w:rsidRPr="0051586C">
        <w:rPr>
          <w:rFonts w:ascii="Courier New" w:hAnsi="Courier New" w:cs="Courier New"/>
          <w:b/>
          <w:sz w:val="24"/>
          <w:szCs w:val="24"/>
        </w:rPr>
        <w:t>ps</w:t>
      </w:r>
      <w:r w:rsidR="004D7B23" w:rsidRPr="00954ED6">
        <w:rPr>
          <w:rFonts w:ascii="Arial" w:hAnsi="Arial" w:cs="Arial"/>
          <w:sz w:val="24"/>
          <w:szCs w:val="24"/>
        </w:rPr>
        <w:t xml:space="preserve"> command</w:t>
      </w:r>
      <w:r w:rsidR="00BC5EC9" w:rsidRPr="00954ED6">
        <w:rPr>
          <w:rFonts w:ascii="Arial" w:hAnsi="Arial" w:cs="Arial"/>
          <w:sz w:val="24"/>
          <w:szCs w:val="24"/>
        </w:rPr>
        <w:t xml:space="preserve"> </w:t>
      </w:r>
      <w:r w:rsidR="004F5CDF" w:rsidRPr="00954ED6">
        <w:rPr>
          <w:rFonts w:ascii="Arial" w:hAnsi="Arial" w:cs="Arial"/>
          <w:sz w:val="24"/>
          <w:szCs w:val="24"/>
        </w:rPr>
        <w:t>require</w:t>
      </w:r>
      <w:r w:rsidR="0070591D">
        <w:rPr>
          <w:rFonts w:ascii="Arial" w:hAnsi="Arial" w:cs="Arial"/>
          <w:sz w:val="24"/>
          <w:szCs w:val="24"/>
        </w:rPr>
        <w:t>s</w:t>
      </w:r>
      <w:r w:rsidR="004F5CDF" w:rsidRPr="00954ED6">
        <w:rPr>
          <w:rFonts w:ascii="Arial" w:hAnsi="Arial" w:cs="Arial"/>
          <w:sz w:val="24"/>
          <w:szCs w:val="24"/>
        </w:rPr>
        <w:t xml:space="preserve"> some discussion. </w:t>
      </w:r>
      <w:r w:rsidR="00771D02" w:rsidRPr="00954ED6">
        <w:rPr>
          <w:rFonts w:ascii="Arial" w:hAnsi="Arial" w:cs="Arial"/>
          <w:sz w:val="24"/>
          <w:szCs w:val="24"/>
        </w:rPr>
        <w:t xml:space="preserve">All of the variables </w:t>
      </w:r>
      <w:r w:rsidR="000D224F" w:rsidRPr="00954ED6">
        <w:rPr>
          <w:rFonts w:ascii="Arial" w:hAnsi="Arial" w:cs="Arial"/>
          <w:sz w:val="24"/>
          <w:szCs w:val="24"/>
        </w:rPr>
        <w:t xml:space="preserve">that are to be used in the model are listed </w:t>
      </w:r>
      <w:r w:rsidR="00771D02" w:rsidRPr="00954ED6">
        <w:rPr>
          <w:rFonts w:ascii="Arial" w:hAnsi="Arial" w:cs="Arial"/>
          <w:sz w:val="24"/>
          <w:szCs w:val="24"/>
        </w:rPr>
        <w:t>a</w:t>
      </w:r>
      <w:r w:rsidR="00AE5A2D" w:rsidRPr="00954ED6">
        <w:rPr>
          <w:rFonts w:ascii="Arial" w:hAnsi="Arial" w:cs="Arial"/>
          <w:sz w:val="24"/>
          <w:szCs w:val="24"/>
        </w:rPr>
        <w:t>fter the command name</w:t>
      </w:r>
      <w:r w:rsidR="00771D02" w:rsidRPr="00954ED6">
        <w:rPr>
          <w:rFonts w:ascii="Arial" w:hAnsi="Arial" w:cs="Arial"/>
          <w:sz w:val="24"/>
          <w:szCs w:val="24"/>
        </w:rPr>
        <w:t xml:space="preserve"> and before the comma</w:t>
      </w:r>
      <w:r w:rsidR="000D224F" w:rsidRPr="00954ED6">
        <w:rPr>
          <w:rFonts w:ascii="Arial" w:hAnsi="Arial" w:cs="Arial"/>
          <w:sz w:val="24"/>
          <w:szCs w:val="24"/>
        </w:rPr>
        <w:t xml:space="preserve">. </w:t>
      </w:r>
      <w:r w:rsidR="009B6D82">
        <w:rPr>
          <w:rFonts w:ascii="Arial" w:hAnsi="Arial" w:cs="Arial"/>
          <w:sz w:val="24"/>
          <w:szCs w:val="24"/>
        </w:rPr>
        <w:t>T</w:t>
      </w:r>
      <w:r w:rsidR="00AE5A2D" w:rsidRPr="00954ED6">
        <w:rPr>
          <w:rFonts w:ascii="Arial" w:hAnsi="Arial" w:cs="Arial"/>
          <w:sz w:val="24"/>
          <w:szCs w:val="24"/>
        </w:rPr>
        <w:t>he first variable</w:t>
      </w:r>
      <w:r w:rsidR="00BC5EC9" w:rsidRPr="00954ED6">
        <w:rPr>
          <w:rFonts w:ascii="Arial" w:hAnsi="Arial" w:cs="Arial"/>
          <w:sz w:val="24"/>
          <w:szCs w:val="24"/>
        </w:rPr>
        <w:t xml:space="preserve"> is t</w:t>
      </w:r>
      <w:r w:rsidR="004F5CDF" w:rsidRPr="00954ED6">
        <w:rPr>
          <w:rFonts w:ascii="Arial" w:hAnsi="Arial" w:cs="Arial"/>
          <w:sz w:val="24"/>
          <w:szCs w:val="24"/>
        </w:rPr>
        <w:t>he treatment variable, which as noted earlier is “</w:t>
      </w:r>
      <w:r w:rsidR="000D224F" w:rsidRPr="00954ED6">
        <w:rPr>
          <w:rFonts w:ascii="Arial" w:hAnsi="Arial" w:cs="Arial"/>
          <w:sz w:val="24"/>
          <w:szCs w:val="24"/>
        </w:rPr>
        <w:t>treat"</w:t>
      </w:r>
      <w:r w:rsidR="00ED3E11">
        <w:rPr>
          <w:rFonts w:ascii="Arial" w:hAnsi="Arial" w:cs="Arial"/>
          <w:sz w:val="24"/>
          <w:szCs w:val="24"/>
        </w:rPr>
        <w:t xml:space="preserve">. It is followed by </w:t>
      </w:r>
      <w:r w:rsidR="00AE5A2D" w:rsidRPr="00954ED6">
        <w:rPr>
          <w:rFonts w:ascii="Arial" w:hAnsi="Arial" w:cs="Arial"/>
          <w:sz w:val="24"/>
          <w:szCs w:val="24"/>
        </w:rPr>
        <w:t>t</w:t>
      </w:r>
      <w:r w:rsidR="00BC5EC9" w:rsidRPr="00954ED6">
        <w:rPr>
          <w:rFonts w:ascii="Arial" w:hAnsi="Arial" w:cs="Arial"/>
          <w:sz w:val="24"/>
          <w:szCs w:val="24"/>
        </w:rPr>
        <w:t>he names of the covariates</w:t>
      </w:r>
      <w:r w:rsidR="004F5CDF" w:rsidRPr="00954ED6">
        <w:rPr>
          <w:rFonts w:ascii="Arial" w:hAnsi="Arial" w:cs="Arial"/>
          <w:sz w:val="24"/>
          <w:szCs w:val="24"/>
        </w:rPr>
        <w:t xml:space="preserve">. </w:t>
      </w:r>
    </w:p>
    <w:p w14:paraId="4A681AF4" w14:textId="77777777" w:rsidR="009953A7" w:rsidRPr="00954ED6" w:rsidRDefault="009953A7" w:rsidP="00BC5EC9">
      <w:pPr>
        <w:autoSpaceDE w:val="0"/>
        <w:autoSpaceDN w:val="0"/>
        <w:adjustRightInd w:val="0"/>
        <w:spacing w:after="0" w:line="240" w:lineRule="auto"/>
        <w:rPr>
          <w:rFonts w:ascii="Arial" w:hAnsi="Arial" w:cs="Arial"/>
          <w:color w:val="000000"/>
          <w:sz w:val="24"/>
          <w:szCs w:val="24"/>
        </w:rPr>
      </w:pPr>
    </w:p>
    <w:p w14:paraId="16DEE061" w14:textId="7508E357" w:rsidR="00BC5EC9" w:rsidRPr="00954ED6" w:rsidRDefault="009953A7" w:rsidP="00BC5EC9">
      <w:pPr>
        <w:autoSpaceDE w:val="0"/>
        <w:autoSpaceDN w:val="0"/>
        <w:adjustRightInd w:val="0"/>
        <w:spacing w:after="0" w:line="240" w:lineRule="auto"/>
        <w:rPr>
          <w:rFonts w:ascii="Arial" w:hAnsi="Arial" w:cs="Arial"/>
          <w:sz w:val="24"/>
          <w:szCs w:val="24"/>
        </w:rPr>
      </w:pPr>
      <w:r w:rsidRPr="00954ED6">
        <w:rPr>
          <w:rFonts w:ascii="Arial" w:hAnsi="Arial" w:cs="Arial"/>
          <w:color w:val="000000"/>
          <w:sz w:val="24"/>
          <w:szCs w:val="24"/>
        </w:rPr>
        <w:t xml:space="preserve">      </w:t>
      </w:r>
      <w:r w:rsidR="005A40E1" w:rsidRPr="00954ED6">
        <w:rPr>
          <w:rFonts w:ascii="Arial" w:hAnsi="Arial" w:cs="Arial"/>
          <w:color w:val="000000"/>
          <w:sz w:val="24"/>
          <w:szCs w:val="24"/>
        </w:rPr>
        <w:t xml:space="preserve">All the options of the command </w:t>
      </w:r>
      <w:r w:rsidR="006857BF" w:rsidRPr="00954ED6">
        <w:rPr>
          <w:rFonts w:ascii="Arial" w:hAnsi="Arial" w:cs="Arial"/>
          <w:color w:val="000000"/>
          <w:sz w:val="24"/>
          <w:szCs w:val="24"/>
        </w:rPr>
        <w:t>go</w:t>
      </w:r>
      <w:r w:rsidR="005A40E1" w:rsidRPr="00954ED6">
        <w:rPr>
          <w:rFonts w:ascii="Arial" w:hAnsi="Arial" w:cs="Arial"/>
          <w:color w:val="000000"/>
          <w:sz w:val="24"/>
          <w:szCs w:val="24"/>
        </w:rPr>
        <w:t xml:space="preserve"> after the comma. </w:t>
      </w:r>
      <w:r w:rsidR="00BC5EC9" w:rsidRPr="00DD3406">
        <w:rPr>
          <w:rFonts w:ascii="Courier New" w:hAnsi="Courier New" w:cs="Courier New"/>
          <w:b/>
          <w:color w:val="000000"/>
          <w:sz w:val="24"/>
          <w:szCs w:val="24"/>
        </w:rPr>
        <w:t>ntrees</w:t>
      </w:r>
      <w:r w:rsidR="00BC5EC9" w:rsidRPr="00954ED6">
        <w:rPr>
          <w:rFonts w:ascii="Arial" w:hAnsi="Arial" w:cs="Arial"/>
          <w:color w:val="000000"/>
          <w:sz w:val="24"/>
          <w:szCs w:val="24"/>
        </w:rPr>
        <w:t xml:space="preserve">, </w:t>
      </w:r>
      <w:r w:rsidR="00BC5EC9" w:rsidRPr="00DD3406">
        <w:rPr>
          <w:rFonts w:ascii="Courier New" w:hAnsi="Courier New" w:cs="Courier New"/>
          <w:b/>
          <w:color w:val="000000"/>
          <w:sz w:val="24"/>
          <w:szCs w:val="24"/>
        </w:rPr>
        <w:t>intdepth</w:t>
      </w:r>
      <w:r w:rsidR="00BC5EC9" w:rsidRPr="00954ED6">
        <w:rPr>
          <w:rFonts w:ascii="Arial" w:hAnsi="Arial" w:cs="Arial"/>
          <w:color w:val="000000"/>
          <w:sz w:val="24"/>
          <w:szCs w:val="24"/>
        </w:rPr>
        <w:t xml:space="preserve">, and </w:t>
      </w:r>
      <w:r w:rsidR="00BC5EC9" w:rsidRPr="005B53DF">
        <w:rPr>
          <w:rFonts w:ascii="Courier New" w:hAnsi="Courier New" w:cs="Courier New"/>
          <w:b/>
          <w:color w:val="000000"/>
          <w:sz w:val="24"/>
          <w:szCs w:val="24"/>
        </w:rPr>
        <w:t>shrinkage</w:t>
      </w:r>
      <w:r w:rsidR="00BC5EC9" w:rsidRPr="00954ED6">
        <w:rPr>
          <w:rFonts w:ascii="Arial" w:hAnsi="Arial" w:cs="Arial"/>
          <w:color w:val="000000"/>
          <w:sz w:val="24"/>
          <w:szCs w:val="24"/>
        </w:rPr>
        <w:t xml:space="preserve"> are parameters for the GBM that </w:t>
      </w:r>
      <w:r w:rsidR="00BC5EC9" w:rsidRPr="005B53DF">
        <w:rPr>
          <w:rFonts w:ascii="Courier New" w:hAnsi="Courier New" w:cs="Courier New"/>
          <w:b/>
          <w:color w:val="000000"/>
          <w:sz w:val="24"/>
          <w:szCs w:val="24"/>
        </w:rPr>
        <w:t>ps</w:t>
      </w:r>
      <w:r w:rsidR="00BC5EC9" w:rsidRPr="00954ED6">
        <w:rPr>
          <w:rFonts w:ascii="Arial" w:hAnsi="Arial" w:cs="Arial"/>
          <w:color w:val="000000"/>
          <w:sz w:val="24"/>
          <w:szCs w:val="24"/>
        </w:rPr>
        <w:t xml:space="preserve"> </w:t>
      </w:r>
      <w:r w:rsidR="00A23BF1" w:rsidRPr="00954ED6">
        <w:rPr>
          <w:rFonts w:ascii="Arial" w:hAnsi="Arial" w:cs="Arial"/>
          <w:color w:val="000000"/>
          <w:sz w:val="24"/>
          <w:szCs w:val="24"/>
        </w:rPr>
        <w:t>computes. The option</w:t>
      </w:r>
      <w:r w:rsidRPr="00954ED6">
        <w:rPr>
          <w:rFonts w:ascii="Arial" w:hAnsi="Arial" w:cs="Arial"/>
          <w:sz w:val="24"/>
          <w:szCs w:val="24"/>
        </w:rPr>
        <w:t xml:space="preserve"> </w:t>
      </w:r>
      <w:r w:rsidR="00DD3406" w:rsidRPr="00DD3406">
        <w:rPr>
          <w:rFonts w:ascii="Courier New" w:hAnsi="Courier New" w:cs="Courier New"/>
          <w:b/>
          <w:color w:val="000000"/>
          <w:sz w:val="24"/>
          <w:szCs w:val="24"/>
        </w:rPr>
        <w:t>ntrees</w:t>
      </w:r>
      <w:r w:rsidR="00BC5EC9" w:rsidRPr="00954ED6">
        <w:rPr>
          <w:rFonts w:ascii="Arial" w:hAnsi="Arial" w:cs="Arial"/>
          <w:color w:val="000000"/>
          <w:sz w:val="24"/>
          <w:szCs w:val="24"/>
        </w:rPr>
        <w:t xml:space="preserve"> is the maximum number of iterations that the GBM will run. Th</w:t>
      </w:r>
      <w:r w:rsidR="00A23BF1" w:rsidRPr="00954ED6">
        <w:rPr>
          <w:rFonts w:ascii="Arial" w:hAnsi="Arial" w:cs="Arial"/>
          <w:color w:val="000000"/>
          <w:sz w:val="24"/>
          <w:szCs w:val="24"/>
        </w:rPr>
        <w:t>ere will be a warning</w:t>
      </w:r>
      <w:r w:rsidR="00BC5EC9" w:rsidRPr="00954ED6">
        <w:rPr>
          <w:rFonts w:ascii="Arial" w:hAnsi="Arial" w:cs="Arial"/>
          <w:color w:val="000000"/>
          <w:sz w:val="24"/>
          <w:szCs w:val="24"/>
        </w:rPr>
        <w:t xml:space="preserve"> if the estimated optimal number of iterations is too close to the</w:t>
      </w:r>
      <w:r w:rsidR="005E7777">
        <w:rPr>
          <w:rFonts w:ascii="Arial" w:hAnsi="Arial" w:cs="Arial"/>
          <w:color w:val="000000"/>
          <w:sz w:val="24"/>
          <w:szCs w:val="24"/>
        </w:rPr>
        <w:t xml:space="preserve"> bound selected in this option</w:t>
      </w:r>
      <w:r w:rsidR="00BC5EC9" w:rsidRPr="00954ED6">
        <w:rPr>
          <w:rFonts w:ascii="Arial" w:hAnsi="Arial" w:cs="Arial"/>
          <w:color w:val="000000"/>
          <w:sz w:val="24"/>
          <w:szCs w:val="24"/>
        </w:rPr>
        <w:t xml:space="preserve"> because</w:t>
      </w:r>
      <w:r w:rsidRPr="00954ED6">
        <w:rPr>
          <w:rFonts w:ascii="Arial" w:hAnsi="Arial" w:cs="Arial"/>
          <w:sz w:val="24"/>
          <w:szCs w:val="24"/>
        </w:rPr>
        <w:t xml:space="preserve"> </w:t>
      </w:r>
      <w:r w:rsidR="00BC5EC9" w:rsidRPr="00954ED6">
        <w:rPr>
          <w:rFonts w:ascii="Arial" w:hAnsi="Arial" w:cs="Arial"/>
          <w:color w:val="000000"/>
          <w:sz w:val="24"/>
          <w:szCs w:val="24"/>
        </w:rPr>
        <w:t>it indicates that balance may improve if more complex models (i.e., those with more trees or a larger value</w:t>
      </w:r>
      <w:r w:rsidR="00BB5322" w:rsidRPr="00954ED6">
        <w:rPr>
          <w:rFonts w:ascii="Arial" w:hAnsi="Arial" w:cs="Arial"/>
          <w:sz w:val="24"/>
          <w:szCs w:val="24"/>
        </w:rPr>
        <w:t xml:space="preserve"> </w:t>
      </w:r>
      <w:r w:rsidR="00BC5EC9" w:rsidRPr="00954ED6">
        <w:rPr>
          <w:rFonts w:ascii="Arial" w:hAnsi="Arial" w:cs="Arial"/>
          <w:color w:val="000000"/>
          <w:sz w:val="24"/>
          <w:szCs w:val="24"/>
        </w:rPr>
        <w:t xml:space="preserve">for </w:t>
      </w:r>
      <w:r w:rsidR="00BC5EC9" w:rsidRPr="00B95686">
        <w:rPr>
          <w:rFonts w:ascii="Courier New" w:hAnsi="Courier New" w:cs="Courier New"/>
          <w:b/>
          <w:color w:val="000000"/>
          <w:sz w:val="24"/>
          <w:szCs w:val="24"/>
        </w:rPr>
        <w:t>ntrees</w:t>
      </w:r>
      <w:r w:rsidR="00BC5EC9" w:rsidRPr="00954ED6">
        <w:rPr>
          <w:rFonts w:ascii="Arial" w:hAnsi="Arial" w:cs="Arial"/>
          <w:color w:val="000000"/>
          <w:sz w:val="24"/>
          <w:szCs w:val="24"/>
        </w:rPr>
        <w:t xml:space="preserve">) are considered. The user should increase </w:t>
      </w:r>
      <w:r w:rsidR="00DD3406" w:rsidRPr="00DD3406">
        <w:rPr>
          <w:rFonts w:ascii="Courier New" w:hAnsi="Courier New" w:cs="Courier New"/>
          <w:b/>
          <w:color w:val="000000"/>
          <w:sz w:val="24"/>
          <w:szCs w:val="24"/>
        </w:rPr>
        <w:t>ntrees</w:t>
      </w:r>
      <w:r w:rsidR="00BC5EC9" w:rsidRPr="00954ED6">
        <w:rPr>
          <w:rFonts w:ascii="Arial" w:hAnsi="Arial" w:cs="Arial"/>
          <w:color w:val="000000"/>
          <w:sz w:val="24"/>
          <w:szCs w:val="24"/>
        </w:rPr>
        <w:t xml:space="preserve"> or decrease </w:t>
      </w:r>
      <w:r w:rsidR="005B53DF" w:rsidRPr="005B53DF">
        <w:rPr>
          <w:rFonts w:ascii="Courier New" w:hAnsi="Courier New" w:cs="Courier New"/>
          <w:b/>
          <w:color w:val="000000"/>
          <w:sz w:val="24"/>
          <w:szCs w:val="24"/>
        </w:rPr>
        <w:t>shrinkage</w:t>
      </w:r>
      <w:r w:rsidR="00BC5EC9" w:rsidRPr="00954ED6">
        <w:rPr>
          <w:rFonts w:ascii="Arial" w:hAnsi="Arial" w:cs="Arial"/>
          <w:color w:val="000000"/>
          <w:sz w:val="24"/>
          <w:szCs w:val="24"/>
        </w:rPr>
        <w:t xml:space="preserve"> </w:t>
      </w:r>
      <w:r w:rsidR="001C5AB0">
        <w:rPr>
          <w:rFonts w:ascii="Arial" w:hAnsi="Arial" w:cs="Arial"/>
          <w:color w:val="000000"/>
          <w:sz w:val="24"/>
          <w:szCs w:val="24"/>
        </w:rPr>
        <w:t>and rerun it</w:t>
      </w:r>
      <w:r w:rsidR="00BB5322" w:rsidRPr="00954ED6">
        <w:rPr>
          <w:rFonts w:ascii="Arial" w:hAnsi="Arial" w:cs="Arial"/>
          <w:sz w:val="24"/>
          <w:szCs w:val="24"/>
        </w:rPr>
        <w:t xml:space="preserve"> </w:t>
      </w:r>
      <w:r w:rsidR="00BB5322" w:rsidRPr="00954ED6">
        <w:rPr>
          <w:rFonts w:ascii="Arial" w:hAnsi="Arial" w:cs="Arial"/>
          <w:color w:val="000000"/>
          <w:sz w:val="24"/>
          <w:szCs w:val="24"/>
        </w:rPr>
        <w:t xml:space="preserve">if this warning appears. The </w:t>
      </w:r>
      <w:r w:rsidR="005E7777">
        <w:rPr>
          <w:rFonts w:ascii="Arial" w:hAnsi="Arial" w:cs="Arial"/>
          <w:color w:val="000000"/>
          <w:sz w:val="24"/>
          <w:szCs w:val="24"/>
        </w:rPr>
        <w:t>option</w:t>
      </w:r>
      <w:r w:rsidR="00BC5EC9" w:rsidRPr="00954ED6">
        <w:rPr>
          <w:rFonts w:ascii="Arial" w:hAnsi="Arial" w:cs="Arial"/>
          <w:color w:val="000000"/>
          <w:sz w:val="24"/>
          <w:szCs w:val="24"/>
        </w:rPr>
        <w:t xml:space="preserve"> </w:t>
      </w:r>
      <w:r w:rsidR="005B53DF" w:rsidRPr="00DD3406">
        <w:rPr>
          <w:rFonts w:ascii="Courier New" w:hAnsi="Courier New" w:cs="Courier New"/>
          <w:b/>
          <w:color w:val="000000"/>
          <w:sz w:val="24"/>
          <w:szCs w:val="24"/>
        </w:rPr>
        <w:t>intdepth</w:t>
      </w:r>
      <w:r w:rsidR="00BC5EC9" w:rsidRPr="00954ED6">
        <w:rPr>
          <w:rFonts w:ascii="Arial" w:hAnsi="Arial" w:cs="Arial"/>
          <w:color w:val="000000"/>
          <w:sz w:val="24"/>
          <w:szCs w:val="24"/>
        </w:rPr>
        <w:t xml:space="preserve"> controls the level of interactions allowed in the GBM</w:t>
      </w:r>
      <w:r w:rsidR="00835F1B">
        <w:rPr>
          <w:rFonts w:ascii="Arial" w:hAnsi="Arial" w:cs="Arial"/>
          <w:color w:val="000000"/>
          <w:sz w:val="24"/>
          <w:szCs w:val="24"/>
        </w:rPr>
        <w:t>, with larger values specifying more complex models</w:t>
      </w:r>
      <w:r w:rsidR="00BC5EC9" w:rsidRPr="00954ED6">
        <w:rPr>
          <w:rFonts w:ascii="Arial" w:hAnsi="Arial" w:cs="Arial"/>
          <w:color w:val="000000"/>
          <w:sz w:val="24"/>
          <w:szCs w:val="24"/>
        </w:rPr>
        <w:t>.</w:t>
      </w:r>
      <w:r w:rsidR="00BB5322" w:rsidRPr="00954ED6">
        <w:rPr>
          <w:rFonts w:ascii="Arial" w:hAnsi="Arial" w:cs="Arial"/>
          <w:sz w:val="24"/>
          <w:szCs w:val="24"/>
        </w:rPr>
        <w:t xml:space="preserve"> </w:t>
      </w:r>
      <w:r w:rsidR="00835F1B">
        <w:rPr>
          <w:rFonts w:ascii="Arial" w:hAnsi="Arial" w:cs="Arial"/>
          <w:color w:val="000000"/>
          <w:sz w:val="24"/>
          <w:szCs w:val="24"/>
        </w:rPr>
        <w:t>We specified a value of 2, indicating that the algorithm will consider all two-way interactions between covariates.</w:t>
      </w:r>
      <w:r w:rsidR="00BC5EC9" w:rsidRPr="00954ED6">
        <w:rPr>
          <w:rFonts w:ascii="Arial" w:hAnsi="Arial" w:cs="Arial"/>
          <w:color w:val="000000"/>
          <w:sz w:val="24"/>
          <w:szCs w:val="24"/>
        </w:rPr>
        <w:t xml:space="preserve"> The GBM estimation algorithm uses</w:t>
      </w:r>
      <w:r w:rsidR="00BB5322" w:rsidRPr="00954ED6">
        <w:rPr>
          <w:rFonts w:ascii="Arial" w:hAnsi="Arial" w:cs="Arial"/>
          <w:sz w:val="24"/>
          <w:szCs w:val="24"/>
        </w:rPr>
        <w:t xml:space="preserve"> </w:t>
      </w:r>
      <w:r w:rsidR="00BC5EC9" w:rsidRPr="00954ED6">
        <w:rPr>
          <w:rFonts w:ascii="Arial" w:hAnsi="Arial" w:cs="Arial"/>
          <w:color w:val="000000"/>
          <w:sz w:val="24"/>
          <w:szCs w:val="24"/>
        </w:rPr>
        <w:t xml:space="preserve">shrinkage to enhance the smoothness of resulting model. The </w:t>
      </w:r>
      <w:r w:rsidR="005B53DF" w:rsidRPr="005B53DF">
        <w:rPr>
          <w:rFonts w:ascii="Courier New" w:hAnsi="Courier New" w:cs="Courier New"/>
          <w:b/>
          <w:color w:val="000000"/>
          <w:sz w:val="24"/>
          <w:szCs w:val="24"/>
        </w:rPr>
        <w:t>shrinkage</w:t>
      </w:r>
      <w:r w:rsidR="00EB6201" w:rsidRPr="00954ED6">
        <w:rPr>
          <w:rFonts w:ascii="Arial" w:hAnsi="Arial" w:cs="Arial"/>
          <w:color w:val="000000"/>
          <w:sz w:val="24"/>
          <w:szCs w:val="24"/>
        </w:rPr>
        <w:t xml:space="preserve"> option</w:t>
      </w:r>
      <w:r w:rsidR="00BC5EC9" w:rsidRPr="00954ED6">
        <w:rPr>
          <w:rFonts w:ascii="Arial" w:hAnsi="Arial" w:cs="Arial"/>
          <w:color w:val="000000"/>
          <w:sz w:val="24"/>
          <w:szCs w:val="24"/>
        </w:rPr>
        <w:t xml:space="preserve"> controls the amount</w:t>
      </w:r>
      <w:r w:rsidR="00F25535" w:rsidRPr="00954ED6">
        <w:rPr>
          <w:rFonts w:ascii="Arial" w:hAnsi="Arial" w:cs="Arial"/>
          <w:sz w:val="24"/>
          <w:szCs w:val="24"/>
        </w:rPr>
        <w:t xml:space="preserve"> </w:t>
      </w:r>
      <w:r w:rsidR="00BC5EC9" w:rsidRPr="00954ED6">
        <w:rPr>
          <w:rFonts w:ascii="Arial" w:hAnsi="Arial" w:cs="Arial"/>
          <w:color w:val="000000"/>
          <w:sz w:val="24"/>
          <w:szCs w:val="24"/>
        </w:rPr>
        <w:t>of shrinkage. Small values such as 0.005 or 0</w:t>
      </w:r>
      <w:r w:rsidR="00F25535" w:rsidRPr="00954ED6">
        <w:rPr>
          <w:rFonts w:ascii="Arial" w:hAnsi="Arial" w:cs="Arial"/>
          <w:color w:val="000000"/>
          <w:sz w:val="24"/>
          <w:szCs w:val="24"/>
        </w:rPr>
        <w:t>.001 yield smooth fi</w:t>
      </w:r>
      <w:r w:rsidR="00BC5EC9" w:rsidRPr="00954ED6">
        <w:rPr>
          <w:rFonts w:ascii="Arial" w:hAnsi="Arial" w:cs="Arial"/>
          <w:color w:val="000000"/>
          <w:sz w:val="24"/>
          <w:szCs w:val="24"/>
        </w:rPr>
        <w:t xml:space="preserve">ts but require greater values of </w:t>
      </w:r>
      <w:r w:rsidR="00DD3406" w:rsidRPr="00DD3406">
        <w:rPr>
          <w:rFonts w:ascii="Courier New" w:hAnsi="Courier New" w:cs="Courier New"/>
          <w:b/>
          <w:color w:val="000000"/>
          <w:sz w:val="24"/>
          <w:szCs w:val="24"/>
        </w:rPr>
        <w:t>ntrees</w:t>
      </w:r>
      <w:r w:rsidR="00F25535" w:rsidRPr="00954ED6">
        <w:rPr>
          <w:rFonts w:ascii="Arial" w:hAnsi="Arial" w:cs="Arial"/>
          <w:sz w:val="24"/>
          <w:szCs w:val="24"/>
        </w:rPr>
        <w:t xml:space="preserve"> </w:t>
      </w:r>
      <w:r w:rsidR="00F25535" w:rsidRPr="00954ED6">
        <w:rPr>
          <w:rFonts w:ascii="Arial" w:hAnsi="Arial" w:cs="Arial"/>
          <w:color w:val="000000"/>
          <w:sz w:val="24"/>
          <w:szCs w:val="24"/>
        </w:rPr>
        <w:t>to achieve adequate fi</w:t>
      </w:r>
      <w:r w:rsidR="00BC5EC9" w:rsidRPr="00954ED6">
        <w:rPr>
          <w:rFonts w:ascii="Arial" w:hAnsi="Arial" w:cs="Arial"/>
          <w:color w:val="000000"/>
          <w:sz w:val="24"/>
          <w:szCs w:val="24"/>
        </w:rPr>
        <w:t xml:space="preserve">ts. Computational time increases inversely with </w:t>
      </w:r>
      <w:r w:rsidR="005A40E1" w:rsidRPr="00954ED6">
        <w:rPr>
          <w:rFonts w:ascii="Arial" w:hAnsi="Arial" w:cs="Arial"/>
          <w:color w:val="000000"/>
          <w:sz w:val="24"/>
          <w:szCs w:val="24"/>
        </w:rPr>
        <w:t>shrinkage</w:t>
      </w:r>
      <w:r w:rsidR="00BC5EC9" w:rsidRPr="00954ED6">
        <w:rPr>
          <w:rFonts w:ascii="Arial" w:hAnsi="Arial" w:cs="Arial"/>
          <w:color w:val="000000"/>
          <w:sz w:val="24"/>
          <w:szCs w:val="24"/>
        </w:rPr>
        <w:t>. Additional</w:t>
      </w:r>
      <w:r w:rsidR="00F25535" w:rsidRPr="00954ED6">
        <w:rPr>
          <w:rFonts w:ascii="Arial" w:hAnsi="Arial" w:cs="Arial"/>
          <w:sz w:val="24"/>
          <w:szCs w:val="24"/>
        </w:rPr>
        <w:t xml:space="preserve"> </w:t>
      </w:r>
      <w:r w:rsidR="00BC5EC9" w:rsidRPr="00954ED6">
        <w:rPr>
          <w:rFonts w:ascii="Arial" w:hAnsi="Arial" w:cs="Arial"/>
          <w:color w:val="000000"/>
          <w:sz w:val="24"/>
          <w:szCs w:val="24"/>
        </w:rPr>
        <w:t xml:space="preserve">details on </w:t>
      </w:r>
      <w:r w:rsidR="00DD3406" w:rsidRPr="00DD3406">
        <w:rPr>
          <w:rFonts w:ascii="Courier New" w:hAnsi="Courier New" w:cs="Courier New"/>
          <w:b/>
          <w:color w:val="000000"/>
          <w:sz w:val="24"/>
          <w:szCs w:val="24"/>
        </w:rPr>
        <w:t>ntrees</w:t>
      </w:r>
      <w:r w:rsidR="00BC5EC9" w:rsidRPr="00954ED6">
        <w:rPr>
          <w:rFonts w:ascii="Arial" w:hAnsi="Arial" w:cs="Arial"/>
          <w:color w:val="000000"/>
          <w:sz w:val="24"/>
          <w:szCs w:val="24"/>
        </w:rPr>
        <w:t xml:space="preserve">, </w:t>
      </w:r>
      <w:r w:rsidR="005B53DF" w:rsidRPr="00DD3406">
        <w:rPr>
          <w:rFonts w:ascii="Courier New" w:hAnsi="Courier New" w:cs="Courier New"/>
          <w:b/>
          <w:color w:val="000000"/>
          <w:sz w:val="24"/>
          <w:szCs w:val="24"/>
        </w:rPr>
        <w:t>intdepth</w:t>
      </w:r>
      <w:r w:rsidR="00BC5EC9" w:rsidRPr="00954ED6">
        <w:rPr>
          <w:rFonts w:ascii="Arial" w:hAnsi="Arial" w:cs="Arial"/>
          <w:color w:val="000000"/>
          <w:sz w:val="24"/>
          <w:szCs w:val="24"/>
        </w:rPr>
        <w:t xml:space="preserve">, and </w:t>
      </w:r>
      <w:r w:rsidR="005B53DF" w:rsidRPr="005B53DF">
        <w:rPr>
          <w:rFonts w:ascii="Courier New" w:hAnsi="Courier New" w:cs="Courier New"/>
          <w:b/>
          <w:color w:val="000000"/>
          <w:sz w:val="24"/>
          <w:szCs w:val="24"/>
        </w:rPr>
        <w:t>shrinkage</w:t>
      </w:r>
      <w:r w:rsidR="00BC5EC9" w:rsidRPr="00954ED6">
        <w:rPr>
          <w:rFonts w:ascii="Arial" w:hAnsi="Arial" w:cs="Arial"/>
          <w:color w:val="000000"/>
          <w:sz w:val="24"/>
          <w:szCs w:val="24"/>
        </w:rPr>
        <w:t xml:space="preserve"> </w:t>
      </w:r>
      <w:r w:rsidR="00F25535" w:rsidRPr="00954ED6">
        <w:rPr>
          <w:rFonts w:ascii="Arial" w:hAnsi="Arial" w:cs="Arial"/>
          <w:color w:val="000000"/>
          <w:sz w:val="24"/>
          <w:szCs w:val="24"/>
        </w:rPr>
        <w:t xml:space="preserve">can be found </w:t>
      </w:r>
      <w:r w:rsidR="005047DD">
        <w:rPr>
          <w:rFonts w:ascii="Arial" w:hAnsi="Arial" w:cs="Arial"/>
          <w:color w:val="000000"/>
          <w:sz w:val="24"/>
          <w:szCs w:val="24"/>
        </w:rPr>
        <w:t xml:space="preserve">in </w:t>
      </w:r>
      <w:r w:rsidR="00F25535" w:rsidRPr="00954ED6">
        <w:rPr>
          <w:rFonts w:ascii="Arial" w:hAnsi="Arial" w:cs="Arial"/>
          <w:color w:val="000000"/>
          <w:sz w:val="24"/>
          <w:szCs w:val="24"/>
        </w:rPr>
        <w:t>McCaff</w:t>
      </w:r>
      <w:r w:rsidR="00BC5EC9" w:rsidRPr="00954ED6">
        <w:rPr>
          <w:rFonts w:ascii="Arial" w:hAnsi="Arial" w:cs="Arial"/>
          <w:color w:val="000000"/>
          <w:sz w:val="24"/>
          <w:szCs w:val="24"/>
        </w:rPr>
        <w:t>rey, Ridgeway, and Morral (2004).</w:t>
      </w:r>
    </w:p>
    <w:p w14:paraId="7F52A5A0" w14:textId="77777777" w:rsidR="00BC5EC9" w:rsidRPr="00954ED6" w:rsidRDefault="007B2126"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5B53DF" w:rsidRPr="005B53DF">
        <w:rPr>
          <w:rFonts w:ascii="Courier New" w:hAnsi="Courier New" w:cs="Courier New"/>
          <w:b/>
          <w:color w:val="000000"/>
          <w:sz w:val="24"/>
          <w:szCs w:val="24"/>
        </w:rPr>
        <w:t>permtestiters</w:t>
      </w:r>
      <w:r w:rsidR="00BC5EC9" w:rsidRPr="00954ED6">
        <w:rPr>
          <w:rFonts w:ascii="Arial" w:hAnsi="Arial" w:cs="Arial"/>
          <w:color w:val="000000"/>
          <w:sz w:val="24"/>
          <w:szCs w:val="24"/>
        </w:rPr>
        <w:t xml:space="preserve"> </w:t>
      </w:r>
      <w:r w:rsidRPr="00954ED6">
        <w:rPr>
          <w:rFonts w:ascii="Arial" w:hAnsi="Arial" w:cs="Arial"/>
          <w:color w:val="000000"/>
          <w:sz w:val="24"/>
          <w:szCs w:val="24"/>
        </w:rPr>
        <w:t>specifi</w:t>
      </w:r>
      <w:r w:rsidR="00BC5EC9" w:rsidRPr="00954ED6">
        <w:rPr>
          <w:rFonts w:ascii="Arial" w:hAnsi="Arial" w:cs="Arial"/>
          <w:color w:val="000000"/>
          <w:sz w:val="24"/>
          <w:szCs w:val="24"/>
        </w:rPr>
        <w:t xml:space="preserve">es whether p-values for KS statistics </w:t>
      </w:r>
      <w:r w:rsidR="0046471B">
        <w:rPr>
          <w:rFonts w:ascii="Arial" w:hAnsi="Arial" w:cs="Arial"/>
          <w:color w:val="000000"/>
          <w:sz w:val="24"/>
          <w:szCs w:val="24"/>
        </w:rPr>
        <w:t>are</w:t>
      </w:r>
      <w:r w:rsidRPr="00954ED6">
        <w:rPr>
          <w:rFonts w:ascii="Arial" w:hAnsi="Arial" w:cs="Arial"/>
          <w:color w:val="000000"/>
          <w:sz w:val="24"/>
          <w:szCs w:val="24"/>
        </w:rPr>
        <w:t xml:space="preserve"> calculated using Monte Carlo </w:t>
      </w:r>
      <w:r w:rsidR="00BC5EC9" w:rsidRPr="00954ED6">
        <w:rPr>
          <w:rFonts w:ascii="Arial" w:hAnsi="Arial" w:cs="Arial"/>
          <w:color w:val="000000"/>
          <w:sz w:val="24"/>
          <w:szCs w:val="24"/>
        </w:rPr>
        <w:t xml:space="preserve">methods, which is slow but accurate, or estimated using an analytic </w:t>
      </w:r>
      <w:r w:rsidRPr="00954ED6">
        <w:rPr>
          <w:rFonts w:ascii="Arial" w:hAnsi="Arial" w:cs="Arial"/>
          <w:color w:val="000000"/>
          <w:sz w:val="24"/>
          <w:szCs w:val="24"/>
        </w:rPr>
        <w:t xml:space="preserve">approximation that is fast, but </w:t>
      </w:r>
      <w:r w:rsidR="00BC5EC9" w:rsidRPr="00954ED6">
        <w:rPr>
          <w:rFonts w:ascii="Arial" w:hAnsi="Arial" w:cs="Arial"/>
          <w:color w:val="000000"/>
          <w:sz w:val="24"/>
          <w:szCs w:val="24"/>
        </w:rPr>
        <w:t xml:space="preserve">produces poor estimates in the presence of many ties. If </w:t>
      </w:r>
      <w:r w:rsidR="00BC5EC9" w:rsidRPr="005B53DF">
        <w:rPr>
          <w:rFonts w:ascii="Courier New" w:hAnsi="Courier New" w:cs="Courier New"/>
          <w:b/>
          <w:color w:val="000000"/>
          <w:sz w:val="24"/>
          <w:szCs w:val="24"/>
        </w:rPr>
        <w:t>permtestiters</w:t>
      </w:r>
      <w:r w:rsidRPr="00954ED6">
        <w:rPr>
          <w:rFonts w:ascii="Arial" w:hAnsi="Arial" w:cs="Arial"/>
          <w:color w:val="000000"/>
          <w:sz w:val="24"/>
          <w:szCs w:val="24"/>
        </w:rPr>
        <w:t xml:space="preserve">=0 (default) is called, then </w:t>
      </w:r>
      <w:r w:rsidR="00BC5EC9" w:rsidRPr="00954ED6">
        <w:rPr>
          <w:rFonts w:ascii="Arial" w:hAnsi="Arial" w:cs="Arial"/>
          <w:color w:val="000000"/>
          <w:sz w:val="24"/>
          <w:szCs w:val="24"/>
        </w:rPr>
        <w:t xml:space="preserve">analytic approximations are used. If </w:t>
      </w:r>
      <w:r w:rsidR="005B53DF" w:rsidRPr="005B53DF">
        <w:rPr>
          <w:rFonts w:ascii="Courier New" w:hAnsi="Courier New" w:cs="Courier New"/>
          <w:b/>
          <w:color w:val="000000"/>
          <w:sz w:val="24"/>
          <w:szCs w:val="24"/>
        </w:rPr>
        <w:t>permtestiters</w:t>
      </w:r>
      <w:r w:rsidR="005B53DF" w:rsidRPr="00954ED6">
        <w:rPr>
          <w:rFonts w:ascii="Arial" w:hAnsi="Arial" w:cs="Arial"/>
          <w:color w:val="000000"/>
          <w:sz w:val="24"/>
          <w:szCs w:val="24"/>
        </w:rPr>
        <w:t xml:space="preserve"> </w:t>
      </w:r>
      <w:r w:rsidR="00BC5EC9" w:rsidRPr="00954ED6">
        <w:rPr>
          <w:rFonts w:ascii="Arial" w:hAnsi="Arial" w:cs="Arial"/>
          <w:color w:val="000000"/>
          <w:sz w:val="24"/>
          <w:szCs w:val="24"/>
        </w:rPr>
        <w:t>=500 is called, then 50</w:t>
      </w:r>
      <w:r w:rsidRPr="00954ED6">
        <w:rPr>
          <w:rFonts w:ascii="Arial" w:hAnsi="Arial" w:cs="Arial"/>
          <w:color w:val="000000"/>
          <w:sz w:val="24"/>
          <w:szCs w:val="24"/>
        </w:rPr>
        <w:t xml:space="preserve">0 Monte Carlo trials are run to </w:t>
      </w:r>
      <w:r w:rsidR="00BC5EC9" w:rsidRPr="00954ED6">
        <w:rPr>
          <w:rFonts w:ascii="Arial" w:hAnsi="Arial" w:cs="Arial"/>
          <w:color w:val="000000"/>
          <w:sz w:val="24"/>
          <w:szCs w:val="24"/>
        </w:rPr>
        <w:t>establish the reference distribution of KS statistics for each covariate. Higher</w:t>
      </w:r>
      <w:r w:rsidRPr="00954ED6">
        <w:rPr>
          <w:rFonts w:ascii="Arial" w:hAnsi="Arial" w:cs="Arial"/>
          <w:color w:val="000000"/>
          <w:sz w:val="24"/>
          <w:szCs w:val="24"/>
        </w:rPr>
        <w:t xml:space="preserve"> numbers of trials will produce </w:t>
      </w:r>
      <w:r w:rsidR="00BC5EC9" w:rsidRPr="00954ED6">
        <w:rPr>
          <w:rFonts w:ascii="Arial" w:hAnsi="Arial" w:cs="Arial"/>
          <w:color w:val="000000"/>
          <w:sz w:val="24"/>
          <w:szCs w:val="24"/>
        </w:rPr>
        <w:t xml:space="preserve">more precise p-values for the test of the KS statistic. Specifying </w:t>
      </w:r>
      <w:r w:rsidR="00A85F97" w:rsidRPr="005B53DF">
        <w:rPr>
          <w:rFonts w:ascii="Courier New" w:hAnsi="Courier New" w:cs="Courier New"/>
          <w:b/>
          <w:color w:val="000000"/>
          <w:sz w:val="24"/>
          <w:szCs w:val="24"/>
        </w:rPr>
        <w:t>permtestiters</w:t>
      </w:r>
      <w:r w:rsidR="00BC5EC9" w:rsidRPr="00954ED6">
        <w:rPr>
          <w:rFonts w:ascii="Arial" w:hAnsi="Arial" w:cs="Arial"/>
          <w:color w:val="000000"/>
          <w:sz w:val="24"/>
          <w:szCs w:val="24"/>
        </w:rPr>
        <w:t xml:space="preserve"> </w:t>
      </w:r>
      <w:r w:rsidRPr="00954ED6">
        <w:rPr>
          <w:rFonts w:ascii="Arial" w:hAnsi="Arial" w:cs="Arial"/>
          <w:color w:val="000000"/>
          <w:sz w:val="24"/>
          <w:szCs w:val="24"/>
        </w:rPr>
        <w:t xml:space="preserve">greater than zero can </w:t>
      </w:r>
      <w:r w:rsidR="00BC5EC9" w:rsidRPr="00954ED6">
        <w:rPr>
          <w:rFonts w:ascii="Arial" w:hAnsi="Arial" w:cs="Arial"/>
          <w:color w:val="000000"/>
          <w:sz w:val="24"/>
          <w:szCs w:val="24"/>
        </w:rPr>
        <w:t xml:space="preserve">greatly slow down the </w:t>
      </w:r>
      <w:r w:rsidR="0046471B" w:rsidRPr="003409CE">
        <w:rPr>
          <w:rFonts w:ascii="Courier New" w:hAnsi="Courier New" w:cs="Arial"/>
          <w:b/>
          <w:sz w:val="24"/>
          <w:szCs w:val="24"/>
        </w:rPr>
        <w:t>twang</w:t>
      </w:r>
      <w:r w:rsidR="0046471B" w:rsidRPr="00954ED6">
        <w:rPr>
          <w:rFonts w:ascii="Arial" w:hAnsi="Arial" w:cs="Arial"/>
          <w:color w:val="000000"/>
          <w:sz w:val="24"/>
          <w:szCs w:val="24"/>
        </w:rPr>
        <w:t xml:space="preserve"> </w:t>
      </w:r>
      <w:r w:rsidR="00BC5EC9" w:rsidRPr="00954ED6">
        <w:rPr>
          <w:rFonts w:ascii="Arial" w:hAnsi="Arial" w:cs="Arial"/>
          <w:color w:val="000000"/>
          <w:sz w:val="24"/>
          <w:szCs w:val="24"/>
        </w:rPr>
        <w:t>computations. We tend to rely on the approximations (</w:t>
      </w:r>
      <w:r w:rsidR="00FB5E55" w:rsidRPr="005B53DF">
        <w:rPr>
          <w:rFonts w:ascii="Courier New" w:hAnsi="Courier New" w:cs="Courier New"/>
          <w:b/>
          <w:color w:val="000000"/>
          <w:sz w:val="24"/>
          <w:szCs w:val="24"/>
        </w:rPr>
        <w:t>permtestiters</w:t>
      </w:r>
      <w:r w:rsidR="00FB5E55" w:rsidRPr="00954ED6">
        <w:rPr>
          <w:rFonts w:ascii="Arial" w:hAnsi="Arial" w:cs="Arial"/>
          <w:color w:val="000000"/>
          <w:sz w:val="24"/>
          <w:szCs w:val="24"/>
        </w:rPr>
        <w:t xml:space="preserve"> </w:t>
      </w:r>
      <w:r w:rsidRPr="00954ED6">
        <w:rPr>
          <w:rFonts w:ascii="Arial" w:hAnsi="Arial" w:cs="Arial"/>
          <w:color w:val="000000"/>
          <w:sz w:val="24"/>
          <w:szCs w:val="24"/>
        </w:rPr>
        <w:t xml:space="preserve">=0) </w:t>
      </w:r>
      <w:r w:rsidR="00BC5EC9" w:rsidRPr="00954ED6">
        <w:rPr>
          <w:rFonts w:ascii="Arial" w:hAnsi="Arial" w:cs="Arial"/>
          <w:color w:val="000000"/>
          <w:sz w:val="24"/>
          <w:szCs w:val="24"/>
        </w:rPr>
        <w:t xml:space="preserve">when using </w:t>
      </w:r>
      <w:r w:rsidR="00BC5EC9" w:rsidRPr="005C76E1">
        <w:rPr>
          <w:rFonts w:ascii="Courier New" w:hAnsi="Courier New" w:cs="Courier New"/>
          <w:b/>
          <w:color w:val="000000"/>
          <w:sz w:val="24"/>
          <w:szCs w:val="24"/>
        </w:rPr>
        <w:t>twang</w:t>
      </w:r>
      <w:r w:rsidR="00BC5EC9" w:rsidRPr="00954ED6">
        <w:rPr>
          <w:rFonts w:ascii="Arial" w:hAnsi="Arial" w:cs="Arial"/>
          <w:color w:val="000000"/>
          <w:sz w:val="24"/>
          <w:szCs w:val="24"/>
        </w:rPr>
        <w:t xml:space="preserve"> in practice.</w:t>
      </w:r>
    </w:p>
    <w:p w14:paraId="20A8FAC4" w14:textId="77777777" w:rsidR="00AD715C" w:rsidRPr="00954ED6" w:rsidRDefault="00AD715C"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p>
    <w:p w14:paraId="0DA8ECA0" w14:textId="71067989" w:rsidR="00BC5EC9" w:rsidRDefault="00C14F8C" w:rsidP="003B44C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 xml:space="preserve">The </w:t>
      </w:r>
      <w:r w:rsidR="00BC5EC9" w:rsidRPr="00CB76D0">
        <w:rPr>
          <w:rFonts w:ascii="Courier New" w:hAnsi="Courier New" w:cs="Courier New"/>
          <w:b/>
          <w:color w:val="000000"/>
          <w:sz w:val="24"/>
          <w:szCs w:val="24"/>
        </w:rPr>
        <w:t>stopmethod</w:t>
      </w:r>
      <w:r w:rsidR="00BC5EC9" w:rsidRPr="00954ED6">
        <w:rPr>
          <w:rFonts w:ascii="Arial" w:hAnsi="Arial" w:cs="Arial"/>
          <w:color w:val="000000"/>
          <w:sz w:val="24"/>
          <w:szCs w:val="24"/>
        </w:rPr>
        <w:t xml:space="preserve"> </w:t>
      </w:r>
      <w:r w:rsidR="006857BF" w:rsidRPr="00954ED6">
        <w:rPr>
          <w:rFonts w:ascii="Arial" w:hAnsi="Arial" w:cs="Arial"/>
          <w:color w:val="000000"/>
          <w:sz w:val="24"/>
          <w:szCs w:val="24"/>
        </w:rPr>
        <w:t xml:space="preserve">option </w:t>
      </w:r>
      <w:r w:rsidR="00BC5EC9" w:rsidRPr="00954ED6">
        <w:rPr>
          <w:rFonts w:ascii="Arial" w:hAnsi="Arial" w:cs="Arial"/>
          <w:color w:val="000000"/>
          <w:sz w:val="24"/>
          <w:szCs w:val="24"/>
        </w:rPr>
        <w:t>sp</w:t>
      </w:r>
      <w:r w:rsidR="00AD715C" w:rsidRPr="00954ED6">
        <w:rPr>
          <w:rFonts w:ascii="Arial" w:hAnsi="Arial" w:cs="Arial"/>
          <w:color w:val="000000"/>
          <w:sz w:val="24"/>
          <w:szCs w:val="24"/>
        </w:rPr>
        <w:t>ecifi</w:t>
      </w:r>
      <w:r w:rsidR="00BC5EC9" w:rsidRPr="00954ED6">
        <w:rPr>
          <w:rFonts w:ascii="Arial" w:hAnsi="Arial" w:cs="Arial"/>
          <w:color w:val="000000"/>
          <w:sz w:val="24"/>
          <w:szCs w:val="24"/>
        </w:rPr>
        <w:t>es a set (or sets) of rules and meas</w:t>
      </w:r>
      <w:r w:rsidR="00AD715C" w:rsidRPr="00954ED6">
        <w:rPr>
          <w:rFonts w:ascii="Arial" w:hAnsi="Arial" w:cs="Arial"/>
          <w:color w:val="000000"/>
          <w:sz w:val="24"/>
          <w:szCs w:val="24"/>
        </w:rPr>
        <w:t xml:space="preserve">ures for assessing the balance, </w:t>
      </w:r>
      <w:r w:rsidR="00BC5EC9" w:rsidRPr="00954ED6">
        <w:rPr>
          <w:rFonts w:ascii="Arial" w:hAnsi="Arial" w:cs="Arial"/>
          <w:color w:val="000000"/>
          <w:sz w:val="24"/>
          <w:szCs w:val="24"/>
        </w:rPr>
        <w:t>or equivalence, established on the pretreatment covariates of the weighte</w:t>
      </w:r>
      <w:r w:rsidR="00A27717" w:rsidRPr="00954ED6">
        <w:rPr>
          <w:rFonts w:ascii="Arial" w:hAnsi="Arial" w:cs="Arial"/>
          <w:color w:val="000000"/>
          <w:sz w:val="24"/>
          <w:szCs w:val="24"/>
        </w:rPr>
        <w:t xml:space="preserve">d treatment and </w:t>
      </w:r>
      <w:r w:rsidR="00A27717" w:rsidRPr="00954ED6">
        <w:rPr>
          <w:rFonts w:ascii="Arial" w:hAnsi="Arial" w:cs="Arial"/>
          <w:color w:val="000000"/>
          <w:sz w:val="24"/>
          <w:szCs w:val="24"/>
        </w:rPr>
        <w:lastRenderedPageBreak/>
        <w:t xml:space="preserve">control groups. </w:t>
      </w:r>
      <w:r w:rsidR="00BC5EC9" w:rsidRPr="00954ED6">
        <w:rPr>
          <w:rFonts w:ascii="Arial" w:hAnsi="Arial" w:cs="Arial"/>
          <w:color w:val="000000"/>
          <w:sz w:val="24"/>
          <w:szCs w:val="24"/>
        </w:rPr>
        <w:t xml:space="preserve">The iterations </w:t>
      </w:r>
      <w:r w:rsidR="00A27717" w:rsidRPr="00954ED6">
        <w:rPr>
          <w:rFonts w:ascii="Arial" w:hAnsi="Arial" w:cs="Arial"/>
          <w:color w:val="000000"/>
          <w:sz w:val="24"/>
          <w:szCs w:val="24"/>
        </w:rPr>
        <w:t>used in the GBM minimize the diff</w:t>
      </w:r>
      <w:r w:rsidR="00BC5EC9" w:rsidRPr="00954ED6">
        <w:rPr>
          <w:rFonts w:ascii="Arial" w:hAnsi="Arial" w:cs="Arial"/>
          <w:color w:val="000000"/>
          <w:sz w:val="24"/>
          <w:szCs w:val="24"/>
        </w:rPr>
        <w:t>erences between the treatment an</w:t>
      </w:r>
      <w:r w:rsidR="00A27717" w:rsidRPr="00954ED6">
        <w:rPr>
          <w:rFonts w:ascii="Arial" w:hAnsi="Arial" w:cs="Arial"/>
          <w:color w:val="000000"/>
          <w:sz w:val="24"/>
          <w:szCs w:val="24"/>
        </w:rPr>
        <w:t xml:space="preserve">d control groups as </w:t>
      </w:r>
      <w:r w:rsidR="00BC5EC9" w:rsidRPr="00954ED6">
        <w:rPr>
          <w:rFonts w:ascii="Arial" w:hAnsi="Arial" w:cs="Arial"/>
          <w:color w:val="000000"/>
          <w:sz w:val="24"/>
          <w:szCs w:val="24"/>
        </w:rPr>
        <w:t xml:space="preserve">measured </w:t>
      </w:r>
      <w:r w:rsidR="00A27717" w:rsidRPr="00954ED6">
        <w:rPr>
          <w:rFonts w:ascii="Arial" w:hAnsi="Arial" w:cs="Arial"/>
          <w:color w:val="000000"/>
          <w:sz w:val="24"/>
          <w:szCs w:val="24"/>
        </w:rPr>
        <w:t>by the balance statistics specifi</w:t>
      </w:r>
      <w:r w:rsidR="00BC5EC9" w:rsidRPr="00954ED6">
        <w:rPr>
          <w:rFonts w:ascii="Arial" w:hAnsi="Arial" w:cs="Arial"/>
          <w:color w:val="000000"/>
          <w:sz w:val="24"/>
          <w:szCs w:val="24"/>
        </w:rPr>
        <w:t xml:space="preserve">ed by values given to </w:t>
      </w:r>
      <w:r w:rsidR="00CB76D0" w:rsidRPr="00CB76D0">
        <w:rPr>
          <w:rFonts w:ascii="Courier New" w:hAnsi="Courier New" w:cs="Courier New"/>
          <w:b/>
          <w:color w:val="000000"/>
          <w:sz w:val="24"/>
          <w:szCs w:val="24"/>
        </w:rPr>
        <w:t>stopmethod</w:t>
      </w:r>
      <w:r w:rsidR="00BC5EC9" w:rsidRPr="00954ED6">
        <w:rPr>
          <w:rFonts w:ascii="Arial" w:hAnsi="Arial" w:cs="Arial"/>
          <w:color w:val="000000"/>
          <w:sz w:val="24"/>
          <w:szCs w:val="24"/>
        </w:rPr>
        <w:t xml:space="preserve"> </w:t>
      </w:r>
      <w:r w:rsidR="006857BF" w:rsidRPr="00954ED6">
        <w:rPr>
          <w:rFonts w:ascii="Arial" w:hAnsi="Arial" w:cs="Arial"/>
          <w:color w:val="000000"/>
          <w:sz w:val="24"/>
          <w:szCs w:val="24"/>
        </w:rPr>
        <w:t>option</w:t>
      </w:r>
      <w:r w:rsidR="00A27717" w:rsidRPr="00954ED6">
        <w:rPr>
          <w:rFonts w:ascii="Arial" w:hAnsi="Arial" w:cs="Arial"/>
          <w:color w:val="000000"/>
          <w:sz w:val="24"/>
          <w:szCs w:val="24"/>
        </w:rPr>
        <w:t xml:space="preserve">. The package includes </w:t>
      </w:r>
      <w:r w:rsidR="00BC5EC9" w:rsidRPr="00954ED6">
        <w:rPr>
          <w:rFonts w:ascii="Arial" w:hAnsi="Arial" w:cs="Arial"/>
          <w:color w:val="000000"/>
          <w:sz w:val="24"/>
          <w:szCs w:val="24"/>
        </w:rPr>
        <w:t>four b</w:t>
      </w:r>
      <w:r w:rsidR="00A27717" w:rsidRPr="00954ED6">
        <w:rPr>
          <w:rFonts w:ascii="Arial" w:hAnsi="Arial" w:cs="Arial"/>
          <w:color w:val="000000"/>
          <w:sz w:val="24"/>
          <w:szCs w:val="24"/>
        </w:rPr>
        <w:t>uilt-in stop methods. They are “es.mean", “es.max", “ks.mean", and “</w:t>
      </w:r>
      <w:r w:rsidR="00BC5EC9" w:rsidRPr="00954ED6">
        <w:rPr>
          <w:rFonts w:ascii="Arial" w:hAnsi="Arial" w:cs="Arial"/>
          <w:color w:val="000000"/>
          <w:sz w:val="24"/>
          <w:szCs w:val="24"/>
        </w:rPr>
        <w:t>ks.max". The four stopping</w:t>
      </w:r>
      <w:r w:rsidR="00A27717" w:rsidRPr="00954ED6">
        <w:rPr>
          <w:rFonts w:ascii="Arial" w:hAnsi="Arial" w:cs="Arial"/>
          <w:color w:val="000000"/>
          <w:sz w:val="24"/>
          <w:szCs w:val="24"/>
        </w:rPr>
        <w:t xml:space="preserve"> rules are defined by two components: a balance metric for covariates and rule for summarizing across </w:t>
      </w:r>
      <w:r w:rsidR="00BC5EC9" w:rsidRPr="00954ED6">
        <w:rPr>
          <w:rFonts w:ascii="Arial" w:hAnsi="Arial" w:cs="Arial"/>
          <w:color w:val="000000"/>
          <w:sz w:val="24"/>
          <w:szCs w:val="24"/>
        </w:rPr>
        <w:t>covariates. The b</w:t>
      </w:r>
      <w:r w:rsidR="00A27717" w:rsidRPr="00954ED6">
        <w:rPr>
          <w:rFonts w:ascii="Arial" w:hAnsi="Arial" w:cs="Arial"/>
          <w:color w:val="000000"/>
          <w:sz w:val="24"/>
          <w:szCs w:val="24"/>
        </w:rPr>
        <w:t>alance metric summarizes the diff</w:t>
      </w:r>
      <w:r w:rsidR="00BC5EC9" w:rsidRPr="00954ED6">
        <w:rPr>
          <w:rFonts w:ascii="Arial" w:hAnsi="Arial" w:cs="Arial"/>
          <w:color w:val="000000"/>
          <w:sz w:val="24"/>
          <w:szCs w:val="24"/>
        </w:rPr>
        <w:t>erence between two univa</w:t>
      </w:r>
      <w:r w:rsidR="00A27717" w:rsidRPr="00954ED6">
        <w:rPr>
          <w:rFonts w:ascii="Arial" w:hAnsi="Arial" w:cs="Arial"/>
          <w:color w:val="000000"/>
          <w:sz w:val="24"/>
          <w:szCs w:val="24"/>
        </w:rPr>
        <w:t xml:space="preserve">riate distributions of a single </w:t>
      </w:r>
      <w:r w:rsidR="00BC5EC9" w:rsidRPr="00954ED6">
        <w:rPr>
          <w:rFonts w:ascii="Arial" w:hAnsi="Arial" w:cs="Arial"/>
          <w:color w:val="000000"/>
          <w:sz w:val="24"/>
          <w:szCs w:val="24"/>
        </w:rPr>
        <w:t xml:space="preserve">pre-treatment variable (e.g., age). The stopping rules in </w:t>
      </w:r>
      <w:r w:rsidR="0051586C" w:rsidRPr="003409CE">
        <w:rPr>
          <w:rFonts w:ascii="Courier New" w:hAnsi="Courier New" w:cs="Arial"/>
          <w:b/>
          <w:sz w:val="24"/>
          <w:szCs w:val="24"/>
        </w:rPr>
        <w:t>twang</w:t>
      </w:r>
      <w:r w:rsidR="00BC5EC9" w:rsidRPr="00954ED6">
        <w:rPr>
          <w:rFonts w:ascii="Arial" w:hAnsi="Arial" w:cs="Arial"/>
          <w:color w:val="000000"/>
          <w:sz w:val="24"/>
          <w:szCs w:val="24"/>
        </w:rPr>
        <w:t xml:space="preserve"> us</w:t>
      </w:r>
      <w:r w:rsidR="0026329B" w:rsidRPr="00954ED6">
        <w:rPr>
          <w:rFonts w:ascii="Arial" w:hAnsi="Arial" w:cs="Arial"/>
          <w:color w:val="000000"/>
          <w:sz w:val="24"/>
          <w:szCs w:val="24"/>
        </w:rPr>
        <w:t xml:space="preserve">e two balance metrics: absolute </w:t>
      </w:r>
      <w:r w:rsidR="00BC5EC9" w:rsidRPr="00954ED6">
        <w:rPr>
          <w:rFonts w:ascii="Arial" w:hAnsi="Arial" w:cs="Arial"/>
          <w:color w:val="000000"/>
          <w:sz w:val="24"/>
          <w:szCs w:val="24"/>
        </w:rPr>
        <w:t>standardized bias (also referred to as th</w:t>
      </w:r>
      <w:r w:rsidR="00A27717" w:rsidRPr="00954ED6">
        <w:rPr>
          <w:rFonts w:ascii="Arial" w:hAnsi="Arial" w:cs="Arial"/>
          <w:color w:val="000000"/>
          <w:sz w:val="24"/>
          <w:szCs w:val="24"/>
        </w:rPr>
        <w:t>e absolute standardized mean diff</w:t>
      </w:r>
      <w:r w:rsidR="00BC5EC9" w:rsidRPr="00954ED6">
        <w:rPr>
          <w:rFonts w:ascii="Arial" w:hAnsi="Arial" w:cs="Arial"/>
          <w:color w:val="000000"/>
          <w:sz w:val="24"/>
          <w:szCs w:val="24"/>
        </w:rPr>
        <w:t xml:space="preserve">erence or the </w:t>
      </w:r>
      <w:r w:rsidR="00A27717" w:rsidRPr="00954ED6">
        <w:rPr>
          <w:rFonts w:ascii="Arial" w:hAnsi="Arial" w:cs="Arial"/>
          <w:color w:val="000000"/>
          <w:sz w:val="24"/>
          <w:szCs w:val="24"/>
        </w:rPr>
        <w:t>Eff</w:t>
      </w:r>
      <w:r w:rsidR="00BC5EC9" w:rsidRPr="00954ED6">
        <w:rPr>
          <w:rFonts w:ascii="Arial" w:hAnsi="Arial" w:cs="Arial"/>
          <w:color w:val="000000"/>
          <w:sz w:val="24"/>
          <w:szCs w:val="24"/>
        </w:rPr>
        <w:t>ect Size) and</w:t>
      </w:r>
      <w:r w:rsidR="00A27717" w:rsidRPr="00954ED6">
        <w:rPr>
          <w:rFonts w:ascii="Arial" w:hAnsi="Arial" w:cs="Arial"/>
          <w:color w:val="000000"/>
          <w:sz w:val="24"/>
          <w:szCs w:val="24"/>
        </w:rPr>
        <w:t xml:space="preserve"> </w:t>
      </w:r>
      <w:r w:rsidR="00BC5EC9" w:rsidRPr="00954ED6">
        <w:rPr>
          <w:rFonts w:ascii="Arial" w:hAnsi="Arial" w:cs="Arial"/>
          <w:color w:val="000000"/>
          <w:sz w:val="24"/>
          <w:szCs w:val="24"/>
        </w:rPr>
        <w:t>the Kolmogorov-Smirnov (KS) statistic</w:t>
      </w:r>
      <w:r w:rsidR="00A27717" w:rsidRPr="00954ED6">
        <w:rPr>
          <w:rFonts w:ascii="Arial" w:hAnsi="Arial" w:cs="Arial"/>
          <w:color w:val="000000"/>
          <w:sz w:val="24"/>
          <w:szCs w:val="24"/>
        </w:rPr>
        <w:t>. The stopping rules use two diff</w:t>
      </w:r>
      <w:r w:rsidR="00BC5EC9" w:rsidRPr="00954ED6">
        <w:rPr>
          <w:rFonts w:ascii="Arial" w:hAnsi="Arial" w:cs="Arial"/>
          <w:color w:val="000000"/>
          <w:sz w:val="24"/>
          <w:szCs w:val="24"/>
        </w:rPr>
        <w:t>ere</w:t>
      </w:r>
      <w:r w:rsidR="00A27717" w:rsidRPr="00954ED6">
        <w:rPr>
          <w:rFonts w:ascii="Arial" w:hAnsi="Arial" w:cs="Arial"/>
          <w:color w:val="000000"/>
          <w:sz w:val="24"/>
          <w:szCs w:val="24"/>
        </w:rPr>
        <w:t xml:space="preserve">nt rules for summarizing across </w:t>
      </w:r>
      <w:r w:rsidR="00BC5EC9" w:rsidRPr="00954ED6">
        <w:rPr>
          <w:rFonts w:ascii="Arial" w:hAnsi="Arial" w:cs="Arial"/>
          <w:color w:val="000000"/>
          <w:sz w:val="24"/>
          <w:szCs w:val="24"/>
        </w:rPr>
        <w:t xml:space="preserve">covariates: the mean of </w:t>
      </w:r>
      <w:r w:rsidR="0026329B" w:rsidRPr="00954ED6">
        <w:rPr>
          <w:rFonts w:ascii="Arial" w:hAnsi="Arial" w:cs="Arial"/>
          <w:color w:val="000000"/>
          <w:sz w:val="24"/>
          <w:szCs w:val="24"/>
        </w:rPr>
        <w:t>the covariate balance metrics (“</w:t>
      </w:r>
      <w:r w:rsidR="00BC5EC9" w:rsidRPr="00954ED6">
        <w:rPr>
          <w:rFonts w:ascii="Arial" w:hAnsi="Arial" w:cs="Arial"/>
          <w:color w:val="000000"/>
          <w:sz w:val="24"/>
          <w:szCs w:val="24"/>
        </w:rPr>
        <w:t>mean</w:t>
      </w:r>
      <w:r w:rsidR="003B44C3">
        <w:rPr>
          <w:rFonts w:ascii="Arial" w:hAnsi="Arial" w:cs="Arial"/>
          <w:color w:val="000000"/>
          <w:sz w:val="24"/>
          <w:szCs w:val="24"/>
        </w:rPr>
        <w:t>”</w:t>
      </w:r>
      <w:r w:rsidR="003B44C3" w:rsidRPr="00954ED6">
        <w:rPr>
          <w:rFonts w:ascii="Arial" w:hAnsi="Arial" w:cs="Arial"/>
          <w:color w:val="000000"/>
          <w:sz w:val="24"/>
          <w:szCs w:val="24"/>
        </w:rPr>
        <w:t xml:space="preserve">) </w:t>
      </w:r>
      <w:r w:rsidR="00BC5EC9" w:rsidRPr="00954ED6">
        <w:rPr>
          <w:rFonts w:ascii="Arial" w:hAnsi="Arial" w:cs="Arial"/>
          <w:color w:val="000000"/>
          <w:sz w:val="24"/>
          <w:szCs w:val="24"/>
        </w:rPr>
        <w:t>or the maxi</w:t>
      </w:r>
      <w:r w:rsidR="0026329B" w:rsidRPr="00954ED6">
        <w:rPr>
          <w:rFonts w:ascii="Arial" w:hAnsi="Arial" w:cs="Arial"/>
          <w:color w:val="000000"/>
          <w:sz w:val="24"/>
          <w:szCs w:val="24"/>
        </w:rPr>
        <w:t>mum of the individual covariate balance metrics (“max”). The fi</w:t>
      </w:r>
      <w:r w:rsidR="00BC5EC9" w:rsidRPr="00954ED6">
        <w:rPr>
          <w:rFonts w:ascii="Arial" w:hAnsi="Arial" w:cs="Arial"/>
          <w:color w:val="000000"/>
          <w:sz w:val="24"/>
          <w:szCs w:val="24"/>
        </w:rPr>
        <w:t>rst piece o</w:t>
      </w:r>
      <w:r w:rsidR="0026329B" w:rsidRPr="00954ED6">
        <w:rPr>
          <w:rFonts w:ascii="Arial" w:hAnsi="Arial" w:cs="Arial"/>
          <w:color w:val="000000"/>
          <w:sz w:val="24"/>
          <w:szCs w:val="24"/>
        </w:rPr>
        <w:t>f the stopping rule name identifies the balance metric (“es”</w:t>
      </w:r>
      <w:r w:rsidR="00BC5EC9" w:rsidRPr="00954ED6">
        <w:rPr>
          <w:rFonts w:ascii="Arial" w:hAnsi="Arial" w:cs="Arial"/>
          <w:color w:val="000000"/>
          <w:sz w:val="24"/>
          <w:szCs w:val="24"/>
        </w:rPr>
        <w:t xml:space="preserve"> for</w:t>
      </w:r>
      <w:r w:rsidR="0026329B" w:rsidRPr="00954ED6">
        <w:rPr>
          <w:rFonts w:ascii="Arial" w:hAnsi="Arial" w:cs="Arial"/>
          <w:color w:val="000000"/>
          <w:sz w:val="24"/>
          <w:szCs w:val="24"/>
        </w:rPr>
        <w:t xml:space="preserve"> the eff</w:t>
      </w:r>
      <w:r w:rsidR="00BC5EC9" w:rsidRPr="00954ED6">
        <w:rPr>
          <w:rFonts w:ascii="Arial" w:hAnsi="Arial" w:cs="Arial"/>
          <w:color w:val="000000"/>
          <w:sz w:val="24"/>
          <w:szCs w:val="24"/>
        </w:rPr>
        <w:t>ect siz</w:t>
      </w:r>
      <w:r w:rsidR="0026329B" w:rsidRPr="00954ED6">
        <w:rPr>
          <w:rFonts w:ascii="Arial" w:hAnsi="Arial" w:cs="Arial"/>
          <w:color w:val="000000"/>
          <w:sz w:val="24"/>
          <w:szCs w:val="24"/>
        </w:rPr>
        <w:t>e or standardized bias or “ks”</w:t>
      </w:r>
      <w:r w:rsidR="00BC5EC9" w:rsidRPr="00954ED6">
        <w:rPr>
          <w:rFonts w:ascii="Arial" w:hAnsi="Arial" w:cs="Arial"/>
          <w:color w:val="000000"/>
          <w:sz w:val="24"/>
          <w:szCs w:val="24"/>
        </w:rPr>
        <w:t xml:space="preserve"> for the KS statis</w:t>
      </w:r>
      <w:r w:rsidR="0026329B" w:rsidRPr="00954ED6">
        <w:rPr>
          <w:rFonts w:ascii="Arial" w:hAnsi="Arial" w:cs="Arial"/>
          <w:color w:val="000000"/>
          <w:sz w:val="24"/>
          <w:szCs w:val="24"/>
        </w:rPr>
        <w:t>tic) and the second piece specifi</w:t>
      </w:r>
      <w:r w:rsidR="00E2007D" w:rsidRPr="00954ED6">
        <w:rPr>
          <w:rFonts w:ascii="Arial" w:hAnsi="Arial" w:cs="Arial"/>
          <w:color w:val="000000"/>
          <w:sz w:val="24"/>
          <w:szCs w:val="24"/>
        </w:rPr>
        <w:t xml:space="preserve">es the method </w:t>
      </w:r>
      <w:r w:rsidR="00BC5EC9" w:rsidRPr="00954ED6">
        <w:rPr>
          <w:rFonts w:ascii="Arial" w:hAnsi="Arial" w:cs="Arial"/>
          <w:color w:val="000000"/>
          <w:sz w:val="24"/>
          <w:szCs w:val="24"/>
        </w:rPr>
        <w:t>for summa</w:t>
      </w:r>
      <w:r w:rsidR="00E2007D" w:rsidRPr="00954ED6">
        <w:rPr>
          <w:rFonts w:ascii="Arial" w:hAnsi="Arial" w:cs="Arial"/>
          <w:color w:val="000000"/>
          <w:sz w:val="24"/>
          <w:szCs w:val="24"/>
        </w:rPr>
        <w:t>rizing across balance metrics (“mean” or “max”). For instance, “es.mean" uses the eff</w:t>
      </w:r>
      <w:r w:rsidR="00BC5EC9" w:rsidRPr="00954ED6">
        <w:rPr>
          <w:rFonts w:ascii="Arial" w:hAnsi="Arial" w:cs="Arial"/>
          <w:color w:val="000000"/>
          <w:sz w:val="24"/>
          <w:szCs w:val="24"/>
        </w:rPr>
        <w:t>ect size</w:t>
      </w:r>
      <w:r w:rsidR="00E2007D" w:rsidRPr="00954ED6">
        <w:rPr>
          <w:rFonts w:ascii="Arial" w:hAnsi="Arial" w:cs="Arial"/>
          <w:color w:val="000000"/>
          <w:sz w:val="24"/>
          <w:szCs w:val="24"/>
        </w:rPr>
        <w:t xml:space="preserve"> </w:t>
      </w:r>
      <w:r w:rsidR="00BC5EC9" w:rsidRPr="00954ED6">
        <w:rPr>
          <w:rFonts w:ascii="Arial" w:hAnsi="Arial" w:cs="Arial"/>
          <w:color w:val="000000"/>
          <w:sz w:val="24"/>
          <w:szCs w:val="24"/>
        </w:rPr>
        <w:t>or the absolute standardized bias and summarizes across vari</w:t>
      </w:r>
      <w:r w:rsidR="00E2007D" w:rsidRPr="00954ED6">
        <w:rPr>
          <w:rFonts w:ascii="Arial" w:hAnsi="Arial" w:cs="Arial"/>
          <w:color w:val="000000"/>
          <w:sz w:val="24"/>
          <w:szCs w:val="24"/>
        </w:rPr>
        <w:t xml:space="preserve">ables with the mean and the “ks.max” uses </w:t>
      </w:r>
      <w:r w:rsidR="00BC5EC9" w:rsidRPr="00954ED6">
        <w:rPr>
          <w:rFonts w:ascii="Arial" w:hAnsi="Arial" w:cs="Arial"/>
          <w:color w:val="000000"/>
          <w:sz w:val="24"/>
          <w:szCs w:val="24"/>
        </w:rPr>
        <w:t>the KS statistics to assess balances and summarizes using the maximum</w:t>
      </w:r>
      <w:r w:rsidR="00E2007D" w:rsidRPr="00954ED6">
        <w:rPr>
          <w:rFonts w:ascii="Arial" w:hAnsi="Arial" w:cs="Arial"/>
          <w:color w:val="000000"/>
          <w:sz w:val="24"/>
          <w:szCs w:val="24"/>
        </w:rPr>
        <w:t xml:space="preserve"> across variables and the other two </w:t>
      </w:r>
      <w:r w:rsidR="00BC5EC9" w:rsidRPr="00954ED6">
        <w:rPr>
          <w:rFonts w:ascii="Arial" w:hAnsi="Arial" w:cs="Arial"/>
          <w:color w:val="000000"/>
          <w:sz w:val="24"/>
          <w:szCs w:val="24"/>
        </w:rPr>
        <w:t xml:space="preserve">stopping rules use the remaining two combinations of balance </w:t>
      </w:r>
      <w:r w:rsidR="00E2007D" w:rsidRPr="00954ED6">
        <w:rPr>
          <w:rFonts w:ascii="Arial" w:hAnsi="Arial" w:cs="Arial"/>
          <w:color w:val="000000"/>
          <w:sz w:val="24"/>
          <w:szCs w:val="24"/>
        </w:rPr>
        <w:t xml:space="preserve">metrics and summary statistics. The </w:t>
      </w:r>
      <w:r w:rsidR="00BC5EC9" w:rsidRPr="00954ED6">
        <w:rPr>
          <w:rFonts w:ascii="Arial" w:hAnsi="Arial" w:cs="Arial"/>
          <w:color w:val="000000"/>
          <w:sz w:val="24"/>
          <w:szCs w:val="24"/>
        </w:rPr>
        <w:t>balance metrics depend on</w:t>
      </w:r>
      <w:r w:rsidR="00E2007D" w:rsidRPr="00954ED6">
        <w:rPr>
          <w:rFonts w:ascii="Arial" w:hAnsi="Arial" w:cs="Arial"/>
          <w:color w:val="000000"/>
          <w:sz w:val="24"/>
          <w:szCs w:val="24"/>
        </w:rPr>
        <w:t xml:space="preserve"> the estimand and correct specifi</w:t>
      </w:r>
      <w:r w:rsidR="00BC5EC9" w:rsidRPr="00954ED6">
        <w:rPr>
          <w:rFonts w:ascii="Arial" w:hAnsi="Arial" w:cs="Arial"/>
          <w:color w:val="000000"/>
          <w:sz w:val="24"/>
          <w:szCs w:val="24"/>
        </w:rPr>
        <w:t xml:space="preserve">cation of the </w:t>
      </w:r>
      <w:r w:rsidR="009D2C5C" w:rsidRPr="00954ED6">
        <w:rPr>
          <w:rFonts w:ascii="Arial" w:hAnsi="Arial" w:cs="Arial"/>
          <w:color w:val="000000"/>
          <w:sz w:val="24"/>
          <w:szCs w:val="24"/>
        </w:rPr>
        <w:t>metrics is set automatically by the specifi</w:t>
      </w:r>
      <w:r w:rsidR="00BC5EC9" w:rsidRPr="00954ED6">
        <w:rPr>
          <w:rFonts w:ascii="Arial" w:hAnsi="Arial" w:cs="Arial"/>
          <w:color w:val="000000"/>
          <w:sz w:val="24"/>
          <w:szCs w:val="24"/>
        </w:rPr>
        <w:t xml:space="preserve">cation of the </w:t>
      </w:r>
      <w:r w:rsidR="00BC5EC9" w:rsidRPr="00B22256">
        <w:rPr>
          <w:rFonts w:ascii="Courier New" w:hAnsi="Courier New" w:cs="Courier New"/>
          <w:b/>
          <w:color w:val="000000"/>
          <w:sz w:val="24"/>
          <w:szCs w:val="24"/>
        </w:rPr>
        <w:t>estima</w:t>
      </w:r>
      <w:r w:rsidR="006857BF" w:rsidRPr="00B22256">
        <w:rPr>
          <w:rFonts w:ascii="Courier New" w:hAnsi="Courier New" w:cs="Courier New"/>
          <w:b/>
          <w:color w:val="000000"/>
          <w:sz w:val="24"/>
          <w:szCs w:val="24"/>
        </w:rPr>
        <w:t>nd</w:t>
      </w:r>
      <w:r w:rsidR="006857BF" w:rsidRPr="00954ED6">
        <w:rPr>
          <w:rFonts w:ascii="Arial" w:hAnsi="Arial" w:cs="Arial"/>
          <w:color w:val="000000"/>
          <w:sz w:val="24"/>
          <w:szCs w:val="24"/>
        </w:rPr>
        <w:t xml:space="preserve"> option</w:t>
      </w:r>
      <w:r w:rsidR="00BC5EC9" w:rsidRPr="00954ED6">
        <w:rPr>
          <w:rFonts w:ascii="Arial" w:hAnsi="Arial" w:cs="Arial"/>
          <w:color w:val="000000"/>
          <w:sz w:val="24"/>
          <w:szCs w:val="24"/>
        </w:rPr>
        <w:t>.</w:t>
      </w:r>
    </w:p>
    <w:p w14:paraId="248A6B2D" w14:textId="77777777" w:rsidR="004D36C0" w:rsidRPr="00954ED6" w:rsidRDefault="004D36C0" w:rsidP="00BC5EC9">
      <w:pPr>
        <w:autoSpaceDE w:val="0"/>
        <w:autoSpaceDN w:val="0"/>
        <w:adjustRightInd w:val="0"/>
        <w:spacing w:after="0" w:line="240" w:lineRule="auto"/>
        <w:rPr>
          <w:rFonts w:ascii="Arial" w:hAnsi="Arial" w:cs="Arial"/>
          <w:color w:val="000000"/>
          <w:sz w:val="24"/>
          <w:szCs w:val="24"/>
        </w:rPr>
      </w:pPr>
    </w:p>
    <w:p w14:paraId="6D3E67E6" w14:textId="77777777" w:rsidR="00952F52" w:rsidRDefault="009D2C5C"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The </w:t>
      </w:r>
      <w:r w:rsidR="00BC5EC9" w:rsidRPr="00B22256">
        <w:rPr>
          <w:rFonts w:ascii="Courier New" w:hAnsi="Courier New" w:cs="Courier New"/>
          <w:b/>
          <w:color w:val="000000"/>
          <w:sz w:val="24"/>
          <w:szCs w:val="24"/>
        </w:rPr>
        <w:t>sampw</w:t>
      </w:r>
      <w:r w:rsidR="00BC5EC9" w:rsidRPr="00954ED6">
        <w:rPr>
          <w:rFonts w:ascii="Arial" w:hAnsi="Arial" w:cs="Arial"/>
          <w:color w:val="000000"/>
          <w:sz w:val="24"/>
          <w:szCs w:val="24"/>
        </w:rPr>
        <w:t xml:space="preserve"> </w:t>
      </w:r>
      <w:r w:rsidR="006857BF" w:rsidRPr="00954ED6">
        <w:rPr>
          <w:rFonts w:ascii="Arial" w:hAnsi="Arial" w:cs="Arial"/>
          <w:color w:val="000000"/>
          <w:sz w:val="24"/>
          <w:szCs w:val="24"/>
        </w:rPr>
        <w:t>option</w:t>
      </w:r>
      <w:r w:rsidR="00BC5EC9" w:rsidRPr="00954ED6">
        <w:rPr>
          <w:rFonts w:ascii="Arial" w:hAnsi="Arial" w:cs="Arial"/>
          <w:color w:val="000000"/>
          <w:sz w:val="24"/>
          <w:szCs w:val="24"/>
        </w:rPr>
        <w:t xml:space="preserve"> is the name of the variable that contains sampling </w:t>
      </w:r>
      <w:r w:rsidRPr="00954ED6">
        <w:rPr>
          <w:rFonts w:ascii="Arial" w:hAnsi="Arial" w:cs="Arial"/>
          <w:color w:val="000000"/>
          <w:sz w:val="24"/>
          <w:szCs w:val="24"/>
        </w:rPr>
        <w:t xml:space="preserve">weights if they exist. If there </w:t>
      </w:r>
      <w:r w:rsidR="00BC5EC9" w:rsidRPr="00954ED6">
        <w:rPr>
          <w:rFonts w:ascii="Arial" w:hAnsi="Arial" w:cs="Arial"/>
          <w:color w:val="000000"/>
          <w:sz w:val="24"/>
          <w:szCs w:val="24"/>
        </w:rPr>
        <w:t>are no sampling weights</w:t>
      </w:r>
      <w:r w:rsidR="00B61DA7">
        <w:rPr>
          <w:rFonts w:ascii="Arial" w:hAnsi="Arial" w:cs="Arial"/>
          <w:color w:val="000000"/>
          <w:sz w:val="24"/>
          <w:szCs w:val="24"/>
        </w:rPr>
        <w:t>,</w:t>
      </w:r>
      <w:r w:rsidR="00BC5EC9" w:rsidRPr="00954ED6">
        <w:rPr>
          <w:rFonts w:ascii="Arial" w:hAnsi="Arial" w:cs="Arial"/>
          <w:color w:val="000000"/>
          <w:sz w:val="24"/>
          <w:szCs w:val="24"/>
        </w:rPr>
        <w:t xml:space="preserve"> th</w:t>
      </w:r>
      <w:r w:rsidR="00952F52" w:rsidRPr="00954ED6">
        <w:rPr>
          <w:rFonts w:ascii="Arial" w:hAnsi="Arial" w:cs="Arial"/>
          <w:color w:val="000000"/>
          <w:sz w:val="24"/>
          <w:szCs w:val="24"/>
        </w:rPr>
        <w:t xml:space="preserve">e parameter can be left unspecified as it is in this example. </w:t>
      </w:r>
    </w:p>
    <w:p w14:paraId="0E24D87F" w14:textId="77777777" w:rsidR="004D36C0" w:rsidRPr="00954ED6" w:rsidRDefault="004D36C0" w:rsidP="00BC5EC9">
      <w:pPr>
        <w:autoSpaceDE w:val="0"/>
        <w:autoSpaceDN w:val="0"/>
        <w:adjustRightInd w:val="0"/>
        <w:spacing w:after="0" w:line="240" w:lineRule="auto"/>
        <w:rPr>
          <w:rFonts w:ascii="Arial" w:hAnsi="Arial" w:cs="Arial"/>
          <w:color w:val="000000"/>
          <w:sz w:val="24"/>
          <w:szCs w:val="24"/>
        </w:rPr>
      </w:pPr>
    </w:p>
    <w:p w14:paraId="36923004" w14:textId="77777777" w:rsidR="00BC5EC9" w:rsidRDefault="00952F52"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The </w:t>
      </w:r>
      <w:r w:rsidR="00BC5EC9" w:rsidRPr="00B22256">
        <w:rPr>
          <w:rFonts w:ascii="Courier New" w:hAnsi="Courier New" w:cs="Courier New"/>
          <w:b/>
          <w:color w:val="000000"/>
          <w:sz w:val="24"/>
          <w:szCs w:val="24"/>
        </w:rPr>
        <w:t>estimand</w:t>
      </w:r>
      <w:r w:rsidR="00BC5EC9" w:rsidRPr="00954ED6">
        <w:rPr>
          <w:rFonts w:ascii="Arial" w:hAnsi="Arial" w:cs="Arial"/>
          <w:color w:val="000000"/>
          <w:sz w:val="24"/>
          <w:szCs w:val="24"/>
        </w:rPr>
        <w:t xml:space="preserve"> </w:t>
      </w:r>
      <w:r w:rsidR="006857BF" w:rsidRPr="00954ED6">
        <w:rPr>
          <w:rFonts w:ascii="Arial" w:hAnsi="Arial" w:cs="Arial"/>
          <w:color w:val="000000"/>
          <w:sz w:val="24"/>
          <w:szCs w:val="24"/>
        </w:rPr>
        <w:t>option</w:t>
      </w:r>
      <w:r w:rsidR="00BC5EC9" w:rsidRPr="00954ED6">
        <w:rPr>
          <w:rFonts w:ascii="Arial" w:hAnsi="Arial" w:cs="Arial"/>
          <w:color w:val="000000"/>
          <w:sz w:val="24"/>
          <w:szCs w:val="24"/>
        </w:rPr>
        <w:t xml:space="preserve"> is used to indicate whether the analyst is inter</w:t>
      </w:r>
      <w:r w:rsidRPr="00954ED6">
        <w:rPr>
          <w:rFonts w:ascii="Arial" w:hAnsi="Arial" w:cs="Arial"/>
          <w:color w:val="000000"/>
          <w:sz w:val="24"/>
          <w:szCs w:val="24"/>
        </w:rPr>
        <w:t>ested in estimating the average treatment eff</w:t>
      </w:r>
      <w:r w:rsidR="00BC5EC9" w:rsidRPr="00954ED6">
        <w:rPr>
          <w:rFonts w:ascii="Arial" w:hAnsi="Arial" w:cs="Arial"/>
          <w:color w:val="000000"/>
          <w:sz w:val="24"/>
          <w:szCs w:val="24"/>
        </w:rPr>
        <w:t>ect (</w:t>
      </w:r>
      <w:r w:rsidRPr="00954ED6">
        <w:rPr>
          <w:rFonts w:ascii="Arial" w:hAnsi="Arial" w:cs="Arial"/>
          <w:color w:val="000000"/>
          <w:sz w:val="24"/>
          <w:szCs w:val="24"/>
        </w:rPr>
        <w:t>ATE) or the average treatment eff</w:t>
      </w:r>
      <w:r w:rsidR="00BC5EC9" w:rsidRPr="00954ED6">
        <w:rPr>
          <w:rFonts w:ascii="Arial" w:hAnsi="Arial" w:cs="Arial"/>
          <w:color w:val="000000"/>
          <w:sz w:val="24"/>
          <w:szCs w:val="24"/>
        </w:rPr>
        <w:t xml:space="preserve">ect on the treated </w:t>
      </w:r>
      <w:r w:rsidRPr="00954ED6">
        <w:rPr>
          <w:rFonts w:ascii="Arial" w:hAnsi="Arial" w:cs="Arial"/>
          <w:color w:val="000000"/>
          <w:sz w:val="24"/>
          <w:szCs w:val="24"/>
        </w:rPr>
        <w:t xml:space="preserve">(ATT), as we do above. ATE </w:t>
      </w:r>
      <w:r w:rsidR="00BC5EC9" w:rsidRPr="00954ED6">
        <w:rPr>
          <w:rFonts w:ascii="Arial" w:hAnsi="Arial" w:cs="Arial"/>
          <w:color w:val="000000"/>
          <w:sz w:val="24"/>
          <w:szCs w:val="24"/>
        </w:rPr>
        <w:t>addresses the qu</w:t>
      </w:r>
      <w:r w:rsidRPr="00954ED6">
        <w:rPr>
          <w:rFonts w:ascii="Arial" w:hAnsi="Arial" w:cs="Arial"/>
          <w:color w:val="000000"/>
          <w:sz w:val="24"/>
          <w:szCs w:val="24"/>
        </w:rPr>
        <w:t>estion of how outcomes would diff</w:t>
      </w:r>
      <w:r w:rsidR="00BC5EC9" w:rsidRPr="00954ED6">
        <w:rPr>
          <w:rFonts w:ascii="Arial" w:hAnsi="Arial" w:cs="Arial"/>
          <w:color w:val="000000"/>
          <w:sz w:val="24"/>
          <w:szCs w:val="24"/>
        </w:rPr>
        <w:t xml:space="preserve">er if everyone in the </w:t>
      </w:r>
      <w:r w:rsidRPr="00954ED6">
        <w:rPr>
          <w:rFonts w:ascii="Arial" w:hAnsi="Arial" w:cs="Arial"/>
          <w:color w:val="000000"/>
          <w:sz w:val="24"/>
          <w:szCs w:val="24"/>
        </w:rPr>
        <w:t xml:space="preserve">sample were given the treatment </w:t>
      </w:r>
      <w:r w:rsidR="00BC5EC9" w:rsidRPr="00954ED6">
        <w:rPr>
          <w:rFonts w:ascii="Arial" w:hAnsi="Arial" w:cs="Arial"/>
          <w:color w:val="000000"/>
          <w:sz w:val="24"/>
          <w:szCs w:val="24"/>
        </w:rPr>
        <w:t>versus everyone being given the control (Wooldridge, 2002). ATT, o</w:t>
      </w:r>
      <w:r w:rsidRPr="00954ED6">
        <w:rPr>
          <w:rFonts w:ascii="Arial" w:hAnsi="Arial" w:cs="Arial"/>
          <w:color w:val="000000"/>
          <w:sz w:val="24"/>
          <w:szCs w:val="24"/>
        </w:rPr>
        <w:t xml:space="preserve">n the other hand, estimates the </w:t>
      </w:r>
      <w:r w:rsidR="00BC5EC9" w:rsidRPr="00954ED6">
        <w:rPr>
          <w:rFonts w:ascii="Arial" w:hAnsi="Arial" w:cs="Arial"/>
          <w:color w:val="000000"/>
          <w:sz w:val="24"/>
          <w:szCs w:val="24"/>
        </w:rPr>
        <w:t>analogous quantity averaging only over the subjects who were actually treated.</w:t>
      </w:r>
    </w:p>
    <w:p w14:paraId="2148E5EB" w14:textId="77777777" w:rsidR="004D36C0" w:rsidRPr="00954ED6" w:rsidRDefault="004D36C0" w:rsidP="00BC5EC9">
      <w:pPr>
        <w:autoSpaceDE w:val="0"/>
        <w:autoSpaceDN w:val="0"/>
        <w:adjustRightInd w:val="0"/>
        <w:spacing w:after="0" w:line="240" w:lineRule="auto"/>
        <w:rPr>
          <w:rFonts w:ascii="Arial" w:hAnsi="Arial" w:cs="Arial"/>
          <w:color w:val="000000"/>
          <w:sz w:val="24"/>
          <w:szCs w:val="24"/>
        </w:rPr>
      </w:pPr>
    </w:p>
    <w:p w14:paraId="04A92165" w14:textId="77777777" w:rsidR="00BC5EC9" w:rsidRDefault="00952F52"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The primary results of the </w:t>
      </w:r>
      <w:r w:rsidR="00BC5EC9" w:rsidRPr="00B22256">
        <w:rPr>
          <w:rFonts w:ascii="Courier New" w:hAnsi="Courier New" w:cs="Courier New"/>
          <w:b/>
          <w:color w:val="000000"/>
          <w:sz w:val="24"/>
          <w:szCs w:val="24"/>
        </w:rPr>
        <w:t>ps</w:t>
      </w:r>
      <w:r w:rsidR="00BC5EC9" w:rsidRPr="00954ED6">
        <w:rPr>
          <w:rFonts w:ascii="Arial" w:hAnsi="Arial" w:cs="Arial"/>
          <w:color w:val="000000"/>
          <w:sz w:val="24"/>
          <w:szCs w:val="24"/>
        </w:rPr>
        <w:t xml:space="preserve"> </w:t>
      </w:r>
      <w:r w:rsidR="006857BF" w:rsidRPr="00954ED6">
        <w:rPr>
          <w:rFonts w:ascii="Arial" w:hAnsi="Arial" w:cs="Arial"/>
          <w:color w:val="000000"/>
          <w:sz w:val="24"/>
          <w:szCs w:val="24"/>
        </w:rPr>
        <w:t>command</w:t>
      </w:r>
      <w:r w:rsidR="00BC5EC9" w:rsidRPr="00954ED6">
        <w:rPr>
          <w:rFonts w:ascii="Arial" w:hAnsi="Arial" w:cs="Arial"/>
          <w:color w:val="000000"/>
          <w:sz w:val="24"/>
          <w:szCs w:val="24"/>
        </w:rPr>
        <w:t xml:space="preserve"> are the weights whi</w:t>
      </w:r>
      <w:r w:rsidRPr="00954ED6">
        <w:rPr>
          <w:rFonts w:ascii="Arial" w:hAnsi="Arial" w:cs="Arial"/>
          <w:color w:val="000000"/>
          <w:sz w:val="24"/>
          <w:szCs w:val="24"/>
        </w:rPr>
        <w:t xml:space="preserve">ch can be used for estimating effects. It also </w:t>
      </w:r>
      <w:r w:rsidR="00BC5EC9" w:rsidRPr="00954ED6">
        <w:rPr>
          <w:rFonts w:ascii="Arial" w:hAnsi="Arial" w:cs="Arial"/>
          <w:color w:val="000000"/>
          <w:sz w:val="24"/>
          <w:szCs w:val="24"/>
        </w:rPr>
        <w:t>produces checks of the balance of co</w:t>
      </w:r>
      <w:r w:rsidR="006D6D9D" w:rsidRPr="00954ED6">
        <w:rPr>
          <w:rFonts w:ascii="Arial" w:hAnsi="Arial" w:cs="Arial"/>
          <w:color w:val="000000"/>
          <w:sz w:val="24"/>
          <w:szCs w:val="24"/>
        </w:rPr>
        <w:t xml:space="preserve">variates </w:t>
      </w:r>
      <w:r w:rsidR="00BC5EC9" w:rsidRPr="00954ED6">
        <w:rPr>
          <w:rFonts w:ascii="Arial" w:hAnsi="Arial" w:cs="Arial"/>
          <w:color w:val="000000"/>
          <w:sz w:val="24"/>
          <w:szCs w:val="24"/>
        </w:rPr>
        <w:t>in the form of balance tables and a</w:t>
      </w:r>
      <w:r w:rsidR="00CB6C88" w:rsidRPr="00954ED6">
        <w:rPr>
          <w:rFonts w:ascii="Arial" w:hAnsi="Arial" w:cs="Arial"/>
          <w:color w:val="000000"/>
          <w:sz w:val="24"/>
          <w:szCs w:val="24"/>
        </w:rPr>
        <w:t xml:space="preserve">n </w:t>
      </w:r>
      <w:r w:rsidR="00BC5EC9" w:rsidRPr="00954ED6">
        <w:rPr>
          <w:rFonts w:ascii="Arial" w:hAnsi="Arial" w:cs="Arial"/>
          <w:color w:val="000000"/>
          <w:sz w:val="24"/>
          <w:szCs w:val="24"/>
        </w:rPr>
        <w:t xml:space="preserve">overall summary table. It will also produce diagnostic plots to help </w:t>
      </w:r>
      <w:r w:rsidR="00FA5C48" w:rsidRPr="00954ED6">
        <w:rPr>
          <w:rFonts w:ascii="Arial" w:hAnsi="Arial" w:cs="Arial"/>
          <w:color w:val="000000"/>
          <w:sz w:val="24"/>
          <w:szCs w:val="24"/>
        </w:rPr>
        <w:t xml:space="preserve">assess the balance and the GBM fit, if </w:t>
      </w:r>
      <w:r w:rsidR="00BC5EC9" w:rsidRPr="00954ED6">
        <w:rPr>
          <w:rFonts w:ascii="Arial" w:hAnsi="Arial" w:cs="Arial"/>
          <w:color w:val="000000"/>
          <w:sz w:val="24"/>
          <w:szCs w:val="24"/>
        </w:rPr>
        <w:t xml:space="preserve">the user requests them by specifying the </w:t>
      </w:r>
      <w:r w:rsidR="00271F6C" w:rsidRPr="00B22256">
        <w:rPr>
          <w:rFonts w:ascii="Courier New" w:hAnsi="Courier New" w:cs="Courier New"/>
          <w:b/>
          <w:color w:val="000000"/>
          <w:sz w:val="24"/>
          <w:szCs w:val="24"/>
        </w:rPr>
        <w:t>plotname</w:t>
      </w:r>
      <w:r w:rsidR="00271F6C" w:rsidRPr="00954ED6">
        <w:rPr>
          <w:rFonts w:ascii="Arial" w:hAnsi="Arial" w:cs="Arial"/>
          <w:color w:val="000000"/>
          <w:sz w:val="24"/>
          <w:szCs w:val="24"/>
        </w:rPr>
        <w:t xml:space="preserve"> option</w:t>
      </w:r>
      <w:r w:rsidR="00BC5EC9" w:rsidRPr="00954ED6">
        <w:rPr>
          <w:rFonts w:ascii="Arial" w:hAnsi="Arial" w:cs="Arial"/>
          <w:color w:val="000000"/>
          <w:sz w:val="24"/>
          <w:szCs w:val="24"/>
        </w:rPr>
        <w:t>.</w:t>
      </w:r>
    </w:p>
    <w:p w14:paraId="6772DBEF" w14:textId="77777777" w:rsidR="004D36C0" w:rsidRPr="00954ED6" w:rsidRDefault="004D36C0" w:rsidP="00BC5EC9">
      <w:pPr>
        <w:autoSpaceDE w:val="0"/>
        <w:autoSpaceDN w:val="0"/>
        <w:adjustRightInd w:val="0"/>
        <w:spacing w:after="0" w:line="240" w:lineRule="auto"/>
        <w:rPr>
          <w:rFonts w:ascii="Arial" w:hAnsi="Arial" w:cs="Arial"/>
          <w:color w:val="000000"/>
          <w:sz w:val="24"/>
          <w:szCs w:val="24"/>
        </w:rPr>
      </w:pPr>
    </w:p>
    <w:p w14:paraId="3C6C3B2A" w14:textId="2802609F" w:rsidR="00BC5EC9" w:rsidRDefault="00FA5C48"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6D6D9D" w:rsidRPr="00954ED6">
        <w:rPr>
          <w:rFonts w:ascii="Arial" w:hAnsi="Arial" w:cs="Arial"/>
          <w:color w:val="000000"/>
          <w:sz w:val="24"/>
          <w:szCs w:val="24"/>
        </w:rPr>
        <w:t>T</w:t>
      </w:r>
      <w:r w:rsidR="00BC5EC9" w:rsidRPr="00954ED6">
        <w:rPr>
          <w:rFonts w:ascii="Arial" w:hAnsi="Arial" w:cs="Arial"/>
          <w:color w:val="000000"/>
          <w:sz w:val="24"/>
          <w:szCs w:val="24"/>
        </w:rPr>
        <w:t xml:space="preserve">he propensity score based weights created by the </w:t>
      </w:r>
      <w:r w:rsidR="00BC5EC9" w:rsidRPr="00B22256">
        <w:rPr>
          <w:rFonts w:ascii="Courier New" w:hAnsi="Courier New" w:cs="Courier New"/>
          <w:b/>
          <w:color w:val="000000"/>
          <w:sz w:val="24"/>
          <w:szCs w:val="24"/>
        </w:rPr>
        <w:t>ps</w:t>
      </w:r>
      <w:r w:rsidR="00BC5EC9" w:rsidRPr="00954ED6">
        <w:rPr>
          <w:rFonts w:ascii="Arial" w:hAnsi="Arial" w:cs="Arial"/>
          <w:color w:val="000000"/>
          <w:sz w:val="24"/>
          <w:szCs w:val="24"/>
        </w:rPr>
        <w:t xml:space="preserve"> </w:t>
      </w:r>
      <w:r w:rsidR="006D6D9D" w:rsidRPr="00954ED6">
        <w:rPr>
          <w:rFonts w:ascii="Arial" w:hAnsi="Arial" w:cs="Arial"/>
          <w:color w:val="000000"/>
          <w:sz w:val="24"/>
          <w:szCs w:val="24"/>
        </w:rPr>
        <w:t>command could be</w:t>
      </w:r>
      <w:r w:rsidR="007219BF" w:rsidRPr="00954ED6">
        <w:rPr>
          <w:rFonts w:ascii="Arial" w:hAnsi="Arial" w:cs="Arial"/>
          <w:color w:val="000000"/>
          <w:sz w:val="24"/>
          <w:szCs w:val="24"/>
        </w:rPr>
        <w:t xml:space="preserve"> found in the two new variables </w:t>
      </w:r>
      <w:r w:rsidR="005E7777">
        <w:rPr>
          <w:rFonts w:ascii="Arial" w:hAnsi="Arial" w:cs="Arial"/>
          <w:color w:val="000000"/>
          <w:sz w:val="24"/>
          <w:szCs w:val="24"/>
        </w:rPr>
        <w:t>at the end of the</w:t>
      </w:r>
      <w:r w:rsidR="0026478F">
        <w:rPr>
          <w:rFonts w:ascii="Arial" w:hAnsi="Arial" w:cs="Arial"/>
          <w:color w:val="000000"/>
          <w:sz w:val="24"/>
          <w:szCs w:val="24"/>
        </w:rPr>
        <w:t xml:space="preserve"> original</w:t>
      </w:r>
      <w:r w:rsidR="005E7777">
        <w:rPr>
          <w:rFonts w:ascii="Arial" w:hAnsi="Arial" w:cs="Arial"/>
          <w:color w:val="000000"/>
          <w:sz w:val="24"/>
          <w:szCs w:val="24"/>
        </w:rPr>
        <w:t xml:space="preserve"> dataset</w:t>
      </w:r>
      <w:r w:rsidR="006D6D9D" w:rsidRPr="00954ED6">
        <w:rPr>
          <w:rFonts w:ascii="Arial" w:hAnsi="Arial" w:cs="Arial"/>
          <w:color w:val="000000"/>
          <w:sz w:val="24"/>
          <w:szCs w:val="24"/>
        </w:rPr>
        <w:t xml:space="preserve">. </w:t>
      </w:r>
      <w:r w:rsidR="007E6BFA">
        <w:rPr>
          <w:rFonts w:ascii="Arial" w:hAnsi="Arial" w:cs="Arial"/>
          <w:color w:val="000000"/>
          <w:sz w:val="24"/>
          <w:szCs w:val="24"/>
        </w:rPr>
        <w:t>In this example, we save this new dataset as</w:t>
      </w:r>
      <w:r w:rsidR="00421999">
        <w:rPr>
          <w:rFonts w:ascii="Arial" w:hAnsi="Arial" w:cs="Arial"/>
          <w:color w:val="000000"/>
          <w:sz w:val="24"/>
          <w:szCs w:val="24"/>
        </w:rPr>
        <w:t xml:space="preserve"> “</w:t>
      </w:r>
      <w:r w:rsidR="004D2B8E" w:rsidRPr="004C7E06">
        <w:rPr>
          <w:rFonts w:ascii="Arial" w:hAnsi="Arial" w:cs="Arial"/>
          <w:sz w:val="24"/>
          <w:szCs w:val="24"/>
        </w:rPr>
        <w:t>lalonde_att_wgts</w:t>
      </w:r>
      <w:r w:rsidR="00421999">
        <w:rPr>
          <w:rFonts w:ascii="Arial" w:hAnsi="Arial" w:cs="Arial"/>
          <w:color w:val="000000"/>
          <w:sz w:val="24"/>
          <w:szCs w:val="24"/>
        </w:rPr>
        <w:t xml:space="preserve">” </w:t>
      </w:r>
      <w:r w:rsidR="00421999" w:rsidRPr="007E6BFA">
        <w:rPr>
          <w:rFonts w:ascii="Arial" w:hAnsi="Arial" w:cs="Arial"/>
          <w:color w:val="000000"/>
          <w:sz w:val="24"/>
          <w:szCs w:val="24"/>
        </w:rPr>
        <w:t>in</w:t>
      </w:r>
      <w:r w:rsidR="007E6BFA">
        <w:rPr>
          <w:rFonts w:ascii="Arial" w:hAnsi="Arial" w:cs="Arial"/>
          <w:color w:val="000000"/>
          <w:sz w:val="24"/>
          <w:szCs w:val="24"/>
        </w:rPr>
        <w:t xml:space="preserve"> the output folder specified by the </w:t>
      </w:r>
      <w:r w:rsidR="007E6BFA" w:rsidRPr="00B22256">
        <w:rPr>
          <w:rFonts w:ascii="Courier New" w:hAnsi="Courier New" w:cs="Courier New"/>
          <w:b/>
          <w:color w:val="000000"/>
          <w:sz w:val="24"/>
          <w:szCs w:val="24"/>
        </w:rPr>
        <w:t>cd</w:t>
      </w:r>
      <w:r w:rsidR="007E6BFA">
        <w:rPr>
          <w:rFonts w:ascii="Arial" w:hAnsi="Arial" w:cs="Arial"/>
          <w:color w:val="000000"/>
          <w:sz w:val="24"/>
          <w:szCs w:val="24"/>
        </w:rPr>
        <w:t xml:space="preserve"> command</w:t>
      </w:r>
      <w:r w:rsidR="005D3833">
        <w:rPr>
          <w:rFonts w:ascii="Arial" w:hAnsi="Arial" w:cs="Arial"/>
          <w:color w:val="000000"/>
          <w:sz w:val="24"/>
          <w:szCs w:val="24"/>
        </w:rPr>
        <w:t xml:space="preserve"> (</w:t>
      </w:r>
      <w:r w:rsidR="005D3833" w:rsidRPr="005D3833">
        <w:rPr>
          <w:rFonts w:ascii="Courier New" w:hAnsi="Courier New" w:cs="Courier New"/>
          <w:b/>
          <w:color w:val="000000"/>
          <w:sz w:val="24"/>
          <w:szCs w:val="24"/>
        </w:rPr>
        <w:t>save</w:t>
      </w:r>
      <w:r w:rsidR="005D3833" w:rsidRPr="005D3833">
        <w:rPr>
          <w:rFonts w:ascii="Courier New" w:hAnsi="Courier New" w:cs="Courier New"/>
          <w:color w:val="000000"/>
          <w:sz w:val="24"/>
          <w:szCs w:val="24"/>
        </w:rPr>
        <w:t xml:space="preserve"> </w:t>
      </w:r>
      <w:r w:rsidR="005D3833" w:rsidRPr="005D3833">
        <w:rPr>
          <w:rFonts w:ascii="Courier New" w:hAnsi="Courier New" w:cs="Courier New"/>
          <w:b/>
          <w:color w:val="000000"/>
          <w:sz w:val="24"/>
          <w:szCs w:val="24"/>
        </w:rPr>
        <w:t>lalonde_att_wgts, replace</w:t>
      </w:r>
      <w:r w:rsidR="005D3833">
        <w:rPr>
          <w:rFonts w:ascii="Arial" w:hAnsi="Arial" w:cs="Arial"/>
          <w:color w:val="000000"/>
          <w:sz w:val="24"/>
          <w:szCs w:val="24"/>
        </w:rPr>
        <w:t>)</w:t>
      </w:r>
      <w:r w:rsidR="007E6BFA" w:rsidRPr="007E6BFA">
        <w:rPr>
          <w:rFonts w:ascii="Arial" w:hAnsi="Arial" w:cs="Arial"/>
          <w:color w:val="000000"/>
          <w:sz w:val="24"/>
          <w:szCs w:val="24"/>
        </w:rPr>
        <w:t>.</w:t>
      </w:r>
      <w:r w:rsidR="00AE495C" w:rsidRPr="00954ED6">
        <w:rPr>
          <w:rFonts w:ascii="Arial" w:hAnsi="Arial" w:cs="Arial"/>
          <w:color w:val="000000"/>
          <w:sz w:val="24"/>
          <w:szCs w:val="24"/>
        </w:rPr>
        <w:t xml:space="preserve"> There is one weight variable for each stopping rule specifi</w:t>
      </w:r>
      <w:r w:rsidR="00BC5EC9" w:rsidRPr="00954ED6">
        <w:rPr>
          <w:rFonts w:ascii="Arial" w:hAnsi="Arial" w:cs="Arial"/>
          <w:color w:val="000000"/>
          <w:sz w:val="24"/>
          <w:szCs w:val="24"/>
        </w:rPr>
        <w:t xml:space="preserve">ed in </w:t>
      </w:r>
      <w:r w:rsidR="00BC5EC9" w:rsidRPr="00B22256">
        <w:rPr>
          <w:rFonts w:ascii="Courier New" w:hAnsi="Courier New" w:cs="Courier New"/>
          <w:b/>
          <w:color w:val="000000"/>
          <w:sz w:val="24"/>
          <w:szCs w:val="24"/>
        </w:rPr>
        <w:t>stopmethod</w:t>
      </w:r>
      <w:r w:rsidR="00BC5EC9" w:rsidRPr="00954ED6">
        <w:rPr>
          <w:rFonts w:ascii="Arial" w:hAnsi="Arial" w:cs="Arial"/>
          <w:color w:val="000000"/>
          <w:sz w:val="24"/>
          <w:szCs w:val="24"/>
        </w:rPr>
        <w:t xml:space="preserve">. The weight variables are </w:t>
      </w:r>
      <w:r w:rsidR="00AE495C" w:rsidRPr="00954ED6">
        <w:rPr>
          <w:rFonts w:ascii="Arial" w:hAnsi="Arial" w:cs="Arial"/>
          <w:color w:val="000000"/>
          <w:sz w:val="24"/>
          <w:szCs w:val="24"/>
        </w:rPr>
        <w:t xml:space="preserve">named according to the stopping </w:t>
      </w:r>
      <w:r w:rsidR="00BC5EC9" w:rsidRPr="00954ED6">
        <w:rPr>
          <w:rFonts w:ascii="Arial" w:hAnsi="Arial" w:cs="Arial"/>
          <w:color w:val="000000"/>
          <w:sz w:val="24"/>
          <w:szCs w:val="24"/>
        </w:rPr>
        <w:t xml:space="preserve">rule and </w:t>
      </w:r>
      <w:r w:rsidR="00BC5EC9" w:rsidRPr="00B22256">
        <w:rPr>
          <w:rFonts w:ascii="Courier New" w:hAnsi="Courier New" w:cs="Courier New"/>
          <w:b/>
          <w:color w:val="000000"/>
          <w:sz w:val="24"/>
          <w:szCs w:val="24"/>
        </w:rPr>
        <w:t>estimand</w:t>
      </w:r>
      <w:r w:rsidR="00BC5EC9" w:rsidRPr="00954ED6">
        <w:rPr>
          <w:rFonts w:ascii="Arial" w:hAnsi="Arial" w:cs="Arial"/>
          <w:color w:val="000000"/>
          <w:sz w:val="24"/>
          <w:szCs w:val="24"/>
        </w:rPr>
        <w:t xml:space="preserve"> so that in this example there is a weight variable </w:t>
      </w:r>
      <w:r w:rsidR="00421999">
        <w:rPr>
          <w:rFonts w:ascii="Arial" w:hAnsi="Arial" w:cs="Arial"/>
          <w:color w:val="000000"/>
          <w:sz w:val="24"/>
          <w:szCs w:val="24"/>
        </w:rPr>
        <w:t>‘</w:t>
      </w:r>
      <w:r w:rsidR="005F2984">
        <w:rPr>
          <w:rFonts w:ascii="Arial" w:hAnsi="Arial" w:cs="Arial"/>
          <w:color w:val="000000"/>
          <w:sz w:val="24"/>
          <w:szCs w:val="24"/>
        </w:rPr>
        <w:t>esmeanatt</w:t>
      </w:r>
      <w:r w:rsidR="00421999">
        <w:rPr>
          <w:rFonts w:ascii="Arial" w:hAnsi="Arial" w:cs="Arial"/>
          <w:color w:val="000000"/>
          <w:sz w:val="24"/>
          <w:szCs w:val="24"/>
        </w:rPr>
        <w:t>’</w:t>
      </w:r>
      <w:r w:rsidR="00BC5EC9" w:rsidRPr="00954ED6">
        <w:rPr>
          <w:rFonts w:ascii="Arial" w:hAnsi="Arial" w:cs="Arial"/>
          <w:color w:val="000000"/>
          <w:sz w:val="24"/>
          <w:szCs w:val="24"/>
        </w:rPr>
        <w:t xml:space="preserve"> </w:t>
      </w:r>
      <w:r w:rsidR="00AE495C" w:rsidRPr="00954ED6">
        <w:rPr>
          <w:rFonts w:ascii="Arial" w:hAnsi="Arial" w:cs="Arial"/>
          <w:color w:val="000000"/>
          <w:sz w:val="24"/>
          <w:szCs w:val="24"/>
        </w:rPr>
        <w:t xml:space="preserve">with the weights from a </w:t>
      </w:r>
      <w:r w:rsidR="00BC5EC9" w:rsidRPr="00954ED6">
        <w:rPr>
          <w:rFonts w:ascii="Arial" w:hAnsi="Arial" w:cs="Arial"/>
          <w:color w:val="000000"/>
          <w:sz w:val="24"/>
          <w:szCs w:val="24"/>
        </w:rPr>
        <w:t>GBM with the iterations chosen to minimiz</w:t>
      </w:r>
      <w:r w:rsidR="00AE495C" w:rsidRPr="00954ED6">
        <w:rPr>
          <w:rFonts w:ascii="Arial" w:hAnsi="Arial" w:cs="Arial"/>
          <w:color w:val="000000"/>
          <w:sz w:val="24"/>
          <w:szCs w:val="24"/>
        </w:rPr>
        <w:t>e the mean standardized bias (eff</w:t>
      </w:r>
      <w:r w:rsidR="00BC5EC9" w:rsidRPr="00954ED6">
        <w:rPr>
          <w:rFonts w:ascii="Arial" w:hAnsi="Arial" w:cs="Arial"/>
          <w:color w:val="000000"/>
          <w:sz w:val="24"/>
          <w:szCs w:val="24"/>
        </w:rPr>
        <w:t>ect size) and a second we</w:t>
      </w:r>
      <w:r w:rsidR="00DA1B0B">
        <w:rPr>
          <w:rFonts w:ascii="Arial" w:hAnsi="Arial" w:cs="Arial"/>
          <w:color w:val="000000"/>
          <w:sz w:val="24"/>
          <w:szCs w:val="24"/>
        </w:rPr>
        <w:t xml:space="preserve">ight </w:t>
      </w:r>
      <w:r w:rsidR="00BC5EC9" w:rsidRPr="00954ED6">
        <w:rPr>
          <w:rFonts w:ascii="Arial" w:hAnsi="Arial" w:cs="Arial"/>
          <w:color w:val="000000"/>
          <w:sz w:val="24"/>
          <w:szCs w:val="24"/>
        </w:rPr>
        <w:t xml:space="preserve">variable </w:t>
      </w:r>
      <w:r w:rsidR="00421999">
        <w:rPr>
          <w:rFonts w:ascii="Arial" w:hAnsi="Arial" w:cs="Arial"/>
          <w:color w:val="000000"/>
          <w:sz w:val="24"/>
          <w:szCs w:val="24"/>
        </w:rPr>
        <w:t>‘</w:t>
      </w:r>
      <w:r w:rsidR="005F2984">
        <w:rPr>
          <w:rFonts w:ascii="Arial" w:hAnsi="Arial" w:cs="Arial"/>
          <w:color w:val="000000"/>
          <w:sz w:val="24"/>
          <w:szCs w:val="24"/>
        </w:rPr>
        <w:t>ksmaxatt</w:t>
      </w:r>
      <w:r w:rsidR="00421999">
        <w:rPr>
          <w:rFonts w:ascii="Arial" w:hAnsi="Arial" w:cs="Arial"/>
          <w:color w:val="000000"/>
          <w:sz w:val="24"/>
          <w:szCs w:val="24"/>
        </w:rPr>
        <w:t>’</w:t>
      </w:r>
      <w:r w:rsidR="00BC5EC9" w:rsidRPr="00954ED6">
        <w:rPr>
          <w:rFonts w:ascii="Arial" w:hAnsi="Arial" w:cs="Arial"/>
          <w:color w:val="000000"/>
          <w:sz w:val="24"/>
          <w:szCs w:val="24"/>
        </w:rPr>
        <w:t xml:space="preserve"> with the weights from a GBM with the iterations</w:t>
      </w:r>
      <w:r w:rsidR="00AE495C" w:rsidRPr="00954ED6">
        <w:rPr>
          <w:rFonts w:ascii="Arial" w:hAnsi="Arial" w:cs="Arial"/>
          <w:color w:val="000000"/>
          <w:sz w:val="24"/>
          <w:szCs w:val="24"/>
        </w:rPr>
        <w:t xml:space="preserve"> chosen to minimize the maximum </w:t>
      </w:r>
      <w:r w:rsidR="00BC5EC9" w:rsidRPr="00954ED6">
        <w:rPr>
          <w:rFonts w:ascii="Arial" w:hAnsi="Arial" w:cs="Arial"/>
          <w:color w:val="000000"/>
          <w:sz w:val="24"/>
          <w:szCs w:val="24"/>
        </w:rPr>
        <w:t xml:space="preserve">KS statistic. Because the </w:t>
      </w:r>
      <w:r w:rsidR="00BC5EC9" w:rsidRPr="00B22256">
        <w:rPr>
          <w:rFonts w:ascii="Courier New" w:hAnsi="Courier New" w:cs="Courier New"/>
          <w:b/>
          <w:color w:val="000000"/>
          <w:sz w:val="24"/>
          <w:szCs w:val="24"/>
        </w:rPr>
        <w:t>estimand</w:t>
      </w:r>
      <w:r w:rsidR="00BC5EC9" w:rsidRPr="00954ED6">
        <w:rPr>
          <w:rFonts w:ascii="Arial" w:hAnsi="Arial" w:cs="Arial"/>
          <w:color w:val="000000"/>
          <w:sz w:val="24"/>
          <w:szCs w:val="24"/>
        </w:rPr>
        <w:t xml:space="preserve"> is ATT, the weight equals 1 for every ind</w:t>
      </w:r>
      <w:r w:rsidR="00AE495C" w:rsidRPr="00954ED6">
        <w:rPr>
          <w:rFonts w:ascii="Arial" w:hAnsi="Arial" w:cs="Arial"/>
          <w:color w:val="000000"/>
          <w:sz w:val="24"/>
          <w:szCs w:val="24"/>
        </w:rPr>
        <w:t xml:space="preserve">ividual in the treatment group. </w:t>
      </w:r>
      <w:r w:rsidR="00BC5EC9" w:rsidRPr="00954ED6">
        <w:rPr>
          <w:rFonts w:ascii="Arial" w:hAnsi="Arial" w:cs="Arial"/>
          <w:color w:val="000000"/>
          <w:sz w:val="24"/>
          <w:szCs w:val="24"/>
        </w:rPr>
        <w:t>This dataset can be saved and used to estima</w:t>
      </w:r>
      <w:r w:rsidR="00AE495C" w:rsidRPr="00954ED6">
        <w:rPr>
          <w:rFonts w:ascii="Arial" w:hAnsi="Arial" w:cs="Arial"/>
          <w:color w:val="000000"/>
          <w:sz w:val="24"/>
          <w:szCs w:val="24"/>
        </w:rPr>
        <w:t>te the treatment eff</w:t>
      </w:r>
      <w:r w:rsidR="00BC5EC9" w:rsidRPr="00954ED6">
        <w:rPr>
          <w:rFonts w:ascii="Arial" w:hAnsi="Arial" w:cs="Arial"/>
          <w:color w:val="000000"/>
          <w:sz w:val="24"/>
          <w:szCs w:val="24"/>
        </w:rPr>
        <w:t>ects.</w:t>
      </w:r>
    </w:p>
    <w:p w14:paraId="1F267DD8" w14:textId="77777777" w:rsidR="004D36C0" w:rsidRPr="00954ED6" w:rsidRDefault="004D36C0" w:rsidP="00BC5EC9">
      <w:pPr>
        <w:autoSpaceDE w:val="0"/>
        <w:autoSpaceDN w:val="0"/>
        <w:adjustRightInd w:val="0"/>
        <w:spacing w:after="0" w:line="240" w:lineRule="auto"/>
        <w:rPr>
          <w:rFonts w:ascii="Arial" w:hAnsi="Arial" w:cs="Arial"/>
          <w:color w:val="000000"/>
          <w:sz w:val="24"/>
          <w:szCs w:val="24"/>
        </w:rPr>
      </w:pPr>
    </w:p>
    <w:p w14:paraId="22B69B2A" w14:textId="77777777" w:rsidR="00BC5EC9" w:rsidRDefault="00AE495C"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6D6D9D" w:rsidRPr="00751E68">
        <w:rPr>
          <w:rFonts w:ascii="Arial" w:hAnsi="Arial" w:cs="Arial"/>
          <w:color w:val="000000"/>
          <w:sz w:val="24"/>
          <w:szCs w:val="24"/>
        </w:rPr>
        <w:t>The options</w:t>
      </w:r>
      <w:r w:rsidR="00BC5EC9" w:rsidRPr="00751E68">
        <w:rPr>
          <w:rFonts w:ascii="Arial" w:hAnsi="Arial" w:cs="Arial"/>
          <w:color w:val="000000"/>
          <w:sz w:val="24"/>
          <w:szCs w:val="24"/>
        </w:rPr>
        <w:t xml:space="preserve"> </w:t>
      </w:r>
      <w:r w:rsidR="00052E7C" w:rsidRPr="00751E68">
        <w:rPr>
          <w:rFonts w:ascii="Courier New" w:hAnsi="Courier New" w:cs="Courier New"/>
          <w:b/>
          <w:color w:val="000000"/>
          <w:sz w:val="24"/>
          <w:szCs w:val="24"/>
        </w:rPr>
        <w:t>r</w:t>
      </w:r>
      <w:r w:rsidR="00BC5EC9" w:rsidRPr="00751E68">
        <w:rPr>
          <w:rFonts w:ascii="Courier New" w:hAnsi="Courier New" w:cs="Courier New"/>
          <w:b/>
          <w:color w:val="000000"/>
          <w:sz w:val="24"/>
          <w:szCs w:val="24"/>
        </w:rPr>
        <w:t>cmd</w:t>
      </w:r>
      <w:r w:rsidR="00BC5EC9" w:rsidRPr="00751E68">
        <w:rPr>
          <w:rFonts w:ascii="Arial" w:hAnsi="Arial" w:cs="Arial"/>
          <w:color w:val="000000"/>
          <w:sz w:val="24"/>
          <w:szCs w:val="24"/>
        </w:rPr>
        <w:t xml:space="preserve"> </w:t>
      </w:r>
      <w:r w:rsidRPr="00751E68">
        <w:rPr>
          <w:rFonts w:ascii="Arial" w:hAnsi="Arial" w:cs="Arial"/>
          <w:color w:val="000000"/>
          <w:sz w:val="24"/>
          <w:szCs w:val="24"/>
        </w:rPr>
        <w:t>specifies the R program executable fi</w:t>
      </w:r>
      <w:r w:rsidR="00BC5EC9" w:rsidRPr="00751E68">
        <w:rPr>
          <w:rFonts w:ascii="Arial" w:hAnsi="Arial" w:cs="Arial"/>
          <w:color w:val="000000"/>
          <w:sz w:val="24"/>
          <w:szCs w:val="24"/>
        </w:rPr>
        <w:t xml:space="preserve">le for running R. The location of the </w:t>
      </w:r>
      <w:r w:rsidRPr="00751E68">
        <w:rPr>
          <w:rFonts w:ascii="Arial" w:hAnsi="Arial" w:cs="Arial"/>
          <w:color w:val="000000"/>
          <w:sz w:val="24"/>
          <w:szCs w:val="24"/>
        </w:rPr>
        <w:t xml:space="preserve">file is </w:t>
      </w:r>
      <w:r w:rsidR="00BC5EC9" w:rsidRPr="00751E68">
        <w:rPr>
          <w:rFonts w:ascii="Arial" w:hAnsi="Arial" w:cs="Arial"/>
          <w:color w:val="000000"/>
          <w:sz w:val="24"/>
          <w:szCs w:val="24"/>
        </w:rPr>
        <w:t>determined through the installatio</w:t>
      </w:r>
      <w:r w:rsidR="000F10E6" w:rsidRPr="00751E68">
        <w:rPr>
          <w:rFonts w:ascii="Arial" w:hAnsi="Arial" w:cs="Arial"/>
          <w:color w:val="000000"/>
          <w:sz w:val="24"/>
          <w:szCs w:val="24"/>
        </w:rPr>
        <w:t xml:space="preserve">n of R. </w:t>
      </w:r>
      <w:r w:rsidR="00B61DA7" w:rsidRPr="00751E68">
        <w:rPr>
          <w:rFonts w:ascii="Arial" w:hAnsi="Arial" w:cs="Arial"/>
          <w:color w:val="000000"/>
          <w:sz w:val="24"/>
          <w:szCs w:val="24"/>
        </w:rPr>
        <w:t xml:space="preserve">The specification of </w:t>
      </w:r>
      <w:r w:rsidR="00B61DA7" w:rsidRPr="00751E68">
        <w:rPr>
          <w:rFonts w:ascii="Courier New" w:hAnsi="Courier New" w:cs="Courier New"/>
          <w:b/>
          <w:color w:val="000000"/>
          <w:sz w:val="24"/>
          <w:szCs w:val="24"/>
        </w:rPr>
        <w:t>rcmd</w:t>
      </w:r>
      <w:r w:rsidR="00B61DA7" w:rsidRPr="00751E68">
        <w:rPr>
          <w:rFonts w:ascii="Arial" w:hAnsi="Arial" w:cs="Arial"/>
          <w:color w:val="000000"/>
          <w:sz w:val="24"/>
          <w:szCs w:val="24"/>
        </w:rPr>
        <w:t xml:space="preserve"> is not necessary for Mac OS-X, but the default location of the executable is “/usr/bin/Rscript”. </w:t>
      </w:r>
      <w:r w:rsidR="000F10E6" w:rsidRPr="00751E68">
        <w:rPr>
          <w:rFonts w:ascii="Arial" w:hAnsi="Arial" w:cs="Arial"/>
          <w:color w:val="000000"/>
          <w:sz w:val="24"/>
          <w:szCs w:val="24"/>
        </w:rPr>
        <w:t xml:space="preserve">The default </w:t>
      </w:r>
      <w:r w:rsidR="00BC5EC9" w:rsidRPr="00751E68">
        <w:rPr>
          <w:rFonts w:ascii="Arial" w:hAnsi="Arial" w:cs="Arial"/>
          <w:color w:val="000000"/>
          <w:sz w:val="24"/>
          <w:szCs w:val="24"/>
        </w:rPr>
        <w:t>setu</w:t>
      </w:r>
      <w:r w:rsidRPr="00751E68">
        <w:rPr>
          <w:rFonts w:ascii="Arial" w:hAnsi="Arial" w:cs="Arial"/>
          <w:color w:val="000000"/>
          <w:sz w:val="24"/>
          <w:szCs w:val="24"/>
        </w:rPr>
        <w:t xml:space="preserve">p of R Version 3.0.2 on Windows </w:t>
      </w:r>
      <w:r w:rsidR="00BC5EC9" w:rsidRPr="00751E68">
        <w:rPr>
          <w:rFonts w:ascii="Arial" w:hAnsi="Arial" w:cs="Arial"/>
          <w:color w:val="000000"/>
          <w:sz w:val="24"/>
          <w:szCs w:val="24"/>
        </w:rPr>
        <w:t>7 resulted in the exe</w:t>
      </w:r>
      <w:r w:rsidR="005F2984" w:rsidRPr="00751E68">
        <w:rPr>
          <w:rFonts w:ascii="Arial" w:hAnsi="Arial" w:cs="Arial"/>
          <w:color w:val="000000"/>
          <w:sz w:val="24"/>
          <w:szCs w:val="24"/>
        </w:rPr>
        <w:t>cutable being “</w:t>
      </w:r>
      <w:r w:rsidR="00BC5EC9" w:rsidRPr="00751E68">
        <w:rPr>
          <w:rFonts w:ascii="Arial" w:hAnsi="Arial" w:cs="Arial"/>
          <w:color w:val="000000"/>
          <w:sz w:val="24"/>
          <w:szCs w:val="24"/>
        </w:rPr>
        <w:t>C:</w:t>
      </w:r>
      <w:r w:rsidRPr="00751E68">
        <w:rPr>
          <w:rFonts w:ascii="Arial" w:hAnsi="Arial" w:cs="Arial"/>
          <w:color w:val="000000"/>
          <w:sz w:val="24"/>
          <w:szCs w:val="24"/>
        </w:rPr>
        <w:t>\</w:t>
      </w:r>
      <w:r w:rsidR="00BC5EC9" w:rsidRPr="00751E68">
        <w:rPr>
          <w:rFonts w:ascii="Arial" w:hAnsi="Arial" w:cs="Arial"/>
          <w:color w:val="000000"/>
          <w:sz w:val="24"/>
          <w:szCs w:val="24"/>
        </w:rPr>
        <w:t>Program Files</w:t>
      </w:r>
      <w:r w:rsidRPr="00751E68">
        <w:rPr>
          <w:rFonts w:ascii="Arial" w:hAnsi="Arial" w:cs="Arial"/>
          <w:color w:val="000000"/>
          <w:sz w:val="24"/>
          <w:szCs w:val="24"/>
        </w:rPr>
        <w:t>\</w:t>
      </w:r>
      <w:r w:rsidR="00BC5EC9" w:rsidRPr="00751E68">
        <w:rPr>
          <w:rFonts w:ascii="Arial" w:hAnsi="Arial" w:cs="Arial"/>
          <w:color w:val="000000"/>
          <w:sz w:val="24"/>
          <w:szCs w:val="24"/>
        </w:rPr>
        <w:t>R</w:t>
      </w:r>
      <w:r w:rsidRPr="00751E68">
        <w:rPr>
          <w:rFonts w:ascii="Arial" w:hAnsi="Arial" w:cs="Arial"/>
          <w:color w:val="000000"/>
          <w:sz w:val="24"/>
          <w:szCs w:val="24"/>
        </w:rPr>
        <w:t>\</w:t>
      </w:r>
      <w:r w:rsidRPr="00A1056B">
        <w:rPr>
          <w:rFonts w:ascii="Arial" w:hAnsi="Arial" w:cs="Arial"/>
          <w:color w:val="000000"/>
          <w:sz w:val="24"/>
          <w:szCs w:val="24"/>
        </w:rPr>
        <w:t xml:space="preserve">R </w:t>
      </w:r>
      <w:r w:rsidR="00BC5EC9" w:rsidRPr="00A1056B">
        <w:rPr>
          <w:rFonts w:ascii="Arial" w:hAnsi="Arial" w:cs="Arial"/>
          <w:color w:val="000000"/>
          <w:sz w:val="24"/>
          <w:szCs w:val="24"/>
        </w:rPr>
        <w:t>3.0.2</w:t>
      </w:r>
      <w:r w:rsidR="005F2984" w:rsidRPr="00A1056B">
        <w:rPr>
          <w:rFonts w:ascii="Arial" w:hAnsi="Arial" w:cs="Arial"/>
          <w:color w:val="000000"/>
          <w:sz w:val="24"/>
          <w:szCs w:val="24"/>
        </w:rPr>
        <w:t>\</w:t>
      </w:r>
      <w:r w:rsidR="00BC5EC9" w:rsidRPr="00A1056B">
        <w:rPr>
          <w:rFonts w:ascii="Arial" w:hAnsi="Arial" w:cs="Arial"/>
          <w:color w:val="000000"/>
          <w:sz w:val="24"/>
          <w:szCs w:val="24"/>
        </w:rPr>
        <w:t>bin</w:t>
      </w:r>
      <w:r w:rsidR="005F2984" w:rsidRPr="00A1056B">
        <w:rPr>
          <w:rFonts w:ascii="Arial" w:hAnsi="Arial" w:cs="Arial"/>
          <w:color w:val="000000"/>
          <w:sz w:val="24"/>
          <w:szCs w:val="24"/>
        </w:rPr>
        <w:t>\</w:t>
      </w:r>
      <w:r w:rsidR="00BC5EC9" w:rsidRPr="00A1056B">
        <w:rPr>
          <w:rFonts w:ascii="Arial" w:hAnsi="Arial" w:cs="Arial"/>
          <w:color w:val="000000"/>
          <w:sz w:val="24"/>
          <w:szCs w:val="24"/>
        </w:rPr>
        <w:t>x64</w:t>
      </w:r>
      <w:r w:rsidR="005F2984" w:rsidRPr="00A1056B">
        <w:rPr>
          <w:rFonts w:ascii="Arial" w:hAnsi="Arial" w:cs="Arial"/>
          <w:color w:val="000000"/>
          <w:sz w:val="24"/>
          <w:szCs w:val="24"/>
        </w:rPr>
        <w:t>\R</w:t>
      </w:r>
      <w:r w:rsidR="00B61DA7" w:rsidRPr="00A1056B">
        <w:rPr>
          <w:rFonts w:ascii="Arial" w:hAnsi="Arial" w:cs="Arial"/>
          <w:color w:val="000000"/>
          <w:sz w:val="24"/>
          <w:szCs w:val="24"/>
        </w:rPr>
        <w:t>script</w:t>
      </w:r>
      <w:r w:rsidR="005F2984" w:rsidRPr="00A1056B">
        <w:rPr>
          <w:rFonts w:ascii="Arial" w:hAnsi="Arial" w:cs="Arial"/>
          <w:color w:val="000000"/>
          <w:sz w:val="24"/>
          <w:szCs w:val="24"/>
        </w:rPr>
        <w:t>.exe”</w:t>
      </w:r>
      <w:r w:rsidR="00B61DA7" w:rsidRPr="00A1056B">
        <w:rPr>
          <w:rFonts w:ascii="Arial" w:hAnsi="Arial" w:cs="Arial"/>
          <w:color w:val="000000"/>
          <w:sz w:val="24"/>
          <w:szCs w:val="24"/>
        </w:rPr>
        <w:t xml:space="preserve">. </w:t>
      </w:r>
      <w:r w:rsidRPr="00A1056B">
        <w:rPr>
          <w:rFonts w:ascii="Arial" w:hAnsi="Arial" w:cs="Arial"/>
          <w:color w:val="000000"/>
          <w:sz w:val="24"/>
          <w:szCs w:val="24"/>
        </w:rPr>
        <w:t>For other versions of R</w:t>
      </w:r>
      <w:r w:rsidR="00AA590C" w:rsidRPr="00A1056B">
        <w:rPr>
          <w:rFonts w:ascii="Arial" w:hAnsi="Arial" w:cs="Arial"/>
          <w:color w:val="000000"/>
          <w:sz w:val="24"/>
          <w:szCs w:val="24"/>
        </w:rPr>
        <w:t xml:space="preserve"> “3.0.2”</w:t>
      </w:r>
      <w:r w:rsidR="00BC5EC9" w:rsidRPr="00A1056B">
        <w:rPr>
          <w:rFonts w:ascii="Arial" w:hAnsi="Arial" w:cs="Arial"/>
          <w:color w:val="000000"/>
          <w:sz w:val="24"/>
          <w:szCs w:val="24"/>
        </w:rPr>
        <w:t xml:space="preserve"> will be replaced by the version number. If the analyst has added R </w:t>
      </w:r>
      <w:r w:rsidRPr="00A1056B">
        <w:rPr>
          <w:rFonts w:ascii="Arial" w:hAnsi="Arial" w:cs="Arial"/>
          <w:color w:val="000000"/>
          <w:sz w:val="24"/>
          <w:szCs w:val="24"/>
        </w:rPr>
        <w:t xml:space="preserve">to the </w:t>
      </w:r>
      <w:r w:rsidRPr="00A1056B">
        <w:rPr>
          <w:rFonts w:ascii="Arial" w:hAnsi="Arial" w:cs="Arial"/>
          <w:color w:val="000000"/>
          <w:sz w:val="24"/>
          <w:szCs w:val="24"/>
        </w:rPr>
        <w:lastRenderedPageBreak/>
        <w:t>path environmental vari</w:t>
      </w:r>
      <w:r w:rsidR="00BC5EC9" w:rsidRPr="00A1056B">
        <w:rPr>
          <w:rFonts w:ascii="Arial" w:hAnsi="Arial" w:cs="Arial"/>
          <w:color w:val="000000"/>
          <w:sz w:val="24"/>
          <w:szCs w:val="24"/>
        </w:rPr>
        <w:t xml:space="preserve">able then the path does not need to be included in the </w:t>
      </w:r>
      <w:r w:rsidR="003F029B" w:rsidRPr="00A1056B">
        <w:rPr>
          <w:rFonts w:ascii="Courier New" w:hAnsi="Courier New" w:cs="Courier New"/>
          <w:b/>
          <w:color w:val="000000"/>
          <w:sz w:val="24"/>
          <w:szCs w:val="24"/>
        </w:rPr>
        <w:t>rcmd</w:t>
      </w:r>
      <w:r w:rsidR="003F029B" w:rsidRPr="00A1056B">
        <w:rPr>
          <w:rFonts w:ascii="Arial" w:hAnsi="Arial" w:cs="Arial"/>
          <w:color w:val="000000"/>
          <w:sz w:val="24"/>
          <w:szCs w:val="24"/>
        </w:rPr>
        <w:t xml:space="preserve"> option</w:t>
      </w:r>
      <w:r w:rsidR="000825F5" w:rsidRPr="00A1056B">
        <w:rPr>
          <w:rFonts w:ascii="Arial" w:hAnsi="Arial" w:cs="Arial"/>
          <w:color w:val="000000"/>
          <w:sz w:val="24"/>
          <w:szCs w:val="24"/>
        </w:rPr>
        <w:t>, “</w:t>
      </w:r>
      <w:r w:rsidR="003F029B" w:rsidRPr="00A1056B">
        <w:rPr>
          <w:rFonts w:ascii="Courier New" w:hAnsi="Courier New" w:cs="Courier New"/>
          <w:b/>
          <w:color w:val="000000"/>
          <w:sz w:val="24"/>
          <w:szCs w:val="24"/>
        </w:rPr>
        <w:t>rcmd</w:t>
      </w:r>
      <w:r w:rsidR="00287BAF" w:rsidRPr="00A1056B">
        <w:rPr>
          <w:rFonts w:ascii="Courier New" w:hAnsi="Courier New" w:cs="Courier New"/>
          <w:b/>
          <w:color w:val="000000"/>
          <w:sz w:val="24"/>
          <w:szCs w:val="24"/>
        </w:rPr>
        <w:t>(Rscript)</w:t>
      </w:r>
      <w:r w:rsidR="00BC5EC9" w:rsidRPr="00A1056B">
        <w:rPr>
          <w:rFonts w:ascii="Arial" w:hAnsi="Arial" w:cs="Arial"/>
          <w:color w:val="000000"/>
          <w:sz w:val="24"/>
          <w:szCs w:val="24"/>
        </w:rPr>
        <w:t>" will work.</w:t>
      </w:r>
      <w:r w:rsidRPr="00A1056B">
        <w:rPr>
          <w:rStyle w:val="FootnoteReference"/>
          <w:rFonts w:ascii="Arial" w:hAnsi="Arial" w:cs="Arial"/>
          <w:color w:val="000000"/>
          <w:sz w:val="24"/>
          <w:szCs w:val="24"/>
        </w:rPr>
        <w:footnoteReference w:id="2"/>
      </w:r>
      <w:r w:rsidR="00BC5EC9" w:rsidRPr="00A1056B">
        <w:rPr>
          <w:rFonts w:ascii="Arial" w:hAnsi="Arial" w:cs="Arial"/>
          <w:color w:val="000000"/>
          <w:sz w:val="24"/>
          <w:szCs w:val="24"/>
        </w:rPr>
        <w:t xml:space="preserve"> (Similarly</w:t>
      </w:r>
      <w:r w:rsidR="006A687B" w:rsidRPr="00A1056B">
        <w:rPr>
          <w:rFonts w:ascii="Arial" w:hAnsi="Arial" w:cs="Arial"/>
          <w:color w:val="000000"/>
          <w:sz w:val="24"/>
          <w:szCs w:val="24"/>
        </w:rPr>
        <w:t xml:space="preserve"> specifying the “.exe”</w:t>
      </w:r>
      <w:r w:rsidR="00BC5EC9" w:rsidRPr="00A1056B">
        <w:rPr>
          <w:rFonts w:ascii="Arial" w:hAnsi="Arial" w:cs="Arial"/>
          <w:color w:val="000000"/>
          <w:sz w:val="24"/>
          <w:szCs w:val="24"/>
        </w:rPr>
        <w:t xml:space="preserve"> extension is not necessary.)</w:t>
      </w:r>
    </w:p>
    <w:p w14:paraId="526B6FFA" w14:textId="77777777" w:rsidR="00C71EAD" w:rsidRPr="00954ED6" w:rsidRDefault="00C71EAD" w:rsidP="00BC5EC9">
      <w:pPr>
        <w:autoSpaceDE w:val="0"/>
        <w:autoSpaceDN w:val="0"/>
        <w:adjustRightInd w:val="0"/>
        <w:spacing w:after="0" w:line="240" w:lineRule="auto"/>
        <w:rPr>
          <w:rFonts w:ascii="Arial" w:hAnsi="Arial" w:cs="Arial"/>
          <w:color w:val="000000"/>
          <w:sz w:val="24"/>
          <w:szCs w:val="24"/>
        </w:rPr>
      </w:pPr>
    </w:p>
    <w:p w14:paraId="7EB39BDD" w14:textId="77777777" w:rsidR="00BC5EC9" w:rsidRPr="00954ED6" w:rsidRDefault="006A687B"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0F10E6">
        <w:rPr>
          <w:rFonts w:ascii="Arial" w:hAnsi="Arial" w:cs="Arial"/>
          <w:color w:val="000000"/>
          <w:sz w:val="24"/>
          <w:szCs w:val="24"/>
        </w:rPr>
        <w:t>The option</w:t>
      </w:r>
      <w:r w:rsidR="00BC5EC9" w:rsidRPr="00954ED6">
        <w:rPr>
          <w:rFonts w:ascii="Arial" w:hAnsi="Arial" w:cs="Arial"/>
          <w:color w:val="000000"/>
          <w:sz w:val="24"/>
          <w:szCs w:val="24"/>
        </w:rPr>
        <w:t xml:space="preserve"> </w:t>
      </w:r>
      <w:r w:rsidR="00BC5EC9" w:rsidRPr="00595218">
        <w:rPr>
          <w:rFonts w:ascii="Courier New" w:hAnsi="Courier New" w:cs="Courier New"/>
          <w:b/>
          <w:color w:val="000000"/>
          <w:sz w:val="24"/>
          <w:szCs w:val="24"/>
        </w:rPr>
        <w:t>plotname</w:t>
      </w:r>
      <w:r w:rsidR="00BC5EC9" w:rsidRPr="00954ED6">
        <w:rPr>
          <w:rFonts w:ascii="Arial" w:hAnsi="Arial" w:cs="Arial"/>
          <w:color w:val="000000"/>
          <w:sz w:val="24"/>
          <w:szCs w:val="24"/>
        </w:rPr>
        <w:t xml:space="preserve"> </w:t>
      </w:r>
      <w:r w:rsidRPr="00954ED6">
        <w:rPr>
          <w:rFonts w:ascii="Arial" w:hAnsi="Arial" w:cs="Arial"/>
          <w:color w:val="000000"/>
          <w:sz w:val="24"/>
          <w:szCs w:val="24"/>
        </w:rPr>
        <w:t>gives the name for a pdf fi</w:t>
      </w:r>
      <w:r w:rsidR="00BC5EC9" w:rsidRPr="00954ED6">
        <w:rPr>
          <w:rFonts w:ascii="Arial" w:hAnsi="Arial" w:cs="Arial"/>
          <w:color w:val="000000"/>
          <w:sz w:val="24"/>
          <w:szCs w:val="24"/>
        </w:rPr>
        <w:t xml:space="preserve">le of default diagnostic plots that </w:t>
      </w:r>
      <w:r w:rsidR="00BC5EC9" w:rsidRPr="00041CCB">
        <w:rPr>
          <w:rFonts w:ascii="Courier New" w:hAnsi="Courier New" w:cs="Courier New"/>
          <w:b/>
          <w:color w:val="000000"/>
          <w:sz w:val="24"/>
          <w:szCs w:val="24"/>
        </w:rPr>
        <w:t>twang</w:t>
      </w:r>
      <w:r w:rsidR="00BC5EC9" w:rsidRPr="00954ED6">
        <w:rPr>
          <w:rFonts w:ascii="Arial" w:hAnsi="Arial" w:cs="Arial"/>
          <w:color w:val="000000"/>
          <w:sz w:val="24"/>
          <w:szCs w:val="24"/>
        </w:rPr>
        <w:t xml:space="preserve"> </w:t>
      </w:r>
      <w:r w:rsidRPr="00954ED6">
        <w:rPr>
          <w:rFonts w:ascii="Arial" w:hAnsi="Arial" w:cs="Arial"/>
          <w:color w:val="000000"/>
          <w:sz w:val="24"/>
          <w:szCs w:val="24"/>
        </w:rPr>
        <w:t xml:space="preserve">creates. </w:t>
      </w:r>
      <w:r w:rsidR="00BC5EC9" w:rsidRPr="00954ED6">
        <w:rPr>
          <w:rFonts w:ascii="Arial" w:hAnsi="Arial" w:cs="Arial"/>
          <w:color w:val="000000"/>
          <w:sz w:val="24"/>
          <w:szCs w:val="24"/>
        </w:rPr>
        <w:t xml:space="preserve">Creation of the plots is optional. If </w:t>
      </w:r>
      <w:r w:rsidR="00BC5EC9" w:rsidRPr="00595218">
        <w:rPr>
          <w:rFonts w:ascii="Courier New" w:hAnsi="Courier New" w:cs="Courier New"/>
          <w:b/>
          <w:color w:val="000000"/>
          <w:sz w:val="24"/>
          <w:szCs w:val="24"/>
        </w:rPr>
        <w:t>plotname</w:t>
      </w:r>
      <w:r w:rsidR="00BC5EC9" w:rsidRPr="00954ED6">
        <w:rPr>
          <w:rFonts w:ascii="Arial" w:hAnsi="Arial" w:cs="Arial"/>
          <w:color w:val="000000"/>
          <w:sz w:val="24"/>
          <w:szCs w:val="24"/>
        </w:rPr>
        <w:t xml:space="preserve"> </w:t>
      </w:r>
      <w:r w:rsidR="000F10E6">
        <w:rPr>
          <w:rFonts w:ascii="Arial" w:hAnsi="Arial" w:cs="Arial"/>
          <w:color w:val="000000"/>
          <w:sz w:val="24"/>
          <w:szCs w:val="24"/>
        </w:rPr>
        <w:t>is not given</w:t>
      </w:r>
      <w:r w:rsidRPr="00954ED6">
        <w:rPr>
          <w:rFonts w:ascii="Arial" w:hAnsi="Arial" w:cs="Arial"/>
          <w:color w:val="000000"/>
          <w:sz w:val="24"/>
          <w:szCs w:val="24"/>
        </w:rPr>
        <w:t xml:space="preserve">, then no plots are created. </w:t>
      </w:r>
      <w:r w:rsidR="00BC5EC9" w:rsidRPr="00954ED6">
        <w:rPr>
          <w:rFonts w:ascii="Arial" w:hAnsi="Arial" w:cs="Arial"/>
          <w:color w:val="000000"/>
          <w:sz w:val="24"/>
          <w:szCs w:val="24"/>
        </w:rPr>
        <w:t xml:space="preserve">If the </w:t>
      </w:r>
      <w:r w:rsidR="00295E81">
        <w:rPr>
          <w:rFonts w:ascii="Arial" w:hAnsi="Arial" w:cs="Arial"/>
          <w:color w:val="000000"/>
          <w:sz w:val="24"/>
          <w:szCs w:val="24"/>
        </w:rPr>
        <w:t>option</w:t>
      </w:r>
      <w:r w:rsidRPr="00954ED6">
        <w:rPr>
          <w:rFonts w:ascii="Arial" w:hAnsi="Arial" w:cs="Arial"/>
          <w:color w:val="000000"/>
          <w:sz w:val="24"/>
          <w:szCs w:val="24"/>
        </w:rPr>
        <w:t xml:space="preserve"> contains a path, then the pdf fi</w:t>
      </w:r>
      <w:r w:rsidR="00BC5EC9" w:rsidRPr="00954ED6">
        <w:rPr>
          <w:rFonts w:ascii="Arial" w:hAnsi="Arial" w:cs="Arial"/>
          <w:color w:val="000000"/>
          <w:sz w:val="24"/>
          <w:szCs w:val="24"/>
        </w:rPr>
        <w:t>le with plots wil</w:t>
      </w:r>
      <w:r w:rsidRPr="00954ED6">
        <w:rPr>
          <w:rFonts w:ascii="Arial" w:hAnsi="Arial" w:cs="Arial"/>
          <w:color w:val="000000"/>
          <w:sz w:val="24"/>
          <w:szCs w:val="24"/>
        </w:rPr>
        <w:t>l be stored in the folder s</w:t>
      </w:r>
      <w:r w:rsidR="00B6636D">
        <w:rPr>
          <w:rFonts w:ascii="Arial" w:hAnsi="Arial" w:cs="Arial"/>
          <w:color w:val="000000"/>
          <w:sz w:val="24"/>
          <w:szCs w:val="24"/>
        </w:rPr>
        <w:t xml:space="preserve">pecified by it. Otherwise </w:t>
      </w:r>
      <w:r w:rsidR="000C40C1" w:rsidRPr="00954ED6">
        <w:rPr>
          <w:rFonts w:ascii="Arial" w:hAnsi="Arial" w:cs="Arial"/>
          <w:color w:val="000000"/>
          <w:sz w:val="24"/>
          <w:szCs w:val="24"/>
        </w:rPr>
        <w:t>the fi</w:t>
      </w:r>
      <w:r w:rsidR="00B6636D">
        <w:rPr>
          <w:rFonts w:ascii="Arial" w:hAnsi="Arial" w:cs="Arial"/>
          <w:color w:val="000000"/>
          <w:sz w:val="24"/>
          <w:szCs w:val="24"/>
        </w:rPr>
        <w:t xml:space="preserve">le will be stored in </w:t>
      </w:r>
      <w:r w:rsidR="00295E81">
        <w:rPr>
          <w:rFonts w:ascii="Arial" w:hAnsi="Arial" w:cs="Arial"/>
          <w:color w:val="000000"/>
          <w:sz w:val="24"/>
          <w:szCs w:val="24"/>
        </w:rPr>
        <w:t xml:space="preserve">the folder specified in </w:t>
      </w:r>
      <w:r w:rsidR="002F6A48">
        <w:rPr>
          <w:rFonts w:ascii="Arial" w:hAnsi="Arial" w:cs="Arial"/>
          <w:color w:val="000000"/>
          <w:sz w:val="24"/>
          <w:szCs w:val="24"/>
        </w:rPr>
        <w:t xml:space="preserve">the </w:t>
      </w:r>
      <w:r w:rsidR="00295E81">
        <w:rPr>
          <w:rFonts w:ascii="Arial" w:hAnsi="Arial" w:cs="Arial"/>
          <w:color w:val="000000"/>
          <w:sz w:val="24"/>
          <w:szCs w:val="24"/>
        </w:rPr>
        <w:t>option</w:t>
      </w:r>
      <w:r w:rsidR="00295E81" w:rsidRPr="00954ED6">
        <w:rPr>
          <w:rFonts w:ascii="Arial" w:hAnsi="Arial" w:cs="Arial"/>
          <w:color w:val="000000"/>
          <w:sz w:val="24"/>
          <w:szCs w:val="24"/>
        </w:rPr>
        <w:t xml:space="preserve"> </w:t>
      </w:r>
      <w:r w:rsidR="00295E81" w:rsidRPr="00595218">
        <w:rPr>
          <w:rFonts w:ascii="Courier New" w:hAnsi="Courier New" w:cs="Courier New"/>
          <w:b/>
          <w:color w:val="000000"/>
          <w:sz w:val="24"/>
          <w:szCs w:val="24"/>
        </w:rPr>
        <w:t>objpath</w:t>
      </w:r>
      <w:r w:rsidR="00295E81">
        <w:rPr>
          <w:rFonts w:ascii="Arial" w:hAnsi="Arial" w:cs="Arial"/>
          <w:b/>
          <w:color w:val="000000"/>
          <w:sz w:val="24"/>
          <w:szCs w:val="24"/>
        </w:rPr>
        <w:t>.</w:t>
      </w:r>
      <w:r w:rsidR="00295E81">
        <w:rPr>
          <w:rFonts w:ascii="Arial" w:hAnsi="Arial" w:cs="Arial"/>
          <w:color w:val="000000"/>
          <w:sz w:val="24"/>
          <w:szCs w:val="24"/>
        </w:rPr>
        <w:t xml:space="preserve"> </w:t>
      </w:r>
      <w:r w:rsidR="000F10E6">
        <w:rPr>
          <w:rFonts w:ascii="Arial" w:hAnsi="Arial" w:cs="Arial"/>
          <w:color w:val="000000"/>
          <w:sz w:val="24"/>
          <w:szCs w:val="24"/>
        </w:rPr>
        <w:t xml:space="preserve">In our example, </w:t>
      </w:r>
      <w:r w:rsidR="00B6636D">
        <w:rPr>
          <w:rFonts w:ascii="Arial" w:hAnsi="Arial" w:cs="Arial"/>
          <w:color w:val="000000"/>
          <w:sz w:val="24"/>
          <w:szCs w:val="24"/>
        </w:rPr>
        <w:t>we specify</w:t>
      </w:r>
      <w:r w:rsidR="00BC5EC9" w:rsidRPr="00954ED6">
        <w:rPr>
          <w:rFonts w:ascii="Arial" w:hAnsi="Arial" w:cs="Arial"/>
          <w:color w:val="000000"/>
          <w:sz w:val="24"/>
          <w:szCs w:val="24"/>
        </w:rPr>
        <w:t xml:space="preserve"> </w:t>
      </w:r>
      <w:r w:rsidR="00C802B7">
        <w:rPr>
          <w:rFonts w:ascii="Courier New" w:hAnsi="Courier New" w:cs="Courier New"/>
          <w:b/>
          <w:color w:val="000000"/>
          <w:sz w:val="24"/>
          <w:szCs w:val="24"/>
        </w:rPr>
        <w:t>plot</w:t>
      </w:r>
      <w:r w:rsidR="00C802B7" w:rsidRPr="00595218">
        <w:rPr>
          <w:rFonts w:ascii="Courier New" w:hAnsi="Courier New" w:cs="Courier New"/>
          <w:b/>
          <w:color w:val="000000"/>
          <w:sz w:val="24"/>
          <w:szCs w:val="24"/>
        </w:rPr>
        <w:t>name</w:t>
      </w:r>
      <w:r w:rsidR="00BC5EC9" w:rsidRPr="00954ED6">
        <w:rPr>
          <w:rFonts w:ascii="Arial" w:hAnsi="Arial" w:cs="Arial"/>
          <w:color w:val="000000"/>
          <w:sz w:val="24"/>
          <w:szCs w:val="24"/>
        </w:rPr>
        <w:t xml:space="preserve"> </w:t>
      </w:r>
      <w:r w:rsidR="00537DFA" w:rsidRPr="00954ED6">
        <w:rPr>
          <w:rFonts w:ascii="Arial" w:hAnsi="Arial" w:cs="Arial"/>
          <w:color w:val="000000"/>
          <w:sz w:val="24"/>
          <w:szCs w:val="24"/>
        </w:rPr>
        <w:t>as “</w:t>
      </w:r>
      <w:r w:rsidR="00623D5E" w:rsidRPr="00954ED6">
        <w:rPr>
          <w:rFonts w:ascii="Arial" w:hAnsi="Arial" w:cs="Arial"/>
          <w:sz w:val="24"/>
          <w:szCs w:val="24"/>
        </w:rPr>
        <w:t>C:\Users\uname\twang</w:t>
      </w:r>
      <w:r w:rsidR="00623D5E">
        <w:rPr>
          <w:rFonts w:ascii="Arial" w:hAnsi="Arial" w:cs="Arial"/>
          <w:sz w:val="24"/>
          <w:szCs w:val="24"/>
        </w:rPr>
        <w:t>\output</w:t>
      </w:r>
      <w:r w:rsidR="00AA463C" w:rsidRPr="00AA463C">
        <w:rPr>
          <w:rFonts w:ascii="Arial" w:hAnsi="Arial" w:cs="Arial"/>
          <w:sz w:val="24"/>
          <w:szCs w:val="24"/>
        </w:rPr>
        <w:t>\lalonde_twang.pdf</w:t>
      </w:r>
      <w:r w:rsidR="00537DFA" w:rsidRPr="00954ED6">
        <w:rPr>
          <w:rFonts w:ascii="Arial" w:hAnsi="Arial" w:cs="Arial"/>
          <w:color w:val="000000"/>
          <w:sz w:val="24"/>
          <w:szCs w:val="24"/>
        </w:rPr>
        <w:t>”</w:t>
      </w:r>
      <w:r w:rsidR="00BC5EC9" w:rsidRPr="00954ED6">
        <w:rPr>
          <w:rFonts w:ascii="Arial" w:hAnsi="Arial" w:cs="Arial"/>
          <w:color w:val="000000"/>
          <w:sz w:val="24"/>
          <w:szCs w:val="24"/>
        </w:rPr>
        <w:t xml:space="preserve"> so the plots will be stored in that folde</w:t>
      </w:r>
      <w:r w:rsidR="00427E1D" w:rsidRPr="00954ED6">
        <w:rPr>
          <w:rFonts w:ascii="Arial" w:hAnsi="Arial" w:cs="Arial"/>
          <w:color w:val="000000"/>
          <w:sz w:val="24"/>
          <w:szCs w:val="24"/>
        </w:rPr>
        <w:t>r. User</w:t>
      </w:r>
      <w:r w:rsidR="00AA463C">
        <w:rPr>
          <w:rFonts w:ascii="Arial" w:hAnsi="Arial" w:cs="Arial"/>
          <w:color w:val="000000"/>
          <w:sz w:val="24"/>
          <w:szCs w:val="24"/>
        </w:rPr>
        <w:t>s</w:t>
      </w:r>
      <w:r w:rsidR="00427E1D" w:rsidRPr="00954ED6">
        <w:rPr>
          <w:rFonts w:ascii="Arial" w:hAnsi="Arial" w:cs="Arial"/>
          <w:color w:val="000000"/>
          <w:sz w:val="24"/>
          <w:szCs w:val="24"/>
        </w:rPr>
        <w:t xml:space="preserve"> will need to specify an </w:t>
      </w:r>
      <w:r w:rsidR="00BC5EC9" w:rsidRPr="00954ED6">
        <w:rPr>
          <w:rFonts w:ascii="Arial" w:hAnsi="Arial" w:cs="Arial"/>
          <w:color w:val="000000"/>
          <w:sz w:val="24"/>
          <w:szCs w:val="24"/>
        </w:rPr>
        <w:t>appropria</w:t>
      </w:r>
      <w:r w:rsidR="00427E1D" w:rsidRPr="00954ED6">
        <w:rPr>
          <w:rFonts w:ascii="Arial" w:hAnsi="Arial" w:cs="Arial"/>
          <w:color w:val="000000"/>
          <w:sz w:val="24"/>
          <w:szCs w:val="24"/>
        </w:rPr>
        <w:t>te folder where they can write fi</w:t>
      </w:r>
      <w:r w:rsidR="00BC5EC9" w:rsidRPr="00954ED6">
        <w:rPr>
          <w:rFonts w:ascii="Arial" w:hAnsi="Arial" w:cs="Arial"/>
          <w:color w:val="000000"/>
          <w:sz w:val="24"/>
          <w:szCs w:val="24"/>
        </w:rPr>
        <w:t>le to use if the</w:t>
      </w:r>
      <w:r w:rsidR="00B6636D">
        <w:rPr>
          <w:rFonts w:ascii="Arial" w:hAnsi="Arial" w:cs="Arial"/>
          <w:color w:val="000000"/>
          <w:sz w:val="24"/>
          <w:szCs w:val="24"/>
        </w:rPr>
        <w:t>y</w:t>
      </w:r>
      <w:r w:rsidR="00BC5EC9" w:rsidRPr="00954ED6">
        <w:rPr>
          <w:rFonts w:ascii="Arial" w:hAnsi="Arial" w:cs="Arial"/>
          <w:color w:val="000000"/>
          <w:sz w:val="24"/>
          <w:szCs w:val="24"/>
        </w:rPr>
        <w:t xml:space="preserve"> specify it.</w:t>
      </w:r>
    </w:p>
    <w:p w14:paraId="4B6F6984" w14:textId="20718391" w:rsidR="00F27959" w:rsidRDefault="00427E1D"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The fi</w:t>
      </w:r>
      <w:r w:rsidR="00623D5E">
        <w:rPr>
          <w:rFonts w:ascii="Arial" w:hAnsi="Arial" w:cs="Arial"/>
          <w:color w:val="000000"/>
          <w:sz w:val="24"/>
          <w:szCs w:val="24"/>
        </w:rPr>
        <w:t>nal option</w:t>
      </w:r>
      <w:r w:rsidR="00BC5EC9" w:rsidRPr="00954ED6">
        <w:rPr>
          <w:rFonts w:ascii="Arial" w:hAnsi="Arial" w:cs="Arial"/>
          <w:color w:val="000000"/>
          <w:sz w:val="24"/>
          <w:szCs w:val="24"/>
        </w:rPr>
        <w:t xml:space="preserve"> </w:t>
      </w:r>
      <w:r w:rsidR="00BC5EC9" w:rsidRPr="00595218">
        <w:rPr>
          <w:rFonts w:ascii="Courier New" w:hAnsi="Courier New" w:cs="Courier New"/>
          <w:b/>
          <w:color w:val="000000"/>
          <w:sz w:val="24"/>
          <w:szCs w:val="24"/>
        </w:rPr>
        <w:t>objpath</w:t>
      </w:r>
      <w:r w:rsidR="00BC5EC9" w:rsidRPr="00954ED6">
        <w:rPr>
          <w:rFonts w:ascii="Arial" w:hAnsi="Arial" w:cs="Arial"/>
          <w:color w:val="000000"/>
          <w:sz w:val="24"/>
          <w:szCs w:val="24"/>
        </w:rPr>
        <w:t xml:space="preserve"> </w:t>
      </w:r>
      <w:r w:rsidRPr="00954ED6">
        <w:rPr>
          <w:rFonts w:ascii="Arial" w:hAnsi="Arial" w:cs="Arial"/>
          <w:color w:val="000000"/>
          <w:sz w:val="24"/>
          <w:szCs w:val="24"/>
        </w:rPr>
        <w:t>specifi</w:t>
      </w:r>
      <w:r w:rsidR="00BC5EC9" w:rsidRPr="00954ED6">
        <w:rPr>
          <w:rFonts w:ascii="Arial" w:hAnsi="Arial" w:cs="Arial"/>
          <w:color w:val="000000"/>
          <w:sz w:val="24"/>
          <w:szCs w:val="24"/>
        </w:rPr>
        <w:t>es</w:t>
      </w:r>
      <w:r w:rsidRPr="00954ED6">
        <w:rPr>
          <w:rFonts w:ascii="Arial" w:hAnsi="Arial" w:cs="Arial"/>
          <w:color w:val="000000"/>
          <w:sz w:val="24"/>
          <w:szCs w:val="24"/>
        </w:rPr>
        <w:t xml:space="preserve"> a folder where fi</w:t>
      </w:r>
      <w:r w:rsidR="000F10E6">
        <w:rPr>
          <w:rFonts w:ascii="Arial" w:hAnsi="Arial" w:cs="Arial"/>
          <w:color w:val="000000"/>
          <w:sz w:val="24"/>
          <w:szCs w:val="24"/>
        </w:rPr>
        <w:t>les created by the command</w:t>
      </w:r>
      <w:r w:rsidR="00BC5EC9" w:rsidRPr="00954ED6">
        <w:rPr>
          <w:rFonts w:ascii="Arial" w:hAnsi="Arial" w:cs="Arial"/>
          <w:color w:val="000000"/>
          <w:sz w:val="24"/>
          <w:szCs w:val="24"/>
        </w:rPr>
        <w:t xml:space="preserve"> to run the </w:t>
      </w:r>
      <w:r w:rsidRPr="00595218">
        <w:rPr>
          <w:rFonts w:ascii="Courier New" w:hAnsi="Courier New" w:cs="Courier New"/>
          <w:b/>
          <w:color w:val="000000"/>
          <w:sz w:val="24"/>
          <w:szCs w:val="24"/>
        </w:rPr>
        <w:t>twang</w:t>
      </w:r>
      <w:r w:rsidRPr="00954ED6">
        <w:rPr>
          <w:rFonts w:ascii="Arial" w:hAnsi="Arial" w:cs="Arial"/>
          <w:color w:val="000000"/>
          <w:sz w:val="24"/>
          <w:szCs w:val="24"/>
        </w:rPr>
        <w:t xml:space="preserve"> </w:t>
      </w:r>
      <w:r w:rsidR="00BC5EC9" w:rsidRPr="00954ED6">
        <w:rPr>
          <w:rFonts w:ascii="Arial" w:hAnsi="Arial" w:cs="Arial"/>
          <w:color w:val="000000"/>
          <w:sz w:val="24"/>
          <w:szCs w:val="24"/>
        </w:rPr>
        <w:t>functions in R and return the results</w:t>
      </w:r>
      <w:r w:rsidR="00623D5E">
        <w:rPr>
          <w:rFonts w:ascii="Arial" w:hAnsi="Arial" w:cs="Arial"/>
          <w:color w:val="000000"/>
          <w:sz w:val="24"/>
          <w:szCs w:val="24"/>
        </w:rPr>
        <w:t xml:space="preserve"> to Stata</w:t>
      </w:r>
      <w:r w:rsidRPr="00954ED6">
        <w:rPr>
          <w:rFonts w:ascii="Arial" w:hAnsi="Arial" w:cs="Arial"/>
          <w:color w:val="000000"/>
          <w:sz w:val="24"/>
          <w:szCs w:val="24"/>
        </w:rPr>
        <w:t xml:space="preserve"> are stored. Namely, an “</w:t>
      </w:r>
      <w:r w:rsidR="00BC5EC9" w:rsidRPr="00954ED6">
        <w:rPr>
          <w:rFonts w:ascii="Arial" w:hAnsi="Arial" w:cs="Arial"/>
          <w:color w:val="000000"/>
          <w:sz w:val="24"/>
          <w:szCs w:val="24"/>
        </w:rPr>
        <w:t>R object</w:t>
      </w:r>
      <w:r w:rsidRPr="00954ED6">
        <w:rPr>
          <w:rFonts w:ascii="Arial" w:hAnsi="Arial" w:cs="Arial"/>
          <w:color w:val="000000"/>
          <w:sz w:val="24"/>
          <w:szCs w:val="24"/>
        </w:rPr>
        <w:t>” (“ps.RData”</w:t>
      </w:r>
      <w:r w:rsidR="00BC5EC9" w:rsidRPr="00954ED6">
        <w:rPr>
          <w:rFonts w:ascii="Arial" w:hAnsi="Arial" w:cs="Arial"/>
          <w:color w:val="000000"/>
          <w:sz w:val="24"/>
          <w:szCs w:val="24"/>
        </w:rPr>
        <w:t>) with the</w:t>
      </w:r>
      <w:r w:rsidRPr="00954ED6">
        <w:rPr>
          <w:rFonts w:ascii="Arial" w:hAnsi="Arial" w:cs="Arial"/>
          <w:color w:val="000000"/>
          <w:sz w:val="24"/>
          <w:szCs w:val="24"/>
        </w:rPr>
        <w:t xml:space="preserve"> </w:t>
      </w:r>
      <w:r w:rsidR="00BC5EC9" w:rsidRPr="00954ED6">
        <w:rPr>
          <w:rFonts w:ascii="Arial" w:hAnsi="Arial" w:cs="Arial"/>
          <w:color w:val="000000"/>
          <w:sz w:val="24"/>
          <w:szCs w:val="24"/>
        </w:rPr>
        <w:t>G</w:t>
      </w:r>
      <w:r w:rsidRPr="00954ED6">
        <w:rPr>
          <w:rFonts w:ascii="Arial" w:hAnsi="Arial" w:cs="Arial"/>
          <w:color w:val="000000"/>
          <w:sz w:val="24"/>
          <w:szCs w:val="24"/>
        </w:rPr>
        <w:t xml:space="preserve">BM </w:t>
      </w:r>
      <w:r w:rsidR="002F6A48">
        <w:rPr>
          <w:rFonts w:ascii="Arial" w:hAnsi="Arial" w:cs="Arial"/>
          <w:color w:val="000000"/>
          <w:sz w:val="24"/>
          <w:szCs w:val="24"/>
        </w:rPr>
        <w:t xml:space="preserve">fit information </w:t>
      </w:r>
      <w:r w:rsidRPr="00954ED6">
        <w:rPr>
          <w:rFonts w:ascii="Arial" w:hAnsi="Arial" w:cs="Arial"/>
          <w:color w:val="000000"/>
          <w:sz w:val="24"/>
          <w:szCs w:val="24"/>
        </w:rPr>
        <w:t>and a log of the R session (“ps.Rout”</w:t>
      </w:r>
      <w:r w:rsidR="00BC5EC9" w:rsidRPr="00954ED6">
        <w:rPr>
          <w:rFonts w:ascii="Arial" w:hAnsi="Arial" w:cs="Arial"/>
          <w:color w:val="000000"/>
          <w:sz w:val="24"/>
          <w:szCs w:val="24"/>
        </w:rPr>
        <w:t xml:space="preserve">). </w:t>
      </w:r>
      <w:r w:rsidR="00623D5E" w:rsidRPr="00A4592C">
        <w:rPr>
          <w:rFonts w:ascii="Arial" w:hAnsi="Arial" w:cs="Arial"/>
          <w:color w:val="000000"/>
          <w:sz w:val="24"/>
          <w:szCs w:val="24"/>
        </w:rPr>
        <w:t>The</w:t>
      </w:r>
      <w:r w:rsidR="0011144C" w:rsidRPr="00A4592C">
        <w:rPr>
          <w:rFonts w:ascii="Arial" w:hAnsi="Arial" w:cs="Arial"/>
          <w:color w:val="000000"/>
          <w:sz w:val="24"/>
          <w:szCs w:val="24"/>
        </w:rPr>
        <w:t xml:space="preserve"> </w:t>
      </w:r>
      <w:r w:rsidR="00BC5EC9" w:rsidRPr="00A4592C">
        <w:rPr>
          <w:rFonts w:ascii="Courier New" w:hAnsi="Courier New" w:cs="Courier New"/>
          <w:b/>
          <w:color w:val="000000"/>
          <w:sz w:val="24"/>
          <w:szCs w:val="24"/>
        </w:rPr>
        <w:t>objpath</w:t>
      </w:r>
      <w:r w:rsidR="00623D5E" w:rsidRPr="00A4592C">
        <w:rPr>
          <w:rFonts w:ascii="Arial" w:hAnsi="Arial" w:cs="Arial"/>
          <w:color w:val="000000"/>
          <w:sz w:val="24"/>
          <w:szCs w:val="24"/>
        </w:rPr>
        <w:t xml:space="preserve"> option is required for running the </w:t>
      </w:r>
      <w:r w:rsidR="00623D5E" w:rsidRPr="00A4592C">
        <w:rPr>
          <w:rFonts w:ascii="Courier New" w:hAnsi="Courier New" w:cs="Courier New"/>
          <w:b/>
          <w:color w:val="000000"/>
          <w:sz w:val="24"/>
          <w:szCs w:val="24"/>
        </w:rPr>
        <w:t>ps</w:t>
      </w:r>
      <w:r w:rsidR="00390F26" w:rsidRPr="00A4592C">
        <w:rPr>
          <w:rFonts w:ascii="Arial" w:hAnsi="Arial" w:cs="Arial"/>
          <w:b/>
          <w:color w:val="000000"/>
          <w:sz w:val="24"/>
          <w:szCs w:val="24"/>
        </w:rPr>
        <w:t xml:space="preserve"> </w:t>
      </w:r>
      <w:r w:rsidR="00623D5E" w:rsidRPr="00A4592C">
        <w:rPr>
          <w:rFonts w:ascii="Arial" w:hAnsi="Arial" w:cs="Arial"/>
          <w:color w:val="000000"/>
          <w:sz w:val="24"/>
          <w:szCs w:val="24"/>
        </w:rPr>
        <w:t>command</w:t>
      </w:r>
      <w:r w:rsidR="001B5953">
        <w:rPr>
          <w:rFonts w:ascii="Arial" w:hAnsi="Arial" w:cs="Arial"/>
          <w:color w:val="000000"/>
          <w:sz w:val="24"/>
          <w:szCs w:val="24"/>
        </w:rPr>
        <w:t xml:space="preserve"> and must reference an existing directory. </w:t>
      </w:r>
      <w:r w:rsidR="00623D5E" w:rsidRPr="00A4592C">
        <w:rPr>
          <w:rFonts w:ascii="Arial" w:hAnsi="Arial" w:cs="Arial"/>
          <w:color w:val="000000"/>
          <w:sz w:val="24"/>
          <w:szCs w:val="24"/>
        </w:rPr>
        <w:t xml:space="preserve"> </w:t>
      </w:r>
    </w:p>
    <w:p w14:paraId="0C2FCD17" w14:textId="77777777" w:rsidR="00C71EAD" w:rsidRDefault="00C71EAD" w:rsidP="00BC5EC9">
      <w:pPr>
        <w:autoSpaceDE w:val="0"/>
        <w:autoSpaceDN w:val="0"/>
        <w:adjustRightInd w:val="0"/>
        <w:spacing w:after="0" w:line="240" w:lineRule="auto"/>
        <w:rPr>
          <w:rFonts w:ascii="Arial" w:hAnsi="Arial" w:cs="Arial"/>
          <w:color w:val="000000"/>
          <w:sz w:val="24"/>
          <w:szCs w:val="24"/>
        </w:rPr>
      </w:pPr>
    </w:p>
    <w:p w14:paraId="20DBA08F" w14:textId="77777777" w:rsidR="00BC5EC9" w:rsidRPr="00954ED6" w:rsidRDefault="00F2795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Having fi</w:t>
      </w:r>
      <w:r w:rsidR="00BC5EC9" w:rsidRPr="00954ED6">
        <w:rPr>
          <w:rFonts w:ascii="Arial" w:hAnsi="Arial" w:cs="Arial"/>
          <w:color w:val="000000"/>
          <w:sz w:val="24"/>
          <w:szCs w:val="24"/>
        </w:rPr>
        <w:t>t the GBM, the analyst should perform several diagnostic chec</w:t>
      </w:r>
      <w:r w:rsidRPr="00954ED6">
        <w:rPr>
          <w:rFonts w:ascii="Arial" w:hAnsi="Arial" w:cs="Arial"/>
          <w:color w:val="000000"/>
          <w:sz w:val="24"/>
          <w:szCs w:val="24"/>
        </w:rPr>
        <w:t>ks before estimating the causal effect in question. The fi</w:t>
      </w:r>
      <w:r w:rsidR="00BC5EC9" w:rsidRPr="00954ED6">
        <w:rPr>
          <w:rFonts w:ascii="Arial" w:hAnsi="Arial" w:cs="Arial"/>
          <w:color w:val="000000"/>
          <w:sz w:val="24"/>
          <w:szCs w:val="24"/>
        </w:rPr>
        <w:t>rst of these diagnostic c</w:t>
      </w:r>
      <w:r w:rsidRPr="00954ED6">
        <w:rPr>
          <w:rFonts w:ascii="Arial" w:hAnsi="Arial" w:cs="Arial"/>
          <w:color w:val="000000"/>
          <w:sz w:val="24"/>
          <w:szCs w:val="24"/>
        </w:rPr>
        <w:t>hecks makes sure that the specifi</w:t>
      </w:r>
      <w:r w:rsidR="00BC5EC9" w:rsidRPr="00954ED6">
        <w:rPr>
          <w:rFonts w:ascii="Arial" w:hAnsi="Arial" w:cs="Arial"/>
          <w:color w:val="000000"/>
          <w:sz w:val="24"/>
          <w:szCs w:val="24"/>
        </w:rPr>
        <w:t xml:space="preserve">ed value of </w:t>
      </w:r>
      <w:r w:rsidR="00BC5EC9" w:rsidRPr="000A4085">
        <w:rPr>
          <w:rFonts w:ascii="Courier New" w:hAnsi="Courier New" w:cs="Courier New"/>
          <w:b/>
          <w:color w:val="000000"/>
          <w:sz w:val="24"/>
          <w:szCs w:val="24"/>
        </w:rPr>
        <w:t>ntrees</w:t>
      </w:r>
      <w:r w:rsidR="00BC5EC9" w:rsidRPr="00954ED6">
        <w:rPr>
          <w:rFonts w:ascii="Arial" w:hAnsi="Arial" w:cs="Arial"/>
          <w:color w:val="000000"/>
          <w:sz w:val="24"/>
          <w:szCs w:val="24"/>
        </w:rPr>
        <w:t xml:space="preserve"> </w:t>
      </w:r>
      <w:r w:rsidRPr="00954ED6">
        <w:rPr>
          <w:rFonts w:ascii="Arial" w:hAnsi="Arial" w:cs="Arial"/>
          <w:color w:val="000000"/>
          <w:sz w:val="24"/>
          <w:szCs w:val="24"/>
        </w:rPr>
        <w:t>allowed the GBM to explore suffi</w:t>
      </w:r>
      <w:r w:rsidR="00BC5EC9" w:rsidRPr="00954ED6">
        <w:rPr>
          <w:rFonts w:ascii="Arial" w:hAnsi="Arial" w:cs="Arial"/>
          <w:color w:val="000000"/>
          <w:sz w:val="24"/>
          <w:szCs w:val="24"/>
        </w:rPr>
        <w:t>ciently complicated models. We</w:t>
      </w:r>
      <w:r w:rsidRPr="00954ED6">
        <w:rPr>
          <w:rFonts w:ascii="Arial" w:hAnsi="Arial" w:cs="Arial"/>
          <w:color w:val="000000"/>
          <w:sz w:val="24"/>
          <w:szCs w:val="24"/>
        </w:rPr>
        <w:t xml:space="preserve"> can do this quickly using the “convergence”</w:t>
      </w:r>
      <w:r w:rsidR="00BC5EC9" w:rsidRPr="00954ED6">
        <w:rPr>
          <w:rFonts w:ascii="Arial" w:hAnsi="Arial" w:cs="Arial"/>
          <w:color w:val="000000"/>
          <w:sz w:val="24"/>
          <w:szCs w:val="24"/>
        </w:rPr>
        <w:t xml:space="preserve"> or</w:t>
      </w:r>
      <w:r w:rsidRPr="00954ED6">
        <w:rPr>
          <w:rFonts w:ascii="Arial" w:hAnsi="Arial" w:cs="Arial"/>
          <w:color w:val="000000"/>
          <w:sz w:val="24"/>
          <w:szCs w:val="24"/>
        </w:rPr>
        <w:t xml:space="preserve"> “</w:t>
      </w:r>
      <w:r w:rsidR="00BC5EC9" w:rsidRPr="00954ED6">
        <w:rPr>
          <w:rFonts w:ascii="Arial" w:hAnsi="Arial" w:cs="Arial"/>
          <w:color w:val="000000"/>
          <w:sz w:val="24"/>
          <w:szCs w:val="24"/>
        </w:rPr>
        <w:t>optimization" plot created by the R functions. There are two w</w:t>
      </w:r>
      <w:r w:rsidRPr="00954ED6">
        <w:rPr>
          <w:rFonts w:ascii="Arial" w:hAnsi="Arial" w:cs="Arial"/>
          <w:color w:val="000000"/>
          <w:sz w:val="24"/>
          <w:szCs w:val="24"/>
        </w:rPr>
        <w:t xml:space="preserve">ays to generate this plot. The first way to </w:t>
      </w:r>
      <w:r w:rsidR="00BC5EC9" w:rsidRPr="00954ED6">
        <w:rPr>
          <w:rFonts w:ascii="Arial" w:hAnsi="Arial" w:cs="Arial"/>
          <w:color w:val="000000"/>
          <w:sz w:val="24"/>
          <w:szCs w:val="24"/>
        </w:rPr>
        <w:t>obtain the plot</w:t>
      </w:r>
      <w:r w:rsidR="00723DBF">
        <w:rPr>
          <w:rFonts w:ascii="Arial" w:hAnsi="Arial" w:cs="Arial"/>
          <w:color w:val="000000"/>
          <w:sz w:val="24"/>
          <w:szCs w:val="24"/>
        </w:rPr>
        <w:t xml:space="preserve"> is to specify </w:t>
      </w:r>
      <w:r w:rsidR="00723DBF" w:rsidRPr="000A4085">
        <w:rPr>
          <w:rFonts w:ascii="Courier New" w:hAnsi="Courier New" w:cs="Courier New"/>
          <w:b/>
          <w:color w:val="000000"/>
          <w:sz w:val="24"/>
          <w:szCs w:val="24"/>
        </w:rPr>
        <w:t>plotname</w:t>
      </w:r>
      <w:r w:rsidR="00723DBF">
        <w:rPr>
          <w:rFonts w:ascii="Arial" w:hAnsi="Arial" w:cs="Arial"/>
          <w:color w:val="000000"/>
          <w:sz w:val="24"/>
          <w:szCs w:val="24"/>
        </w:rPr>
        <w:t xml:space="preserve"> option</w:t>
      </w:r>
      <w:r w:rsidR="00BC5EC9" w:rsidRPr="00954ED6">
        <w:rPr>
          <w:rFonts w:ascii="Arial" w:hAnsi="Arial" w:cs="Arial"/>
          <w:color w:val="000000"/>
          <w:sz w:val="24"/>
          <w:szCs w:val="24"/>
        </w:rPr>
        <w:t xml:space="preserve"> in </w:t>
      </w:r>
      <w:r w:rsidR="00BC5EC9" w:rsidRPr="000A4085">
        <w:rPr>
          <w:rFonts w:ascii="Courier New" w:hAnsi="Courier New" w:cs="Courier New"/>
          <w:b/>
          <w:color w:val="000000"/>
          <w:sz w:val="24"/>
          <w:szCs w:val="24"/>
        </w:rPr>
        <w:t>ps</w:t>
      </w:r>
      <w:r w:rsidR="00623D5E" w:rsidRPr="00723DBF">
        <w:rPr>
          <w:rFonts w:ascii="Arial" w:hAnsi="Arial" w:cs="Arial"/>
          <w:b/>
          <w:color w:val="000000"/>
          <w:sz w:val="24"/>
          <w:szCs w:val="24"/>
        </w:rPr>
        <w:t xml:space="preserve"> </w:t>
      </w:r>
      <w:r w:rsidR="00623D5E">
        <w:rPr>
          <w:rFonts w:ascii="Arial" w:hAnsi="Arial" w:cs="Arial"/>
          <w:color w:val="000000"/>
          <w:sz w:val="24"/>
          <w:szCs w:val="24"/>
        </w:rPr>
        <w:t>command</w:t>
      </w:r>
      <w:r w:rsidR="00BC5EC9" w:rsidRPr="00954ED6">
        <w:rPr>
          <w:rFonts w:ascii="Arial" w:hAnsi="Arial" w:cs="Arial"/>
          <w:color w:val="000000"/>
          <w:sz w:val="24"/>
          <w:szCs w:val="24"/>
        </w:rPr>
        <w:t>. This will create al</w:t>
      </w:r>
      <w:r w:rsidRPr="00954ED6">
        <w:rPr>
          <w:rFonts w:ascii="Arial" w:hAnsi="Arial" w:cs="Arial"/>
          <w:color w:val="000000"/>
          <w:sz w:val="24"/>
          <w:szCs w:val="24"/>
        </w:rPr>
        <w:t xml:space="preserve">l the default diagnostics plots </w:t>
      </w:r>
      <w:r w:rsidR="00BC5EC9" w:rsidRPr="00954ED6">
        <w:rPr>
          <w:rFonts w:ascii="Arial" w:hAnsi="Arial" w:cs="Arial"/>
          <w:color w:val="000000"/>
          <w:sz w:val="24"/>
          <w:szCs w:val="24"/>
        </w:rPr>
        <w:t xml:space="preserve">available in </w:t>
      </w:r>
      <w:r w:rsidR="003409CE" w:rsidRPr="003409CE">
        <w:rPr>
          <w:rFonts w:ascii="Courier New" w:hAnsi="Courier New" w:cs="Arial"/>
          <w:b/>
          <w:color w:val="000000"/>
          <w:sz w:val="24"/>
          <w:szCs w:val="24"/>
        </w:rPr>
        <w:t>twang</w:t>
      </w:r>
      <w:r w:rsidR="00BC5EC9" w:rsidRPr="00954ED6">
        <w:rPr>
          <w:rFonts w:ascii="Arial" w:hAnsi="Arial" w:cs="Arial"/>
          <w:color w:val="000000"/>
          <w:sz w:val="24"/>
          <w:szCs w:val="24"/>
        </w:rPr>
        <w:t>. They will be sto</w:t>
      </w:r>
      <w:r w:rsidR="000825F5" w:rsidRPr="00954ED6">
        <w:rPr>
          <w:rFonts w:ascii="Arial" w:hAnsi="Arial" w:cs="Arial"/>
          <w:color w:val="000000"/>
          <w:sz w:val="24"/>
          <w:szCs w:val="24"/>
        </w:rPr>
        <w:t>red in the single pdf file specifi</w:t>
      </w:r>
      <w:r w:rsidR="00BC5EC9" w:rsidRPr="00954ED6">
        <w:rPr>
          <w:rFonts w:ascii="Arial" w:hAnsi="Arial" w:cs="Arial"/>
          <w:color w:val="000000"/>
          <w:sz w:val="24"/>
          <w:szCs w:val="24"/>
        </w:rPr>
        <w:t>ed b</w:t>
      </w:r>
      <w:r w:rsidR="00623D5E">
        <w:rPr>
          <w:rFonts w:ascii="Arial" w:hAnsi="Arial" w:cs="Arial"/>
          <w:color w:val="000000"/>
          <w:sz w:val="24"/>
          <w:szCs w:val="24"/>
        </w:rPr>
        <w:t>y the option</w:t>
      </w:r>
      <w:r w:rsidR="000825F5" w:rsidRPr="00954ED6">
        <w:rPr>
          <w:rFonts w:ascii="Arial" w:hAnsi="Arial" w:cs="Arial"/>
          <w:color w:val="000000"/>
          <w:sz w:val="24"/>
          <w:szCs w:val="24"/>
        </w:rPr>
        <w:t>. In this example the file is: “</w:t>
      </w:r>
      <w:r w:rsidR="00623D5E" w:rsidRPr="00954ED6">
        <w:rPr>
          <w:rFonts w:ascii="Arial" w:hAnsi="Arial" w:cs="Arial"/>
          <w:sz w:val="24"/>
          <w:szCs w:val="24"/>
        </w:rPr>
        <w:t>C:\Users\uname\twang\output\lalonde_twang.pdf</w:t>
      </w:r>
      <w:r w:rsidR="00623D5E">
        <w:rPr>
          <w:rFonts w:ascii="Arial" w:hAnsi="Arial" w:cs="Arial"/>
          <w:color w:val="000000"/>
          <w:sz w:val="24"/>
          <w:szCs w:val="24"/>
        </w:rPr>
        <w:t>”</w:t>
      </w:r>
      <w:r w:rsidR="008730EB" w:rsidRPr="00954ED6">
        <w:rPr>
          <w:rFonts w:ascii="Arial" w:hAnsi="Arial" w:cs="Arial"/>
          <w:color w:val="000000"/>
          <w:sz w:val="24"/>
          <w:szCs w:val="24"/>
        </w:rPr>
        <w:t>. The default fi</w:t>
      </w:r>
      <w:r w:rsidR="00623D5E">
        <w:rPr>
          <w:rFonts w:ascii="Arial" w:hAnsi="Arial" w:cs="Arial"/>
          <w:color w:val="000000"/>
          <w:sz w:val="24"/>
          <w:szCs w:val="24"/>
        </w:rPr>
        <w:t xml:space="preserve">le created by specifying </w:t>
      </w:r>
      <w:r w:rsidR="00BC5EC9" w:rsidRPr="000A4085">
        <w:rPr>
          <w:rFonts w:ascii="Courier New" w:hAnsi="Courier New" w:cs="Courier New"/>
          <w:b/>
          <w:color w:val="000000"/>
          <w:sz w:val="24"/>
          <w:szCs w:val="24"/>
        </w:rPr>
        <w:t>plotname</w:t>
      </w:r>
      <w:r w:rsidR="00BC5EC9" w:rsidRPr="00954ED6">
        <w:rPr>
          <w:rFonts w:ascii="Arial" w:hAnsi="Arial" w:cs="Arial"/>
          <w:color w:val="000000"/>
          <w:sz w:val="24"/>
          <w:szCs w:val="24"/>
        </w:rPr>
        <w:t xml:space="preserve"> contains one page for each type of diagnostic plot and each page contains a multi-panel plot</w:t>
      </w:r>
      <w:r w:rsidR="008730EB" w:rsidRPr="00954ED6">
        <w:rPr>
          <w:rFonts w:ascii="Arial" w:hAnsi="Arial" w:cs="Arial"/>
          <w:color w:val="000000"/>
          <w:sz w:val="24"/>
          <w:szCs w:val="24"/>
        </w:rPr>
        <w:t xml:space="preserve"> </w:t>
      </w:r>
      <w:r w:rsidR="00BC5EC9" w:rsidRPr="00954ED6">
        <w:rPr>
          <w:rFonts w:ascii="Arial" w:hAnsi="Arial" w:cs="Arial"/>
          <w:color w:val="000000"/>
          <w:sz w:val="24"/>
          <w:szCs w:val="24"/>
        </w:rPr>
        <w:t>with one pan</w:t>
      </w:r>
      <w:r w:rsidR="008730EB" w:rsidRPr="00954ED6">
        <w:rPr>
          <w:rFonts w:ascii="Arial" w:hAnsi="Arial" w:cs="Arial"/>
          <w:color w:val="000000"/>
          <w:sz w:val="24"/>
          <w:szCs w:val="24"/>
        </w:rPr>
        <w:t>el for each stopping rule specifi</w:t>
      </w:r>
      <w:r w:rsidR="00BC5EC9" w:rsidRPr="00954ED6">
        <w:rPr>
          <w:rFonts w:ascii="Arial" w:hAnsi="Arial" w:cs="Arial"/>
          <w:color w:val="000000"/>
          <w:sz w:val="24"/>
          <w:szCs w:val="24"/>
        </w:rPr>
        <w:t xml:space="preserve">ed in the </w:t>
      </w:r>
      <w:r w:rsidR="00BC5EC9" w:rsidRPr="000A4085">
        <w:rPr>
          <w:rFonts w:ascii="Courier New" w:hAnsi="Courier New" w:cs="Courier New"/>
          <w:b/>
          <w:color w:val="000000"/>
          <w:sz w:val="24"/>
          <w:szCs w:val="24"/>
        </w:rPr>
        <w:t>stopmethod</w:t>
      </w:r>
      <w:r w:rsidR="00C53F4D">
        <w:rPr>
          <w:rFonts w:ascii="Arial" w:hAnsi="Arial" w:cs="Arial"/>
          <w:color w:val="000000"/>
          <w:sz w:val="24"/>
          <w:szCs w:val="24"/>
        </w:rPr>
        <w:t xml:space="preserve"> option</w:t>
      </w:r>
      <w:r w:rsidR="00BC5EC9" w:rsidRPr="00954ED6">
        <w:rPr>
          <w:rFonts w:ascii="Arial" w:hAnsi="Arial" w:cs="Arial"/>
          <w:color w:val="000000"/>
          <w:sz w:val="24"/>
          <w:szCs w:val="24"/>
        </w:rPr>
        <w:t>. If only one stopping rule is</w:t>
      </w:r>
      <w:r w:rsidR="008730EB" w:rsidRPr="00954ED6">
        <w:rPr>
          <w:rFonts w:ascii="Arial" w:hAnsi="Arial" w:cs="Arial"/>
          <w:color w:val="000000"/>
          <w:sz w:val="24"/>
          <w:szCs w:val="24"/>
        </w:rPr>
        <w:t xml:space="preserve"> specifi</w:t>
      </w:r>
      <w:r w:rsidR="00BC5EC9" w:rsidRPr="00954ED6">
        <w:rPr>
          <w:rFonts w:ascii="Arial" w:hAnsi="Arial" w:cs="Arial"/>
          <w:color w:val="000000"/>
          <w:sz w:val="24"/>
          <w:szCs w:val="24"/>
        </w:rPr>
        <w:t xml:space="preserve">ed each page contains a single panel. Figure </w:t>
      </w:r>
      <w:r w:rsidR="00623D5E">
        <w:rPr>
          <w:rFonts w:ascii="Arial" w:hAnsi="Arial" w:cs="Arial"/>
          <w:color w:val="000000"/>
          <w:sz w:val="24"/>
          <w:szCs w:val="24"/>
        </w:rPr>
        <w:t>1</w:t>
      </w:r>
      <w:r w:rsidR="00BC5EC9" w:rsidRPr="00954ED6">
        <w:rPr>
          <w:rFonts w:ascii="Arial" w:hAnsi="Arial" w:cs="Arial"/>
          <w:color w:val="000000"/>
          <w:sz w:val="24"/>
          <w:szCs w:val="24"/>
        </w:rPr>
        <w:t xml:space="preserve"> presents the plot</w:t>
      </w:r>
      <w:r w:rsidR="008730EB" w:rsidRPr="00954ED6">
        <w:rPr>
          <w:rFonts w:ascii="Arial" w:hAnsi="Arial" w:cs="Arial"/>
          <w:color w:val="000000"/>
          <w:sz w:val="24"/>
          <w:szCs w:val="24"/>
        </w:rPr>
        <w:t>s for the fi</w:t>
      </w:r>
      <w:r w:rsidR="00BC5EC9" w:rsidRPr="00954ED6">
        <w:rPr>
          <w:rFonts w:ascii="Arial" w:hAnsi="Arial" w:cs="Arial"/>
          <w:color w:val="000000"/>
          <w:sz w:val="24"/>
          <w:szCs w:val="24"/>
        </w:rPr>
        <w:t>rst p</w:t>
      </w:r>
      <w:r w:rsidR="00623D5E">
        <w:rPr>
          <w:rFonts w:ascii="Arial" w:hAnsi="Arial" w:cs="Arial"/>
          <w:color w:val="000000"/>
          <w:sz w:val="24"/>
          <w:szCs w:val="24"/>
        </w:rPr>
        <w:t xml:space="preserve">age of the </w:t>
      </w:r>
      <w:r w:rsidR="00623D5E" w:rsidRPr="0084465B">
        <w:rPr>
          <w:rFonts w:ascii="Courier New" w:hAnsi="Courier New" w:cs="Courier New"/>
          <w:b/>
          <w:sz w:val="24"/>
          <w:szCs w:val="24"/>
        </w:rPr>
        <w:t>lalonde_twang</w:t>
      </w:r>
      <w:r w:rsidR="00AA463C">
        <w:rPr>
          <w:rFonts w:ascii="Courier New" w:hAnsi="Courier New" w:cs="Courier New"/>
          <w:b/>
          <w:sz w:val="24"/>
          <w:szCs w:val="24"/>
        </w:rPr>
        <w:t>.pdf</w:t>
      </w:r>
      <w:r w:rsidR="00623D5E">
        <w:rPr>
          <w:rFonts w:ascii="Arial" w:hAnsi="Arial" w:cs="Arial"/>
          <w:sz w:val="24"/>
          <w:szCs w:val="24"/>
        </w:rPr>
        <w:t xml:space="preserve"> file</w:t>
      </w:r>
      <w:r w:rsidR="00BC5EC9" w:rsidRPr="00954ED6">
        <w:rPr>
          <w:rFonts w:ascii="Arial" w:hAnsi="Arial" w:cs="Arial"/>
          <w:color w:val="000000"/>
          <w:sz w:val="24"/>
          <w:szCs w:val="24"/>
        </w:rPr>
        <w:t>.</w:t>
      </w:r>
    </w:p>
    <w:p w14:paraId="24AB4014" w14:textId="77777777" w:rsidR="00075CE7" w:rsidRDefault="004B0A48" w:rsidP="00C53F4D">
      <w:pPr>
        <w:autoSpaceDE w:val="0"/>
        <w:autoSpaceDN w:val="0"/>
        <w:adjustRightInd w:val="0"/>
        <w:spacing w:after="0" w:line="240" w:lineRule="auto"/>
        <w:jc w:val="center"/>
        <w:rPr>
          <w:rFonts w:ascii="Arial" w:hAnsi="Arial" w:cs="Arial"/>
          <w:b/>
          <w:bCs/>
          <w:color w:val="000000"/>
          <w:sz w:val="24"/>
          <w:szCs w:val="24"/>
        </w:rPr>
      </w:pPr>
      <w:r>
        <w:rPr>
          <w:noProof/>
          <w:lang w:eastAsia="en-US"/>
        </w:rPr>
        <w:lastRenderedPageBreak/>
        <w:drawing>
          <wp:inline distT="0" distB="0" distL="0" distR="0" wp14:anchorId="271D999D" wp14:editId="359ADEDF">
            <wp:extent cx="3657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846" t="1022" r="1177" b="1344"/>
                    <a:stretch/>
                  </pic:blipFill>
                  <pic:spPr bwMode="auto">
                    <a:xfrm>
                      <a:off x="0" y="0"/>
                      <a:ext cx="3681421" cy="3221243"/>
                    </a:xfrm>
                    <a:prstGeom prst="rect">
                      <a:avLst/>
                    </a:prstGeom>
                    <a:ln>
                      <a:noFill/>
                    </a:ln>
                    <a:extLst>
                      <a:ext uri="{53640926-AAD7-44d8-BBD7-CCE9431645EC}">
                        <a14:shadowObscured xmlns:a14="http://schemas.microsoft.com/office/drawing/2010/main"/>
                      </a:ext>
                    </a:extLst>
                  </pic:spPr>
                </pic:pic>
              </a:graphicData>
            </a:graphic>
          </wp:inline>
        </w:drawing>
      </w:r>
    </w:p>
    <w:p w14:paraId="58C60699" w14:textId="77777777" w:rsidR="005C76E1" w:rsidRPr="00954ED6" w:rsidRDefault="005C76E1" w:rsidP="00C53F4D">
      <w:pPr>
        <w:autoSpaceDE w:val="0"/>
        <w:autoSpaceDN w:val="0"/>
        <w:adjustRightInd w:val="0"/>
        <w:spacing w:after="0" w:line="240" w:lineRule="auto"/>
        <w:jc w:val="center"/>
        <w:rPr>
          <w:rFonts w:ascii="Arial" w:hAnsi="Arial" w:cs="Arial"/>
          <w:b/>
          <w:bCs/>
          <w:color w:val="000000"/>
          <w:sz w:val="24"/>
          <w:szCs w:val="24"/>
        </w:rPr>
      </w:pPr>
    </w:p>
    <w:p w14:paraId="3FF7F26D" w14:textId="77777777" w:rsidR="00BC5EC9"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Figure 1: Example of an optimizatio</w:t>
      </w:r>
      <w:r w:rsidR="008730EB" w:rsidRPr="00954ED6">
        <w:rPr>
          <w:rFonts w:ascii="Arial" w:hAnsi="Arial" w:cs="Arial"/>
          <w:color w:val="000000"/>
          <w:sz w:val="24"/>
          <w:szCs w:val="24"/>
        </w:rPr>
        <w:t>n plot for two</w:t>
      </w:r>
      <w:r w:rsidR="00C53F4D">
        <w:rPr>
          <w:rFonts w:ascii="Arial" w:hAnsi="Arial" w:cs="Arial"/>
          <w:color w:val="000000"/>
          <w:sz w:val="24"/>
          <w:szCs w:val="24"/>
        </w:rPr>
        <w:t xml:space="preserve"> stopping rules (“es.mean,” and </w:t>
      </w:r>
      <w:r w:rsidR="008730EB" w:rsidRPr="00954ED6">
        <w:rPr>
          <w:rFonts w:ascii="Arial" w:hAnsi="Arial" w:cs="Arial"/>
          <w:color w:val="000000"/>
          <w:sz w:val="24"/>
          <w:szCs w:val="24"/>
        </w:rPr>
        <w:t xml:space="preserve">“ks.max") for estimating </w:t>
      </w:r>
      <w:r w:rsidRPr="00954ED6">
        <w:rPr>
          <w:rFonts w:ascii="Arial" w:hAnsi="Arial" w:cs="Arial"/>
          <w:color w:val="000000"/>
          <w:sz w:val="24"/>
          <w:szCs w:val="24"/>
        </w:rPr>
        <w:t xml:space="preserve">ATT weights for the </w:t>
      </w:r>
      <w:r w:rsidRPr="00ED4334">
        <w:rPr>
          <w:rFonts w:ascii="Courier New" w:hAnsi="Courier New" w:cs="Courier New"/>
          <w:b/>
          <w:color w:val="000000"/>
          <w:sz w:val="24"/>
          <w:szCs w:val="24"/>
        </w:rPr>
        <w:t>Lalon</w:t>
      </w:r>
      <w:r w:rsidR="00C53F4D" w:rsidRPr="00ED4334">
        <w:rPr>
          <w:rFonts w:ascii="Courier New" w:hAnsi="Courier New" w:cs="Courier New"/>
          <w:b/>
          <w:color w:val="000000"/>
          <w:sz w:val="24"/>
          <w:szCs w:val="24"/>
        </w:rPr>
        <w:t>de</w:t>
      </w:r>
      <w:r w:rsidR="00C53F4D">
        <w:rPr>
          <w:rFonts w:ascii="Arial" w:hAnsi="Arial" w:cs="Arial"/>
          <w:color w:val="000000"/>
          <w:sz w:val="24"/>
          <w:szCs w:val="24"/>
        </w:rPr>
        <w:t xml:space="preserve"> dataset. It was generated by </w:t>
      </w:r>
      <w:r w:rsidR="00EC61A5">
        <w:rPr>
          <w:rFonts w:ascii="Arial" w:hAnsi="Arial" w:cs="Arial"/>
          <w:color w:val="000000"/>
          <w:sz w:val="24"/>
          <w:szCs w:val="24"/>
        </w:rPr>
        <w:t xml:space="preserve">setting the </w:t>
      </w:r>
      <w:r w:rsidR="00EC61A5" w:rsidRPr="003859CA">
        <w:rPr>
          <w:rFonts w:ascii="Courier New" w:hAnsi="Courier New" w:cs="Courier New"/>
          <w:b/>
          <w:color w:val="000000"/>
          <w:sz w:val="24"/>
          <w:szCs w:val="24"/>
        </w:rPr>
        <w:t>plotname</w:t>
      </w:r>
      <w:r w:rsidR="00EC61A5">
        <w:rPr>
          <w:rFonts w:ascii="Arial" w:hAnsi="Arial" w:cs="Arial"/>
          <w:color w:val="000000"/>
          <w:sz w:val="24"/>
          <w:szCs w:val="24"/>
        </w:rPr>
        <w:t xml:space="preserve"> option</w:t>
      </w:r>
      <w:r w:rsidRPr="00954ED6">
        <w:rPr>
          <w:rFonts w:ascii="Arial" w:hAnsi="Arial" w:cs="Arial"/>
          <w:color w:val="000000"/>
          <w:sz w:val="24"/>
          <w:szCs w:val="24"/>
        </w:rPr>
        <w:t xml:space="preserve"> in the</w:t>
      </w:r>
      <w:r w:rsidR="00C53F4D">
        <w:rPr>
          <w:rFonts w:ascii="Arial" w:hAnsi="Arial" w:cs="Arial"/>
          <w:color w:val="000000"/>
          <w:sz w:val="24"/>
          <w:szCs w:val="24"/>
        </w:rPr>
        <w:t xml:space="preserve"> </w:t>
      </w:r>
      <w:r w:rsidR="00C53F4D" w:rsidRPr="003859CA">
        <w:rPr>
          <w:rFonts w:ascii="Courier New" w:hAnsi="Courier New" w:cs="Courier New"/>
          <w:b/>
          <w:color w:val="000000"/>
          <w:sz w:val="24"/>
          <w:szCs w:val="24"/>
        </w:rPr>
        <w:t>ps</w:t>
      </w:r>
      <w:r w:rsidR="00C53F4D">
        <w:rPr>
          <w:rFonts w:ascii="Arial" w:hAnsi="Arial" w:cs="Arial"/>
          <w:color w:val="000000"/>
          <w:sz w:val="24"/>
          <w:szCs w:val="24"/>
        </w:rPr>
        <w:t xml:space="preserve"> command</w:t>
      </w:r>
      <w:r w:rsidR="008730EB" w:rsidRPr="00954ED6">
        <w:rPr>
          <w:rFonts w:ascii="Arial" w:hAnsi="Arial" w:cs="Arial"/>
          <w:color w:val="000000"/>
          <w:sz w:val="24"/>
          <w:szCs w:val="24"/>
        </w:rPr>
        <w:t xml:space="preserve"> and appears as the fi</w:t>
      </w:r>
      <w:r w:rsidRPr="00954ED6">
        <w:rPr>
          <w:rFonts w:ascii="Arial" w:hAnsi="Arial" w:cs="Arial"/>
          <w:color w:val="000000"/>
          <w:sz w:val="24"/>
          <w:szCs w:val="24"/>
        </w:rPr>
        <w:t>rst page of a multiple page document of diagnostics plots.</w:t>
      </w:r>
    </w:p>
    <w:p w14:paraId="261C0715" w14:textId="77777777" w:rsidR="00B81678" w:rsidRPr="00954ED6" w:rsidRDefault="00B81678" w:rsidP="00BC5EC9">
      <w:pPr>
        <w:autoSpaceDE w:val="0"/>
        <w:autoSpaceDN w:val="0"/>
        <w:adjustRightInd w:val="0"/>
        <w:spacing w:after="0" w:line="240" w:lineRule="auto"/>
        <w:rPr>
          <w:rFonts w:ascii="Arial" w:hAnsi="Arial" w:cs="Arial"/>
          <w:color w:val="000000"/>
          <w:sz w:val="24"/>
          <w:szCs w:val="24"/>
        </w:rPr>
      </w:pPr>
    </w:p>
    <w:p w14:paraId="1C486F0C" w14:textId="77777777" w:rsidR="003B7EAA" w:rsidRPr="00954ED6" w:rsidRDefault="008730EB"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The second way to obtain the plot is to run the </w:t>
      </w:r>
      <w:r w:rsidR="00C53F4D" w:rsidRPr="003859CA">
        <w:rPr>
          <w:rFonts w:ascii="Courier New" w:hAnsi="Courier New" w:cs="Courier New"/>
          <w:b/>
          <w:color w:val="000000"/>
          <w:sz w:val="24"/>
          <w:szCs w:val="24"/>
        </w:rPr>
        <w:t>ps</w:t>
      </w:r>
      <w:r w:rsidR="00BC5EC9" w:rsidRPr="003859CA">
        <w:rPr>
          <w:rFonts w:ascii="Courier New" w:hAnsi="Courier New" w:cs="Courier New"/>
          <w:b/>
          <w:color w:val="000000"/>
          <w:sz w:val="24"/>
          <w:szCs w:val="24"/>
        </w:rPr>
        <w:t>plot</w:t>
      </w:r>
      <w:r w:rsidR="00BC5EC9" w:rsidRPr="00954ED6">
        <w:rPr>
          <w:rFonts w:ascii="Arial" w:hAnsi="Arial" w:cs="Arial"/>
          <w:color w:val="000000"/>
          <w:sz w:val="24"/>
          <w:szCs w:val="24"/>
        </w:rPr>
        <w:t xml:space="preserve"> </w:t>
      </w:r>
      <w:r w:rsidR="00C53F4D">
        <w:rPr>
          <w:rFonts w:ascii="Arial" w:hAnsi="Arial" w:cs="Arial"/>
          <w:color w:val="000000"/>
          <w:sz w:val="24"/>
          <w:szCs w:val="24"/>
        </w:rPr>
        <w:t>command</w:t>
      </w:r>
      <w:r w:rsidR="00BC5EC9" w:rsidRPr="00954ED6">
        <w:rPr>
          <w:rFonts w:ascii="Arial" w:hAnsi="Arial" w:cs="Arial"/>
          <w:color w:val="000000"/>
          <w:sz w:val="24"/>
          <w:szCs w:val="24"/>
        </w:rPr>
        <w:t xml:space="preserve"> which can</w:t>
      </w:r>
      <w:r w:rsidRPr="00954ED6">
        <w:rPr>
          <w:rFonts w:ascii="Arial" w:hAnsi="Arial" w:cs="Arial"/>
          <w:color w:val="000000"/>
          <w:sz w:val="24"/>
          <w:szCs w:val="24"/>
        </w:rPr>
        <w:t xml:space="preserve"> create specific plots and store them using pdf or other fi</w:t>
      </w:r>
      <w:r w:rsidR="00BC5EC9" w:rsidRPr="00954ED6">
        <w:rPr>
          <w:rFonts w:ascii="Arial" w:hAnsi="Arial" w:cs="Arial"/>
          <w:color w:val="000000"/>
          <w:sz w:val="24"/>
          <w:szCs w:val="24"/>
        </w:rPr>
        <w:t xml:space="preserve">le formats. The </w:t>
      </w:r>
      <w:r w:rsidR="00BC5EC9" w:rsidRPr="003859CA">
        <w:rPr>
          <w:rFonts w:ascii="Courier New" w:hAnsi="Courier New" w:cs="Courier New"/>
          <w:b/>
          <w:color w:val="000000"/>
          <w:sz w:val="24"/>
          <w:szCs w:val="24"/>
        </w:rPr>
        <w:t>inputobj</w:t>
      </w:r>
      <w:r w:rsidR="00BC5EC9" w:rsidRPr="00954ED6">
        <w:rPr>
          <w:rFonts w:ascii="Arial" w:hAnsi="Arial" w:cs="Arial"/>
          <w:color w:val="000000"/>
          <w:sz w:val="24"/>
          <w:szCs w:val="24"/>
        </w:rPr>
        <w:t xml:space="preserve"> </w:t>
      </w:r>
      <w:r w:rsidR="004028DE">
        <w:rPr>
          <w:rFonts w:ascii="Arial" w:hAnsi="Arial" w:cs="Arial"/>
          <w:color w:val="000000"/>
          <w:sz w:val="24"/>
          <w:szCs w:val="24"/>
        </w:rPr>
        <w:t>option</w:t>
      </w:r>
      <w:r w:rsidRPr="00954ED6">
        <w:rPr>
          <w:rFonts w:ascii="Arial" w:hAnsi="Arial" w:cs="Arial"/>
          <w:color w:val="000000"/>
          <w:sz w:val="24"/>
          <w:szCs w:val="24"/>
        </w:rPr>
        <w:t xml:space="preserve"> specifi</w:t>
      </w:r>
      <w:r w:rsidR="00BC5EC9" w:rsidRPr="00954ED6">
        <w:rPr>
          <w:rFonts w:ascii="Arial" w:hAnsi="Arial" w:cs="Arial"/>
          <w:color w:val="000000"/>
          <w:sz w:val="24"/>
          <w:szCs w:val="24"/>
        </w:rPr>
        <w:t xml:space="preserve">es the R object created by the </w:t>
      </w:r>
      <w:r w:rsidR="00BC5EC9" w:rsidRPr="003859CA">
        <w:rPr>
          <w:rFonts w:ascii="Courier New" w:hAnsi="Courier New" w:cs="Courier New"/>
          <w:b/>
          <w:color w:val="000000"/>
          <w:sz w:val="24"/>
          <w:szCs w:val="24"/>
        </w:rPr>
        <w:t>ps</w:t>
      </w:r>
      <w:r w:rsidR="00BC5EC9" w:rsidRPr="00954ED6">
        <w:rPr>
          <w:rFonts w:ascii="Arial" w:hAnsi="Arial" w:cs="Arial"/>
          <w:color w:val="000000"/>
          <w:sz w:val="24"/>
          <w:szCs w:val="24"/>
        </w:rPr>
        <w:t xml:space="preserve"> </w:t>
      </w:r>
      <w:r w:rsidR="00176E6D">
        <w:rPr>
          <w:rFonts w:ascii="Arial" w:hAnsi="Arial" w:cs="Arial"/>
          <w:color w:val="000000"/>
          <w:sz w:val="24"/>
          <w:szCs w:val="24"/>
        </w:rPr>
        <w:t>command</w:t>
      </w:r>
      <w:r w:rsidR="00AD43AB">
        <w:rPr>
          <w:rFonts w:ascii="Arial" w:hAnsi="Arial" w:cs="Arial"/>
          <w:color w:val="000000"/>
          <w:sz w:val="24"/>
          <w:szCs w:val="24"/>
        </w:rPr>
        <w:t xml:space="preserve">. </w:t>
      </w:r>
      <w:r w:rsidR="00BC5EC9" w:rsidRPr="003859CA">
        <w:rPr>
          <w:rFonts w:ascii="Courier New" w:hAnsi="Courier New" w:cs="Courier New"/>
          <w:b/>
          <w:color w:val="000000"/>
          <w:sz w:val="24"/>
          <w:szCs w:val="24"/>
        </w:rPr>
        <w:t>plotname</w:t>
      </w:r>
      <w:r w:rsidR="00BC5EC9" w:rsidRPr="00954ED6">
        <w:rPr>
          <w:rFonts w:ascii="Arial" w:hAnsi="Arial" w:cs="Arial"/>
          <w:color w:val="000000"/>
          <w:sz w:val="24"/>
          <w:szCs w:val="24"/>
        </w:rPr>
        <w:t xml:space="preserve"> </w:t>
      </w:r>
      <w:r w:rsidR="008A24B5" w:rsidRPr="00954ED6">
        <w:rPr>
          <w:rFonts w:ascii="Arial" w:hAnsi="Arial" w:cs="Arial"/>
          <w:color w:val="000000"/>
          <w:sz w:val="24"/>
          <w:szCs w:val="24"/>
        </w:rPr>
        <w:t>giv</w:t>
      </w:r>
      <w:r w:rsidR="003B7EAA" w:rsidRPr="00954ED6">
        <w:rPr>
          <w:rFonts w:ascii="Arial" w:hAnsi="Arial" w:cs="Arial"/>
          <w:color w:val="000000"/>
          <w:sz w:val="24"/>
          <w:szCs w:val="24"/>
        </w:rPr>
        <w:t>es the fi</w:t>
      </w:r>
      <w:r w:rsidR="008A24B5" w:rsidRPr="00954ED6">
        <w:rPr>
          <w:rFonts w:ascii="Arial" w:hAnsi="Arial" w:cs="Arial"/>
          <w:color w:val="000000"/>
          <w:sz w:val="24"/>
          <w:szCs w:val="24"/>
        </w:rPr>
        <w:t xml:space="preserve">le name for the plot </w:t>
      </w:r>
      <w:r w:rsidR="00BC5EC9" w:rsidRPr="00954ED6">
        <w:rPr>
          <w:rFonts w:ascii="Arial" w:hAnsi="Arial" w:cs="Arial"/>
          <w:color w:val="000000"/>
          <w:sz w:val="24"/>
          <w:szCs w:val="24"/>
        </w:rPr>
        <w:t xml:space="preserve">and </w:t>
      </w:r>
      <w:r w:rsidR="00BC5EC9" w:rsidRPr="003859CA">
        <w:rPr>
          <w:rFonts w:ascii="Courier New" w:hAnsi="Courier New" w:cs="Courier New"/>
          <w:b/>
          <w:color w:val="000000"/>
          <w:sz w:val="24"/>
          <w:szCs w:val="24"/>
        </w:rPr>
        <w:t>plotformat</w:t>
      </w:r>
      <w:r w:rsidR="00BC5EC9" w:rsidRPr="00954ED6">
        <w:rPr>
          <w:rFonts w:ascii="Arial" w:hAnsi="Arial" w:cs="Arial"/>
          <w:color w:val="000000"/>
          <w:sz w:val="24"/>
          <w:szCs w:val="24"/>
        </w:rPr>
        <w:t xml:space="preserve"> </w:t>
      </w:r>
      <w:r w:rsidR="008A24B5" w:rsidRPr="00954ED6">
        <w:rPr>
          <w:rFonts w:ascii="Arial" w:hAnsi="Arial" w:cs="Arial"/>
          <w:color w:val="000000"/>
          <w:sz w:val="24"/>
          <w:szCs w:val="24"/>
        </w:rPr>
        <w:t>specifies the file format. Allowable fi</w:t>
      </w:r>
      <w:r w:rsidR="00BC5EC9" w:rsidRPr="00954ED6">
        <w:rPr>
          <w:rFonts w:ascii="Arial" w:hAnsi="Arial" w:cs="Arial"/>
          <w:color w:val="000000"/>
          <w:sz w:val="24"/>
          <w:szCs w:val="24"/>
        </w:rPr>
        <w:t>le formats are: jp</w:t>
      </w:r>
      <w:r w:rsidR="008A24B5" w:rsidRPr="00954ED6">
        <w:rPr>
          <w:rFonts w:ascii="Arial" w:hAnsi="Arial" w:cs="Arial"/>
          <w:color w:val="000000"/>
          <w:sz w:val="24"/>
          <w:szCs w:val="24"/>
        </w:rPr>
        <w:t>g - JPEG, pdf - PDF, png - PNG, wmf - Windows enhanced metafi</w:t>
      </w:r>
      <w:r w:rsidR="004028DE">
        <w:rPr>
          <w:rFonts w:ascii="Arial" w:hAnsi="Arial" w:cs="Arial"/>
          <w:color w:val="000000"/>
          <w:sz w:val="24"/>
          <w:szCs w:val="24"/>
        </w:rPr>
        <w:t>le, and ps - postscript. The</w:t>
      </w:r>
      <w:r w:rsidR="00BC5EC9" w:rsidRPr="00954ED6">
        <w:rPr>
          <w:rFonts w:ascii="Arial" w:hAnsi="Arial" w:cs="Arial"/>
          <w:color w:val="000000"/>
          <w:sz w:val="24"/>
          <w:szCs w:val="24"/>
        </w:rPr>
        <w:t xml:space="preserve"> </w:t>
      </w:r>
      <w:r w:rsidR="00BC5EC9" w:rsidRPr="00BF4A88">
        <w:rPr>
          <w:rFonts w:ascii="Courier New" w:hAnsi="Courier New" w:cs="Courier New"/>
          <w:b/>
          <w:color w:val="000000"/>
          <w:sz w:val="24"/>
          <w:szCs w:val="24"/>
        </w:rPr>
        <w:t>plots</w:t>
      </w:r>
      <w:r w:rsidR="00BC5EC9" w:rsidRPr="00202721">
        <w:rPr>
          <w:rFonts w:ascii="Arial" w:hAnsi="Arial" w:cs="Arial"/>
          <w:b/>
          <w:color w:val="000000"/>
          <w:sz w:val="24"/>
          <w:szCs w:val="24"/>
        </w:rPr>
        <w:t xml:space="preserve"> </w:t>
      </w:r>
      <w:r w:rsidR="004028DE">
        <w:rPr>
          <w:rFonts w:ascii="Arial" w:hAnsi="Arial" w:cs="Arial"/>
          <w:color w:val="000000"/>
          <w:sz w:val="24"/>
          <w:szCs w:val="24"/>
        </w:rPr>
        <w:t xml:space="preserve">option </w:t>
      </w:r>
      <w:r w:rsidR="008A24B5" w:rsidRPr="00954ED6">
        <w:rPr>
          <w:rFonts w:ascii="Arial" w:hAnsi="Arial" w:cs="Arial"/>
          <w:color w:val="000000"/>
          <w:sz w:val="24"/>
          <w:szCs w:val="24"/>
        </w:rPr>
        <w:t>specifi</w:t>
      </w:r>
      <w:r w:rsidR="00BC5EC9" w:rsidRPr="00954ED6">
        <w:rPr>
          <w:rFonts w:ascii="Arial" w:hAnsi="Arial" w:cs="Arial"/>
          <w:color w:val="000000"/>
          <w:sz w:val="24"/>
          <w:szCs w:val="24"/>
        </w:rPr>
        <w:t>es the diagnostic plot</w:t>
      </w:r>
      <w:r w:rsidR="008A24B5"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to be created. Only one type of diagnostic plot can be created by a </w:t>
      </w:r>
      <w:r w:rsidR="004028DE" w:rsidRPr="00BF4A88">
        <w:rPr>
          <w:rFonts w:ascii="Courier New" w:hAnsi="Courier New" w:cs="Courier New"/>
          <w:b/>
          <w:color w:val="000000"/>
          <w:sz w:val="24"/>
          <w:szCs w:val="24"/>
        </w:rPr>
        <w:t>ps</w:t>
      </w:r>
      <w:r w:rsidR="00BC5EC9" w:rsidRPr="00BF4A88">
        <w:rPr>
          <w:rFonts w:ascii="Courier New" w:hAnsi="Courier New" w:cs="Courier New"/>
          <w:b/>
          <w:color w:val="000000"/>
          <w:sz w:val="24"/>
          <w:szCs w:val="24"/>
        </w:rPr>
        <w:t>plot</w:t>
      </w:r>
      <w:r w:rsidR="00BC5EC9" w:rsidRPr="00954ED6">
        <w:rPr>
          <w:rFonts w:ascii="Arial" w:hAnsi="Arial" w:cs="Arial"/>
          <w:color w:val="000000"/>
          <w:sz w:val="24"/>
          <w:szCs w:val="24"/>
        </w:rPr>
        <w:t xml:space="preserve"> </w:t>
      </w:r>
      <w:r w:rsidR="004028DE">
        <w:rPr>
          <w:rFonts w:ascii="Arial" w:hAnsi="Arial" w:cs="Arial"/>
          <w:color w:val="000000"/>
          <w:sz w:val="24"/>
          <w:szCs w:val="24"/>
        </w:rPr>
        <w:t>command</w:t>
      </w:r>
      <w:r w:rsidR="00BC5EC9" w:rsidRPr="00954ED6">
        <w:rPr>
          <w:rFonts w:ascii="Arial" w:hAnsi="Arial" w:cs="Arial"/>
          <w:color w:val="000000"/>
          <w:sz w:val="24"/>
          <w:szCs w:val="24"/>
        </w:rPr>
        <w:t>.</w:t>
      </w:r>
      <w:r w:rsidR="008A24B5" w:rsidRPr="00954ED6">
        <w:rPr>
          <w:rStyle w:val="FootnoteReference"/>
          <w:rFonts w:ascii="Arial" w:hAnsi="Arial" w:cs="Arial"/>
          <w:color w:val="000000"/>
          <w:sz w:val="24"/>
          <w:szCs w:val="24"/>
        </w:rPr>
        <w:footnoteReference w:id="3"/>
      </w:r>
      <w:r w:rsidR="00BC5EC9" w:rsidRPr="00954ED6">
        <w:rPr>
          <w:rFonts w:ascii="Arial" w:hAnsi="Arial" w:cs="Arial"/>
          <w:color w:val="000000"/>
          <w:sz w:val="24"/>
          <w:szCs w:val="24"/>
        </w:rPr>
        <w:t xml:space="preserve"> </w:t>
      </w:r>
      <w:r w:rsidR="008A24B5" w:rsidRPr="00954ED6">
        <w:rPr>
          <w:rFonts w:ascii="Arial" w:hAnsi="Arial" w:cs="Arial"/>
          <w:color w:val="000000"/>
          <w:sz w:val="24"/>
          <w:szCs w:val="24"/>
        </w:rPr>
        <w:t>The plot can be specifi</w:t>
      </w:r>
      <w:r w:rsidR="003B7EAA" w:rsidRPr="00954ED6">
        <w:rPr>
          <w:rFonts w:ascii="Arial" w:hAnsi="Arial" w:cs="Arial"/>
          <w:color w:val="000000"/>
          <w:sz w:val="24"/>
          <w:szCs w:val="24"/>
        </w:rPr>
        <w:t xml:space="preserve">ed </w:t>
      </w:r>
      <w:r w:rsidR="00BC5EC9" w:rsidRPr="00954ED6">
        <w:rPr>
          <w:rFonts w:ascii="Arial" w:hAnsi="Arial" w:cs="Arial"/>
          <w:color w:val="000000"/>
          <w:sz w:val="24"/>
          <w:szCs w:val="24"/>
        </w:rPr>
        <w:t>by number or name and the names should not be in quotation marks</w:t>
      </w:r>
      <w:r w:rsidR="003B7EAA" w:rsidRPr="00954ED6">
        <w:rPr>
          <w:rFonts w:ascii="Arial" w:hAnsi="Arial" w:cs="Arial"/>
          <w:color w:val="000000"/>
          <w:sz w:val="24"/>
          <w:szCs w:val="24"/>
        </w:rPr>
        <w:t>. The convergence plot is specified by “1” or “optimize”</w:t>
      </w:r>
      <w:r w:rsidR="00BC5EC9" w:rsidRPr="00954ED6">
        <w:rPr>
          <w:rFonts w:ascii="Arial" w:hAnsi="Arial" w:cs="Arial"/>
          <w:color w:val="000000"/>
          <w:sz w:val="24"/>
          <w:szCs w:val="24"/>
        </w:rPr>
        <w:t>.</w:t>
      </w:r>
      <w:r w:rsidR="00534D9B">
        <w:rPr>
          <w:rFonts w:ascii="Arial" w:hAnsi="Arial" w:cs="Arial"/>
          <w:color w:val="000000"/>
          <w:sz w:val="24"/>
          <w:szCs w:val="24"/>
        </w:rPr>
        <w:t xml:space="preserve"> </w:t>
      </w:r>
      <w:r w:rsidR="00BC5EC9" w:rsidRPr="00954ED6">
        <w:rPr>
          <w:rFonts w:ascii="Arial" w:hAnsi="Arial" w:cs="Arial"/>
          <w:color w:val="000000"/>
          <w:sz w:val="24"/>
          <w:szCs w:val="24"/>
        </w:rPr>
        <w:t xml:space="preserve">The results of the following code produce the same plot as Figure </w:t>
      </w:r>
      <w:r w:rsidR="00430E94">
        <w:rPr>
          <w:rFonts w:ascii="Arial" w:hAnsi="Arial" w:cs="Arial"/>
          <w:color w:val="000000"/>
          <w:sz w:val="24"/>
          <w:szCs w:val="24"/>
        </w:rPr>
        <w:t>1</w:t>
      </w:r>
      <w:r w:rsidR="003B7EAA" w:rsidRPr="00954ED6">
        <w:rPr>
          <w:rFonts w:ascii="Arial" w:hAnsi="Arial" w:cs="Arial"/>
          <w:color w:val="000000"/>
          <w:sz w:val="24"/>
          <w:szCs w:val="24"/>
        </w:rPr>
        <w:t xml:space="preserve">, except there are </w:t>
      </w:r>
      <w:r w:rsidR="00BC5EC9" w:rsidRPr="00954ED6">
        <w:rPr>
          <w:rFonts w:ascii="Arial" w:hAnsi="Arial" w:cs="Arial"/>
          <w:color w:val="000000"/>
          <w:sz w:val="24"/>
          <w:szCs w:val="24"/>
        </w:rPr>
        <w:t>no titles on the pl</w:t>
      </w:r>
      <w:r w:rsidR="003B7EAA" w:rsidRPr="00954ED6">
        <w:rPr>
          <w:rFonts w:ascii="Arial" w:hAnsi="Arial" w:cs="Arial"/>
          <w:color w:val="000000"/>
          <w:sz w:val="24"/>
          <w:szCs w:val="24"/>
        </w:rPr>
        <w:t xml:space="preserve">ots produced by the </w:t>
      </w:r>
      <w:r w:rsidR="00171F10" w:rsidRPr="00BF4A88">
        <w:rPr>
          <w:rFonts w:ascii="Courier New" w:hAnsi="Courier New" w:cs="Courier New"/>
          <w:b/>
          <w:color w:val="000000"/>
          <w:sz w:val="24"/>
          <w:szCs w:val="24"/>
        </w:rPr>
        <w:t>ps</w:t>
      </w:r>
      <w:r w:rsidR="003B7EAA" w:rsidRPr="00BF4A88">
        <w:rPr>
          <w:rFonts w:ascii="Courier New" w:hAnsi="Courier New" w:cs="Courier New"/>
          <w:b/>
          <w:color w:val="000000"/>
          <w:sz w:val="24"/>
          <w:szCs w:val="24"/>
        </w:rPr>
        <w:t>plot</w:t>
      </w:r>
      <w:r w:rsidR="003B7EAA" w:rsidRPr="00954ED6">
        <w:rPr>
          <w:rFonts w:ascii="Arial" w:hAnsi="Arial" w:cs="Arial"/>
          <w:color w:val="000000"/>
          <w:sz w:val="24"/>
          <w:szCs w:val="24"/>
        </w:rPr>
        <w:t xml:space="preserve"> </w:t>
      </w:r>
      <w:r w:rsidR="00171F10">
        <w:rPr>
          <w:rFonts w:ascii="Arial" w:hAnsi="Arial" w:cs="Arial"/>
          <w:color w:val="000000"/>
          <w:sz w:val="24"/>
          <w:szCs w:val="24"/>
        </w:rPr>
        <w:t>command</w:t>
      </w:r>
      <w:r w:rsidR="003B7EAA" w:rsidRPr="00954ED6">
        <w:rPr>
          <w:rFonts w:ascii="Arial" w:hAnsi="Arial" w:cs="Arial"/>
          <w:color w:val="000000"/>
          <w:sz w:val="24"/>
          <w:szCs w:val="24"/>
        </w:rPr>
        <w:t xml:space="preserve">. </w:t>
      </w:r>
    </w:p>
    <w:p w14:paraId="21D8DE9A" w14:textId="77777777" w:rsidR="00534D9B" w:rsidRDefault="00534D9B" w:rsidP="00534D9B">
      <w:pPr>
        <w:autoSpaceDE w:val="0"/>
        <w:autoSpaceDN w:val="0"/>
        <w:adjustRightInd w:val="0"/>
        <w:spacing w:after="0" w:line="240" w:lineRule="auto"/>
        <w:rPr>
          <w:rFonts w:ascii="Arial" w:hAnsi="Arial" w:cs="Arial"/>
          <w:color w:val="000000"/>
          <w:sz w:val="24"/>
          <w:szCs w:val="24"/>
        </w:rPr>
      </w:pPr>
    </w:p>
    <w:p w14:paraId="17E0791D" w14:textId="77777777" w:rsidR="00534D9B" w:rsidRPr="00BF4A88" w:rsidRDefault="002375B9" w:rsidP="00534D9B">
      <w:pPr>
        <w:autoSpaceDE w:val="0"/>
        <w:autoSpaceDN w:val="0"/>
        <w:adjustRightInd w:val="0"/>
        <w:spacing w:after="0" w:line="240" w:lineRule="auto"/>
        <w:rPr>
          <w:rFonts w:ascii="Courier New" w:hAnsi="Courier New" w:cs="Courier New"/>
          <w:b/>
          <w:color w:val="000000"/>
          <w:sz w:val="24"/>
          <w:szCs w:val="24"/>
        </w:rPr>
      </w:pPr>
      <w:r w:rsidRPr="00BF4A88">
        <w:rPr>
          <w:rFonts w:ascii="Courier New" w:hAnsi="Courier New" w:cs="Courier New"/>
          <w:b/>
          <w:color w:val="000000"/>
          <w:sz w:val="24"/>
          <w:szCs w:val="24"/>
        </w:rPr>
        <w:sym w:font="Symbol" w:char="F0D7"/>
      </w:r>
      <w:r w:rsidRPr="00BF4A88">
        <w:rPr>
          <w:rFonts w:ascii="Courier New" w:hAnsi="Courier New" w:cs="Courier New"/>
          <w:b/>
          <w:color w:val="000000"/>
          <w:sz w:val="24"/>
          <w:szCs w:val="24"/>
        </w:rPr>
        <w:t xml:space="preserve"> </w:t>
      </w:r>
      <w:r w:rsidR="00534D9B" w:rsidRPr="00BF4A88">
        <w:rPr>
          <w:rFonts w:ascii="Courier New" w:hAnsi="Courier New" w:cs="Courier New"/>
          <w:b/>
          <w:color w:val="000000"/>
          <w:sz w:val="24"/>
          <w:szCs w:val="24"/>
        </w:rPr>
        <w:t>psplot, ///</w:t>
      </w:r>
    </w:p>
    <w:p w14:paraId="199305BC" w14:textId="77777777" w:rsidR="00534D9B" w:rsidRPr="00BF4A88" w:rsidRDefault="00534D9B" w:rsidP="002375B9">
      <w:pPr>
        <w:autoSpaceDE w:val="0"/>
        <w:autoSpaceDN w:val="0"/>
        <w:adjustRightInd w:val="0"/>
        <w:spacing w:after="0" w:line="240" w:lineRule="auto"/>
        <w:ind w:left="720"/>
        <w:rPr>
          <w:rFonts w:ascii="Courier New" w:hAnsi="Courier New" w:cs="Courier New"/>
          <w:b/>
          <w:color w:val="000000"/>
          <w:sz w:val="24"/>
          <w:szCs w:val="24"/>
        </w:rPr>
      </w:pPr>
      <w:r w:rsidRPr="00BF4A88">
        <w:rPr>
          <w:rFonts w:ascii="Courier New" w:hAnsi="Courier New" w:cs="Courier New"/>
          <w:b/>
          <w:color w:val="000000"/>
          <w:sz w:val="24"/>
          <w:szCs w:val="24"/>
        </w:rPr>
        <w:t>i</w:t>
      </w:r>
      <w:r w:rsidR="00AB2D2C" w:rsidRPr="00BF4A88">
        <w:rPr>
          <w:rFonts w:ascii="Courier New" w:hAnsi="Courier New" w:cs="Courier New"/>
          <w:b/>
          <w:color w:val="000000"/>
          <w:sz w:val="24"/>
          <w:szCs w:val="24"/>
        </w:rPr>
        <w:t>nputobj(C:\Users\uname\twang\</w:t>
      </w:r>
      <w:r w:rsidRPr="00BF4A88">
        <w:rPr>
          <w:rFonts w:ascii="Courier New" w:hAnsi="Courier New" w:cs="Courier New"/>
          <w:b/>
          <w:color w:val="000000"/>
          <w:sz w:val="24"/>
          <w:szCs w:val="24"/>
        </w:rPr>
        <w:t>output\ps.RData) ///</w:t>
      </w:r>
    </w:p>
    <w:p w14:paraId="384FB99D" w14:textId="77777777" w:rsidR="00534D9B" w:rsidRPr="00BF4A88" w:rsidRDefault="00534D9B" w:rsidP="002375B9">
      <w:pPr>
        <w:autoSpaceDE w:val="0"/>
        <w:autoSpaceDN w:val="0"/>
        <w:adjustRightInd w:val="0"/>
        <w:spacing w:after="0" w:line="240" w:lineRule="auto"/>
        <w:ind w:left="720"/>
        <w:rPr>
          <w:rFonts w:ascii="Courier New" w:hAnsi="Courier New" w:cs="Courier New"/>
          <w:b/>
          <w:color w:val="000000"/>
          <w:sz w:val="24"/>
          <w:szCs w:val="24"/>
        </w:rPr>
      </w:pPr>
      <w:r w:rsidRPr="00BF4A88">
        <w:rPr>
          <w:rFonts w:ascii="Courier New" w:hAnsi="Courier New" w:cs="Courier New"/>
          <w:b/>
          <w:color w:val="000000"/>
          <w:sz w:val="24"/>
          <w:szCs w:val="24"/>
        </w:rPr>
        <w:t>plotname(lalonde_opt.pdf)</w:t>
      </w:r>
      <w:r w:rsidR="00D9630F" w:rsidRPr="00BF4A88">
        <w:rPr>
          <w:rFonts w:ascii="Courier New" w:hAnsi="Courier New" w:cs="Courier New"/>
          <w:b/>
          <w:color w:val="000000"/>
          <w:sz w:val="24"/>
          <w:szCs w:val="24"/>
        </w:rPr>
        <w:t xml:space="preserve"> plotformat(pdf) </w:t>
      </w:r>
      <w:r w:rsidRPr="00BF4A88">
        <w:rPr>
          <w:rFonts w:ascii="Courier New" w:hAnsi="Courier New" w:cs="Courier New"/>
          <w:b/>
          <w:color w:val="000000"/>
          <w:sz w:val="24"/>
          <w:szCs w:val="24"/>
        </w:rPr>
        <w:t xml:space="preserve"> ///</w:t>
      </w:r>
    </w:p>
    <w:p w14:paraId="65909E57" w14:textId="77777777" w:rsidR="00534D9B" w:rsidRPr="00BF4A88" w:rsidRDefault="00534D9B" w:rsidP="002375B9">
      <w:pPr>
        <w:autoSpaceDE w:val="0"/>
        <w:autoSpaceDN w:val="0"/>
        <w:adjustRightInd w:val="0"/>
        <w:spacing w:after="0" w:line="240" w:lineRule="auto"/>
        <w:ind w:left="720"/>
        <w:rPr>
          <w:rFonts w:ascii="Courier New" w:hAnsi="Courier New" w:cs="Courier New"/>
          <w:b/>
          <w:color w:val="000000"/>
          <w:sz w:val="24"/>
          <w:szCs w:val="24"/>
        </w:rPr>
      </w:pPr>
      <w:r w:rsidRPr="00BF4A88">
        <w:rPr>
          <w:rFonts w:ascii="Courier New" w:hAnsi="Courier New" w:cs="Courier New"/>
          <w:b/>
          <w:color w:val="000000"/>
          <w:sz w:val="24"/>
          <w:szCs w:val="24"/>
        </w:rPr>
        <w:t>plots(1) ///</w:t>
      </w:r>
    </w:p>
    <w:p w14:paraId="7817556E" w14:textId="77777777" w:rsidR="00534D9B" w:rsidRPr="00BF4A88" w:rsidRDefault="00534D9B" w:rsidP="002375B9">
      <w:pPr>
        <w:autoSpaceDE w:val="0"/>
        <w:autoSpaceDN w:val="0"/>
        <w:adjustRightInd w:val="0"/>
        <w:spacing w:after="0" w:line="240" w:lineRule="auto"/>
        <w:ind w:left="720"/>
        <w:rPr>
          <w:rFonts w:ascii="Courier New" w:hAnsi="Courier New" w:cs="Courier New"/>
          <w:b/>
          <w:color w:val="000000"/>
          <w:sz w:val="24"/>
          <w:szCs w:val="24"/>
        </w:rPr>
      </w:pPr>
      <w:r w:rsidRPr="00BF4A88">
        <w:rPr>
          <w:rFonts w:ascii="Courier New" w:hAnsi="Courier New" w:cs="Courier New"/>
          <w:b/>
          <w:color w:val="000000"/>
          <w:sz w:val="24"/>
          <w:szCs w:val="24"/>
        </w:rPr>
        <w:t>rcmd(C:\Program Files\R\R-3.0.3\bin\Rscript.exe) ///</w:t>
      </w:r>
    </w:p>
    <w:p w14:paraId="32355765" w14:textId="77777777" w:rsidR="00534D9B" w:rsidRPr="00BF4A88" w:rsidRDefault="00534D9B" w:rsidP="002375B9">
      <w:pPr>
        <w:autoSpaceDE w:val="0"/>
        <w:autoSpaceDN w:val="0"/>
        <w:adjustRightInd w:val="0"/>
        <w:spacing w:after="0" w:line="240" w:lineRule="auto"/>
        <w:ind w:left="720"/>
        <w:rPr>
          <w:rFonts w:ascii="Courier New" w:hAnsi="Courier New" w:cs="Courier New"/>
          <w:color w:val="000000"/>
          <w:sz w:val="24"/>
          <w:szCs w:val="24"/>
        </w:rPr>
      </w:pPr>
      <w:r w:rsidRPr="00BF4A88">
        <w:rPr>
          <w:rFonts w:ascii="Courier New" w:hAnsi="Courier New" w:cs="Courier New"/>
          <w:b/>
          <w:color w:val="000000"/>
          <w:sz w:val="24"/>
          <w:szCs w:val="24"/>
        </w:rPr>
        <w:t>objpath(</w:t>
      </w:r>
      <w:r w:rsidR="00AB2D2C" w:rsidRPr="00BF4A88">
        <w:rPr>
          <w:rFonts w:ascii="Courier New" w:hAnsi="Courier New" w:cs="Courier New"/>
          <w:b/>
          <w:color w:val="000000"/>
          <w:sz w:val="24"/>
          <w:szCs w:val="24"/>
        </w:rPr>
        <w:t>C:\Users\uname\twang\output</w:t>
      </w:r>
      <w:r w:rsidRPr="00BF4A88">
        <w:rPr>
          <w:rFonts w:ascii="Courier New" w:hAnsi="Courier New" w:cs="Courier New"/>
          <w:color w:val="000000"/>
          <w:sz w:val="24"/>
          <w:szCs w:val="24"/>
        </w:rPr>
        <w:t>)</w:t>
      </w:r>
    </w:p>
    <w:p w14:paraId="4366900A" w14:textId="77777777" w:rsidR="00534D9B" w:rsidRPr="00954ED6" w:rsidRDefault="00534D9B" w:rsidP="00534D9B">
      <w:pPr>
        <w:autoSpaceDE w:val="0"/>
        <w:autoSpaceDN w:val="0"/>
        <w:adjustRightInd w:val="0"/>
        <w:spacing w:after="0" w:line="240" w:lineRule="auto"/>
        <w:rPr>
          <w:rFonts w:ascii="Arial" w:hAnsi="Arial" w:cs="Arial"/>
          <w:color w:val="000000"/>
          <w:sz w:val="24"/>
          <w:szCs w:val="24"/>
        </w:rPr>
      </w:pPr>
    </w:p>
    <w:p w14:paraId="50B09B03" w14:textId="77777777" w:rsidR="00BC5EC9" w:rsidRPr="00954ED6" w:rsidRDefault="00B81678"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 xml:space="preserve">The </w:t>
      </w:r>
      <w:r w:rsidR="00AB2D2C" w:rsidRPr="00BF4A88">
        <w:rPr>
          <w:rFonts w:ascii="Courier New" w:hAnsi="Courier New" w:cs="Courier New"/>
          <w:b/>
          <w:color w:val="000000"/>
          <w:sz w:val="24"/>
          <w:szCs w:val="24"/>
        </w:rPr>
        <w:t>psplot</w:t>
      </w:r>
      <w:r w:rsidR="00BC5EC9" w:rsidRPr="00954ED6">
        <w:rPr>
          <w:rFonts w:ascii="Arial" w:hAnsi="Arial" w:cs="Arial"/>
          <w:color w:val="000000"/>
          <w:sz w:val="24"/>
          <w:szCs w:val="24"/>
        </w:rPr>
        <w:t xml:space="preserve"> </w:t>
      </w:r>
      <w:r w:rsidR="00AB2D2C">
        <w:rPr>
          <w:rFonts w:ascii="Arial" w:hAnsi="Arial" w:cs="Arial"/>
          <w:color w:val="000000"/>
          <w:sz w:val="24"/>
          <w:szCs w:val="24"/>
        </w:rPr>
        <w:t>command</w:t>
      </w:r>
      <w:r w:rsidR="00BC5EC9" w:rsidRPr="00954ED6">
        <w:rPr>
          <w:rFonts w:ascii="Arial" w:hAnsi="Arial" w:cs="Arial"/>
          <w:color w:val="000000"/>
          <w:sz w:val="24"/>
          <w:szCs w:val="24"/>
        </w:rPr>
        <w:t xml:space="preserve"> also allows for restricting the plot to result</w:t>
      </w:r>
      <w:r w:rsidR="003B7EAA" w:rsidRPr="00954ED6">
        <w:rPr>
          <w:rFonts w:ascii="Arial" w:hAnsi="Arial" w:cs="Arial"/>
          <w:color w:val="000000"/>
          <w:sz w:val="24"/>
          <w:szCs w:val="24"/>
        </w:rPr>
        <w:t xml:space="preserve">s for a single stopping rule by specifying it </w:t>
      </w:r>
      <w:r w:rsidR="00BC5EC9" w:rsidRPr="00954ED6">
        <w:rPr>
          <w:rFonts w:ascii="Arial" w:hAnsi="Arial" w:cs="Arial"/>
          <w:color w:val="000000"/>
          <w:sz w:val="24"/>
          <w:szCs w:val="24"/>
        </w:rPr>
        <w:t xml:space="preserve">by number in the subset </w:t>
      </w:r>
      <w:r w:rsidR="00AB2D2C">
        <w:rPr>
          <w:rFonts w:ascii="Arial" w:hAnsi="Arial" w:cs="Arial"/>
          <w:color w:val="000000"/>
          <w:sz w:val="24"/>
          <w:szCs w:val="24"/>
        </w:rPr>
        <w:t>option</w:t>
      </w:r>
      <w:r w:rsidR="00BC5EC9" w:rsidRPr="00954ED6">
        <w:rPr>
          <w:rFonts w:ascii="Arial" w:hAnsi="Arial" w:cs="Arial"/>
          <w:color w:val="000000"/>
          <w:sz w:val="24"/>
          <w:szCs w:val="24"/>
        </w:rPr>
        <w:t>. Stopping rules are numbered by alpha</w:t>
      </w:r>
      <w:r w:rsidR="003B7EAA" w:rsidRPr="00954ED6">
        <w:rPr>
          <w:rFonts w:ascii="Arial" w:hAnsi="Arial" w:cs="Arial"/>
          <w:color w:val="000000"/>
          <w:sz w:val="24"/>
          <w:szCs w:val="24"/>
        </w:rPr>
        <w:t>betical order; not the order in which they are specifi</w:t>
      </w:r>
      <w:r w:rsidR="00BC5EC9" w:rsidRPr="00954ED6">
        <w:rPr>
          <w:rFonts w:ascii="Arial" w:hAnsi="Arial" w:cs="Arial"/>
          <w:color w:val="000000"/>
          <w:sz w:val="24"/>
          <w:szCs w:val="24"/>
        </w:rPr>
        <w:t xml:space="preserve">ed. See Figure </w:t>
      </w:r>
      <w:r w:rsidR="00AB2D2C">
        <w:rPr>
          <w:rFonts w:ascii="Arial" w:hAnsi="Arial" w:cs="Arial"/>
          <w:color w:val="000000"/>
          <w:sz w:val="24"/>
          <w:szCs w:val="24"/>
        </w:rPr>
        <w:t>1</w:t>
      </w:r>
      <w:r w:rsidR="00BC5EC9" w:rsidRPr="00954ED6">
        <w:rPr>
          <w:rFonts w:ascii="Arial" w:hAnsi="Arial" w:cs="Arial"/>
          <w:color w:val="000000"/>
          <w:sz w:val="24"/>
          <w:szCs w:val="24"/>
        </w:rPr>
        <w:t>.</w:t>
      </w:r>
    </w:p>
    <w:p w14:paraId="22379197" w14:textId="77777777" w:rsidR="003B7EAA" w:rsidRPr="00954ED6" w:rsidRDefault="003B7EAA" w:rsidP="00BC5EC9">
      <w:pPr>
        <w:autoSpaceDE w:val="0"/>
        <w:autoSpaceDN w:val="0"/>
        <w:adjustRightInd w:val="0"/>
        <w:spacing w:after="0" w:line="240" w:lineRule="auto"/>
        <w:rPr>
          <w:rFonts w:ascii="Arial" w:hAnsi="Arial" w:cs="Arial"/>
          <w:color w:val="000000"/>
          <w:sz w:val="24"/>
          <w:szCs w:val="24"/>
        </w:rPr>
      </w:pPr>
    </w:p>
    <w:p w14:paraId="48D91CFB" w14:textId="77777777" w:rsidR="00D9630F" w:rsidRPr="00BF4A88" w:rsidRDefault="002375B9" w:rsidP="00D9630F">
      <w:pPr>
        <w:autoSpaceDE w:val="0"/>
        <w:autoSpaceDN w:val="0"/>
        <w:adjustRightInd w:val="0"/>
        <w:spacing w:after="0" w:line="240" w:lineRule="auto"/>
        <w:rPr>
          <w:rFonts w:ascii="Courier New" w:hAnsi="Courier New" w:cs="Courier New"/>
          <w:b/>
          <w:color w:val="000000"/>
          <w:sz w:val="24"/>
          <w:szCs w:val="24"/>
        </w:rPr>
      </w:pPr>
      <w:r w:rsidRPr="00BF4A88">
        <w:rPr>
          <w:rFonts w:ascii="Courier New" w:hAnsi="Courier New" w:cs="Courier New"/>
          <w:b/>
          <w:color w:val="000000"/>
          <w:sz w:val="24"/>
          <w:szCs w:val="24"/>
        </w:rPr>
        <w:sym w:font="Symbol" w:char="F0D7"/>
      </w:r>
      <w:r w:rsidRPr="00BF4A88">
        <w:rPr>
          <w:rFonts w:ascii="Courier New" w:hAnsi="Courier New" w:cs="Courier New"/>
          <w:b/>
          <w:color w:val="000000"/>
          <w:sz w:val="24"/>
          <w:szCs w:val="24"/>
        </w:rPr>
        <w:t xml:space="preserve"> </w:t>
      </w:r>
      <w:r w:rsidR="00D9630F" w:rsidRPr="00BF4A88">
        <w:rPr>
          <w:rFonts w:ascii="Courier New" w:hAnsi="Courier New" w:cs="Courier New"/>
          <w:b/>
          <w:color w:val="000000"/>
          <w:sz w:val="24"/>
          <w:szCs w:val="24"/>
        </w:rPr>
        <w:t>psplot, ///</w:t>
      </w:r>
    </w:p>
    <w:p w14:paraId="4C399BD4" w14:textId="77777777" w:rsidR="00D9630F" w:rsidRPr="00BF4A88" w:rsidRDefault="00D9630F" w:rsidP="002375B9">
      <w:pPr>
        <w:autoSpaceDE w:val="0"/>
        <w:autoSpaceDN w:val="0"/>
        <w:adjustRightInd w:val="0"/>
        <w:spacing w:after="0" w:line="240" w:lineRule="auto"/>
        <w:ind w:left="720"/>
        <w:rPr>
          <w:rFonts w:ascii="Courier New" w:hAnsi="Courier New" w:cs="Courier New"/>
          <w:b/>
          <w:color w:val="000000"/>
          <w:sz w:val="24"/>
          <w:szCs w:val="24"/>
        </w:rPr>
      </w:pPr>
      <w:r w:rsidRPr="00BF4A88">
        <w:rPr>
          <w:rFonts w:ascii="Courier New" w:hAnsi="Courier New" w:cs="Courier New"/>
          <w:b/>
          <w:color w:val="000000"/>
          <w:sz w:val="24"/>
          <w:szCs w:val="24"/>
        </w:rPr>
        <w:t>inputobj(C:\Users\uname\twang\output\ps.RData) ///</w:t>
      </w:r>
    </w:p>
    <w:p w14:paraId="591BFB44" w14:textId="77777777" w:rsidR="00D9630F" w:rsidRPr="00BF4A88" w:rsidRDefault="00385CA8" w:rsidP="002375B9">
      <w:pPr>
        <w:autoSpaceDE w:val="0"/>
        <w:autoSpaceDN w:val="0"/>
        <w:adjustRightInd w:val="0"/>
        <w:spacing w:after="0" w:line="240" w:lineRule="auto"/>
        <w:ind w:left="720"/>
        <w:rPr>
          <w:rFonts w:ascii="Courier New" w:hAnsi="Courier New" w:cs="Courier New"/>
          <w:b/>
          <w:color w:val="000000"/>
          <w:sz w:val="24"/>
          <w:szCs w:val="24"/>
        </w:rPr>
      </w:pPr>
      <w:r w:rsidRPr="00BF4A88">
        <w:rPr>
          <w:rFonts w:ascii="Courier New" w:hAnsi="Courier New" w:cs="Courier New"/>
          <w:b/>
          <w:color w:val="000000"/>
          <w:sz w:val="24"/>
          <w:szCs w:val="24"/>
        </w:rPr>
        <w:t>plotname(lalonde_opt_ks.pdf</w:t>
      </w:r>
      <w:r w:rsidR="00D9630F" w:rsidRPr="00BF4A88">
        <w:rPr>
          <w:rFonts w:ascii="Courier New" w:hAnsi="Courier New" w:cs="Courier New"/>
          <w:b/>
          <w:color w:val="000000"/>
          <w:sz w:val="24"/>
          <w:szCs w:val="24"/>
        </w:rPr>
        <w:t>) plotformat(pdf) ///</w:t>
      </w:r>
    </w:p>
    <w:p w14:paraId="21834515" w14:textId="77777777" w:rsidR="00D9630F" w:rsidRPr="00BF4A88" w:rsidRDefault="00D9630F" w:rsidP="002375B9">
      <w:pPr>
        <w:autoSpaceDE w:val="0"/>
        <w:autoSpaceDN w:val="0"/>
        <w:adjustRightInd w:val="0"/>
        <w:spacing w:after="0" w:line="240" w:lineRule="auto"/>
        <w:ind w:left="720"/>
        <w:rPr>
          <w:rFonts w:ascii="Courier New" w:hAnsi="Courier New" w:cs="Courier New"/>
          <w:b/>
          <w:color w:val="000000"/>
          <w:sz w:val="24"/>
          <w:szCs w:val="24"/>
        </w:rPr>
      </w:pPr>
      <w:r w:rsidRPr="00BF4A88">
        <w:rPr>
          <w:rFonts w:ascii="Courier New" w:hAnsi="Courier New" w:cs="Courier New"/>
          <w:b/>
          <w:color w:val="000000"/>
          <w:sz w:val="24"/>
          <w:szCs w:val="24"/>
        </w:rPr>
        <w:lastRenderedPageBreak/>
        <w:t>plots(1) subset(2) ///</w:t>
      </w:r>
    </w:p>
    <w:p w14:paraId="43FE0740" w14:textId="77777777" w:rsidR="00D9630F" w:rsidRPr="00BF4A88" w:rsidRDefault="00D9630F" w:rsidP="002375B9">
      <w:pPr>
        <w:autoSpaceDE w:val="0"/>
        <w:autoSpaceDN w:val="0"/>
        <w:adjustRightInd w:val="0"/>
        <w:spacing w:after="0" w:line="240" w:lineRule="auto"/>
        <w:ind w:left="720"/>
        <w:rPr>
          <w:rFonts w:ascii="Courier New" w:hAnsi="Courier New" w:cs="Courier New"/>
          <w:b/>
          <w:color w:val="000000"/>
          <w:sz w:val="24"/>
          <w:szCs w:val="24"/>
        </w:rPr>
      </w:pPr>
      <w:r w:rsidRPr="00BF4A88">
        <w:rPr>
          <w:rFonts w:ascii="Courier New" w:hAnsi="Courier New" w:cs="Courier New"/>
          <w:b/>
          <w:color w:val="000000"/>
          <w:sz w:val="24"/>
          <w:szCs w:val="24"/>
        </w:rPr>
        <w:t>rcmd(C:\Program Files\R\R-3.0.3\bin\Rscript.exe) ///</w:t>
      </w:r>
    </w:p>
    <w:p w14:paraId="03690D2D" w14:textId="77777777" w:rsidR="00D9630F" w:rsidRPr="00BF4A88" w:rsidRDefault="00D9630F" w:rsidP="002375B9">
      <w:pPr>
        <w:autoSpaceDE w:val="0"/>
        <w:autoSpaceDN w:val="0"/>
        <w:adjustRightInd w:val="0"/>
        <w:spacing w:after="0" w:line="240" w:lineRule="auto"/>
        <w:ind w:left="720"/>
        <w:rPr>
          <w:rFonts w:ascii="Courier New" w:hAnsi="Courier New" w:cs="Courier New"/>
          <w:b/>
          <w:color w:val="000000"/>
          <w:sz w:val="24"/>
          <w:szCs w:val="24"/>
        </w:rPr>
      </w:pPr>
      <w:r w:rsidRPr="00BF4A88">
        <w:rPr>
          <w:rFonts w:ascii="Courier New" w:hAnsi="Courier New" w:cs="Courier New"/>
          <w:b/>
          <w:color w:val="000000"/>
          <w:sz w:val="24"/>
          <w:szCs w:val="24"/>
        </w:rPr>
        <w:t>objpath(C:\Users\uname\twang\output)</w:t>
      </w:r>
    </w:p>
    <w:p w14:paraId="702B328A" w14:textId="77777777" w:rsidR="003B7EAA" w:rsidRPr="00954ED6" w:rsidRDefault="003B7EAA" w:rsidP="00BC5EC9">
      <w:pPr>
        <w:autoSpaceDE w:val="0"/>
        <w:autoSpaceDN w:val="0"/>
        <w:adjustRightInd w:val="0"/>
        <w:spacing w:after="0" w:line="240" w:lineRule="auto"/>
        <w:rPr>
          <w:rFonts w:ascii="Arial" w:hAnsi="Arial" w:cs="Arial"/>
          <w:color w:val="000000"/>
          <w:sz w:val="24"/>
          <w:szCs w:val="24"/>
        </w:rPr>
      </w:pPr>
    </w:p>
    <w:p w14:paraId="443EC501" w14:textId="77777777" w:rsidR="00BC5EC9" w:rsidRPr="00954ED6" w:rsidRDefault="00B81678" w:rsidP="00DA59C8">
      <w:pPr>
        <w:autoSpaceDE w:val="0"/>
        <w:autoSpaceDN w:val="0"/>
        <w:adjustRightInd w:val="0"/>
        <w:spacing w:after="0" w:line="240" w:lineRule="auto"/>
        <w:ind w:firstLine="270"/>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 xml:space="preserve">The convergence plot plots the balance measures as a function of the </w:t>
      </w:r>
      <w:r w:rsidR="003B7EAA" w:rsidRPr="00954ED6">
        <w:rPr>
          <w:rFonts w:ascii="Arial" w:hAnsi="Arial" w:cs="Arial"/>
          <w:color w:val="000000"/>
          <w:sz w:val="24"/>
          <w:szCs w:val="24"/>
        </w:rPr>
        <w:t xml:space="preserve">number of iterations in the GBM </w:t>
      </w:r>
      <w:r w:rsidR="00BC5EC9" w:rsidRPr="00954ED6">
        <w:rPr>
          <w:rFonts w:ascii="Arial" w:hAnsi="Arial" w:cs="Arial"/>
          <w:color w:val="000000"/>
          <w:sz w:val="24"/>
          <w:szCs w:val="24"/>
        </w:rPr>
        <w:t>algorithm, with higher iterations cor</w:t>
      </w:r>
      <w:r w:rsidR="003B7EAA" w:rsidRPr="00954ED6">
        <w:rPr>
          <w:rFonts w:ascii="Arial" w:hAnsi="Arial" w:cs="Arial"/>
          <w:color w:val="000000"/>
          <w:sz w:val="24"/>
          <w:szCs w:val="24"/>
        </w:rPr>
        <w:t>responding to more complicated fi</w:t>
      </w:r>
      <w:r w:rsidR="00BC5EC9" w:rsidRPr="00954ED6">
        <w:rPr>
          <w:rFonts w:ascii="Arial" w:hAnsi="Arial" w:cs="Arial"/>
          <w:color w:val="000000"/>
          <w:sz w:val="24"/>
          <w:szCs w:val="24"/>
        </w:rPr>
        <w:t>tte</w:t>
      </w:r>
      <w:r w:rsidR="003B7EAA" w:rsidRPr="00954ED6">
        <w:rPr>
          <w:rFonts w:ascii="Arial" w:hAnsi="Arial" w:cs="Arial"/>
          <w:color w:val="000000"/>
          <w:sz w:val="24"/>
          <w:szCs w:val="24"/>
        </w:rPr>
        <w:t xml:space="preserve">d models. In this example, 2127 </w:t>
      </w:r>
      <w:r w:rsidR="00BC5EC9" w:rsidRPr="00954ED6">
        <w:rPr>
          <w:rFonts w:ascii="Arial" w:hAnsi="Arial" w:cs="Arial"/>
          <w:color w:val="000000"/>
          <w:sz w:val="24"/>
          <w:szCs w:val="24"/>
        </w:rPr>
        <w:t>ite</w:t>
      </w:r>
      <w:r w:rsidR="003B7EAA" w:rsidRPr="00954ED6">
        <w:rPr>
          <w:rFonts w:ascii="Arial" w:hAnsi="Arial" w:cs="Arial"/>
          <w:color w:val="000000"/>
          <w:sz w:val="24"/>
          <w:szCs w:val="24"/>
        </w:rPr>
        <w:t>rations minimized the average effect size diff</w:t>
      </w:r>
      <w:r w:rsidR="00BC5EC9" w:rsidRPr="00954ED6">
        <w:rPr>
          <w:rFonts w:ascii="Arial" w:hAnsi="Arial" w:cs="Arial"/>
          <w:color w:val="000000"/>
          <w:sz w:val="24"/>
          <w:szCs w:val="24"/>
        </w:rPr>
        <w:t>erence and 1756 iteratio</w:t>
      </w:r>
      <w:r w:rsidR="003B7EAA" w:rsidRPr="00954ED6">
        <w:rPr>
          <w:rFonts w:ascii="Arial" w:hAnsi="Arial" w:cs="Arial"/>
          <w:color w:val="000000"/>
          <w:sz w:val="24"/>
          <w:szCs w:val="24"/>
        </w:rPr>
        <w:t xml:space="preserve">ns minimized the largest of the </w:t>
      </w:r>
      <w:r w:rsidR="00BC5EC9" w:rsidRPr="00954ED6">
        <w:rPr>
          <w:rFonts w:ascii="Arial" w:hAnsi="Arial" w:cs="Arial"/>
          <w:color w:val="000000"/>
          <w:sz w:val="24"/>
          <w:szCs w:val="24"/>
        </w:rPr>
        <w:t xml:space="preserve">eight Kolmogorov-Smirnov (KS) statistics computed for the covariates. This can be observed in Figure </w:t>
      </w:r>
      <w:r w:rsidR="006A444D">
        <w:rPr>
          <w:rFonts w:ascii="Arial" w:hAnsi="Arial" w:cs="Arial"/>
          <w:color w:val="000000"/>
          <w:sz w:val="24"/>
          <w:szCs w:val="24"/>
        </w:rPr>
        <w:t>1</w:t>
      </w:r>
      <w:r w:rsidR="00E5212D" w:rsidRPr="00954ED6">
        <w:rPr>
          <w:rFonts w:ascii="Arial" w:hAnsi="Arial" w:cs="Arial"/>
          <w:color w:val="000000"/>
          <w:sz w:val="24"/>
          <w:szCs w:val="24"/>
        </w:rPr>
        <w:t xml:space="preserve">. </w:t>
      </w:r>
      <w:r w:rsidR="00BC5EC9" w:rsidRPr="00954ED6">
        <w:rPr>
          <w:rFonts w:ascii="Arial" w:hAnsi="Arial" w:cs="Arial"/>
          <w:color w:val="000000"/>
          <w:sz w:val="24"/>
          <w:szCs w:val="24"/>
        </w:rPr>
        <w:t>The maximum of KS statistics starts large, decreases and then incre</w:t>
      </w:r>
      <w:r w:rsidR="00E5212D" w:rsidRPr="00954ED6">
        <w:rPr>
          <w:rFonts w:ascii="Arial" w:hAnsi="Arial" w:cs="Arial"/>
          <w:color w:val="000000"/>
          <w:sz w:val="24"/>
          <w:szCs w:val="24"/>
        </w:rPr>
        <w:t xml:space="preserve">ases somewhere between 1000 and </w:t>
      </w:r>
      <w:r w:rsidR="00BC5EC9" w:rsidRPr="00954ED6">
        <w:rPr>
          <w:rFonts w:ascii="Arial" w:hAnsi="Arial" w:cs="Arial"/>
          <w:color w:val="000000"/>
          <w:sz w:val="24"/>
          <w:szCs w:val="24"/>
        </w:rPr>
        <w:t>20</w:t>
      </w:r>
      <w:r w:rsidR="00AB0D10" w:rsidRPr="00954ED6">
        <w:rPr>
          <w:rFonts w:ascii="Arial" w:hAnsi="Arial" w:cs="Arial"/>
          <w:color w:val="000000"/>
          <w:sz w:val="24"/>
          <w:szCs w:val="24"/>
        </w:rPr>
        <w:t xml:space="preserve">00 iterations. The plot suggest </w:t>
      </w:r>
      <w:r w:rsidR="00BC5EC9" w:rsidRPr="00BF4A88">
        <w:rPr>
          <w:rFonts w:ascii="Courier New" w:hAnsi="Courier New" w:cs="Courier New"/>
          <w:b/>
          <w:color w:val="000000"/>
          <w:sz w:val="24"/>
          <w:szCs w:val="24"/>
        </w:rPr>
        <w:t>ntrees</w:t>
      </w:r>
      <w:r w:rsidR="00BC5EC9" w:rsidRPr="00954ED6">
        <w:rPr>
          <w:rFonts w:ascii="Arial" w:hAnsi="Arial" w:cs="Arial"/>
          <w:color w:val="000000"/>
          <w:sz w:val="24"/>
          <w:szCs w:val="24"/>
        </w:rPr>
        <w:t xml:space="preserve">=5000 </w:t>
      </w:r>
      <w:r w:rsidR="00E5212D" w:rsidRPr="00954ED6">
        <w:rPr>
          <w:rFonts w:ascii="Arial" w:hAnsi="Arial" w:cs="Arial"/>
          <w:color w:val="000000"/>
          <w:sz w:val="24"/>
          <w:szCs w:val="24"/>
        </w:rPr>
        <w:t>was suffi</w:t>
      </w:r>
      <w:r w:rsidR="00BC5EC9" w:rsidRPr="00954ED6">
        <w:rPr>
          <w:rFonts w:ascii="Arial" w:hAnsi="Arial" w:cs="Arial"/>
          <w:color w:val="000000"/>
          <w:sz w:val="24"/>
          <w:szCs w:val="24"/>
        </w:rPr>
        <w:t xml:space="preserve">cient. However, if </w:t>
      </w:r>
      <w:r w:rsidR="00AB0D10" w:rsidRPr="00954ED6">
        <w:rPr>
          <w:rFonts w:ascii="Arial" w:hAnsi="Arial" w:cs="Arial"/>
          <w:color w:val="000000"/>
          <w:sz w:val="24"/>
          <w:szCs w:val="24"/>
        </w:rPr>
        <w:t xml:space="preserve">it had appeared that additional </w:t>
      </w:r>
      <w:r w:rsidR="00BC5EC9" w:rsidRPr="00954ED6">
        <w:rPr>
          <w:rFonts w:ascii="Arial" w:hAnsi="Arial" w:cs="Arial"/>
          <w:color w:val="000000"/>
          <w:sz w:val="24"/>
          <w:szCs w:val="24"/>
        </w:rPr>
        <w:t>iterations would be likely to result in lower values of the balance statistic</w:t>
      </w:r>
      <w:r w:rsidR="00DA59C8">
        <w:rPr>
          <w:rFonts w:ascii="Arial" w:hAnsi="Arial" w:cs="Arial"/>
          <w:color w:val="000000"/>
          <w:sz w:val="24"/>
          <w:szCs w:val="24"/>
        </w:rPr>
        <w:t xml:space="preserve"> –</w:t>
      </w:r>
      <w:r w:rsidR="006A444D">
        <w:rPr>
          <w:rFonts w:ascii="Arial" w:hAnsi="Arial" w:cs="Arial"/>
          <w:color w:val="000000"/>
          <w:sz w:val="24"/>
          <w:szCs w:val="24"/>
        </w:rPr>
        <w:t xml:space="preserve"> </w:t>
      </w:r>
      <w:r w:rsidR="00AB0D10" w:rsidRPr="00954ED6">
        <w:rPr>
          <w:rFonts w:ascii="Arial" w:hAnsi="Arial" w:cs="Arial"/>
          <w:color w:val="000000"/>
          <w:sz w:val="24"/>
          <w:szCs w:val="24"/>
        </w:rPr>
        <w:t xml:space="preserve">for instance, if the maximum </w:t>
      </w:r>
      <w:r w:rsidR="00BC5EC9" w:rsidRPr="00954ED6">
        <w:rPr>
          <w:rFonts w:ascii="Arial" w:hAnsi="Arial" w:cs="Arial"/>
          <w:color w:val="000000"/>
          <w:sz w:val="24"/>
          <w:szCs w:val="24"/>
        </w:rPr>
        <w:t>was still declining without appearing to have attained a minimum by th</w:t>
      </w:r>
      <w:r w:rsidR="00AB0D10" w:rsidRPr="00954ED6">
        <w:rPr>
          <w:rFonts w:ascii="Arial" w:hAnsi="Arial" w:cs="Arial"/>
          <w:color w:val="000000"/>
          <w:sz w:val="24"/>
          <w:szCs w:val="24"/>
        </w:rPr>
        <w:t xml:space="preserve">e maximum number of iterations, </w:t>
      </w:r>
      <w:r w:rsidR="00BC5EC9" w:rsidRPr="00BF4A88">
        <w:rPr>
          <w:rFonts w:ascii="Courier New" w:hAnsi="Courier New" w:cs="Courier New"/>
          <w:b/>
          <w:color w:val="000000"/>
          <w:sz w:val="24"/>
          <w:szCs w:val="24"/>
        </w:rPr>
        <w:t>ntrees</w:t>
      </w:r>
      <w:r w:rsidR="00BC5EC9" w:rsidRPr="001231D2">
        <w:rPr>
          <w:rFonts w:ascii="Arial" w:hAnsi="Arial" w:cs="Arial"/>
          <w:color w:val="000000"/>
          <w:sz w:val="24"/>
          <w:szCs w:val="24"/>
        </w:rPr>
        <w:t xml:space="preserve"> </w:t>
      </w:r>
      <w:r w:rsidR="00BC5EC9" w:rsidRPr="00954ED6">
        <w:rPr>
          <w:rFonts w:ascii="Arial" w:hAnsi="Arial" w:cs="Arial"/>
          <w:color w:val="000000"/>
          <w:sz w:val="24"/>
          <w:szCs w:val="24"/>
        </w:rPr>
        <w:t>should be increased</w:t>
      </w:r>
      <w:r w:rsidR="006A24E5">
        <w:rPr>
          <w:rFonts w:ascii="Arial" w:hAnsi="Arial" w:cs="Arial"/>
          <w:color w:val="000000"/>
          <w:sz w:val="24"/>
          <w:szCs w:val="24"/>
        </w:rPr>
        <w:t xml:space="preserve"> and </w:t>
      </w:r>
      <w:r w:rsidR="006A24E5" w:rsidRPr="00F16094">
        <w:rPr>
          <w:rFonts w:ascii="Courier New" w:hAnsi="Courier New" w:cs="Courier New"/>
          <w:b/>
          <w:color w:val="000000"/>
          <w:sz w:val="24"/>
          <w:szCs w:val="24"/>
        </w:rPr>
        <w:t>ps</w:t>
      </w:r>
      <w:r w:rsidR="006A24E5">
        <w:rPr>
          <w:rFonts w:ascii="Arial" w:hAnsi="Arial" w:cs="Arial"/>
          <w:color w:val="000000"/>
          <w:sz w:val="24"/>
          <w:szCs w:val="24"/>
        </w:rPr>
        <w:t xml:space="preserve"> rerun</w:t>
      </w:r>
      <w:r w:rsidR="00BC5EC9" w:rsidRPr="00954ED6">
        <w:rPr>
          <w:rFonts w:ascii="Arial" w:hAnsi="Arial" w:cs="Arial"/>
          <w:color w:val="000000"/>
          <w:sz w:val="24"/>
          <w:szCs w:val="24"/>
        </w:rPr>
        <w:t>. As shown in the plot, after a point, additi</w:t>
      </w:r>
      <w:r w:rsidR="00AB0D10" w:rsidRPr="00954ED6">
        <w:rPr>
          <w:rFonts w:ascii="Arial" w:hAnsi="Arial" w:cs="Arial"/>
          <w:color w:val="000000"/>
          <w:sz w:val="24"/>
          <w:szCs w:val="24"/>
        </w:rPr>
        <w:t>onal complexity typically makes the balance worse. This fi</w:t>
      </w:r>
      <w:r w:rsidR="00BC5EC9" w:rsidRPr="00954ED6">
        <w:rPr>
          <w:rFonts w:ascii="Arial" w:hAnsi="Arial" w:cs="Arial"/>
          <w:color w:val="000000"/>
          <w:sz w:val="24"/>
          <w:szCs w:val="24"/>
        </w:rPr>
        <w:t>gure also gives information on how compatible two or more stopping ru</w:t>
      </w:r>
      <w:r w:rsidR="00AB0D10" w:rsidRPr="00954ED6">
        <w:rPr>
          <w:rFonts w:ascii="Arial" w:hAnsi="Arial" w:cs="Arial"/>
          <w:color w:val="000000"/>
          <w:sz w:val="24"/>
          <w:szCs w:val="24"/>
        </w:rPr>
        <w:t xml:space="preserve">les are: </w:t>
      </w:r>
      <w:r w:rsidR="00BC5EC9" w:rsidRPr="00954ED6">
        <w:rPr>
          <w:rFonts w:ascii="Arial" w:hAnsi="Arial" w:cs="Arial"/>
          <w:color w:val="000000"/>
          <w:sz w:val="24"/>
          <w:szCs w:val="24"/>
        </w:rPr>
        <w:t xml:space="preserve">if the minima for multiple stopping rules under consideration are near one </w:t>
      </w:r>
      <w:r w:rsidR="00AB0D10" w:rsidRPr="00954ED6">
        <w:rPr>
          <w:rFonts w:ascii="Arial" w:hAnsi="Arial" w:cs="Arial"/>
          <w:color w:val="000000"/>
          <w:sz w:val="24"/>
          <w:szCs w:val="24"/>
        </w:rPr>
        <w:t xml:space="preserve">another, the results should not </w:t>
      </w:r>
      <w:r w:rsidR="00BC5EC9" w:rsidRPr="00954ED6">
        <w:rPr>
          <w:rFonts w:ascii="Arial" w:hAnsi="Arial" w:cs="Arial"/>
          <w:color w:val="000000"/>
          <w:sz w:val="24"/>
          <w:szCs w:val="24"/>
        </w:rPr>
        <w:t xml:space="preserve">be sensitive to which </w:t>
      </w:r>
      <w:r w:rsidR="00AB0D10" w:rsidRPr="00954ED6">
        <w:rPr>
          <w:rFonts w:ascii="Arial" w:hAnsi="Arial" w:cs="Arial"/>
          <w:color w:val="000000"/>
          <w:sz w:val="24"/>
          <w:szCs w:val="24"/>
        </w:rPr>
        <w:t xml:space="preserve">stopping rule one uses for the final analysis. See </w:t>
      </w:r>
      <w:r w:rsidR="00BC5EC9" w:rsidRPr="00954ED6">
        <w:rPr>
          <w:rFonts w:ascii="Arial" w:hAnsi="Arial" w:cs="Arial"/>
          <w:color w:val="000000"/>
          <w:sz w:val="24"/>
          <w:szCs w:val="24"/>
        </w:rPr>
        <w:t>Sectio</w:t>
      </w:r>
      <w:r w:rsidR="00AB0D10" w:rsidRPr="00954ED6">
        <w:rPr>
          <w:rFonts w:ascii="Arial" w:hAnsi="Arial" w:cs="Arial"/>
          <w:color w:val="000000"/>
          <w:sz w:val="24"/>
          <w:szCs w:val="24"/>
        </w:rPr>
        <w:t xml:space="preserve">n 5.3 for a discussion of these </w:t>
      </w:r>
      <w:r w:rsidR="00BC5EC9" w:rsidRPr="00954ED6">
        <w:rPr>
          <w:rFonts w:ascii="Arial" w:hAnsi="Arial" w:cs="Arial"/>
          <w:color w:val="000000"/>
          <w:sz w:val="24"/>
          <w:szCs w:val="24"/>
        </w:rPr>
        <w:t>and other balance measures.</w:t>
      </w:r>
    </w:p>
    <w:p w14:paraId="37188E5B" w14:textId="77777777" w:rsidR="00BC5EC9" w:rsidRPr="00954ED6" w:rsidRDefault="005F060C" w:rsidP="007C66EC">
      <w:pPr>
        <w:autoSpaceDE w:val="0"/>
        <w:autoSpaceDN w:val="0"/>
        <w:adjustRightInd w:val="0"/>
        <w:spacing w:after="0" w:line="240" w:lineRule="auto"/>
        <w:jc w:val="center"/>
        <w:rPr>
          <w:rFonts w:ascii="Arial" w:hAnsi="Arial" w:cs="Arial"/>
          <w:color w:val="000000"/>
          <w:sz w:val="24"/>
          <w:szCs w:val="24"/>
        </w:rPr>
      </w:pPr>
      <w:r>
        <w:rPr>
          <w:noProof/>
          <w:lang w:eastAsia="en-US"/>
        </w:rPr>
        <w:drawing>
          <wp:inline distT="0" distB="0" distL="0" distR="0" wp14:anchorId="1164EBC1" wp14:editId="67B4FD50">
            <wp:extent cx="3015544" cy="300654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1231" t="1239" r="677" b="865"/>
                    <a:stretch/>
                  </pic:blipFill>
                  <pic:spPr bwMode="auto">
                    <a:xfrm>
                      <a:off x="0" y="0"/>
                      <a:ext cx="3036096" cy="3027039"/>
                    </a:xfrm>
                    <a:prstGeom prst="rect">
                      <a:avLst/>
                    </a:prstGeom>
                    <a:ln>
                      <a:noFill/>
                    </a:ln>
                    <a:extLst>
                      <a:ext uri="{53640926-AAD7-44d8-BBD7-CCE9431645EC}">
                        <a14:shadowObscured xmlns:a14="http://schemas.microsoft.com/office/drawing/2010/main"/>
                      </a:ext>
                    </a:extLst>
                  </pic:spPr>
                </pic:pic>
              </a:graphicData>
            </a:graphic>
          </wp:inline>
        </w:drawing>
      </w:r>
    </w:p>
    <w:p w14:paraId="441A0E7A"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Figure 2: Example of an optimization plot for a single stopping rule (ks.</w:t>
      </w:r>
      <w:r w:rsidR="000717CF">
        <w:rPr>
          <w:rFonts w:ascii="Arial" w:hAnsi="Arial" w:cs="Arial"/>
          <w:color w:val="000000"/>
          <w:sz w:val="24"/>
          <w:szCs w:val="24"/>
        </w:rPr>
        <w:t xml:space="preserve">max) for </w:t>
      </w:r>
      <w:r w:rsidR="00AB0D10" w:rsidRPr="00954ED6">
        <w:rPr>
          <w:rFonts w:ascii="Arial" w:hAnsi="Arial" w:cs="Arial"/>
          <w:color w:val="000000"/>
          <w:sz w:val="24"/>
          <w:szCs w:val="24"/>
        </w:rPr>
        <w:t xml:space="preserve">estimating </w:t>
      </w:r>
      <w:r w:rsidR="00AB0D10" w:rsidRPr="00217F30">
        <w:rPr>
          <w:rFonts w:ascii="Courier New" w:hAnsi="Courier New" w:cs="Courier New"/>
          <w:b/>
          <w:color w:val="000000"/>
          <w:sz w:val="24"/>
          <w:szCs w:val="24"/>
        </w:rPr>
        <w:t>ATT</w:t>
      </w:r>
      <w:r w:rsidR="00AB0D10" w:rsidRPr="00954ED6">
        <w:rPr>
          <w:rFonts w:ascii="Arial" w:hAnsi="Arial" w:cs="Arial"/>
          <w:color w:val="000000"/>
          <w:sz w:val="24"/>
          <w:szCs w:val="24"/>
        </w:rPr>
        <w:t xml:space="preserve"> weights </w:t>
      </w:r>
      <w:r w:rsidRPr="00954ED6">
        <w:rPr>
          <w:rFonts w:ascii="Arial" w:hAnsi="Arial" w:cs="Arial"/>
          <w:color w:val="000000"/>
          <w:sz w:val="24"/>
          <w:szCs w:val="24"/>
        </w:rPr>
        <w:t xml:space="preserve">for the </w:t>
      </w:r>
      <w:r w:rsidRPr="00217F30">
        <w:rPr>
          <w:rFonts w:ascii="Courier New" w:hAnsi="Courier New" w:cs="Courier New"/>
          <w:b/>
          <w:color w:val="000000"/>
          <w:sz w:val="24"/>
          <w:szCs w:val="24"/>
        </w:rPr>
        <w:t>Lalonde</w:t>
      </w:r>
      <w:r w:rsidRPr="00954ED6">
        <w:rPr>
          <w:rFonts w:ascii="Arial" w:hAnsi="Arial" w:cs="Arial"/>
          <w:color w:val="000000"/>
          <w:sz w:val="24"/>
          <w:szCs w:val="24"/>
        </w:rPr>
        <w:t xml:space="preserve"> dataset.</w:t>
      </w:r>
    </w:p>
    <w:p w14:paraId="36AA3ADC" w14:textId="77777777" w:rsidR="00AB0D10" w:rsidRPr="00954ED6" w:rsidRDefault="00AB0D10" w:rsidP="00BC5EC9">
      <w:pPr>
        <w:autoSpaceDE w:val="0"/>
        <w:autoSpaceDN w:val="0"/>
        <w:adjustRightInd w:val="0"/>
        <w:spacing w:after="0" w:line="240" w:lineRule="auto"/>
        <w:rPr>
          <w:rFonts w:ascii="Arial" w:hAnsi="Arial" w:cs="Arial"/>
          <w:color w:val="000000"/>
          <w:sz w:val="24"/>
          <w:szCs w:val="24"/>
        </w:rPr>
      </w:pPr>
    </w:p>
    <w:p w14:paraId="3BA0C9E9" w14:textId="77777777" w:rsidR="00BC5EC9" w:rsidRPr="00005FA1" w:rsidRDefault="00B71498" w:rsidP="00BC5EC9">
      <w:pPr>
        <w:autoSpaceDE w:val="0"/>
        <w:autoSpaceDN w:val="0"/>
        <w:adjustRightInd w:val="0"/>
        <w:spacing w:after="0" w:line="240" w:lineRule="auto"/>
        <w:rPr>
          <w:rFonts w:ascii="Arial" w:hAnsi="Arial" w:cs="Arial"/>
          <w:b/>
          <w:color w:val="000000"/>
          <w:sz w:val="24"/>
          <w:szCs w:val="24"/>
        </w:rPr>
      </w:pPr>
      <w:r w:rsidRPr="00005FA1">
        <w:rPr>
          <w:rFonts w:ascii="Arial" w:hAnsi="Arial" w:cs="Arial"/>
          <w:b/>
          <w:color w:val="000000"/>
          <w:sz w:val="24"/>
          <w:szCs w:val="24"/>
        </w:rPr>
        <w:t>2.3 Assessing “balance”</w:t>
      </w:r>
      <w:r w:rsidR="00BC5EC9" w:rsidRPr="00005FA1">
        <w:rPr>
          <w:rFonts w:ascii="Arial" w:hAnsi="Arial" w:cs="Arial"/>
          <w:b/>
          <w:color w:val="000000"/>
          <w:sz w:val="24"/>
          <w:szCs w:val="24"/>
        </w:rPr>
        <w:t xml:space="preserve"> using balance tables</w:t>
      </w:r>
    </w:p>
    <w:p w14:paraId="226ECE22" w14:textId="77777777" w:rsidR="00AB0D10" w:rsidRPr="00954ED6" w:rsidRDefault="00AB0D10" w:rsidP="00BC5EC9">
      <w:pPr>
        <w:autoSpaceDE w:val="0"/>
        <w:autoSpaceDN w:val="0"/>
        <w:adjustRightInd w:val="0"/>
        <w:spacing w:after="0" w:line="240" w:lineRule="auto"/>
        <w:rPr>
          <w:rFonts w:ascii="Arial" w:hAnsi="Arial" w:cs="Arial"/>
          <w:color w:val="000000"/>
          <w:sz w:val="24"/>
          <w:szCs w:val="24"/>
        </w:rPr>
      </w:pPr>
    </w:p>
    <w:p w14:paraId="0FE6A3B4" w14:textId="77777777" w:rsidR="00343D1F" w:rsidRDefault="00C2147F"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 xml:space="preserve">The </w:t>
      </w:r>
      <w:r w:rsidR="00BC5EC9" w:rsidRPr="00430F89">
        <w:rPr>
          <w:rFonts w:ascii="Courier New" w:hAnsi="Courier New" w:cs="Courier New"/>
          <w:b/>
          <w:color w:val="000000"/>
          <w:sz w:val="24"/>
          <w:szCs w:val="24"/>
        </w:rPr>
        <w:t>ps</w:t>
      </w:r>
      <w:r w:rsidR="00BC5EC9" w:rsidRPr="00954ED6">
        <w:rPr>
          <w:rFonts w:ascii="Arial" w:hAnsi="Arial" w:cs="Arial"/>
          <w:color w:val="000000"/>
          <w:sz w:val="24"/>
          <w:szCs w:val="24"/>
        </w:rPr>
        <w:t xml:space="preserve"> </w:t>
      </w:r>
      <w:r w:rsidR="000717CF">
        <w:rPr>
          <w:rFonts w:ascii="Arial" w:hAnsi="Arial" w:cs="Arial"/>
          <w:color w:val="000000"/>
          <w:sz w:val="24"/>
          <w:szCs w:val="24"/>
        </w:rPr>
        <w:t>command</w:t>
      </w:r>
      <w:r w:rsidR="00BC5EC9" w:rsidRPr="00954ED6">
        <w:rPr>
          <w:rFonts w:ascii="Arial" w:hAnsi="Arial" w:cs="Arial"/>
          <w:color w:val="000000"/>
          <w:sz w:val="24"/>
          <w:szCs w:val="24"/>
        </w:rPr>
        <w:t xml:space="preserve"> </w:t>
      </w:r>
      <w:r w:rsidR="003606ED">
        <w:rPr>
          <w:rFonts w:ascii="Arial" w:hAnsi="Arial" w:cs="Arial"/>
          <w:color w:val="000000"/>
          <w:sz w:val="24"/>
          <w:szCs w:val="24"/>
        </w:rPr>
        <w:t>generates a “balance table” which provides a tabular summary of the balance between the covariate distributions for the treatment and control groups. The table</w:t>
      </w:r>
      <w:r w:rsidR="00676B79">
        <w:rPr>
          <w:rFonts w:ascii="Arial" w:hAnsi="Arial" w:cs="Arial"/>
          <w:color w:val="000000"/>
          <w:sz w:val="24"/>
          <w:szCs w:val="24"/>
        </w:rPr>
        <w:t xml:space="preserve"> created by the </w:t>
      </w:r>
      <w:r w:rsidR="00676B79" w:rsidRPr="00430F89">
        <w:rPr>
          <w:rFonts w:ascii="Courier New" w:hAnsi="Courier New" w:cs="Courier New"/>
          <w:b/>
          <w:color w:val="000000"/>
          <w:sz w:val="24"/>
          <w:szCs w:val="24"/>
        </w:rPr>
        <w:t>ps</w:t>
      </w:r>
      <w:r w:rsidR="00676B79">
        <w:rPr>
          <w:rFonts w:ascii="Arial" w:hAnsi="Arial" w:cs="Arial"/>
          <w:color w:val="000000"/>
          <w:sz w:val="24"/>
          <w:szCs w:val="24"/>
        </w:rPr>
        <w:t xml:space="preserve"> command could be found </w:t>
      </w:r>
      <w:r w:rsidR="00676B79" w:rsidRPr="00676B79">
        <w:rPr>
          <w:rFonts w:ascii="Arial" w:hAnsi="Arial" w:cs="Arial"/>
          <w:color w:val="000000"/>
          <w:sz w:val="24"/>
          <w:szCs w:val="24"/>
        </w:rPr>
        <w:t>in a csv file “</w:t>
      </w:r>
      <w:r w:rsidR="00676B79" w:rsidRPr="00217F30">
        <w:rPr>
          <w:rFonts w:ascii="Courier New" w:hAnsi="Courier New" w:cs="Courier New"/>
          <w:b/>
          <w:color w:val="000000"/>
          <w:sz w:val="24"/>
          <w:szCs w:val="24"/>
        </w:rPr>
        <w:t>baltab</w:t>
      </w:r>
      <w:r w:rsidR="00676B79" w:rsidRPr="00676B79">
        <w:rPr>
          <w:rFonts w:ascii="Arial" w:hAnsi="Arial" w:cs="Arial"/>
          <w:color w:val="000000"/>
          <w:sz w:val="24"/>
          <w:szCs w:val="24"/>
        </w:rPr>
        <w:t xml:space="preserve">”, in the folder specified by </w:t>
      </w:r>
      <w:r w:rsidR="00676B79" w:rsidRPr="00F64ABA">
        <w:rPr>
          <w:rFonts w:ascii="Courier New" w:hAnsi="Courier New" w:cs="Courier New"/>
          <w:b/>
          <w:color w:val="000000"/>
          <w:sz w:val="24"/>
          <w:szCs w:val="24"/>
        </w:rPr>
        <w:t>objpath</w:t>
      </w:r>
      <w:r w:rsidR="00676B79">
        <w:rPr>
          <w:rFonts w:ascii="Arial" w:hAnsi="Arial" w:cs="Arial"/>
          <w:color w:val="000000"/>
          <w:sz w:val="24"/>
          <w:szCs w:val="24"/>
        </w:rPr>
        <w:t>, or</w:t>
      </w:r>
      <w:r w:rsidR="00263165">
        <w:rPr>
          <w:rFonts w:ascii="Arial" w:hAnsi="Arial" w:cs="Arial"/>
          <w:color w:val="000000"/>
          <w:sz w:val="24"/>
          <w:szCs w:val="24"/>
        </w:rPr>
        <w:t xml:space="preserve"> can be printed by the use of the post-estimation </w:t>
      </w:r>
      <w:r w:rsidR="00263165" w:rsidRPr="00430F89">
        <w:rPr>
          <w:rFonts w:ascii="Courier New" w:hAnsi="Courier New" w:cs="Courier New"/>
          <w:b/>
          <w:color w:val="000000"/>
          <w:sz w:val="24"/>
          <w:szCs w:val="24"/>
        </w:rPr>
        <w:t>balance</w:t>
      </w:r>
      <w:r w:rsidR="00263165">
        <w:rPr>
          <w:rFonts w:ascii="Arial" w:hAnsi="Arial" w:cs="Arial"/>
          <w:color w:val="000000"/>
          <w:sz w:val="24"/>
          <w:szCs w:val="24"/>
        </w:rPr>
        <w:t xml:space="preserve"> command.  The </w:t>
      </w:r>
      <w:r w:rsidR="00263165" w:rsidRPr="00430F89">
        <w:rPr>
          <w:rFonts w:ascii="Courier New" w:hAnsi="Courier New" w:cs="Courier New"/>
          <w:b/>
          <w:color w:val="000000"/>
          <w:sz w:val="24"/>
          <w:szCs w:val="24"/>
        </w:rPr>
        <w:t>balance</w:t>
      </w:r>
      <w:r w:rsidR="00430F89" w:rsidRPr="00430F89">
        <w:rPr>
          <w:rFonts w:ascii="Arial" w:hAnsi="Arial" w:cs="Arial"/>
          <w:color w:val="000000"/>
          <w:sz w:val="24"/>
          <w:szCs w:val="24"/>
        </w:rPr>
        <w:t xml:space="preserve"> </w:t>
      </w:r>
      <w:r w:rsidR="00263165">
        <w:rPr>
          <w:rFonts w:ascii="Arial" w:hAnsi="Arial" w:cs="Arial"/>
          <w:color w:val="000000"/>
          <w:sz w:val="24"/>
          <w:szCs w:val="24"/>
        </w:rPr>
        <w:t>command can create three types of balance tables</w:t>
      </w:r>
      <w:r w:rsidR="00343D1F">
        <w:rPr>
          <w:rFonts w:ascii="Arial" w:hAnsi="Arial" w:cs="Arial"/>
          <w:color w:val="000000"/>
          <w:sz w:val="24"/>
          <w:szCs w:val="24"/>
        </w:rPr>
        <w:t>:</w:t>
      </w:r>
    </w:p>
    <w:p w14:paraId="1E22F075" w14:textId="77777777" w:rsidR="00343D1F" w:rsidRDefault="0026316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
    <w:p w14:paraId="3D6F7798" w14:textId="77777777" w:rsidR="00263165" w:rsidRDefault="0026316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 summary table generated by </w:t>
      </w:r>
    </w:p>
    <w:p w14:paraId="784BD9CF" w14:textId="77777777" w:rsidR="00263165" w:rsidRDefault="00263165" w:rsidP="00BC5EC9">
      <w:pPr>
        <w:autoSpaceDE w:val="0"/>
        <w:autoSpaceDN w:val="0"/>
        <w:adjustRightInd w:val="0"/>
        <w:spacing w:after="0" w:line="240" w:lineRule="auto"/>
        <w:rPr>
          <w:rFonts w:ascii="Arial" w:hAnsi="Arial" w:cs="Arial"/>
          <w:color w:val="000000"/>
          <w:sz w:val="24"/>
          <w:szCs w:val="24"/>
        </w:rPr>
      </w:pPr>
    </w:p>
    <w:p w14:paraId="10EFC101" w14:textId="77777777" w:rsidR="00263165" w:rsidRDefault="00430F89" w:rsidP="00BC5EC9">
      <w:pPr>
        <w:autoSpaceDE w:val="0"/>
        <w:autoSpaceDN w:val="0"/>
        <w:adjustRightInd w:val="0"/>
        <w:spacing w:after="0" w:line="240" w:lineRule="auto"/>
        <w:rPr>
          <w:rFonts w:ascii="Arial" w:hAnsi="Arial" w:cs="Arial"/>
          <w:color w:val="000000"/>
          <w:sz w:val="24"/>
          <w:szCs w:val="24"/>
        </w:rPr>
      </w:pPr>
      <w:r w:rsidRPr="00BF4A88">
        <w:rPr>
          <w:rFonts w:ascii="Courier New" w:hAnsi="Courier New" w:cs="Courier New"/>
          <w:b/>
          <w:color w:val="000000"/>
          <w:sz w:val="24"/>
          <w:szCs w:val="24"/>
        </w:rPr>
        <w:sym w:font="Symbol" w:char="F0D7"/>
      </w:r>
      <w:r w:rsidRPr="00BF4A88">
        <w:rPr>
          <w:rFonts w:ascii="Courier New" w:hAnsi="Courier New" w:cs="Courier New"/>
          <w:b/>
          <w:color w:val="000000"/>
          <w:sz w:val="24"/>
          <w:szCs w:val="24"/>
        </w:rPr>
        <w:t xml:space="preserve"> </w:t>
      </w:r>
      <w:r w:rsidR="00263165" w:rsidRPr="00430F89">
        <w:rPr>
          <w:rFonts w:ascii="Courier New" w:hAnsi="Courier New" w:cs="Courier New"/>
          <w:b/>
          <w:color w:val="000000"/>
          <w:sz w:val="24"/>
          <w:szCs w:val="24"/>
        </w:rPr>
        <w:t>balance, summary</w:t>
      </w:r>
      <w:r w:rsidR="00263165">
        <w:rPr>
          <w:rFonts w:ascii="Arial" w:hAnsi="Arial" w:cs="Arial"/>
          <w:color w:val="000000"/>
          <w:sz w:val="24"/>
          <w:szCs w:val="24"/>
        </w:rPr>
        <w:t xml:space="preserve"> </w:t>
      </w:r>
    </w:p>
    <w:p w14:paraId="58CBFEEE" w14:textId="77777777" w:rsidR="00263165" w:rsidRDefault="00263165" w:rsidP="00BC5EC9">
      <w:pPr>
        <w:autoSpaceDE w:val="0"/>
        <w:autoSpaceDN w:val="0"/>
        <w:adjustRightInd w:val="0"/>
        <w:spacing w:after="0" w:line="240" w:lineRule="auto"/>
        <w:rPr>
          <w:rFonts w:ascii="Arial" w:hAnsi="Arial" w:cs="Arial"/>
          <w:color w:val="000000"/>
          <w:sz w:val="24"/>
          <w:szCs w:val="24"/>
        </w:rPr>
      </w:pPr>
    </w:p>
    <w:p w14:paraId="24FFD9D0" w14:textId="77777777" w:rsidR="00263165" w:rsidRDefault="0026316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an unweighted table generated by </w:t>
      </w:r>
    </w:p>
    <w:p w14:paraId="0653C2E1" w14:textId="77777777" w:rsidR="00263165" w:rsidRDefault="00263165" w:rsidP="00BC5EC9">
      <w:pPr>
        <w:autoSpaceDE w:val="0"/>
        <w:autoSpaceDN w:val="0"/>
        <w:adjustRightInd w:val="0"/>
        <w:spacing w:after="0" w:line="240" w:lineRule="auto"/>
        <w:rPr>
          <w:rFonts w:ascii="Arial" w:hAnsi="Arial" w:cs="Arial"/>
          <w:color w:val="000000"/>
          <w:sz w:val="24"/>
          <w:szCs w:val="24"/>
        </w:rPr>
      </w:pPr>
    </w:p>
    <w:p w14:paraId="5667DBB2" w14:textId="77777777" w:rsidR="00263165" w:rsidRPr="002037F6" w:rsidRDefault="002037F6" w:rsidP="00BC5EC9">
      <w:pPr>
        <w:autoSpaceDE w:val="0"/>
        <w:autoSpaceDN w:val="0"/>
        <w:adjustRightInd w:val="0"/>
        <w:spacing w:after="0" w:line="240" w:lineRule="auto"/>
        <w:rPr>
          <w:rFonts w:ascii="Courier New" w:hAnsi="Courier New" w:cs="Courier New"/>
          <w:color w:val="000000"/>
          <w:sz w:val="24"/>
          <w:szCs w:val="24"/>
        </w:rPr>
      </w:pPr>
      <w:r w:rsidRPr="00BF4A88">
        <w:rPr>
          <w:rFonts w:ascii="Courier New" w:hAnsi="Courier New" w:cs="Courier New"/>
          <w:b/>
          <w:color w:val="000000"/>
          <w:sz w:val="24"/>
          <w:szCs w:val="24"/>
        </w:rPr>
        <w:sym w:font="Symbol" w:char="F0D7"/>
      </w:r>
      <w:r w:rsidRPr="00BF4A88">
        <w:rPr>
          <w:rFonts w:ascii="Courier New" w:hAnsi="Courier New" w:cs="Courier New"/>
          <w:b/>
          <w:color w:val="000000"/>
          <w:sz w:val="24"/>
          <w:szCs w:val="24"/>
        </w:rPr>
        <w:t xml:space="preserve"> </w:t>
      </w:r>
      <w:r w:rsidR="00263165" w:rsidRPr="002037F6">
        <w:rPr>
          <w:rFonts w:ascii="Courier New" w:hAnsi="Courier New" w:cs="Courier New"/>
          <w:b/>
          <w:color w:val="000000"/>
          <w:sz w:val="24"/>
          <w:szCs w:val="24"/>
        </w:rPr>
        <w:t>balance, unweighted</w:t>
      </w:r>
    </w:p>
    <w:p w14:paraId="69643113" w14:textId="77777777" w:rsidR="00263165" w:rsidRDefault="00263165" w:rsidP="00BC5EC9">
      <w:pPr>
        <w:autoSpaceDE w:val="0"/>
        <w:autoSpaceDN w:val="0"/>
        <w:adjustRightInd w:val="0"/>
        <w:spacing w:after="0" w:line="240" w:lineRule="auto"/>
        <w:rPr>
          <w:rFonts w:ascii="Arial" w:hAnsi="Arial" w:cs="Arial"/>
          <w:color w:val="000000"/>
          <w:sz w:val="24"/>
          <w:szCs w:val="24"/>
        </w:rPr>
      </w:pPr>
    </w:p>
    <w:p w14:paraId="43BB97F1" w14:textId="77777777" w:rsidR="00263165" w:rsidRDefault="0026316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and a weighted table generated by</w:t>
      </w:r>
    </w:p>
    <w:p w14:paraId="0EC0E3ED" w14:textId="77777777" w:rsidR="00263165" w:rsidRDefault="00263165" w:rsidP="00263165">
      <w:pPr>
        <w:autoSpaceDE w:val="0"/>
        <w:autoSpaceDN w:val="0"/>
        <w:adjustRightInd w:val="0"/>
        <w:spacing w:after="0" w:line="240" w:lineRule="auto"/>
        <w:rPr>
          <w:rFonts w:ascii="Arial" w:hAnsi="Arial" w:cs="Arial"/>
          <w:color w:val="000000"/>
          <w:sz w:val="24"/>
          <w:szCs w:val="24"/>
        </w:rPr>
      </w:pPr>
    </w:p>
    <w:p w14:paraId="18F4B9BE" w14:textId="77777777" w:rsidR="00263165" w:rsidRPr="002037F6" w:rsidRDefault="002037F6" w:rsidP="00263165">
      <w:pPr>
        <w:autoSpaceDE w:val="0"/>
        <w:autoSpaceDN w:val="0"/>
        <w:adjustRightInd w:val="0"/>
        <w:spacing w:after="0" w:line="240" w:lineRule="auto"/>
        <w:rPr>
          <w:rFonts w:ascii="Courier New" w:hAnsi="Courier New" w:cs="Courier New"/>
          <w:color w:val="000000"/>
          <w:sz w:val="24"/>
          <w:szCs w:val="24"/>
        </w:rPr>
      </w:pPr>
      <w:r w:rsidRPr="002037F6">
        <w:rPr>
          <w:rFonts w:ascii="Courier New" w:hAnsi="Courier New" w:cs="Courier New"/>
          <w:b/>
          <w:color w:val="000000"/>
          <w:sz w:val="24"/>
          <w:szCs w:val="24"/>
        </w:rPr>
        <w:sym w:font="Symbol" w:char="F0D7"/>
      </w:r>
      <w:r w:rsidRPr="002037F6">
        <w:rPr>
          <w:rFonts w:ascii="Courier New" w:hAnsi="Courier New" w:cs="Courier New"/>
          <w:b/>
          <w:color w:val="000000"/>
          <w:sz w:val="24"/>
          <w:szCs w:val="24"/>
        </w:rPr>
        <w:t xml:space="preserve"> </w:t>
      </w:r>
      <w:r w:rsidR="00263165" w:rsidRPr="002037F6">
        <w:rPr>
          <w:rFonts w:ascii="Courier New" w:hAnsi="Courier New" w:cs="Courier New"/>
          <w:b/>
          <w:color w:val="000000"/>
          <w:sz w:val="24"/>
          <w:szCs w:val="24"/>
        </w:rPr>
        <w:t>balance, weighted</w:t>
      </w:r>
    </w:p>
    <w:p w14:paraId="7F865BCD" w14:textId="77777777" w:rsidR="00263165" w:rsidRDefault="00263165" w:rsidP="00263165">
      <w:pPr>
        <w:autoSpaceDE w:val="0"/>
        <w:autoSpaceDN w:val="0"/>
        <w:adjustRightInd w:val="0"/>
        <w:spacing w:after="0" w:line="240" w:lineRule="auto"/>
        <w:rPr>
          <w:rFonts w:ascii="Arial" w:hAnsi="Arial" w:cs="Arial"/>
          <w:color w:val="000000"/>
          <w:sz w:val="24"/>
          <w:szCs w:val="24"/>
        </w:rPr>
      </w:pPr>
    </w:p>
    <w:p w14:paraId="607CC700" w14:textId="77777777" w:rsidR="00263165" w:rsidRDefault="0026316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Multiple tables can be created with a single </w:t>
      </w:r>
      <w:r w:rsidR="00B34A63">
        <w:rPr>
          <w:rFonts w:ascii="Arial" w:hAnsi="Arial" w:cs="Arial"/>
          <w:color w:val="000000"/>
          <w:sz w:val="24"/>
          <w:szCs w:val="24"/>
        </w:rPr>
        <w:t>syntax</w:t>
      </w:r>
      <w:r>
        <w:rPr>
          <w:rFonts w:ascii="Arial" w:hAnsi="Arial" w:cs="Arial"/>
          <w:color w:val="000000"/>
          <w:sz w:val="24"/>
          <w:szCs w:val="24"/>
        </w:rPr>
        <w:t>. For instance,</w:t>
      </w:r>
    </w:p>
    <w:p w14:paraId="2DEB2AD6" w14:textId="77777777" w:rsidR="00263165" w:rsidRDefault="00263165" w:rsidP="00BC5EC9">
      <w:pPr>
        <w:autoSpaceDE w:val="0"/>
        <w:autoSpaceDN w:val="0"/>
        <w:adjustRightInd w:val="0"/>
        <w:spacing w:after="0" w:line="240" w:lineRule="auto"/>
        <w:rPr>
          <w:rFonts w:ascii="Arial" w:hAnsi="Arial" w:cs="Arial"/>
          <w:color w:val="000000"/>
          <w:sz w:val="24"/>
          <w:szCs w:val="24"/>
        </w:rPr>
      </w:pPr>
    </w:p>
    <w:p w14:paraId="31D7136F" w14:textId="77777777" w:rsidR="00263165" w:rsidRPr="00B34A63" w:rsidRDefault="002037F6" w:rsidP="00263165">
      <w:pPr>
        <w:autoSpaceDE w:val="0"/>
        <w:autoSpaceDN w:val="0"/>
        <w:adjustRightInd w:val="0"/>
        <w:spacing w:after="0" w:line="240" w:lineRule="auto"/>
        <w:rPr>
          <w:rFonts w:ascii="Courier New" w:hAnsi="Courier New" w:cs="Courier New"/>
          <w:color w:val="000000"/>
          <w:sz w:val="24"/>
          <w:szCs w:val="24"/>
        </w:rPr>
      </w:pPr>
      <w:r w:rsidRPr="00B34A63">
        <w:rPr>
          <w:rFonts w:ascii="Courier New" w:hAnsi="Courier New" w:cs="Courier New"/>
          <w:b/>
          <w:color w:val="000000"/>
          <w:sz w:val="24"/>
          <w:szCs w:val="24"/>
        </w:rPr>
        <w:sym w:font="Symbol" w:char="F0D7"/>
      </w:r>
      <w:r w:rsidRPr="00B34A63">
        <w:rPr>
          <w:rFonts w:ascii="Courier New" w:hAnsi="Courier New" w:cs="Courier New"/>
          <w:b/>
          <w:color w:val="000000"/>
          <w:sz w:val="24"/>
          <w:szCs w:val="24"/>
        </w:rPr>
        <w:t xml:space="preserve"> </w:t>
      </w:r>
      <w:r w:rsidR="00263165" w:rsidRPr="00B34A63">
        <w:rPr>
          <w:rFonts w:ascii="Courier New" w:hAnsi="Courier New" w:cs="Courier New"/>
          <w:b/>
          <w:color w:val="000000"/>
          <w:sz w:val="24"/>
          <w:szCs w:val="24"/>
        </w:rPr>
        <w:t>balance, summary unweighted</w:t>
      </w:r>
      <w:r w:rsidR="00263165" w:rsidRPr="00B34A63">
        <w:rPr>
          <w:rFonts w:ascii="Courier New" w:hAnsi="Courier New" w:cs="Courier New"/>
          <w:color w:val="000000"/>
          <w:sz w:val="24"/>
          <w:szCs w:val="24"/>
        </w:rPr>
        <w:t xml:space="preserve"> </w:t>
      </w:r>
      <w:r w:rsidR="00263165" w:rsidRPr="00B34A63">
        <w:rPr>
          <w:rFonts w:ascii="Courier New" w:hAnsi="Courier New" w:cs="Courier New"/>
          <w:b/>
          <w:color w:val="000000"/>
          <w:sz w:val="24"/>
          <w:szCs w:val="24"/>
        </w:rPr>
        <w:t>weighted</w:t>
      </w:r>
    </w:p>
    <w:p w14:paraId="23114BF0" w14:textId="77777777" w:rsidR="00263165" w:rsidRDefault="00263165" w:rsidP="00263165">
      <w:pPr>
        <w:autoSpaceDE w:val="0"/>
        <w:autoSpaceDN w:val="0"/>
        <w:adjustRightInd w:val="0"/>
        <w:spacing w:after="0" w:line="240" w:lineRule="auto"/>
        <w:rPr>
          <w:rFonts w:ascii="Arial" w:hAnsi="Arial" w:cs="Arial"/>
          <w:color w:val="000000"/>
          <w:sz w:val="24"/>
          <w:szCs w:val="24"/>
        </w:rPr>
      </w:pPr>
    </w:p>
    <w:p w14:paraId="699AFC05" w14:textId="77777777" w:rsidR="00263165" w:rsidRDefault="0026316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would create all three types of tables.  </w:t>
      </w:r>
    </w:p>
    <w:p w14:paraId="79C330BE" w14:textId="77777777" w:rsidR="00402F86" w:rsidRDefault="00402F86" w:rsidP="00BC5EC9">
      <w:pPr>
        <w:autoSpaceDE w:val="0"/>
        <w:autoSpaceDN w:val="0"/>
        <w:adjustRightInd w:val="0"/>
        <w:spacing w:after="0" w:line="240" w:lineRule="auto"/>
        <w:rPr>
          <w:rFonts w:ascii="Arial" w:hAnsi="Arial" w:cs="Arial"/>
          <w:color w:val="000000"/>
          <w:sz w:val="24"/>
          <w:szCs w:val="24"/>
        </w:rPr>
      </w:pPr>
    </w:p>
    <w:p w14:paraId="5031DC90" w14:textId="77777777" w:rsidR="00BC5EC9" w:rsidRDefault="00402F86" w:rsidP="00402F8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weighted tables</w:t>
      </w:r>
      <w:r w:rsidR="00BC5EC9" w:rsidRPr="00954ED6">
        <w:rPr>
          <w:rFonts w:ascii="Arial" w:hAnsi="Arial" w:cs="Arial"/>
          <w:color w:val="000000"/>
          <w:sz w:val="24"/>
          <w:szCs w:val="24"/>
        </w:rPr>
        <w:t xml:space="preserve"> show how wel</w:t>
      </w:r>
      <w:r w:rsidR="00AB0D10" w:rsidRPr="00954ED6">
        <w:rPr>
          <w:rFonts w:ascii="Arial" w:hAnsi="Arial" w:cs="Arial"/>
          <w:color w:val="000000"/>
          <w:sz w:val="24"/>
          <w:szCs w:val="24"/>
        </w:rPr>
        <w:t xml:space="preserve">l the resulting weights succeed </w:t>
      </w:r>
      <w:r w:rsidR="00BC5EC9" w:rsidRPr="00954ED6">
        <w:rPr>
          <w:rFonts w:ascii="Arial" w:hAnsi="Arial" w:cs="Arial"/>
          <w:color w:val="000000"/>
          <w:sz w:val="24"/>
          <w:szCs w:val="24"/>
        </w:rPr>
        <w:t>in manipulating the control group so that its weighted pretreatment cha</w:t>
      </w:r>
      <w:r w:rsidR="002E6DA1" w:rsidRPr="00954ED6">
        <w:rPr>
          <w:rFonts w:ascii="Arial" w:hAnsi="Arial" w:cs="Arial"/>
          <w:color w:val="000000"/>
          <w:sz w:val="24"/>
          <w:szCs w:val="24"/>
        </w:rPr>
        <w:t xml:space="preserve">racteristics match, or balance, </w:t>
      </w:r>
      <w:r w:rsidR="00BC5EC9" w:rsidRPr="00954ED6">
        <w:rPr>
          <w:rFonts w:ascii="Arial" w:hAnsi="Arial" w:cs="Arial"/>
          <w:color w:val="000000"/>
          <w:sz w:val="24"/>
          <w:szCs w:val="24"/>
        </w:rPr>
        <w:t xml:space="preserve">those of the unweighted treatment group if </w:t>
      </w:r>
      <w:r w:rsidR="00BC5EC9" w:rsidRPr="00B34A63">
        <w:rPr>
          <w:rFonts w:ascii="Courier New" w:hAnsi="Courier New" w:cs="Courier New"/>
          <w:b/>
          <w:color w:val="000000"/>
          <w:sz w:val="24"/>
          <w:szCs w:val="24"/>
        </w:rPr>
        <w:t>estimand</w:t>
      </w:r>
      <w:r w:rsidR="00BC5EC9" w:rsidRPr="00954ED6">
        <w:rPr>
          <w:rFonts w:ascii="Arial" w:hAnsi="Arial" w:cs="Arial"/>
          <w:color w:val="000000"/>
          <w:sz w:val="24"/>
          <w:szCs w:val="24"/>
        </w:rPr>
        <w:t xml:space="preserve"> </w:t>
      </w:r>
      <w:r w:rsidR="00AB0D10" w:rsidRPr="00954ED6">
        <w:rPr>
          <w:rFonts w:ascii="Arial" w:hAnsi="Arial" w:cs="Arial"/>
          <w:color w:val="000000"/>
          <w:sz w:val="24"/>
          <w:szCs w:val="24"/>
        </w:rPr>
        <w:t>= “</w:t>
      </w:r>
      <w:r w:rsidR="00AB0D10" w:rsidRPr="00217F30">
        <w:rPr>
          <w:rFonts w:ascii="Courier New" w:hAnsi="Courier New" w:cs="Courier New"/>
          <w:b/>
          <w:color w:val="000000"/>
          <w:sz w:val="24"/>
          <w:szCs w:val="24"/>
        </w:rPr>
        <w:t>ATT</w:t>
      </w:r>
      <w:r w:rsidR="00AB0D10" w:rsidRPr="00954ED6">
        <w:rPr>
          <w:rFonts w:ascii="Arial" w:hAnsi="Arial" w:cs="Arial"/>
          <w:color w:val="000000"/>
          <w:sz w:val="24"/>
          <w:szCs w:val="24"/>
        </w:rPr>
        <w:t>”</w:t>
      </w:r>
      <w:r w:rsidR="00BC5EC9" w:rsidRPr="00954ED6">
        <w:rPr>
          <w:rFonts w:ascii="Arial" w:hAnsi="Arial" w:cs="Arial"/>
          <w:color w:val="000000"/>
          <w:sz w:val="24"/>
          <w:szCs w:val="24"/>
        </w:rPr>
        <w:t xml:space="preserve"> or in adjusting both the control and</w:t>
      </w:r>
      <w:r w:rsidR="00872491" w:rsidRPr="00954ED6">
        <w:rPr>
          <w:rFonts w:ascii="Arial" w:hAnsi="Arial" w:cs="Arial"/>
          <w:color w:val="000000"/>
          <w:sz w:val="24"/>
          <w:szCs w:val="24"/>
        </w:rPr>
        <w:t xml:space="preserve"> </w:t>
      </w:r>
      <w:r w:rsidR="00BC5EC9" w:rsidRPr="00954ED6">
        <w:rPr>
          <w:rFonts w:ascii="Arial" w:hAnsi="Arial" w:cs="Arial"/>
          <w:color w:val="000000"/>
          <w:sz w:val="24"/>
          <w:szCs w:val="24"/>
        </w:rPr>
        <w:t>treatment groups so that their weighted pretreatment characteristics matc</w:t>
      </w:r>
      <w:r w:rsidR="00872491" w:rsidRPr="00954ED6">
        <w:rPr>
          <w:rFonts w:ascii="Arial" w:hAnsi="Arial" w:cs="Arial"/>
          <w:color w:val="000000"/>
          <w:sz w:val="24"/>
          <w:szCs w:val="24"/>
        </w:rPr>
        <w:t xml:space="preserve">h, or balance, with one another </w:t>
      </w:r>
      <w:r w:rsidR="00BC5EC9" w:rsidRPr="00954ED6">
        <w:rPr>
          <w:rFonts w:ascii="Arial" w:hAnsi="Arial" w:cs="Arial"/>
          <w:color w:val="000000"/>
          <w:sz w:val="24"/>
          <w:szCs w:val="24"/>
        </w:rPr>
        <w:t xml:space="preserve">if </w:t>
      </w:r>
      <w:r w:rsidR="00BC5EC9" w:rsidRPr="00B34A63">
        <w:rPr>
          <w:rFonts w:ascii="Courier New" w:hAnsi="Courier New" w:cs="Courier New"/>
          <w:b/>
          <w:color w:val="000000"/>
          <w:sz w:val="24"/>
          <w:szCs w:val="24"/>
        </w:rPr>
        <w:t>estimand</w:t>
      </w:r>
      <w:r w:rsidR="00BC5EC9" w:rsidRPr="00954ED6">
        <w:rPr>
          <w:rFonts w:ascii="Arial" w:hAnsi="Arial" w:cs="Arial"/>
          <w:color w:val="000000"/>
          <w:sz w:val="24"/>
          <w:szCs w:val="24"/>
        </w:rPr>
        <w:t xml:space="preserve"> </w:t>
      </w:r>
      <w:r w:rsidR="00872491" w:rsidRPr="00954ED6">
        <w:rPr>
          <w:rFonts w:ascii="Arial" w:hAnsi="Arial" w:cs="Arial"/>
          <w:color w:val="000000"/>
          <w:sz w:val="24"/>
          <w:szCs w:val="24"/>
        </w:rPr>
        <w:t>= “</w:t>
      </w:r>
      <w:r w:rsidR="00872491" w:rsidRPr="00217F30">
        <w:rPr>
          <w:rFonts w:ascii="Courier New" w:hAnsi="Courier New" w:cs="Courier New"/>
          <w:b/>
          <w:color w:val="000000"/>
          <w:sz w:val="24"/>
          <w:szCs w:val="24"/>
        </w:rPr>
        <w:t>ATE</w:t>
      </w:r>
      <w:r w:rsidR="00872491" w:rsidRPr="00954ED6">
        <w:rPr>
          <w:rFonts w:ascii="Arial" w:hAnsi="Arial" w:cs="Arial"/>
          <w:color w:val="000000"/>
          <w:sz w:val="24"/>
          <w:szCs w:val="24"/>
        </w:rPr>
        <w:t>”</w:t>
      </w:r>
      <w:r w:rsidR="00BC5EC9" w:rsidRPr="00954ED6">
        <w:rPr>
          <w:rFonts w:ascii="Arial" w:hAnsi="Arial" w:cs="Arial"/>
          <w:color w:val="000000"/>
          <w:sz w:val="24"/>
          <w:szCs w:val="24"/>
        </w:rPr>
        <w:t xml:space="preserve">. The </w:t>
      </w:r>
      <w:r>
        <w:rPr>
          <w:rFonts w:ascii="Arial" w:hAnsi="Arial" w:cs="Arial"/>
          <w:color w:val="000000"/>
          <w:sz w:val="24"/>
          <w:szCs w:val="24"/>
        </w:rPr>
        <w:t>unweighted table provides the same information without weighting to give a sense of the general imbalance in the group</w:t>
      </w:r>
      <w:r w:rsidR="00AA463C">
        <w:rPr>
          <w:rFonts w:ascii="Arial" w:hAnsi="Arial" w:cs="Arial"/>
          <w:color w:val="000000"/>
          <w:sz w:val="24"/>
          <w:szCs w:val="24"/>
        </w:rPr>
        <w:t>s</w:t>
      </w:r>
      <w:r>
        <w:rPr>
          <w:rFonts w:ascii="Arial" w:hAnsi="Arial" w:cs="Arial"/>
          <w:color w:val="000000"/>
          <w:sz w:val="24"/>
          <w:szCs w:val="24"/>
        </w:rPr>
        <w:t>. For both the weighted and unweighted tables</w:t>
      </w:r>
      <w:r w:rsidR="00AA463C">
        <w:rPr>
          <w:rFonts w:ascii="Arial" w:hAnsi="Arial" w:cs="Arial"/>
          <w:color w:val="000000"/>
          <w:sz w:val="24"/>
          <w:szCs w:val="24"/>
        </w:rPr>
        <w:t>,</w:t>
      </w:r>
      <w:r>
        <w:rPr>
          <w:rFonts w:ascii="Arial" w:hAnsi="Arial" w:cs="Arial"/>
          <w:color w:val="000000"/>
          <w:sz w:val="24"/>
          <w:szCs w:val="24"/>
        </w:rPr>
        <w:t xml:space="preserve"> balance is assessed </w:t>
      </w:r>
      <w:r w:rsidR="00AA463C">
        <w:rPr>
          <w:rFonts w:ascii="Arial" w:hAnsi="Arial" w:cs="Arial"/>
          <w:color w:val="000000"/>
          <w:sz w:val="24"/>
          <w:szCs w:val="24"/>
        </w:rPr>
        <w:t xml:space="preserve">separately </w:t>
      </w:r>
      <w:r>
        <w:rPr>
          <w:rFonts w:ascii="Arial" w:hAnsi="Arial" w:cs="Arial"/>
          <w:color w:val="000000"/>
          <w:sz w:val="24"/>
          <w:szCs w:val="24"/>
        </w:rPr>
        <w:t xml:space="preserve">for each covariate </w:t>
      </w:r>
      <w:r w:rsidR="00AA463C">
        <w:rPr>
          <w:rFonts w:ascii="Arial" w:hAnsi="Arial" w:cs="Arial"/>
          <w:color w:val="000000"/>
          <w:sz w:val="24"/>
          <w:szCs w:val="24"/>
        </w:rPr>
        <w:t>by</w:t>
      </w:r>
      <w:r>
        <w:rPr>
          <w:rFonts w:ascii="Arial" w:hAnsi="Arial" w:cs="Arial"/>
          <w:color w:val="000000"/>
          <w:sz w:val="24"/>
          <w:szCs w:val="24"/>
        </w:rPr>
        <w:t xml:space="preserve"> each stop method. Statistics </w:t>
      </w:r>
      <w:r w:rsidR="00AA463C">
        <w:rPr>
          <w:rFonts w:ascii="Arial" w:hAnsi="Arial" w:cs="Arial"/>
          <w:color w:val="000000"/>
          <w:sz w:val="24"/>
          <w:szCs w:val="24"/>
        </w:rPr>
        <w:t>f</w:t>
      </w:r>
      <w:r w:rsidR="00447B79" w:rsidRPr="00954ED6">
        <w:rPr>
          <w:rFonts w:ascii="Arial" w:hAnsi="Arial" w:cs="Arial"/>
          <w:color w:val="000000"/>
          <w:sz w:val="24"/>
          <w:szCs w:val="24"/>
        </w:rPr>
        <w:t xml:space="preserve">or each of </w:t>
      </w:r>
      <w:r w:rsidR="00BA6DFD" w:rsidRPr="00954ED6">
        <w:rPr>
          <w:rFonts w:ascii="Arial" w:hAnsi="Arial" w:cs="Arial"/>
          <w:color w:val="000000"/>
          <w:sz w:val="24"/>
          <w:szCs w:val="24"/>
        </w:rPr>
        <w:t>the specifi</w:t>
      </w:r>
      <w:r w:rsidR="00BC5EC9" w:rsidRPr="00954ED6">
        <w:rPr>
          <w:rFonts w:ascii="Arial" w:hAnsi="Arial" w:cs="Arial"/>
          <w:color w:val="000000"/>
          <w:sz w:val="24"/>
          <w:szCs w:val="24"/>
        </w:rPr>
        <w:t xml:space="preserve">ed values to stopmethod </w:t>
      </w:r>
      <w:r w:rsidR="00BA6DFD" w:rsidRPr="00954ED6">
        <w:rPr>
          <w:rFonts w:ascii="Arial" w:hAnsi="Arial" w:cs="Arial"/>
          <w:color w:val="000000"/>
          <w:sz w:val="24"/>
          <w:szCs w:val="24"/>
        </w:rPr>
        <w:t>are identifi</w:t>
      </w:r>
      <w:r w:rsidR="00BC5EC9" w:rsidRPr="00954ED6">
        <w:rPr>
          <w:rFonts w:ascii="Arial" w:hAnsi="Arial" w:cs="Arial"/>
          <w:color w:val="000000"/>
          <w:sz w:val="24"/>
          <w:szCs w:val="24"/>
        </w:rPr>
        <w:t>ed by the s</w:t>
      </w:r>
      <w:r w:rsidR="00BA6DFD" w:rsidRPr="00954ED6">
        <w:rPr>
          <w:rFonts w:ascii="Arial" w:hAnsi="Arial" w:cs="Arial"/>
          <w:color w:val="000000"/>
          <w:sz w:val="24"/>
          <w:szCs w:val="24"/>
        </w:rPr>
        <w:t>top method label with the specifi</w:t>
      </w:r>
      <w:r w:rsidR="00BC5EC9" w:rsidRPr="00954ED6">
        <w:rPr>
          <w:rFonts w:ascii="Arial" w:hAnsi="Arial" w:cs="Arial"/>
          <w:color w:val="000000"/>
          <w:sz w:val="24"/>
          <w:szCs w:val="24"/>
        </w:rPr>
        <w:t>ed estimand</w:t>
      </w:r>
      <w:r w:rsidR="00447B79" w:rsidRPr="00954ED6">
        <w:rPr>
          <w:rFonts w:ascii="Arial" w:hAnsi="Arial" w:cs="Arial"/>
          <w:color w:val="000000"/>
          <w:sz w:val="24"/>
          <w:szCs w:val="24"/>
        </w:rPr>
        <w:t xml:space="preserve"> </w:t>
      </w:r>
      <w:r w:rsidR="00BC5EC9" w:rsidRPr="00954ED6">
        <w:rPr>
          <w:rFonts w:ascii="Arial" w:hAnsi="Arial" w:cs="Arial"/>
          <w:color w:val="000000"/>
          <w:sz w:val="24"/>
          <w:szCs w:val="24"/>
        </w:rPr>
        <w:t>appende</w:t>
      </w:r>
      <w:r w:rsidR="00447B79" w:rsidRPr="00954ED6">
        <w:rPr>
          <w:rFonts w:ascii="Arial" w:hAnsi="Arial" w:cs="Arial"/>
          <w:color w:val="000000"/>
          <w:sz w:val="24"/>
          <w:szCs w:val="24"/>
        </w:rPr>
        <w:t>d, here “es.me</w:t>
      </w:r>
      <w:r w:rsidR="003720B5" w:rsidRPr="00954ED6">
        <w:rPr>
          <w:rFonts w:ascii="Arial" w:hAnsi="Arial" w:cs="Arial"/>
          <w:color w:val="000000"/>
          <w:sz w:val="24"/>
          <w:szCs w:val="24"/>
        </w:rPr>
        <w:t xml:space="preserve">an.ATT" and </w:t>
      </w:r>
      <w:r w:rsidR="00447B79" w:rsidRPr="00954ED6">
        <w:rPr>
          <w:rFonts w:ascii="Arial" w:hAnsi="Arial" w:cs="Arial"/>
          <w:color w:val="000000"/>
          <w:sz w:val="24"/>
          <w:szCs w:val="24"/>
        </w:rPr>
        <w:t>“ks.max.ATT.”</w:t>
      </w:r>
      <w:r w:rsidR="00BC5EC9" w:rsidRPr="00954ED6">
        <w:rPr>
          <w:rFonts w:ascii="Arial" w:hAnsi="Arial" w:cs="Arial"/>
          <w:color w:val="000000"/>
          <w:sz w:val="24"/>
          <w:szCs w:val="24"/>
        </w:rPr>
        <w:t xml:space="preserve"> There is no research</w:t>
      </w:r>
      <w:r w:rsidR="003720B5" w:rsidRPr="00954ED6">
        <w:rPr>
          <w:rFonts w:ascii="Arial" w:hAnsi="Arial" w:cs="Arial"/>
          <w:color w:val="000000"/>
          <w:sz w:val="24"/>
          <w:szCs w:val="24"/>
        </w:rPr>
        <w:t xml:space="preserve"> on which stopping rule is best </w:t>
      </w:r>
      <w:r w:rsidR="00BC5EC9" w:rsidRPr="00954ED6">
        <w:rPr>
          <w:rFonts w:ascii="Arial" w:hAnsi="Arial" w:cs="Arial"/>
          <w:color w:val="000000"/>
          <w:sz w:val="24"/>
          <w:szCs w:val="24"/>
        </w:rPr>
        <w:t xml:space="preserve">and the choice is likely to </w:t>
      </w:r>
      <w:r w:rsidR="003720B5" w:rsidRPr="00954ED6">
        <w:rPr>
          <w:rFonts w:ascii="Arial" w:hAnsi="Arial" w:cs="Arial"/>
          <w:color w:val="000000"/>
          <w:sz w:val="24"/>
          <w:szCs w:val="24"/>
        </w:rPr>
        <w:t>depend on the application. McCaff</w:t>
      </w:r>
      <w:r w:rsidR="00BC5EC9" w:rsidRPr="00954ED6">
        <w:rPr>
          <w:rFonts w:ascii="Arial" w:hAnsi="Arial" w:cs="Arial"/>
          <w:color w:val="000000"/>
          <w:sz w:val="24"/>
          <w:szCs w:val="24"/>
        </w:rPr>
        <w:t xml:space="preserve">rey </w:t>
      </w:r>
      <w:r w:rsidR="003720B5" w:rsidRPr="00954ED6">
        <w:rPr>
          <w:rFonts w:ascii="Arial" w:hAnsi="Arial" w:cs="Arial"/>
          <w:color w:val="000000"/>
          <w:sz w:val="24"/>
          <w:szCs w:val="24"/>
        </w:rPr>
        <w:t xml:space="preserve">et al. (2004) essentially used “es.mean” </w:t>
      </w:r>
      <w:r w:rsidR="00BC5EC9" w:rsidRPr="00954ED6">
        <w:rPr>
          <w:rFonts w:ascii="Arial" w:hAnsi="Arial" w:cs="Arial"/>
          <w:color w:val="000000"/>
          <w:sz w:val="24"/>
          <w:szCs w:val="24"/>
        </w:rPr>
        <w:t>for the analyses, but our more recent work has sometimes use</w:t>
      </w:r>
      <w:r w:rsidR="003720B5" w:rsidRPr="00954ED6">
        <w:rPr>
          <w:rFonts w:ascii="Arial" w:hAnsi="Arial" w:cs="Arial"/>
          <w:color w:val="000000"/>
          <w:sz w:val="24"/>
          <w:szCs w:val="24"/>
        </w:rPr>
        <w:t xml:space="preserve">d “ks.max”. See McCaffrey et al. (2013) for a </w:t>
      </w:r>
      <w:r w:rsidR="00BC5EC9" w:rsidRPr="00954ED6">
        <w:rPr>
          <w:rFonts w:ascii="Arial" w:hAnsi="Arial" w:cs="Arial"/>
          <w:color w:val="000000"/>
          <w:sz w:val="24"/>
          <w:szCs w:val="24"/>
        </w:rPr>
        <w:t>greater details on stopping rules.</w:t>
      </w:r>
    </w:p>
    <w:p w14:paraId="23E75DC0" w14:textId="77777777" w:rsidR="00C71EAD" w:rsidRPr="00954ED6" w:rsidRDefault="00C71EAD" w:rsidP="00BC5EC9">
      <w:pPr>
        <w:autoSpaceDE w:val="0"/>
        <w:autoSpaceDN w:val="0"/>
        <w:adjustRightInd w:val="0"/>
        <w:spacing w:after="0" w:line="240" w:lineRule="auto"/>
        <w:rPr>
          <w:rFonts w:ascii="Arial" w:hAnsi="Arial" w:cs="Arial"/>
          <w:color w:val="000000"/>
          <w:sz w:val="24"/>
          <w:szCs w:val="24"/>
        </w:rPr>
      </w:pPr>
    </w:p>
    <w:p w14:paraId="7E0455A1" w14:textId="77777777" w:rsidR="005A52B8" w:rsidRPr="00954ED6" w:rsidRDefault="00C2147F" w:rsidP="005A52B8">
      <w:pPr>
        <w:autoSpaceDE w:val="0"/>
        <w:autoSpaceDN w:val="0"/>
        <w:adjustRightInd w:val="0"/>
        <w:spacing w:after="0" w:line="240" w:lineRule="auto"/>
        <w:ind w:firstLine="240"/>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 xml:space="preserve">If there are missing values in the covariates, </w:t>
      </w:r>
      <w:r w:rsidR="00BC5EC9" w:rsidRPr="00C25681">
        <w:rPr>
          <w:rFonts w:ascii="Courier New" w:hAnsi="Courier New" w:cs="Courier New"/>
          <w:b/>
          <w:color w:val="000000"/>
          <w:sz w:val="24"/>
          <w:szCs w:val="24"/>
        </w:rPr>
        <w:t>twang</w:t>
      </w:r>
      <w:r w:rsidR="00BC5EC9" w:rsidRPr="00954ED6">
        <w:rPr>
          <w:rFonts w:ascii="Arial" w:hAnsi="Arial" w:cs="Arial"/>
          <w:color w:val="000000"/>
          <w:sz w:val="24"/>
          <w:szCs w:val="24"/>
        </w:rPr>
        <w:t xml:space="preserve"> </w:t>
      </w:r>
      <w:r w:rsidR="005A52B8" w:rsidRPr="00954ED6">
        <w:rPr>
          <w:rFonts w:ascii="Arial" w:hAnsi="Arial" w:cs="Arial"/>
          <w:color w:val="000000"/>
          <w:sz w:val="24"/>
          <w:szCs w:val="24"/>
        </w:rPr>
        <w:t xml:space="preserve">will attempt to construct </w:t>
      </w:r>
      <w:r w:rsidR="00BC5EC9" w:rsidRPr="00954ED6">
        <w:rPr>
          <w:rFonts w:ascii="Arial" w:hAnsi="Arial" w:cs="Arial"/>
          <w:color w:val="000000"/>
          <w:sz w:val="24"/>
          <w:szCs w:val="24"/>
        </w:rPr>
        <w:t xml:space="preserve">weights that also balance rates of missingness in the treatment and control </w:t>
      </w:r>
      <w:r w:rsidR="009C75F2">
        <w:rPr>
          <w:rFonts w:ascii="Arial" w:hAnsi="Arial" w:cs="Arial"/>
          <w:color w:val="000000"/>
          <w:sz w:val="24"/>
          <w:szCs w:val="24"/>
        </w:rPr>
        <w:t>groups</w:t>
      </w:r>
      <w:r w:rsidR="005A52B8" w:rsidRPr="00954ED6">
        <w:rPr>
          <w:rFonts w:ascii="Arial" w:hAnsi="Arial" w:cs="Arial"/>
          <w:color w:val="000000"/>
          <w:sz w:val="24"/>
          <w:szCs w:val="24"/>
        </w:rPr>
        <w:t xml:space="preserve">. In this case, the balance </w:t>
      </w:r>
      <w:r w:rsidR="00BC5EC9" w:rsidRPr="00954ED6">
        <w:rPr>
          <w:rFonts w:ascii="Arial" w:hAnsi="Arial" w:cs="Arial"/>
          <w:color w:val="000000"/>
          <w:sz w:val="24"/>
          <w:szCs w:val="24"/>
        </w:rPr>
        <w:t>table will have an extra row for each variable that has missing entries. The columns of the t</w:t>
      </w:r>
      <w:r w:rsidR="005A52B8" w:rsidRPr="00954ED6">
        <w:rPr>
          <w:rFonts w:ascii="Arial" w:hAnsi="Arial" w:cs="Arial"/>
          <w:color w:val="000000"/>
          <w:sz w:val="24"/>
          <w:szCs w:val="24"/>
        </w:rPr>
        <w:t xml:space="preserve">able consist of the following items: </w:t>
      </w:r>
    </w:p>
    <w:p w14:paraId="0755FB40" w14:textId="77777777" w:rsidR="005A52B8" w:rsidRPr="00954ED6" w:rsidRDefault="005A52B8" w:rsidP="005A52B8">
      <w:pPr>
        <w:autoSpaceDE w:val="0"/>
        <w:autoSpaceDN w:val="0"/>
        <w:adjustRightInd w:val="0"/>
        <w:spacing w:after="0" w:line="240" w:lineRule="auto"/>
        <w:rPr>
          <w:rFonts w:ascii="Arial" w:hAnsi="Arial" w:cs="Arial"/>
          <w:color w:val="000000"/>
          <w:sz w:val="24"/>
          <w:szCs w:val="24"/>
        </w:rPr>
      </w:pPr>
    </w:p>
    <w:p w14:paraId="0894802C" w14:textId="77777777" w:rsidR="00586004" w:rsidRDefault="00F97F08" w:rsidP="00586004">
      <w:pPr>
        <w:autoSpaceDE w:val="0"/>
        <w:autoSpaceDN w:val="0"/>
        <w:adjustRightInd w:val="0"/>
        <w:spacing w:after="0" w:line="240" w:lineRule="auto"/>
        <w:rPr>
          <w:rFonts w:ascii="Arial" w:hAnsi="Arial" w:cs="Arial"/>
          <w:color w:val="000000"/>
          <w:sz w:val="24"/>
          <w:szCs w:val="24"/>
        </w:rPr>
      </w:pPr>
      <w:r>
        <w:rPr>
          <w:rFonts w:ascii="Arial" w:hAnsi="Arial" w:cs="Arial"/>
          <w:b/>
          <w:color w:val="000000"/>
          <w:sz w:val="24"/>
          <w:szCs w:val="24"/>
        </w:rPr>
        <w:t>tx</w:t>
      </w:r>
      <w:r w:rsidR="00BC5EC9" w:rsidRPr="00954ED6">
        <w:rPr>
          <w:rFonts w:ascii="Arial" w:hAnsi="Arial" w:cs="Arial"/>
          <w:b/>
          <w:color w:val="000000"/>
          <w:sz w:val="24"/>
          <w:szCs w:val="24"/>
        </w:rPr>
        <w:t xml:space="preserve">mn, </w:t>
      </w:r>
      <w:r>
        <w:rPr>
          <w:rFonts w:ascii="Arial" w:hAnsi="Arial" w:cs="Arial"/>
          <w:b/>
          <w:color w:val="000000"/>
          <w:sz w:val="24"/>
          <w:szCs w:val="24"/>
        </w:rPr>
        <w:t>ct</w:t>
      </w:r>
      <w:r w:rsidR="00BC5EC9" w:rsidRPr="00954ED6">
        <w:rPr>
          <w:rFonts w:ascii="Arial" w:hAnsi="Arial" w:cs="Arial"/>
          <w:b/>
          <w:color w:val="000000"/>
          <w:sz w:val="24"/>
          <w:szCs w:val="24"/>
        </w:rPr>
        <w:t>mn</w:t>
      </w:r>
      <w:r w:rsidR="00586004">
        <w:rPr>
          <w:rFonts w:ascii="Arial" w:hAnsi="Arial" w:cs="Arial"/>
          <w:color w:val="000000"/>
          <w:sz w:val="24"/>
          <w:szCs w:val="24"/>
        </w:rPr>
        <w:t xml:space="preserve"> </w:t>
      </w:r>
      <w:r w:rsidR="00BC5EC9" w:rsidRPr="00954ED6">
        <w:rPr>
          <w:rFonts w:ascii="Arial" w:hAnsi="Arial" w:cs="Arial"/>
          <w:color w:val="000000"/>
          <w:sz w:val="24"/>
          <w:szCs w:val="24"/>
        </w:rPr>
        <w:t xml:space="preserve">The treatment means and the control means for each of the variables. </w:t>
      </w:r>
    </w:p>
    <w:p w14:paraId="4405DB1F" w14:textId="77777777" w:rsidR="00BC5EC9" w:rsidRPr="00954ED6" w:rsidRDefault="00BC5EC9" w:rsidP="00586004">
      <w:pPr>
        <w:autoSpaceDE w:val="0"/>
        <w:autoSpaceDN w:val="0"/>
        <w:adjustRightInd w:val="0"/>
        <w:spacing w:after="0" w:line="240" w:lineRule="auto"/>
        <w:ind w:left="720"/>
        <w:rPr>
          <w:rFonts w:ascii="Arial" w:hAnsi="Arial" w:cs="Arial"/>
          <w:color w:val="000000"/>
          <w:sz w:val="24"/>
          <w:szCs w:val="24"/>
        </w:rPr>
      </w:pPr>
      <w:r w:rsidRPr="00954ED6">
        <w:rPr>
          <w:rFonts w:ascii="Arial" w:hAnsi="Arial" w:cs="Arial"/>
          <w:color w:val="000000"/>
          <w:sz w:val="24"/>
          <w:szCs w:val="24"/>
        </w:rPr>
        <w:t xml:space="preserve">The </w:t>
      </w:r>
      <w:r w:rsidR="006E60DB" w:rsidRPr="00954ED6">
        <w:rPr>
          <w:rFonts w:ascii="Arial" w:hAnsi="Arial" w:cs="Arial"/>
          <w:color w:val="000000"/>
          <w:sz w:val="24"/>
          <w:szCs w:val="24"/>
        </w:rPr>
        <w:t xml:space="preserve">unweighted </w:t>
      </w:r>
      <w:r w:rsidR="00362073">
        <w:rPr>
          <w:rFonts w:ascii="Arial" w:hAnsi="Arial" w:cs="Arial"/>
          <w:color w:val="000000"/>
          <w:sz w:val="24"/>
          <w:szCs w:val="24"/>
        </w:rPr>
        <w:t>table</w:t>
      </w:r>
      <w:r w:rsidRPr="00954ED6">
        <w:rPr>
          <w:rFonts w:ascii="Arial" w:hAnsi="Arial" w:cs="Arial"/>
          <w:color w:val="000000"/>
          <w:sz w:val="24"/>
          <w:szCs w:val="24"/>
        </w:rPr>
        <w:t xml:space="preserve"> shows the unweighted means. For each stopping rule the means </w:t>
      </w:r>
      <w:r w:rsidR="006E60DB" w:rsidRPr="00954ED6">
        <w:rPr>
          <w:rFonts w:ascii="Arial" w:hAnsi="Arial" w:cs="Arial"/>
          <w:color w:val="000000"/>
          <w:sz w:val="24"/>
          <w:szCs w:val="24"/>
        </w:rPr>
        <w:t xml:space="preserve">are weighted using </w:t>
      </w:r>
      <w:r w:rsidRPr="00954ED6">
        <w:rPr>
          <w:rFonts w:ascii="Arial" w:hAnsi="Arial" w:cs="Arial"/>
          <w:color w:val="000000"/>
          <w:sz w:val="24"/>
          <w:szCs w:val="24"/>
        </w:rPr>
        <w:t xml:space="preserve">weights corresponding to the gbm model selected by </w:t>
      </w:r>
      <w:r w:rsidRPr="005F6B16">
        <w:rPr>
          <w:rFonts w:ascii="Courier New" w:hAnsi="Courier New" w:cs="Courier New"/>
          <w:b/>
          <w:color w:val="000000"/>
          <w:sz w:val="24"/>
          <w:szCs w:val="24"/>
        </w:rPr>
        <w:t>ps</w:t>
      </w:r>
      <w:r w:rsidRPr="00954ED6">
        <w:rPr>
          <w:rFonts w:ascii="Arial" w:hAnsi="Arial" w:cs="Arial"/>
          <w:color w:val="000000"/>
          <w:sz w:val="24"/>
          <w:szCs w:val="24"/>
        </w:rPr>
        <w:t xml:space="preserve"> </w:t>
      </w:r>
      <w:r w:rsidR="00586004">
        <w:rPr>
          <w:rFonts w:ascii="Arial" w:hAnsi="Arial" w:cs="Arial"/>
          <w:color w:val="000000"/>
          <w:sz w:val="24"/>
          <w:szCs w:val="24"/>
        </w:rPr>
        <w:t xml:space="preserve">command </w:t>
      </w:r>
      <w:r w:rsidRPr="00954ED6">
        <w:rPr>
          <w:rFonts w:ascii="Arial" w:hAnsi="Arial" w:cs="Arial"/>
          <w:color w:val="000000"/>
          <w:sz w:val="24"/>
          <w:szCs w:val="24"/>
        </w:rPr>
        <w:t xml:space="preserve">using the stopping rule. When </w:t>
      </w:r>
      <w:r w:rsidRPr="00F97F08">
        <w:rPr>
          <w:rFonts w:ascii="Courier New" w:hAnsi="Courier New" w:cs="Courier New"/>
          <w:b/>
          <w:color w:val="000000"/>
          <w:sz w:val="24"/>
          <w:szCs w:val="24"/>
        </w:rPr>
        <w:t>estimand</w:t>
      </w:r>
      <w:r w:rsidR="001231D2">
        <w:rPr>
          <w:rFonts w:ascii="Arial" w:hAnsi="Arial" w:cs="Arial"/>
          <w:color w:val="000000"/>
          <w:sz w:val="24"/>
          <w:szCs w:val="24"/>
        </w:rPr>
        <w:t>= “</w:t>
      </w:r>
      <w:r w:rsidR="001231D2" w:rsidRPr="00217F30">
        <w:rPr>
          <w:rFonts w:ascii="Courier New" w:hAnsi="Courier New" w:cs="Courier New"/>
          <w:b/>
          <w:color w:val="000000"/>
          <w:sz w:val="24"/>
          <w:szCs w:val="24"/>
        </w:rPr>
        <w:t>ATT</w:t>
      </w:r>
      <w:r w:rsidR="001231D2">
        <w:rPr>
          <w:rFonts w:ascii="Arial" w:hAnsi="Arial" w:cs="Arial"/>
          <w:color w:val="000000"/>
          <w:sz w:val="24"/>
          <w:szCs w:val="24"/>
        </w:rPr>
        <w:t>”</w:t>
      </w:r>
      <w:r w:rsidRPr="00954ED6">
        <w:rPr>
          <w:rFonts w:ascii="Arial" w:hAnsi="Arial" w:cs="Arial"/>
          <w:color w:val="000000"/>
          <w:sz w:val="24"/>
          <w:szCs w:val="24"/>
        </w:rPr>
        <w:t xml:space="preserve"> the weights for the treatment group always equal 1 f</w:t>
      </w:r>
      <w:r w:rsidR="006E60DB" w:rsidRPr="00954ED6">
        <w:rPr>
          <w:rFonts w:ascii="Arial" w:hAnsi="Arial" w:cs="Arial"/>
          <w:color w:val="000000"/>
          <w:sz w:val="24"/>
          <w:szCs w:val="24"/>
        </w:rPr>
        <w:t xml:space="preserve">or all cases and there is no difference </w:t>
      </w:r>
      <w:r w:rsidRPr="00954ED6">
        <w:rPr>
          <w:rFonts w:ascii="Arial" w:hAnsi="Arial" w:cs="Arial"/>
          <w:color w:val="000000"/>
          <w:sz w:val="24"/>
          <w:szCs w:val="24"/>
        </w:rPr>
        <w:t xml:space="preserve">between </w:t>
      </w:r>
      <w:r w:rsidR="006E60DB" w:rsidRPr="00954ED6">
        <w:rPr>
          <w:rFonts w:ascii="Arial" w:hAnsi="Arial" w:cs="Arial"/>
          <w:color w:val="000000"/>
          <w:sz w:val="24"/>
          <w:szCs w:val="24"/>
        </w:rPr>
        <w:t>unwei</w:t>
      </w:r>
      <w:r w:rsidR="002359B5" w:rsidRPr="00954ED6">
        <w:rPr>
          <w:rFonts w:ascii="Arial" w:hAnsi="Arial" w:cs="Arial"/>
          <w:color w:val="000000"/>
          <w:sz w:val="24"/>
          <w:szCs w:val="24"/>
        </w:rPr>
        <w:t xml:space="preserve">ghted and propensity score </w:t>
      </w:r>
      <w:r w:rsidR="005F6B16">
        <w:rPr>
          <w:rFonts w:ascii="Arial" w:hAnsi="Arial" w:cs="Arial"/>
          <w:color w:val="000000"/>
          <w:sz w:val="24"/>
          <w:szCs w:val="24"/>
        </w:rPr>
        <w:t>weighted tx</w:t>
      </w:r>
      <w:r w:rsidRPr="00954ED6">
        <w:rPr>
          <w:rFonts w:ascii="Arial" w:hAnsi="Arial" w:cs="Arial"/>
          <w:color w:val="000000"/>
          <w:sz w:val="24"/>
          <w:szCs w:val="24"/>
        </w:rPr>
        <w:t>mn</w:t>
      </w:r>
    </w:p>
    <w:p w14:paraId="2FB40483" w14:textId="77777777" w:rsidR="00586004" w:rsidRDefault="008A0E30" w:rsidP="00586004">
      <w:pPr>
        <w:autoSpaceDE w:val="0"/>
        <w:autoSpaceDN w:val="0"/>
        <w:adjustRightInd w:val="0"/>
        <w:spacing w:after="0" w:line="240" w:lineRule="auto"/>
        <w:rPr>
          <w:rFonts w:ascii="Arial" w:hAnsi="Arial" w:cs="Arial"/>
          <w:color w:val="000000"/>
          <w:sz w:val="24"/>
          <w:szCs w:val="24"/>
        </w:rPr>
      </w:pPr>
      <w:r>
        <w:rPr>
          <w:rFonts w:ascii="Arial" w:hAnsi="Arial" w:cs="Arial"/>
          <w:b/>
          <w:color w:val="000000"/>
          <w:sz w:val="24"/>
          <w:szCs w:val="24"/>
        </w:rPr>
        <w:t>tx</w:t>
      </w:r>
      <w:r w:rsidR="00BC5EC9" w:rsidRPr="00954ED6">
        <w:rPr>
          <w:rFonts w:ascii="Arial" w:hAnsi="Arial" w:cs="Arial"/>
          <w:b/>
          <w:color w:val="000000"/>
          <w:sz w:val="24"/>
          <w:szCs w:val="24"/>
        </w:rPr>
        <w:t xml:space="preserve">sd, </w:t>
      </w:r>
      <w:r>
        <w:rPr>
          <w:rFonts w:ascii="Arial" w:hAnsi="Arial" w:cs="Arial"/>
          <w:b/>
          <w:color w:val="000000"/>
          <w:sz w:val="24"/>
          <w:szCs w:val="24"/>
        </w:rPr>
        <w:t>ct</w:t>
      </w:r>
      <w:r w:rsidR="00BC5EC9" w:rsidRPr="00954ED6">
        <w:rPr>
          <w:rFonts w:ascii="Arial" w:hAnsi="Arial" w:cs="Arial"/>
          <w:b/>
          <w:color w:val="000000"/>
          <w:sz w:val="24"/>
          <w:szCs w:val="24"/>
        </w:rPr>
        <w:t>sd</w:t>
      </w:r>
      <w:r w:rsidR="00BC5EC9" w:rsidRPr="00954ED6">
        <w:rPr>
          <w:rFonts w:ascii="Arial" w:hAnsi="Arial" w:cs="Arial"/>
          <w:color w:val="000000"/>
          <w:sz w:val="24"/>
          <w:szCs w:val="24"/>
        </w:rPr>
        <w:t xml:space="preserve"> The propensity score weighted treatment and control groups' </w:t>
      </w:r>
      <w:r w:rsidR="005E29C6" w:rsidRPr="00954ED6">
        <w:rPr>
          <w:rFonts w:ascii="Arial" w:hAnsi="Arial" w:cs="Arial"/>
          <w:color w:val="000000"/>
          <w:sz w:val="24"/>
          <w:szCs w:val="24"/>
        </w:rPr>
        <w:t xml:space="preserve">standard </w:t>
      </w:r>
    </w:p>
    <w:p w14:paraId="281DDDAC" w14:textId="77777777" w:rsidR="00BC5EC9" w:rsidRPr="00954ED6" w:rsidRDefault="005E29C6" w:rsidP="00586004">
      <w:pPr>
        <w:autoSpaceDE w:val="0"/>
        <w:autoSpaceDN w:val="0"/>
        <w:adjustRightInd w:val="0"/>
        <w:spacing w:after="0" w:line="240" w:lineRule="auto"/>
        <w:ind w:left="720"/>
        <w:rPr>
          <w:rFonts w:ascii="Arial" w:hAnsi="Arial" w:cs="Arial"/>
          <w:color w:val="000000"/>
          <w:sz w:val="24"/>
          <w:szCs w:val="24"/>
        </w:rPr>
      </w:pPr>
      <w:r w:rsidRPr="00954ED6">
        <w:rPr>
          <w:rFonts w:ascii="Arial" w:hAnsi="Arial" w:cs="Arial"/>
          <w:color w:val="000000"/>
          <w:sz w:val="24"/>
          <w:szCs w:val="24"/>
        </w:rPr>
        <w:t xml:space="preserve">deviations for each of </w:t>
      </w:r>
      <w:r w:rsidR="00BC5EC9" w:rsidRPr="00954ED6">
        <w:rPr>
          <w:rFonts w:ascii="Arial" w:hAnsi="Arial" w:cs="Arial"/>
          <w:color w:val="000000"/>
          <w:sz w:val="24"/>
          <w:szCs w:val="24"/>
        </w:rPr>
        <w:t>the vari</w:t>
      </w:r>
      <w:r w:rsidR="008A0E30">
        <w:rPr>
          <w:rFonts w:ascii="Arial" w:hAnsi="Arial" w:cs="Arial"/>
          <w:color w:val="000000"/>
          <w:sz w:val="24"/>
          <w:szCs w:val="24"/>
        </w:rPr>
        <w:t xml:space="preserve">ables. The unweighted table </w:t>
      </w:r>
      <w:r w:rsidR="002359B5" w:rsidRPr="00954ED6">
        <w:rPr>
          <w:rFonts w:ascii="Arial" w:hAnsi="Arial" w:cs="Arial"/>
          <w:color w:val="000000"/>
          <w:sz w:val="24"/>
          <w:szCs w:val="24"/>
        </w:rPr>
        <w:t xml:space="preserve">shows the unweighted standard </w:t>
      </w:r>
      <w:r w:rsidR="00BC5EC9" w:rsidRPr="00954ED6">
        <w:rPr>
          <w:rFonts w:ascii="Arial" w:hAnsi="Arial" w:cs="Arial"/>
          <w:color w:val="000000"/>
          <w:sz w:val="24"/>
          <w:szCs w:val="24"/>
        </w:rPr>
        <w:t>deviations</w:t>
      </w:r>
    </w:p>
    <w:p w14:paraId="1CCDDF49" w14:textId="77777777" w:rsidR="00586004" w:rsidRDefault="008A0E30" w:rsidP="00586004">
      <w:pPr>
        <w:autoSpaceDE w:val="0"/>
        <w:autoSpaceDN w:val="0"/>
        <w:adjustRightInd w:val="0"/>
        <w:spacing w:after="0" w:line="240" w:lineRule="auto"/>
        <w:rPr>
          <w:rFonts w:ascii="Arial" w:hAnsi="Arial" w:cs="Arial"/>
          <w:color w:val="000000"/>
          <w:sz w:val="24"/>
          <w:szCs w:val="24"/>
        </w:rPr>
      </w:pPr>
      <w:r>
        <w:rPr>
          <w:rFonts w:ascii="Arial" w:hAnsi="Arial" w:cs="Arial"/>
          <w:b/>
          <w:color w:val="000000"/>
          <w:sz w:val="24"/>
          <w:szCs w:val="24"/>
        </w:rPr>
        <w:t>stdeff</w:t>
      </w:r>
      <w:r w:rsidR="00BC5EC9" w:rsidRPr="00954ED6">
        <w:rPr>
          <w:rFonts w:ascii="Arial" w:hAnsi="Arial" w:cs="Arial"/>
          <w:b/>
          <w:color w:val="000000"/>
          <w:sz w:val="24"/>
          <w:szCs w:val="24"/>
        </w:rPr>
        <w:t>sz</w:t>
      </w:r>
      <w:r w:rsidR="00BC5EC9" w:rsidRPr="00954ED6">
        <w:rPr>
          <w:rFonts w:ascii="Arial" w:hAnsi="Arial" w:cs="Arial"/>
          <w:color w:val="000000"/>
          <w:sz w:val="24"/>
          <w:szCs w:val="24"/>
        </w:rPr>
        <w:t xml:space="preserve"> </w:t>
      </w:r>
      <w:r w:rsidR="005E29C6" w:rsidRPr="00954ED6">
        <w:rPr>
          <w:rFonts w:ascii="Arial" w:hAnsi="Arial" w:cs="Arial"/>
          <w:color w:val="000000"/>
          <w:sz w:val="24"/>
          <w:szCs w:val="24"/>
        </w:rPr>
        <w:t>The standardized effect size, defi</w:t>
      </w:r>
      <w:r w:rsidR="00BC5EC9" w:rsidRPr="00954ED6">
        <w:rPr>
          <w:rFonts w:ascii="Arial" w:hAnsi="Arial" w:cs="Arial"/>
          <w:color w:val="000000"/>
          <w:sz w:val="24"/>
          <w:szCs w:val="24"/>
        </w:rPr>
        <w:t>ned as the treatment gro</w:t>
      </w:r>
      <w:r w:rsidR="005E29C6" w:rsidRPr="00954ED6">
        <w:rPr>
          <w:rFonts w:ascii="Arial" w:hAnsi="Arial" w:cs="Arial"/>
          <w:color w:val="000000"/>
          <w:sz w:val="24"/>
          <w:szCs w:val="24"/>
        </w:rPr>
        <w:t xml:space="preserve">up mean minus </w:t>
      </w:r>
    </w:p>
    <w:p w14:paraId="20FBB828" w14:textId="77777777" w:rsidR="00BC5EC9" w:rsidRPr="00954ED6" w:rsidRDefault="005E29C6" w:rsidP="00586004">
      <w:pPr>
        <w:autoSpaceDE w:val="0"/>
        <w:autoSpaceDN w:val="0"/>
        <w:adjustRightInd w:val="0"/>
        <w:spacing w:after="0" w:line="240" w:lineRule="auto"/>
        <w:ind w:left="720"/>
        <w:rPr>
          <w:rFonts w:ascii="Arial" w:hAnsi="Arial" w:cs="Arial"/>
          <w:color w:val="000000"/>
          <w:sz w:val="24"/>
          <w:szCs w:val="24"/>
        </w:rPr>
      </w:pPr>
      <w:r w:rsidRPr="00954ED6">
        <w:rPr>
          <w:rFonts w:ascii="Arial" w:hAnsi="Arial" w:cs="Arial"/>
          <w:color w:val="000000"/>
          <w:sz w:val="24"/>
          <w:szCs w:val="24"/>
        </w:rPr>
        <w:t xml:space="preserve">the control group </w:t>
      </w:r>
      <w:r w:rsidR="00BC5EC9" w:rsidRPr="00954ED6">
        <w:rPr>
          <w:rFonts w:ascii="Arial" w:hAnsi="Arial" w:cs="Arial"/>
          <w:color w:val="000000"/>
          <w:sz w:val="24"/>
          <w:szCs w:val="24"/>
        </w:rPr>
        <w:t xml:space="preserve">mean divided by the treatment group standard deviation if </w:t>
      </w:r>
      <w:r w:rsidR="00BC5EC9" w:rsidRPr="008A0E30">
        <w:rPr>
          <w:rFonts w:ascii="Courier New" w:hAnsi="Courier New" w:cs="Courier New"/>
          <w:b/>
          <w:color w:val="000000"/>
          <w:sz w:val="24"/>
          <w:szCs w:val="24"/>
        </w:rPr>
        <w:t>estimand</w:t>
      </w:r>
      <w:r w:rsidR="00BC5EC9" w:rsidRPr="00954ED6">
        <w:rPr>
          <w:rFonts w:ascii="Arial" w:hAnsi="Arial" w:cs="Arial"/>
          <w:color w:val="000000"/>
          <w:sz w:val="24"/>
          <w:szCs w:val="24"/>
        </w:rPr>
        <w:t xml:space="preserve"> </w:t>
      </w:r>
      <w:r w:rsidRPr="00954ED6">
        <w:rPr>
          <w:rFonts w:ascii="Arial" w:hAnsi="Arial" w:cs="Arial"/>
          <w:color w:val="000000"/>
          <w:sz w:val="24"/>
          <w:szCs w:val="24"/>
        </w:rPr>
        <w:t xml:space="preserve">= </w:t>
      </w:r>
      <w:r w:rsidR="009D3357" w:rsidRPr="00954ED6">
        <w:rPr>
          <w:rFonts w:ascii="Arial" w:hAnsi="Arial" w:cs="Arial"/>
          <w:color w:val="000000"/>
          <w:sz w:val="24"/>
          <w:szCs w:val="24"/>
        </w:rPr>
        <w:t>“</w:t>
      </w:r>
      <w:r w:rsidR="009D3357" w:rsidRPr="007868CC">
        <w:rPr>
          <w:rFonts w:ascii="Courier New" w:hAnsi="Courier New" w:cs="Courier New"/>
          <w:b/>
          <w:color w:val="000000"/>
          <w:sz w:val="24"/>
          <w:szCs w:val="24"/>
        </w:rPr>
        <w:t>ATT</w:t>
      </w:r>
      <w:r w:rsidR="009D3357" w:rsidRPr="00954ED6">
        <w:rPr>
          <w:rFonts w:ascii="Arial" w:hAnsi="Arial" w:cs="Arial"/>
          <w:color w:val="000000"/>
          <w:sz w:val="24"/>
          <w:szCs w:val="24"/>
        </w:rPr>
        <w:t>”</w:t>
      </w:r>
      <w:r w:rsidRPr="00954ED6">
        <w:rPr>
          <w:rFonts w:ascii="Arial" w:hAnsi="Arial" w:cs="Arial"/>
          <w:color w:val="000000"/>
          <w:sz w:val="24"/>
          <w:szCs w:val="24"/>
        </w:rPr>
        <w:t xml:space="preserve"> or divided by the </w:t>
      </w:r>
      <w:r w:rsidR="00BC5EC9" w:rsidRPr="00954ED6">
        <w:rPr>
          <w:rFonts w:ascii="Arial" w:hAnsi="Arial" w:cs="Arial"/>
          <w:color w:val="000000"/>
          <w:sz w:val="24"/>
          <w:szCs w:val="24"/>
        </w:rPr>
        <w:t xml:space="preserve">pooled sample (treatment and control) standard deviation if </w:t>
      </w:r>
      <w:r w:rsidR="00BC5EC9" w:rsidRPr="008A0E30">
        <w:rPr>
          <w:rFonts w:ascii="Courier New" w:hAnsi="Courier New" w:cs="Courier New"/>
          <w:b/>
          <w:color w:val="000000"/>
          <w:sz w:val="24"/>
          <w:szCs w:val="24"/>
        </w:rPr>
        <w:t>estimand</w:t>
      </w:r>
      <w:r w:rsidR="00BC5EC9" w:rsidRPr="00954ED6">
        <w:rPr>
          <w:rFonts w:ascii="Arial" w:hAnsi="Arial" w:cs="Arial"/>
          <w:color w:val="000000"/>
          <w:sz w:val="24"/>
          <w:szCs w:val="24"/>
        </w:rPr>
        <w:t xml:space="preserve"> </w:t>
      </w:r>
      <w:r w:rsidRPr="00954ED6">
        <w:rPr>
          <w:rFonts w:ascii="Arial" w:hAnsi="Arial" w:cs="Arial"/>
          <w:color w:val="000000"/>
          <w:sz w:val="24"/>
          <w:szCs w:val="24"/>
        </w:rPr>
        <w:t>= “</w:t>
      </w:r>
      <w:r w:rsidR="009D3357" w:rsidRPr="007868CC">
        <w:rPr>
          <w:rFonts w:ascii="Courier New" w:hAnsi="Courier New" w:cs="Courier New"/>
          <w:b/>
          <w:color w:val="000000"/>
          <w:sz w:val="24"/>
          <w:szCs w:val="24"/>
        </w:rPr>
        <w:t>ATE</w:t>
      </w:r>
      <w:r w:rsidR="009D3357" w:rsidRPr="00954ED6">
        <w:rPr>
          <w:rFonts w:ascii="Arial" w:hAnsi="Arial" w:cs="Arial"/>
          <w:color w:val="000000"/>
          <w:sz w:val="24"/>
          <w:szCs w:val="24"/>
        </w:rPr>
        <w:t>”</w:t>
      </w:r>
      <w:r w:rsidR="008E33E3" w:rsidRPr="00954ED6">
        <w:rPr>
          <w:rFonts w:ascii="Arial" w:hAnsi="Arial" w:cs="Arial"/>
          <w:color w:val="000000"/>
          <w:sz w:val="24"/>
          <w:szCs w:val="24"/>
        </w:rPr>
        <w:t xml:space="preserve">. (In </w:t>
      </w:r>
      <w:r w:rsidR="00205C5F" w:rsidRPr="00954ED6">
        <w:rPr>
          <w:rFonts w:ascii="Arial" w:hAnsi="Arial" w:cs="Arial"/>
          <w:color w:val="000000"/>
          <w:sz w:val="24"/>
          <w:szCs w:val="24"/>
        </w:rPr>
        <w:t xml:space="preserve">discussions of </w:t>
      </w:r>
      <w:r w:rsidR="00BC5EC9" w:rsidRPr="00954ED6">
        <w:rPr>
          <w:rFonts w:ascii="Arial" w:hAnsi="Arial" w:cs="Arial"/>
          <w:color w:val="000000"/>
          <w:sz w:val="24"/>
          <w:szCs w:val="24"/>
        </w:rPr>
        <w:t>propensity scores this val</w:t>
      </w:r>
      <w:r w:rsidR="00F73FC9" w:rsidRPr="00954ED6">
        <w:rPr>
          <w:rFonts w:ascii="Arial" w:hAnsi="Arial" w:cs="Arial"/>
          <w:color w:val="000000"/>
          <w:sz w:val="24"/>
          <w:szCs w:val="24"/>
        </w:rPr>
        <w:t>ue is sometimes referred to as “</w:t>
      </w:r>
      <w:r w:rsidR="00BC5EC9" w:rsidRPr="00954ED6">
        <w:rPr>
          <w:rFonts w:ascii="Arial" w:hAnsi="Arial" w:cs="Arial"/>
          <w:color w:val="000000"/>
          <w:sz w:val="24"/>
          <w:szCs w:val="24"/>
        </w:rPr>
        <w:t>standardize</w:t>
      </w:r>
      <w:r w:rsidR="00F73FC9" w:rsidRPr="00954ED6">
        <w:rPr>
          <w:rFonts w:ascii="Arial" w:hAnsi="Arial" w:cs="Arial"/>
          <w:color w:val="000000"/>
          <w:sz w:val="24"/>
          <w:szCs w:val="24"/>
        </w:rPr>
        <w:t>d bias”</w:t>
      </w:r>
      <w:r w:rsidR="00205C5F" w:rsidRPr="00954ED6">
        <w:rPr>
          <w:rFonts w:ascii="Arial" w:hAnsi="Arial" w:cs="Arial"/>
          <w:color w:val="000000"/>
          <w:sz w:val="24"/>
          <w:szCs w:val="24"/>
        </w:rPr>
        <w:t xml:space="preserve">.) Occasionally, lack of </w:t>
      </w:r>
      <w:r w:rsidR="00BC5EC9" w:rsidRPr="00954ED6">
        <w:rPr>
          <w:rFonts w:ascii="Arial" w:hAnsi="Arial" w:cs="Arial"/>
          <w:color w:val="000000"/>
          <w:sz w:val="24"/>
          <w:szCs w:val="24"/>
        </w:rPr>
        <w:t>treatment group or pooled sample variance on a covariate results in v</w:t>
      </w:r>
      <w:r w:rsidR="00861133" w:rsidRPr="00954ED6">
        <w:rPr>
          <w:rFonts w:ascii="Arial" w:hAnsi="Arial" w:cs="Arial"/>
          <w:color w:val="000000"/>
          <w:sz w:val="24"/>
          <w:szCs w:val="24"/>
        </w:rPr>
        <w:t>ery large (or infi</w:t>
      </w:r>
      <w:r w:rsidR="00C5629C" w:rsidRPr="00954ED6">
        <w:rPr>
          <w:rFonts w:ascii="Arial" w:hAnsi="Arial" w:cs="Arial"/>
          <w:color w:val="000000"/>
          <w:sz w:val="24"/>
          <w:szCs w:val="24"/>
        </w:rPr>
        <w:t>nite) standardized eff</w:t>
      </w:r>
      <w:r w:rsidR="00BC5EC9" w:rsidRPr="00954ED6">
        <w:rPr>
          <w:rFonts w:ascii="Arial" w:hAnsi="Arial" w:cs="Arial"/>
          <w:color w:val="000000"/>
          <w:sz w:val="24"/>
          <w:szCs w:val="24"/>
        </w:rPr>
        <w:t>ect sizes. F</w:t>
      </w:r>
      <w:r w:rsidR="00C5629C" w:rsidRPr="00954ED6">
        <w:rPr>
          <w:rFonts w:ascii="Arial" w:hAnsi="Arial" w:cs="Arial"/>
          <w:color w:val="000000"/>
          <w:sz w:val="24"/>
          <w:szCs w:val="24"/>
        </w:rPr>
        <w:t>or purposes of analyzing mean eff</w:t>
      </w:r>
      <w:r w:rsidR="00BC5EC9" w:rsidRPr="00954ED6">
        <w:rPr>
          <w:rFonts w:ascii="Arial" w:hAnsi="Arial" w:cs="Arial"/>
          <w:color w:val="000000"/>
          <w:sz w:val="24"/>
          <w:szCs w:val="24"/>
        </w:rPr>
        <w:t>ect sizes across multiple covariates, we set all</w:t>
      </w:r>
      <w:r w:rsidR="00C5629C" w:rsidRPr="00954ED6">
        <w:rPr>
          <w:rFonts w:ascii="Arial" w:hAnsi="Arial" w:cs="Arial"/>
          <w:color w:val="000000"/>
          <w:sz w:val="24"/>
          <w:szCs w:val="24"/>
        </w:rPr>
        <w:t xml:space="preserve"> standardized eff</w:t>
      </w:r>
      <w:r w:rsidR="00BC5EC9" w:rsidRPr="00954ED6">
        <w:rPr>
          <w:rFonts w:ascii="Arial" w:hAnsi="Arial" w:cs="Arial"/>
          <w:color w:val="000000"/>
          <w:sz w:val="24"/>
          <w:szCs w:val="24"/>
        </w:rPr>
        <w:t>ect sizes larger than 500 to NA (missing values)</w:t>
      </w:r>
    </w:p>
    <w:p w14:paraId="73D498B1" w14:textId="77777777" w:rsidR="00BC5EC9" w:rsidRPr="00954ED6" w:rsidRDefault="00BC5EC9" w:rsidP="00263165">
      <w:pPr>
        <w:autoSpaceDE w:val="0"/>
        <w:autoSpaceDN w:val="0"/>
        <w:adjustRightInd w:val="0"/>
        <w:spacing w:after="0" w:line="240" w:lineRule="auto"/>
        <w:ind w:left="720" w:hanging="720"/>
        <w:rPr>
          <w:rFonts w:ascii="Arial" w:hAnsi="Arial" w:cs="Arial"/>
          <w:color w:val="000000"/>
          <w:sz w:val="24"/>
          <w:szCs w:val="24"/>
        </w:rPr>
      </w:pPr>
      <w:r w:rsidRPr="00954ED6">
        <w:rPr>
          <w:rFonts w:ascii="Arial" w:hAnsi="Arial" w:cs="Arial"/>
          <w:b/>
          <w:color w:val="000000"/>
          <w:sz w:val="24"/>
          <w:szCs w:val="24"/>
        </w:rPr>
        <w:lastRenderedPageBreak/>
        <w:t>stat, p</w:t>
      </w:r>
      <w:r w:rsidRPr="00954ED6">
        <w:rPr>
          <w:rFonts w:ascii="Arial" w:hAnsi="Arial" w:cs="Arial"/>
          <w:color w:val="000000"/>
          <w:sz w:val="24"/>
          <w:szCs w:val="24"/>
        </w:rPr>
        <w:t xml:space="preserve"> Depending on whether the variable is continuous or categorical, stat is a t-statistic or a </w:t>
      </w:r>
      <w:r w:rsidR="000F6971" w:rsidRPr="00D61AA6">
        <w:rPr>
          <w:rFonts w:ascii="Symbol" w:hAnsi="Symbol" w:cs="Arial"/>
          <w:color w:val="000000"/>
          <w:sz w:val="24"/>
          <w:szCs w:val="24"/>
        </w:rPr>
        <w:t></w:t>
      </w:r>
      <w:r w:rsidRPr="00954ED6">
        <w:rPr>
          <w:rFonts w:ascii="Arial" w:hAnsi="Arial" w:cs="Arial"/>
          <w:color w:val="000000"/>
          <w:sz w:val="24"/>
          <w:szCs w:val="24"/>
          <w:vertAlign w:val="superscript"/>
        </w:rPr>
        <w:t>2</w:t>
      </w:r>
      <w:r w:rsidRPr="00954ED6">
        <w:rPr>
          <w:rFonts w:ascii="Arial" w:hAnsi="Arial" w:cs="Arial"/>
          <w:color w:val="000000"/>
          <w:sz w:val="24"/>
          <w:szCs w:val="24"/>
        </w:rPr>
        <w:t xml:space="preserve"> statistic.</w:t>
      </w:r>
      <w:r w:rsidR="002359B5" w:rsidRPr="00954ED6">
        <w:rPr>
          <w:rFonts w:ascii="Arial" w:hAnsi="Arial" w:cs="Arial"/>
          <w:color w:val="000000"/>
          <w:sz w:val="24"/>
          <w:szCs w:val="24"/>
        </w:rPr>
        <w:t xml:space="preserve"> </w:t>
      </w:r>
      <w:r w:rsidRPr="00954ED6">
        <w:rPr>
          <w:rFonts w:ascii="Arial" w:hAnsi="Arial" w:cs="Arial"/>
          <w:b/>
          <w:color w:val="000000"/>
          <w:sz w:val="24"/>
          <w:szCs w:val="24"/>
        </w:rPr>
        <w:t>p</w:t>
      </w:r>
      <w:r w:rsidRPr="00954ED6">
        <w:rPr>
          <w:rFonts w:ascii="Arial" w:hAnsi="Arial" w:cs="Arial"/>
          <w:color w:val="000000"/>
          <w:sz w:val="24"/>
          <w:szCs w:val="24"/>
        </w:rPr>
        <w:t xml:space="preserve"> is the associated p-value</w:t>
      </w:r>
    </w:p>
    <w:p w14:paraId="3DF2A70D" w14:textId="77777777" w:rsidR="00D3452A" w:rsidRDefault="008A0E30" w:rsidP="00586004">
      <w:pPr>
        <w:autoSpaceDE w:val="0"/>
        <w:autoSpaceDN w:val="0"/>
        <w:adjustRightInd w:val="0"/>
        <w:spacing w:after="0" w:line="240" w:lineRule="auto"/>
        <w:rPr>
          <w:rFonts w:ascii="Arial" w:hAnsi="Arial" w:cs="Arial"/>
          <w:color w:val="000000"/>
          <w:sz w:val="24"/>
          <w:szCs w:val="24"/>
        </w:rPr>
      </w:pPr>
      <w:r>
        <w:rPr>
          <w:rFonts w:ascii="Arial" w:hAnsi="Arial" w:cs="Arial"/>
          <w:b/>
          <w:color w:val="000000"/>
          <w:sz w:val="24"/>
          <w:szCs w:val="24"/>
        </w:rPr>
        <w:t>ks, ks</w:t>
      </w:r>
      <w:r w:rsidR="00BC5EC9" w:rsidRPr="00954ED6">
        <w:rPr>
          <w:rFonts w:ascii="Arial" w:hAnsi="Arial" w:cs="Arial"/>
          <w:b/>
          <w:color w:val="000000"/>
          <w:sz w:val="24"/>
          <w:szCs w:val="24"/>
        </w:rPr>
        <w:t>pval</w:t>
      </w:r>
      <w:r w:rsidR="00BC5EC9" w:rsidRPr="00954ED6">
        <w:rPr>
          <w:rFonts w:ascii="Arial" w:hAnsi="Arial" w:cs="Arial"/>
          <w:color w:val="000000"/>
          <w:sz w:val="24"/>
          <w:szCs w:val="24"/>
        </w:rPr>
        <w:t xml:space="preserve"> The Kolmogorov-Smirnov test statistic and its associated p-va</w:t>
      </w:r>
      <w:r w:rsidR="00586004">
        <w:rPr>
          <w:rFonts w:ascii="Arial" w:hAnsi="Arial" w:cs="Arial"/>
          <w:color w:val="000000"/>
          <w:sz w:val="24"/>
          <w:szCs w:val="24"/>
        </w:rPr>
        <w:t xml:space="preserve">lue. P-values </w:t>
      </w:r>
    </w:p>
    <w:p w14:paraId="20FF752B" w14:textId="77777777" w:rsidR="00BC5EC9" w:rsidRDefault="00586004" w:rsidP="00D3452A">
      <w:pPr>
        <w:autoSpaceDE w:val="0"/>
        <w:autoSpaceDN w:val="0"/>
        <w:adjustRightInd w:val="0"/>
        <w:spacing w:after="0" w:line="240" w:lineRule="auto"/>
        <w:ind w:left="720"/>
        <w:rPr>
          <w:rFonts w:ascii="Arial" w:hAnsi="Arial" w:cs="Arial"/>
          <w:color w:val="000000"/>
          <w:sz w:val="24"/>
          <w:szCs w:val="24"/>
        </w:rPr>
      </w:pPr>
      <w:r>
        <w:rPr>
          <w:rFonts w:ascii="Arial" w:hAnsi="Arial" w:cs="Arial"/>
          <w:color w:val="000000"/>
          <w:sz w:val="24"/>
          <w:szCs w:val="24"/>
        </w:rPr>
        <w:t xml:space="preserve">for the </w:t>
      </w:r>
      <w:r w:rsidR="008D33AD" w:rsidRPr="00954ED6">
        <w:rPr>
          <w:rFonts w:ascii="Arial" w:hAnsi="Arial" w:cs="Arial"/>
          <w:color w:val="000000"/>
          <w:sz w:val="24"/>
          <w:szCs w:val="24"/>
        </w:rPr>
        <w:t>KS statis</w:t>
      </w:r>
      <w:r w:rsidR="00BC5EC9" w:rsidRPr="00954ED6">
        <w:rPr>
          <w:rFonts w:ascii="Arial" w:hAnsi="Arial" w:cs="Arial"/>
          <w:color w:val="000000"/>
          <w:sz w:val="24"/>
          <w:szCs w:val="24"/>
        </w:rPr>
        <w:t>tics are either derived from Monte Carlo simulations or analytic approximations, depending on the</w:t>
      </w:r>
      <w:r w:rsidR="008D33AD" w:rsidRPr="00954ED6">
        <w:rPr>
          <w:rFonts w:ascii="Arial" w:hAnsi="Arial" w:cs="Arial"/>
          <w:color w:val="000000"/>
          <w:sz w:val="24"/>
          <w:szCs w:val="24"/>
        </w:rPr>
        <w:t xml:space="preserve"> specifi</w:t>
      </w:r>
      <w:r w:rsidR="00BC5EC9" w:rsidRPr="00954ED6">
        <w:rPr>
          <w:rFonts w:ascii="Arial" w:hAnsi="Arial" w:cs="Arial"/>
          <w:color w:val="000000"/>
          <w:sz w:val="24"/>
          <w:szCs w:val="24"/>
        </w:rPr>
        <w:t>cations ma</w:t>
      </w:r>
      <w:r w:rsidR="001231D2">
        <w:rPr>
          <w:rFonts w:ascii="Arial" w:hAnsi="Arial" w:cs="Arial"/>
          <w:color w:val="000000"/>
          <w:sz w:val="24"/>
          <w:szCs w:val="24"/>
        </w:rPr>
        <w:t xml:space="preserve">de in the </w:t>
      </w:r>
      <w:r w:rsidR="001231D2" w:rsidRPr="008A0E30">
        <w:rPr>
          <w:rFonts w:ascii="Courier New" w:hAnsi="Courier New" w:cs="Courier New"/>
          <w:b/>
          <w:color w:val="000000"/>
          <w:sz w:val="24"/>
          <w:szCs w:val="24"/>
        </w:rPr>
        <w:t>permtestiters</w:t>
      </w:r>
      <w:r w:rsidR="001231D2">
        <w:rPr>
          <w:rFonts w:ascii="Arial" w:hAnsi="Arial" w:cs="Arial"/>
          <w:color w:val="000000"/>
          <w:sz w:val="24"/>
          <w:szCs w:val="24"/>
        </w:rPr>
        <w:t xml:space="preserve"> option</w:t>
      </w:r>
      <w:r w:rsidR="00BC5EC9" w:rsidRPr="00954ED6">
        <w:rPr>
          <w:rFonts w:ascii="Arial" w:hAnsi="Arial" w:cs="Arial"/>
          <w:color w:val="000000"/>
          <w:sz w:val="24"/>
          <w:szCs w:val="24"/>
        </w:rPr>
        <w:t xml:space="preserve"> of the </w:t>
      </w:r>
      <w:r w:rsidR="00BC5EC9" w:rsidRPr="008A0E30">
        <w:rPr>
          <w:rFonts w:ascii="Courier New" w:hAnsi="Courier New" w:cs="Courier New"/>
          <w:b/>
          <w:color w:val="000000"/>
          <w:sz w:val="24"/>
          <w:szCs w:val="24"/>
        </w:rPr>
        <w:t>ps</w:t>
      </w:r>
      <w:r w:rsidR="00BC5EC9" w:rsidRPr="00954ED6">
        <w:rPr>
          <w:rFonts w:ascii="Arial" w:hAnsi="Arial" w:cs="Arial"/>
          <w:color w:val="000000"/>
          <w:sz w:val="24"/>
          <w:szCs w:val="24"/>
        </w:rPr>
        <w:t xml:space="preserve"> </w:t>
      </w:r>
      <w:r w:rsidR="00D3452A">
        <w:rPr>
          <w:rFonts w:ascii="Arial" w:hAnsi="Arial" w:cs="Arial"/>
          <w:color w:val="000000"/>
          <w:sz w:val="24"/>
          <w:szCs w:val="24"/>
        </w:rPr>
        <w:t>command</w:t>
      </w:r>
      <w:r w:rsidR="00BC5EC9" w:rsidRPr="00954ED6">
        <w:rPr>
          <w:rFonts w:ascii="Arial" w:hAnsi="Arial" w:cs="Arial"/>
          <w:color w:val="000000"/>
          <w:sz w:val="24"/>
          <w:szCs w:val="24"/>
        </w:rPr>
        <w:t>. For categorical variables this</w:t>
      </w:r>
      <w:r w:rsidR="008D33AD"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is just the </w:t>
      </w:r>
      <w:r w:rsidR="00D61AA6" w:rsidRPr="00D61AA6">
        <w:rPr>
          <w:rFonts w:ascii="Symbol" w:hAnsi="Symbol" w:cs="Arial"/>
          <w:color w:val="000000"/>
          <w:sz w:val="24"/>
          <w:szCs w:val="24"/>
        </w:rPr>
        <w:t></w:t>
      </w:r>
      <w:r w:rsidR="00BC5EC9" w:rsidRPr="00954ED6">
        <w:rPr>
          <w:rFonts w:ascii="Arial" w:hAnsi="Arial" w:cs="Arial"/>
          <w:color w:val="000000"/>
          <w:sz w:val="24"/>
          <w:szCs w:val="24"/>
          <w:vertAlign w:val="superscript"/>
        </w:rPr>
        <w:t>2</w:t>
      </w:r>
      <w:r w:rsidR="00D61AA6">
        <w:rPr>
          <w:rFonts w:ascii="Arial" w:hAnsi="Arial" w:cs="Arial"/>
          <w:color w:val="000000"/>
          <w:sz w:val="24"/>
          <w:szCs w:val="24"/>
          <w:vertAlign w:val="superscript"/>
        </w:rPr>
        <w:t xml:space="preserve"> </w:t>
      </w:r>
      <w:r w:rsidR="00BC5EC9" w:rsidRPr="00954ED6">
        <w:rPr>
          <w:rFonts w:ascii="Arial" w:hAnsi="Arial" w:cs="Arial"/>
          <w:color w:val="000000"/>
          <w:sz w:val="24"/>
          <w:szCs w:val="24"/>
        </w:rPr>
        <w:t>test p-value.</w:t>
      </w:r>
    </w:p>
    <w:p w14:paraId="033EA520" w14:textId="77777777" w:rsidR="00B753F2" w:rsidRPr="00164AB1" w:rsidRDefault="00B753F2" w:rsidP="00B753F2">
      <w:pPr>
        <w:autoSpaceDE w:val="0"/>
        <w:autoSpaceDN w:val="0"/>
        <w:adjustRightInd w:val="0"/>
        <w:spacing w:after="0" w:line="240" w:lineRule="auto"/>
        <w:jc w:val="center"/>
        <w:rPr>
          <w:rFonts w:ascii="Lucida Console" w:hAnsi="Lucida Console" w:cs="Arial"/>
          <w:color w:val="000000"/>
          <w:sz w:val="20"/>
          <w:szCs w:val="20"/>
        </w:rPr>
      </w:pPr>
    </w:p>
    <w:p w14:paraId="15518070" w14:textId="77777777" w:rsidR="006C4568" w:rsidRDefault="006C4568" w:rsidP="006C4568">
      <w:pPr>
        <w:autoSpaceDE w:val="0"/>
        <w:autoSpaceDN w:val="0"/>
        <w:adjustRightInd w:val="0"/>
        <w:spacing w:after="0" w:line="240" w:lineRule="auto"/>
        <w:rPr>
          <w:rFonts w:ascii="Lucida Console" w:hAnsi="Lucida Console" w:cs="Arial"/>
          <w:color w:val="000000"/>
          <w:sz w:val="20"/>
          <w:szCs w:val="20"/>
        </w:rPr>
      </w:pPr>
    </w:p>
    <w:p w14:paraId="03339DE3" w14:textId="77777777"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Unweighted</w:t>
      </w:r>
    </w:p>
    <w:p w14:paraId="6E3CD04C" w14:textId="43880D73"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w:t>
      </w:r>
    </w:p>
    <w:p w14:paraId="2E0FF4B7" w14:textId="389607A3"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 xml:space="preserve">               txmn     txsd     ctmn  </w:t>
      </w:r>
      <w:r>
        <w:rPr>
          <w:rFonts w:ascii="Lucida Console" w:hAnsi="Lucida Console" w:cs="Calibri"/>
          <w:color w:val="000000"/>
          <w:sz w:val="20"/>
          <w:szCs w:val="20"/>
        </w:rPr>
        <w:t xml:space="preserve">   ctsd stdeffsz     stat     </w:t>
      </w:r>
      <w:r w:rsidRPr="00EA0707">
        <w:rPr>
          <w:rFonts w:ascii="Lucida Console" w:hAnsi="Lucida Console" w:cs="Calibri"/>
          <w:color w:val="000000"/>
          <w:sz w:val="20"/>
          <w:szCs w:val="20"/>
        </w:rPr>
        <w:t xml:space="preserve"> p       ks   kspval</w:t>
      </w:r>
    </w:p>
    <w:p w14:paraId="352BD9B0" w14:textId="77777777"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w:t>
      </w:r>
    </w:p>
    <w:p w14:paraId="6E4AFA2B" w14:textId="7E82DAD5"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age           25.82    7.155    28.03    10.</w:t>
      </w:r>
      <w:r>
        <w:rPr>
          <w:rFonts w:ascii="Lucida Console" w:hAnsi="Lucida Console" w:cs="Calibri"/>
          <w:color w:val="000000"/>
          <w:sz w:val="20"/>
          <w:szCs w:val="20"/>
        </w:rPr>
        <w:t xml:space="preserve">79    -.309   -2.994   .003 </w:t>
      </w:r>
      <w:r w:rsidRPr="00EA0707">
        <w:rPr>
          <w:rFonts w:ascii="Lucida Console" w:hAnsi="Lucida Console" w:cs="Calibri"/>
          <w:color w:val="000000"/>
          <w:sz w:val="20"/>
          <w:szCs w:val="20"/>
        </w:rPr>
        <w:t xml:space="preserve">  </w:t>
      </w:r>
      <w:r w:rsidR="00FE267A">
        <w:rPr>
          <w:rFonts w:ascii="Lucida Console" w:hAnsi="Lucida Console" w:cs="Calibri"/>
          <w:color w:val="000000"/>
          <w:sz w:val="20"/>
          <w:szCs w:val="20"/>
        </w:rPr>
        <w:t xml:space="preserve">  </w:t>
      </w:r>
      <w:r w:rsidRPr="00EA0707">
        <w:rPr>
          <w:rFonts w:ascii="Lucida Console" w:hAnsi="Lucida Console" w:cs="Calibri"/>
          <w:color w:val="000000"/>
          <w:sz w:val="20"/>
          <w:szCs w:val="20"/>
        </w:rPr>
        <w:t>.158     .003</w:t>
      </w:r>
    </w:p>
    <w:p w14:paraId="4D6C3D87" w14:textId="67DE2E7E"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 xml:space="preserve">black          .843     .365     .203 </w:t>
      </w:r>
      <w:r>
        <w:rPr>
          <w:rFonts w:ascii="Lucida Console" w:hAnsi="Lucida Console" w:cs="Calibri"/>
          <w:color w:val="000000"/>
          <w:sz w:val="20"/>
          <w:szCs w:val="20"/>
        </w:rPr>
        <w:t xml:space="preserve">    .403    1.757    19.37    </w:t>
      </w:r>
      <w:r w:rsidRPr="00EA0707">
        <w:rPr>
          <w:rFonts w:ascii="Lucida Console" w:hAnsi="Lucida Console" w:cs="Calibri"/>
          <w:color w:val="000000"/>
          <w:sz w:val="20"/>
          <w:szCs w:val="20"/>
        </w:rPr>
        <w:t xml:space="preserve">  0      .64        0</w:t>
      </w:r>
    </w:p>
    <w:p w14:paraId="4C815243" w14:textId="47114938"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educ          10.35    2.011    10</w:t>
      </w:r>
      <w:r>
        <w:rPr>
          <w:rFonts w:ascii="Lucida Console" w:hAnsi="Lucida Console" w:cs="Calibri"/>
          <w:color w:val="000000"/>
          <w:sz w:val="20"/>
          <w:szCs w:val="20"/>
        </w:rPr>
        <w:t>.23    2.855     .055     .547</w:t>
      </w:r>
      <w:r w:rsidRPr="00EA0707">
        <w:rPr>
          <w:rFonts w:ascii="Lucida Console" w:hAnsi="Lucida Console" w:cs="Calibri"/>
          <w:color w:val="000000"/>
          <w:sz w:val="20"/>
          <w:szCs w:val="20"/>
        </w:rPr>
        <w:t xml:space="preserve">   .584     .111     .074</w:t>
      </w:r>
    </w:p>
    <w:p w14:paraId="183DB599" w14:textId="7E706603"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hispan         .059     .237     .14</w:t>
      </w:r>
      <w:r>
        <w:rPr>
          <w:rFonts w:ascii="Lucida Console" w:hAnsi="Lucida Console" w:cs="Calibri"/>
          <w:color w:val="000000"/>
          <w:sz w:val="20"/>
          <w:szCs w:val="20"/>
        </w:rPr>
        <w:t xml:space="preserve">2      .35    -.349   -3.413  </w:t>
      </w:r>
      <w:r w:rsidRPr="00EA0707">
        <w:rPr>
          <w:rFonts w:ascii="Lucida Console" w:hAnsi="Lucida Console" w:cs="Calibri"/>
          <w:color w:val="000000"/>
          <w:sz w:val="20"/>
          <w:szCs w:val="20"/>
        </w:rPr>
        <w:t xml:space="preserve"> .001     .083     .317</w:t>
      </w:r>
    </w:p>
    <w:p w14:paraId="126C7F95" w14:textId="03B601CA"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 xml:space="preserve">married        .189     .393     .513 </w:t>
      </w:r>
      <w:r>
        <w:rPr>
          <w:rFonts w:ascii="Lucida Console" w:hAnsi="Lucida Console" w:cs="Calibri"/>
          <w:color w:val="000000"/>
          <w:sz w:val="20"/>
          <w:szCs w:val="20"/>
        </w:rPr>
        <w:t xml:space="preserve">      .5    -.824   -8.607    </w:t>
      </w:r>
      <w:r w:rsidRPr="00EA0707">
        <w:rPr>
          <w:rFonts w:ascii="Lucida Console" w:hAnsi="Lucida Console" w:cs="Calibri"/>
          <w:color w:val="000000"/>
          <w:sz w:val="20"/>
          <w:szCs w:val="20"/>
        </w:rPr>
        <w:t xml:space="preserve">  0     .324        0</w:t>
      </w:r>
    </w:p>
    <w:p w14:paraId="6767382A" w14:textId="1D1F5381"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nodegree       .708     .456     .59</w:t>
      </w:r>
      <w:r>
        <w:rPr>
          <w:rFonts w:ascii="Lucida Console" w:hAnsi="Lucida Console" w:cs="Calibri"/>
          <w:color w:val="000000"/>
          <w:sz w:val="20"/>
          <w:szCs w:val="20"/>
        </w:rPr>
        <w:t xml:space="preserve">7     .491     .244    2.716  </w:t>
      </w:r>
      <w:r w:rsidRPr="00EA0707">
        <w:rPr>
          <w:rFonts w:ascii="Lucida Console" w:hAnsi="Lucida Console" w:cs="Calibri"/>
          <w:color w:val="000000"/>
          <w:sz w:val="20"/>
          <w:szCs w:val="20"/>
        </w:rPr>
        <w:t xml:space="preserve"> .007     .111     .074</w:t>
      </w:r>
    </w:p>
    <w:p w14:paraId="7DE29692" w14:textId="3903AF92"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 xml:space="preserve">re74           2096     4887     5619 </w:t>
      </w:r>
      <w:r>
        <w:rPr>
          <w:rFonts w:ascii="Lucida Console" w:hAnsi="Lucida Console" w:cs="Calibri"/>
          <w:color w:val="000000"/>
          <w:sz w:val="20"/>
          <w:szCs w:val="20"/>
        </w:rPr>
        <w:t xml:space="preserve">    6789    -.721   -7.254    </w:t>
      </w:r>
      <w:r w:rsidRPr="00EA0707">
        <w:rPr>
          <w:rFonts w:ascii="Lucida Console" w:hAnsi="Lucida Console" w:cs="Calibri"/>
          <w:color w:val="000000"/>
          <w:sz w:val="20"/>
          <w:szCs w:val="20"/>
        </w:rPr>
        <w:t xml:space="preserve">  0     .447        0</w:t>
      </w:r>
    </w:p>
    <w:p w14:paraId="78B74DC8" w14:textId="2A4ED01F"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re75           1532     3219     246</w:t>
      </w:r>
      <w:r>
        <w:rPr>
          <w:rFonts w:ascii="Lucida Console" w:hAnsi="Lucida Console" w:cs="Calibri"/>
          <w:color w:val="000000"/>
          <w:sz w:val="20"/>
          <w:szCs w:val="20"/>
        </w:rPr>
        <w:t xml:space="preserve">6     3292     -.29   -3.282  </w:t>
      </w:r>
      <w:r w:rsidRPr="00EA0707">
        <w:rPr>
          <w:rFonts w:ascii="Lucida Console" w:hAnsi="Lucida Console" w:cs="Calibri"/>
          <w:color w:val="000000"/>
          <w:sz w:val="20"/>
          <w:szCs w:val="20"/>
        </w:rPr>
        <w:t xml:space="preserve"> .001     .288        0</w:t>
      </w:r>
    </w:p>
    <w:p w14:paraId="2B2FDD7B" w14:textId="7FE9B682" w:rsidR="00EA0707" w:rsidRPr="00EA0707" w:rsidRDefault="00EA0707" w:rsidP="00EA0707">
      <w:pPr>
        <w:autoSpaceDE w:val="0"/>
        <w:autoSpaceDN w:val="0"/>
        <w:adjustRightInd w:val="0"/>
        <w:spacing w:after="0" w:line="240" w:lineRule="auto"/>
        <w:rPr>
          <w:rFonts w:ascii="Lucida Console" w:hAnsi="Lucida Console" w:cs="Calibri"/>
          <w:color w:val="000000"/>
          <w:sz w:val="20"/>
          <w:szCs w:val="20"/>
        </w:rPr>
      </w:pPr>
      <w:r w:rsidRPr="00EA0707">
        <w:rPr>
          <w:rFonts w:ascii="Lucida Console" w:hAnsi="Lucida Console" w:cs="Calibri"/>
          <w:color w:val="000000"/>
          <w:sz w:val="20"/>
          <w:szCs w:val="20"/>
        </w:rPr>
        <w:t>-----------------------------------------------------------</w:t>
      </w:r>
      <w:r>
        <w:rPr>
          <w:rFonts w:ascii="Lucida Console" w:hAnsi="Lucida Console" w:cs="Calibri"/>
          <w:color w:val="000000"/>
          <w:sz w:val="20"/>
          <w:szCs w:val="20"/>
        </w:rPr>
        <w:t>------------------------------</w:t>
      </w:r>
    </w:p>
    <w:p w14:paraId="3113A614" w14:textId="3A5272A6" w:rsidR="006C4568" w:rsidRDefault="00EA0707" w:rsidP="006C4568">
      <w:pPr>
        <w:autoSpaceDE w:val="0"/>
        <w:autoSpaceDN w:val="0"/>
        <w:adjustRightInd w:val="0"/>
        <w:spacing w:after="0" w:line="240" w:lineRule="auto"/>
        <w:rPr>
          <w:rFonts w:ascii="Lucida Console" w:hAnsi="Lucida Console" w:cs="Arial"/>
          <w:color w:val="000000"/>
          <w:sz w:val="20"/>
          <w:szCs w:val="20"/>
        </w:rPr>
      </w:pPr>
      <w:r w:rsidRPr="00EA0707" w:rsidDel="00EA0707">
        <w:rPr>
          <w:rFonts w:ascii="Lucida Console" w:hAnsi="Lucida Console" w:cs="Calibri"/>
          <w:color w:val="000000"/>
          <w:sz w:val="20"/>
          <w:szCs w:val="20"/>
        </w:rPr>
        <w:t xml:space="preserve"> </w:t>
      </w:r>
    </w:p>
    <w:p w14:paraId="0D94A106" w14:textId="77777777"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Weighted: esmean</w:t>
      </w:r>
    </w:p>
    <w:p w14:paraId="19F21130" w14:textId="4083F510"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w:t>
      </w:r>
      <w:r>
        <w:rPr>
          <w:rFonts w:ascii="Lucida Console" w:hAnsi="Lucida Console" w:cs="Calibri"/>
          <w:color w:val="000000"/>
          <w:sz w:val="20"/>
          <w:szCs w:val="20"/>
        </w:rPr>
        <w:t>------------------------------</w:t>
      </w:r>
    </w:p>
    <w:p w14:paraId="768A2624" w14:textId="0F58716F"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 xml:space="preserve">               txmn     txsd     ctmn </w:t>
      </w:r>
      <w:r>
        <w:rPr>
          <w:rFonts w:ascii="Lucida Console" w:hAnsi="Lucida Console" w:cs="Calibri"/>
          <w:color w:val="000000"/>
          <w:sz w:val="20"/>
          <w:szCs w:val="20"/>
        </w:rPr>
        <w:t xml:space="preserve">    ctsd stdeffsz     stat    </w:t>
      </w:r>
      <w:r w:rsidRPr="00FE267A">
        <w:rPr>
          <w:rFonts w:ascii="Lucida Console" w:hAnsi="Lucida Console" w:cs="Calibri"/>
          <w:color w:val="000000"/>
          <w:sz w:val="20"/>
          <w:szCs w:val="20"/>
        </w:rPr>
        <w:t xml:space="preserve">  p       ks   kspval</w:t>
      </w:r>
    </w:p>
    <w:p w14:paraId="2CE62CC3" w14:textId="760A2D18"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w:t>
      </w:r>
      <w:r>
        <w:rPr>
          <w:rFonts w:ascii="Lucida Console" w:hAnsi="Lucida Console" w:cs="Calibri"/>
          <w:color w:val="000000"/>
          <w:sz w:val="20"/>
          <w:szCs w:val="20"/>
        </w:rPr>
        <w:t>------------------------------</w:t>
      </w:r>
    </w:p>
    <w:p w14:paraId="15500E15" w14:textId="75522F86"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age           25.82    7.155     25.8</w:t>
      </w:r>
      <w:r>
        <w:rPr>
          <w:rFonts w:ascii="Lucida Console" w:hAnsi="Lucida Console" w:cs="Calibri"/>
          <w:color w:val="000000"/>
          <w:sz w:val="20"/>
          <w:szCs w:val="20"/>
        </w:rPr>
        <w:t xml:space="preserve">    7.279     .002     .015   </w:t>
      </w:r>
      <w:r w:rsidRPr="00FE267A">
        <w:rPr>
          <w:rFonts w:ascii="Lucida Console" w:hAnsi="Lucida Console" w:cs="Calibri"/>
          <w:color w:val="000000"/>
          <w:sz w:val="20"/>
          <w:szCs w:val="20"/>
        </w:rPr>
        <w:t>.988     .122     .892</w:t>
      </w:r>
    </w:p>
    <w:p w14:paraId="3B38FBEB" w14:textId="372EBFD6"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black          .843     .365     .84</w:t>
      </w:r>
      <w:r>
        <w:rPr>
          <w:rFonts w:ascii="Lucida Console" w:hAnsi="Lucida Console" w:cs="Calibri"/>
          <w:color w:val="000000"/>
          <w:sz w:val="20"/>
          <w:szCs w:val="20"/>
        </w:rPr>
        <w:t xml:space="preserve">2     .365     .003     .027  </w:t>
      </w:r>
      <w:r w:rsidRPr="00FE267A">
        <w:rPr>
          <w:rFonts w:ascii="Lucida Console" w:hAnsi="Lucida Console" w:cs="Calibri"/>
          <w:color w:val="000000"/>
          <w:sz w:val="20"/>
          <w:szCs w:val="20"/>
        </w:rPr>
        <w:t xml:space="preserve"> .978     .001        1</w:t>
      </w:r>
    </w:p>
    <w:p w14:paraId="14253A5E" w14:textId="7C7242C8"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educ          10.35    2.011    10.57</w:t>
      </w:r>
      <w:r>
        <w:rPr>
          <w:rFonts w:ascii="Lucida Console" w:hAnsi="Lucida Console" w:cs="Calibri"/>
          <w:color w:val="000000"/>
          <w:sz w:val="20"/>
          <w:szCs w:val="20"/>
        </w:rPr>
        <w:t xml:space="preserve">    2.089    -.113    -.706   </w:t>
      </w:r>
      <w:r w:rsidRPr="00FE267A">
        <w:rPr>
          <w:rFonts w:ascii="Lucida Console" w:hAnsi="Lucida Console" w:cs="Calibri"/>
          <w:color w:val="000000"/>
          <w:sz w:val="20"/>
          <w:szCs w:val="20"/>
        </w:rPr>
        <w:t xml:space="preserve"> .48     .099     .977</w:t>
      </w:r>
    </w:p>
    <w:p w14:paraId="733CF360" w14:textId="27D341A3"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hispan         .059     .237     .042     .202     .</w:t>
      </w:r>
      <w:r>
        <w:rPr>
          <w:rFonts w:ascii="Lucida Console" w:hAnsi="Lucida Console" w:cs="Calibri"/>
          <w:color w:val="000000"/>
          <w:sz w:val="20"/>
          <w:szCs w:val="20"/>
        </w:rPr>
        <w:t xml:space="preserve">072     .804  </w:t>
      </w:r>
      <w:r w:rsidRPr="00FE267A">
        <w:rPr>
          <w:rFonts w:ascii="Lucida Console" w:hAnsi="Lucida Console" w:cs="Calibri"/>
          <w:color w:val="000000"/>
          <w:sz w:val="20"/>
          <w:szCs w:val="20"/>
        </w:rPr>
        <w:t xml:space="preserve"> .421     .017        1</w:t>
      </w:r>
    </w:p>
    <w:p w14:paraId="045191CE" w14:textId="39AE6DE4"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married        .189     .393     .189</w:t>
      </w:r>
      <w:r>
        <w:rPr>
          <w:rFonts w:ascii="Lucida Console" w:hAnsi="Lucida Console" w:cs="Calibri"/>
          <w:color w:val="000000"/>
          <w:sz w:val="20"/>
          <w:szCs w:val="20"/>
        </w:rPr>
        <w:t xml:space="preserve">     .392     .002     .012   </w:t>
      </w:r>
      <w:r w:rsidRPr="00FE267A">
        <w:rPr>
          <w:rFonts w:ascii="Lucida Console" w:hAnsi="Lucida Console" w:cs="Calibri"/>
          <w:color w:val="000000"/>
          <w:sz w:val="20"/>
          <w:szCs w:val="20"/>
        </w:rPr>
        <w:t xml:space="preserve"> .99     .001        1</w:t>
      </w:r>
    </w:p>
    <w:p w14:paraId="48533CEA" w14:textId="56B5D805"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nodegree       .708     .456     .60</w:t>
      </w:r>
      <w:r>
        <w:rPr>
          <w:rFonts w:ascii="Lucida Console" w:hAnsi="Lucida Console" w:cs="Calibri"/>
          <w:color w:val="000000"/>
          <w:sz w:val="20"/>
          <w:szCs w:val="20"/>
        </w:rPr>
        <w:t xml:space="preserve">9     .489     .218     .967  </w:t>
      </w:r>
      <w:r w:rsidRPr="00FE267A">
        <w:rPr>
          <w:rFonts w:ascii="Lucida Console" w:hAnsi="Lucida Console" w:cs="Calibri"/>
          <w:color w:val="000000"/>
          <w:sz w:val="20"/>
          <w:szCs w:val="20"/>
        </w:rPr>
        <w:t xml:space="preserve"> .334     .099     .977</w:t>
      </w:r>
    </w:p>
    <w:p w14:paraId="3C54B5E0" w14:textId="72921A1D"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re74           2096     4887     15</w:t>
      </w:r>
      <w:r>
        <w:rPr>
          <w:rFonts w:ascii="Lucida Console" w:hAnsi="Lucida Console" w:cs="Calibri"/>
          <w:color w:val="000000"/>
          <w:sz w:val="20"/>
          <w:szCs w:val="20"/>
        </w:rPr>
        <w:t xml:space="preserve">57     3802      .11    1.027 </w:t>
      </w:r>
      <w:r w:rsidRPr="00FE267A">
        <w:rPr>
          <w:rFonts w:ascii="Lucida Console" w:hAnsi="Lucida Console" w:cs="Calibri"/>
          <w:color w:val="000000"/>
          <w:sz w:val="20"/>
          <w:szCs w:val="20"/>
        </w:rPr>
        <w:t xml:space="preserve">  .305     .066        1</w:t>
      </w:r>
    </w:p>
    <w:p w14:paraId="18D21630" w14:textId="37DC6F89"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re75           1532     3219     121</w:t>
      </w:r>
      <w:r>
        <w:rPr>
          <w:rFonts w:ascii="Lucida Console" w:hAnsi="Lucida Console" w:cs="Calibri"/>
          <w:color w:val="000000"/>
          <w:sz w:val="20"/>
          <w:szCs w:val="20"/>
        </w:rPr>
        <w:t xml:space="preserve">2     2648       .1     .833  </w:t>
      </w:r>
      <w:r w:rsidRPr="00FE267A">
        <w:rPr>
          <w:rFonts w:ascii="Lucida Console" w:hAnsi="Lucida Console" w:cs="Calibri"/>
          <w:color w:val="000000"/>
          <w:sz w:val="20"/>
          <w:szCs w:val="20"/>
        </w:rPr>
        <w:t xml:space="preserve"> .405     .103     .969</w:t>
      </w:r>
    </w:p>
    <w:p w14:paraId="4EA9F1AC" w14:textId="51D6A2B4" w:rsidR="00FE267A" w:rsidRPr="00FE267A" w:rsidRDefault="00FE267A" w:rsidP="00FE267A">
      <w:pPr>
        <w:autoSpaceDE w:val="0"/>
        <w:autoSpaceDN w:val="0"/>
        <w:adjustRightInd w:val="0"/>
        <w:spacing w:after="0" w:line="240" w:lineRule="auto"/>
        <w:rPr>
          <w:rFonts w:ascii="Lucida Console" w:hAnsi="Lucida Console" w:cs="Calibri"/>
          <w:color w:val="000000"/>
          <w:sz w:val="20"/>
          <w:szCs w:val="20"/>
        </w:rPr>
      </w:pPr>
      <w:r w:rsidRPr="00FE267A">
        <w:rPr>
          <w:rFonts w:ascii="Lucida Console" w:hAnsi="Lucida Console" w:cs="Calibri"/>
          <w:color w:val="000000"/>
          <w:sz w:val="20"/>
          <w:szCs w:val="20"/>
        </w:rPr>
        <w:t>-----------------------------------------------------------</w:t>
      </w:r>
      <w:r>
        <w:rPr>
          <w:rFonts w:ascii="Lucida Console" w:hAnsi="Lucida Console" w:cs="Calibri"/>
          <w:color w:val="000000"/>
          <w:sz w:val="20"/>
          <w:szCs w:val="20"/>
        </w:rPr>
        <w:t>-----------------------------</w:t>
      </w:r>
    </w:p>
    <w:p w14:paraId="67259733" w14:textId="77777777" w:rsidR="00B02E70" w:rsidRDefault="00B02E70" w:rsidP="006C4568">
      <w:pPr>
        <w:autoSpaceDE w:val="0"/>
        <w:autoSpaceDN w:val="0"/>
        <w:adjustRightInd w:val="0"/>
        <w:spacing w:after="0" w:line="240" w:lineRule="auto"/>
        <w:rPr>
          <w:rFonts w:ascii="Lucida Console" w:hAnsi="Lucida Console" w:cs="Arial"/>
          <w:color w:val="000000"/>
          <w:sz w:val="20"/>
          <w:szCs w:val="20"/>
        </w:rPr>
      </w:pPr>
    </w:p>
    <w:p w14:paraId="65447A08" w14:textId="77777777" w:rsidR="00B753F2" w:rsidRPr="00685384" w:rsidRDefault="00B753F2" w:rsidP="006C4568">
      <w:pPr>
        <w:autoSpaceDE w:val="0"/>
        <w:autoSpaceDN w:val="0"/>
        <w:adjustRightInd w:val="0"/>
        <w:spacing w:after="0" w:line="240" w:lineRule="auto"/>
        <w:rPr>
          <w:rFonts w:ascii="Lucida Console" w:hAnsi="Lucida Console" w:cs="Calibri"/>
          <w:color w:val="000000"/>
          <w:sz w:val="20"/>
          <w:szCs w:val="20"/>
        </w:rPr>
      </w:pPr>
      <w:r w:rsidRPr="00685384">
        <w:rPr>
          <w:rFonts w:ascii="Lucida Console" w:hAnsi="Lucida Console" w:cs="Calibri"/>
          <w:color w:val="000000"/>
          <w:sz w:val="20"/>
          <w:szCs w:val="20"/>
        </w:rPr>
        <w:t>Weighted: ksmax</w:t>
      </w:r>
    </w:p>
    <w:p w14:paraId="7C341221" w14:textId="24D5FE51"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w:t>
      </w:r>
      <w:r>
        <w:rPr>
          <w:rFonts w:ascii="Lucida Console" w:hAnsi="Lucida Console" w:cs="Calibri"/>
          <w:color w:val="000000"/>
          <w:sz w:val="20"/>
          <w:szCs w:val="20"/>
        </w:rPr>
        <w:t>------------------------------</w:t>
      </w:r>
    </w:p>
    <w:p w14:paraId="74A8694E" w14:textId="087438DF"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 xml:space="preserve">               txmn     txsd     ctmn   </w:t>
      </w:r>
      <w:r>
        <w:rPr>
          <w:rFonts w:ascii="Lucida Console" w:hAnsi="Lucida Console" w:cs="Calibri"/>
          <w:color w:val="000000"/>
          <w:sz w:val="20"/>
          <w:szCs w:val="20"/>
        </w:rPr>
        <w:t xml:space="preserve">  ctsd stdeffsz     stat      </w:t>
      </w:r>
      <w:r w:rsidRPr="00F84F17">
        <w:rPr>
          <w:rFonts w:ascii="Lucida Console" w:hAnsi="Lucida Console" w:cs="Calibri"/>
          <w:color w:val="000000"/>
          <w:sz w:val="20"/>
          <w:szCs w:val="20"/>
        </w:rPr>
        <w:t>p       ks   kspval</w:t>
      </w:r>
    </w:p>
    <w:p w14:paraId="7BDCD622" w14:textId="12352589"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w:t>
      </w:r>
      <w:r>
        <w:rPr>
          <w:rFonts w:ascii="Lucida Console" w:hAnsi="Lucida Console" w:cs="Calibri"/>
          <w:color w:val="000000"/>
          <w:sz w:val="20"/>
          <w:szCs w:val="20"/>
        </w:rPr>
        <w:t>-----</w:t>
      </w:r>
    </w:p>
    <w:p w14:paraId="620FDFD8" w14:textId="0D6D99C1"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age           25.82    7.155    25.</w:t>
      </w:r>
      <w:r>
        <w:rPr>
          <w:rFonts w:ascii="Lucida Console" w:hAnsi="Lucida Console" w:cs="Calibri"/>
          <w:color w:val="000000"/>
          <w:sz w:val="20"/>
          <w:szCs w:val="20"/>
        </w:rPr>
        <w:t xml:space="preserve">76    7.408     .007     .055 </w:t>
      </w:r>
      <w:r w:rsidRPr="00F84F17">
        <w:rPr>
          <w:rFonts w:ascii="Lucida Console" w:hAnsi="Lucida Console" w:cs="Calibri"/>
          <w:color w:val="000000"/>
          <w:sz w:val="20"/>
          <w:szCs w:val="20"/>
        </w:rPr>
        <w:t xml:space="preserve">  .956     .107     .919</w:t>
      </w:r>
    </w:p>
    <w:p w14:paraId="160B474D" w14:textId="46482F36"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black          .843     .365     .83</w:t>
      </w:r>
      <w:r>
        <w:rPr>
          <w:rFonts w:ascii="Lucida Console" w:hAnsi="Lucida Console" w:cs="Calibri"/>
          <w:color w:val="000000"/>
          <w:sz w:val="20"/>
          <w:szCs w:val="20"/>
        </w:rPr>
        <w:t xml:space="preserve">5     .371     .022     .187  </w:t>
      </w:r>
      <w:r w:rsidRPr="00F84F17">
        <w:rPr>
          <w:rFonts w:ascii="Lucida Console" w:hAnsi="Lucida Console" w:cs="Calibri"/>
          <w:color w:val="000000"/>
          <w:sz w:val="20"/>
          <w:szCs w:val="20"/>
        </w:rPr>
        <w:t xml:space="preserve"> .852     .008        1</w:t>
      </w:r>
    </w:p>
    <w:p w14:paraId="49BB02AE" w14:textId="19C87831"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educ          10.35    2.011    10.57     2.14    -.113    -.712</w:t>
      </w:r>
      <w:r>
        <w:rPr>
          <w:rFonts w:ascii="Lucida Console" w:hAnsi="Lucida Console" w:cs="Calibri"/>
          <w:color w:val="000000"/>
          <w:sz w:val="20"/>
          <w:szCs w:val="20"/>
        </w:rPr>
        <w:t xml:space="preserve">  </w:t>
      </w:r>
      <w:r w:rsidRPr="00F84F17">
        <w:rPr>
          <w:rFonts w:ascii="Lucida Console" w:hAnsi="Lucida Console" w:cs="Calibri"/>
          <w:color w:val="000000"/>
          <w:sz w:val="20"/>
          <w:szCs w:val="20"/>
        </w:rPr>
        <w:t xml:space="preserve"> .477     .107     .919</w:t>
      </w:r>
    </w:p>
    <w:p w14:paraId="26629F69" w14:textId="362CFC5B"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hispan         .059     .237     .0</w:t>
      </w:r>
      <w:r>
        <w:rPr>
          <w:rFonts w:ascii="Lucida Console" w:hAnsi="Lucida Console" w:cs="Calibri"/>
          <w:color w:val="000000"/>
          <w:sz w:val="20"/>
          <w:szCs w:val="20"/>
        </w:rPr>
        <w:t xml:space="preserve">43     .203     .069     .779 </w:t>
      </w:r>
      <w:r w:rsidRPr="00F84F17">
        <w:rPr>
          <w:rFonts w:ascii="Lucida Console" w:hAnsi="Lucida Console" w:cs="Calibri"/>
          <w:color w:val="000000"/>
          <w:sz w:val="20"/>
          <w:szCs w:val="20"/>
        </w:rPr>
        <w:t xml:space="preserve">  .436     .016        1</w:t>
      </w:r>
    </w:p>
    <w:p w14:paraId="308A3C96" w14:textId="25BC6F6B"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married        .189     .393     .19</w:t>
      </w:r>
      <w:r>
        <w:rPr>
          <w:rFonts w:ascii="Lucida Console" w:hAnsi="Lucida Console" w:cs="Calibri"/>
          <w:color w:val="000000"/>
          <w:sz w:val="20"/>
          <w:szCs w:val="20"/>
        </w:rPr>
        <w:t xml:space="preserve">9       .4    -.024    -.169  </w:t>
      </w:r>
      <w:r w:rsidRPr="00F84F17">
        <w:rPr>
          <w:rFonts w:ascii="Lucida Console" w:hAnsi="Lucida Console" w:cs="Calibri"/>
          <w:color w:val="000000"/>
          <w:sz w:val="20"/>
          <w:szCs w:val="20"/>
        </w:rPr>
        <w:t xml:space="preserve"> .866      .01        1</w:t>
      </w:r>
    </w:p>
    <w:p w14:paraId="42431E3C" w14:textId="4B217AEE"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nodegree       .708     .456     .601      .</w:t>
      </w:r>
      <w:r>
        <w:rPr>
          <w:rFonts w:ascii="Lucida Console" w:hAnsi="Lucida Console" w:cs="Calibri"/>
          <w:color w:val="000000"/>
          <w:sz w:val="20"/>
          <w:szCs w:val="20"/>
        </w:rPr>
        <w:t xml:space="preserve">49     .235      1.1  </w:t>
      </w:r>
      <w:r w:rsidRPr="00F84F17">
        <w:rPr>
          <w:rFonts w:ascii="Lucida Console" w:hAnsi="Lucida Console" w:cs="Calibri"/>
          <w:color w:val="000000"/>
          <w:sz w:val="20"/>
          <w:szCs w:val="20"/>
        </w:rPr>
        <w:t xml:space="preserve"> .272     .107     .919</w:t>
      </w:r>
    </w:p>
    <w:p w14:paraId="23EBB22D" w14:textId="6BAAC29F"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re74           2096     4887     167</w:t>
      </w:r>
      <w:r>
        <w:rPr>
          <w:rFonts w:ascii="Lucida Console" w:hAnsi="Lucida Console" w:cs="Calibri"/>
          <w:color w:val="000000"/>
          <w:sz w:val="20"/>
          <w:szCs w:val="20"/>
        </w:rPr>
        <w:t xml:space="preserve">4     3945     .086       .8  </w:t>
      </w:r>
      <w:r w:rsidRPr="00F84F17">
        <w:rPr>
          <w:rFonts w:ascii="Lucida Console" w:hAnsi="Lucida Console" w:cs="Calibri"/>
          <w:color w:val="000000"/>
          <w:sz w:val="20"/>
          <w:szCs w:val="20"/>
        </w:rPr>
        <w:t xml:space="preserve"> .424     .054        1</w:t>
      </w:r>
    </w:p>
    <w:p w14:paraId="241F1BAD" w14:textId="466D5745"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re75           1532     3219     125</w:t>
      </w:r>
      <w:r>
        <w:rPr>
          <w:rFonts w:ascii="Lucida Console" w:hAnsi="Lucida Console" w:cs="Calibri"/>
          <w:color w:val="000000"/>
          <w:sz w:val="20"/>
          <w:szCs w:val="20"/>
        </w:rPr>
        <w:t xml:space="preserve">7     2675     .085     .722  </w:t>
      </w:r>
      <w:r w:rsidRPr="00F84F17">
        <w:rPr>
          <w:rFonts w:ascii="Lucida Console" w:hAnsi="Lucida Console" w:cs="Calibri"/>
          <w:color w:val="000000"/>
          <w:sz w:val="20"/>
          <w:szCs w:val="20"/>
        </w:rPr>
        <w:t xml:space="preserve"> .471     .094     .971</w:t>
      </w:r>
    </w:p>
    <w:p w14:paraId="58757F95" w14:textId="548AD587" w:rsidR="00F84F17" w:rsidRPr="00F84F17" w:rsidRDefault="00F84F17" w:rsidP="00F84F17">
      <w:pPr>
        <w:autoSpaceDE w:val="0"/>
        <w:autoSpaceDN w:val="0"/>
        <w:adjustRightInd w:val="0"/>
        <w:spacing w:after="0" w:line="240" w:lineRule="auto"/>
        <w:rPr>
          <w:rFonts w:ascii="Lucida Console" w:hAnsi="Lucida Console" w:cs="Calibri"/>
          <w:color w:val="000000"/>
          <w:sz w:val="20"/>
          <w:szCs w:val="20"/>
        </w:rPr>
      </w:pPr>
      <w:r w:rsidRPr="00F84F17">
        <w:rPr>
          <w:rFonts w:ascii="Lucida Console" w:hAnsi="Lucida Console" w:cs="Calibri"/>
          <w:color w:val="000000"/>
          <w:sz w:val="20"/>
          <w:szCs w:val="20"/>
        </w:rPr>
        <w:t>-----------------------------------------------------------</w:t>
      </w:r>
      <w:r>
        <w:rPr>
          <w:rFonts w:ascii="Lucida Console" w:hAnsi="Lucida Console" w:cs="Calibri"/>
          <w:color w:val="000000"/>
          <w:sz w:val="20"/>
          <w:szCs w:val="20"/>
        </w:rPr>
        <w:t>------------------------------</w:t>
      </w:r>
    </w:p>
    <w:p w14:paraId="6560DD36" w14:textId="77777777" w:rsidR="00D827E8" w:rsidRDefault="00C2147F"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
    <w:p w14:paraId="501356B4" w14:textId="77777777" w:rsidR="00BC5EC9" w:rsidRDefault="00D827E8"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 xml:space="preserve">The </w:t>
      </w:r>
      <w:r w:rsidR="00402F86" w:rsidRPr="00DA4EFA">
        <w:rPr>
          <w:rFonts w:ascii="Courier New" w:hAnsi="Courier New" w:cs="Courier New"/>
          <w:b/>
          <w:color w:val="000000"/>
          <w:sz w:val="24"/>
          <w:szCs w:val="24"/>
        </w:rPr>
        <w:t>balance</w:t>
      </w:r>
      <w:r w:rsidR="00BC5EC9" w:rsidRPr="00954ED6">
        <w:rPr>
          <w:rFonts w:ascii="Arial" w:hAnsi="Arial" w:cs="Arial"/>
          <w:color w:val="000000"/>
          <w:sz w:val="24"/>
          <w:szCs w:val="24"/>
        </w:rPr>
        <w:t xml:space="preserve"> </w:t>
      </w:r>
      <w:r w:rsidR="00BA3D6D">
        <w:rPr>
          <w:rFonts w:ascii="Arial" w:hAnsi="Arial" w:cs="Arial"/>
          <w:color w:val="000000"/>
          <w:sz w:val="24"/>
          <w:szCs w:val="24"/>
        </w:rPr>
        <w:t>command</w:t>
      </w:r>
      <w:r w:rsidR="00BC5EC9" w:rsidRPr="00954ED6">
        <w:rPr>
          <w:rFonts w:ascii="Arial" w:hAnsi="Arial" w:cs="Arial"/>
          <w:color w:val="000000"/>
          <w:sz w:val="24"/>
          <w:szCs w:val="24"/>
        </w:rPr>
        <w:t xml:space="preserve"> </w:t>
      </w:r>
      <w:r w:rsidR="00402F86">
        <w:rPr>
          <w:rFonts w:ascii="Arial" w:hAnsi="Arial" w:cs="Arial"/>
          <w:color w:val="000000"/>
          <w:sz w:val="24"/>
          <w:szCs w:val="24"/>
        </w:rPr>
        <w:t xml:space="preserve">with the </w:t>
      </w:r>
      <w:r w:rsidR="00402F86" w:rsidRPr="00DA4EFA">
        <w:rPr>
          <w:rFonts w:ascii="Courier New" w:hAnsi="Courier New" w:cs="Courier New"/>
          <w:b/>
          <w:color w:val="000000"/>
          <w:sz w:val="24"/>
          <w:szCs w:val="24"/>
        </w:rPr>
        <w:t>summary</w:t>
      </w:r>
      <w:r w:rsidR="00402F86">
        <w:rPr>
          <w:rFonts w:ascii="Arial" w:hAnsi="Arial" w:cs="Arial"/>
          <w:b/>
          <w:color w:val="000000"/>
          <w:sz w:val="24"/>
          <w:szCs w:val="24"/>
        </w:rPr>
        <w:t xml:space="preserve"> </w:t>
      </w:r>
      <w:r w:rsidR="00402F86">
        <w:rPr>
          <w:rFonts w:ascii="Arial" w:hAnsi="Arial" w:cs="Arial"/>
          <w:color w:val="000000"/>
          <w:sz w:val="24"/>
          <w:szCs w:val="24"/>
        </w:rPr>
        <w:t xml:space="preserve">option </w:t>
      </w:r>
      <w:r w:rsidR="00BC5EC9" w:rsidRPr="00954ED6">
        <w:rPr>
          <w:rFonts w:ascii="Arial" w:hAnsi="Arial" w:cs="Arial"/>
          <w:color w:val="000000"/>
          <w:sz w:val="24"/>
          <w:szCs w:val="24"/>
        </w:rPr>
        <w:t>returns a compact summary of</w:t>
      </w:r>
      <w:r w:rsidR="001829BB">
        <w:rPr>
          <w:rFonts w:ascii="Arial" w:hAnsi="Arial" w:cs="Arial"/>
          <w:color w:val="000000"/>
          <w:sz w:val="24"/>
          <w:szCs w:val="24"/>
        </w:rPr>
        <w:t xml:space="preserve"> the sample sizes of the groups </w:t>
      </w:r>
      <w:r w:rsidR="00BC5EC9" w:rsidRPr="00954ED6">
        <w:rPr>
          <w:rFonts w:ascii="Arial" w:hAnsi="Arial" w:cs="Arial"/>
          <w:color w:val="000000"/>
          <w:sz w:val="24"/>
          <w:szCs w:val="24"/>
        </w:rPr>
        <w:t>and the balance</w:t>
      </w:r>
      <w:r w:rsidR="008C43F5" w:rsidRPr="00954ED6">
        <w:rPr>
          <w:rFonts w:ascii="Arial" w:hAnsi="Arial" w:cs="Arial"/>
          <w:color w:val="000000"/>
          <w:sz w:val="24"/>
          <w:szCs w:val="24"/>
        </w:rPr>
        <w:t xml:space="preserve"> </w:t>
      </w:r>
      <w:r w:rsidR="00BC5EC9" w:rsidRPr="00954ED6">
        <w:rPr>
          <w:rFonts w:ascii="Arial" w:hAnsi="Arial" w:cs="Arial"/>
          <w:color w:val="000000"/>
          <w:sz w:val="24"/>
          <w:szCs w:val="24"/>
        </w:rPr>
        <w:t>me</w:t>
      </w:r>
      <w:r w:rsidR="002655BD">
        <w:rPr>
          <w:rFonts w:ascii="Arial" w:hAnsi="Arial" w:cs="Arial"/>
          <w:color w:val="000000"/>
          <w:sz w:val="24"/>
          <w:szCs w:val="24"/>
        </w:rPr>
        <w:t>asures</w:t>
      </w:r>
      <w:r w:rsidR="00603B49">
        <w:rPr>
          <w:rFonts w:ascii="Arial" w:hAnsi="Arial" w:cs="Arial"/>
          <w:color w:val="000000"/>
          <w:sz w:val="24"/>
          <w:szCs w:val="24"/>
        </w:rPr>
        <w:t xml:space="preserve"> in the results window as well as</w:t>
      </w:r>
      <w:r w:rsidR="002655BD">
        <w:rPr>
          <w:rFonts w:ascii="Arial" w:hAnsi="Arial" w:cs="Arial"/>
          <w:color w:val="000000"/>
          <w:sz w:val="24"/>
          <w:szCs w:val="24"/>
        </w:rPr>
        <w:t xml:space="preserve"> in a csv</w:t>
      </w:r>
      <w:r w:rsidR="008C43F5" w:rsidRPr="00954ED6">
        <w:rPr>
          <w:rFonts w:ascii="Arial" w:hAnsi="Arial" w:cs="Arial"/>
          <w:color w:val="000000"/>
          <w:sz w:val="24"/>
          <w:szCs w:val="24"/>
        </w:rPr>
        <w:t xml:space="preserve"> fi</w:t>
      </w:r>
      <w:r w:rsidR="00BC5EC9" w:rsidRPr="00954ED6">
        <w:rPr>
          <w:rFonts w:ascii="Arial" w:hAnsi="Arial" w:cs="Arial"/>
          <w:color w:val="000000"/>
          <w:sz w:val="24"/>
          <w:szCs w:val="24"/>
        </w:rPr>
        <w:t xml:space="preserve">le </w:t>
      </w:r>
      <w:r w:rsidR="00B77895">
        <w:rPr>
          <w:rFonts w:ascii="Arial" w:hAnsi="Arial" w:cs="Arial"/>
          <w:color w:val="000000"/>
          <w:sz w:val="24"/>
          <w:szCs w:val="24"/>
        </w:rPr>
        <w:t>“</w:t>
      </w:r>
      <w:r w:rsidR="00BC5EC9" w:rsidRPr="007868CC">
        <w:rPr>
          <w:rFonts w:ascii="Courier New" w:hAnsi="Courier New" w:cs="Courier New"/>
          <w:b/>
          <w:color w:val="000000"/>
          <w:sz w:val="24"/>
          <w:szCs w:val="24"/>
        </w:rPr>
        <w:t>summ</w:t>
      </w:r>
      <w:r w:rsidR="002655BD" w:rsidRPr="007868CC">
        <w:rPr>
          <w:rFonts w:ascii="Courier New" w:hAnsi="Courier New" w:cs="Courier New"/>
          <w:b/>
          <w:color w:val="000000"/>
          <w:sz w:val="24"/>
          <w:szCs w:val="24"/>
        </w:rPr>
        <w:t>ary</w:t>
      </w:r>
      <w:r w:rsidR="00B77895">
        <w:rPr>
          <w:rFonts w:ascii="Arial" w:hAnsi="Arial" w:cs="Arial"/>
          <w:color w:val="000000"/>
          <w:sz w:val="24"/>
          <w:szCs w:val="24"/>
        </w:rPr>
        <w:t>”</w:t>
      </w:r>
      <w:r w:rsidR="00BC5EC9" w:rsidRPr="00954ED6">
        <w:rPr>
          <w:rFonts w:ascii="Arial" w:hAnsi="Arial" w:cs="Arial"/>
          <w:color w:val="000000"/>
          <w:sz w:val="24"/>
          <w:szCs w:val="24"/>
        </w:rPr>
        <w:t xml:space="preserve"> </w:t>
      </w:r>
      <w:r w:rsidR="00B77895">
        <w:rPr>
          <w:rFonts w:ascii="Arial" w:hAnsi="Arial" w:cs="Arial"/>
          <w:color w:val="000000"/>
          <w:sz w:val="24"/>
          <w:szCs w:val="24"/>
        </w:rPr>
        <w:t xml:space="preserve">in the same folder specified by </w:t>
      </w:r>
      <w:r w:rsidR="00B77895" w:rsidRPr="00DA4EFA">
        <w:rPr>
          <w:rFonts w:ascii="Courier New" w:hAnsi="Courier New" w:cs="Courier New"/>
          <w:b/>
          <w:color w:val="000000"/>
          <w:sz w:val="24"/>
          <w:szCs w:val="24"/>
        </w:rPr>
        <w:t>objpath</w:t>
      </w:r>
      <w:r w:rsidR="00B77895">
        <w:rPr>
          <w:rFonts w:ascii="Arial" w:hAnsi="Arial" w:cs="Arial"/>
          <w:color w:val="000000"/>
          <w:sz w:val="24"/>
          <w:szCs w:val="24"/>
        </w:rPr>
        <w:t>.</w:t>
      </w:r>
      <w:r w:rsidR="0082279E">
        <w:rPr>
          <w:rFonts w:ascii="Arial" w:hAnsi="Arial" w:cs="Arial"/>
          <w:color w:val="000000"/>
          <w:sz w:val="24"/>
          <w:szCs w:val="24"/>
        </w:rPr>
        <w:t xml:space="preserve"> </w:t>
      </w:r>
      <w:r w:rsidR="00BC5EC9" w:rsidRPr="00954ED6">
        <w:rPr>
          <w:rFonts w:ascii="Arial" w:hAnsi="Arial" w:cs="Arial"/>
          <w:color w:val="000000"/>
          <w:sz w:val="24"/>
          <w:szCs w:val="24"/>
        </w:rPr>
        <w:t>The summary</w:t>
      </w:r>
      <w:r w:rsidR="008F7467" w:rsidRPr="00954ED6">
        <w:rPr>
          <w:rFonts w:ascii="Arial" w:hAnsi="Arial" w:cs="Arial"/>
          <w:color w:val="000000"/>
          <w:sz w:val="24"/>
          <w:szCs w:val="24"/>
        </w:rPr>
        <w:t xml:space="preserve"> </w:t>
      </w:r>
      <w:r w:rsidR="00BC5EC9" w:rsidRPr="00954ED6">
        <w:rPr>
          <w:rFonts w:ascii="Arial" w:hAnsi="Arial" w:cs="Arial"/>
          <w:color w:val="000000"/>
          <w:sz w:val="24"/>
          <w:szCs w:val="24"/>
        </w:rPr>
        <w:t>table includes one row for the results using the weights produ</w:t>
      </w:r>
      <w:r w:rsidR="008F7467" w:rsidRPr="00954ED6">
        <w:rPr>
          <w:rFonts w:ascii="Arial" w:hAnsi="Arial" w:cs="Arial"/>
          <w:color w:val="000000"/>
          <w:sz w:val="24"/>
          <w:szCs w:val="24"/>
        </w:rPr>
        <w:t>ced by each stopping rule specifi</w:t>
      </w:r>
      <w:r w:rsidR="00BC5EC9" w:rsidRPr="00954ED6">
        <w:rPr>
          <w:rFonts w:ascii="Arial" w:hAnsi="Arial" w:cs="Arial"/>
          <w:color w:val="000000"/>
          <w:sz w:val="24"/>
          <w:szCs w:val="24"/>
        </w:rPr>
        <w:t>ed by the</w:t>
      </w:r>
      <w:r w:rsidR="008F7467" w:rsidRPr="00954ED6">
        <w:rPr>
          <w:rFonts w:ascii="Arial" w:hAnsi="Arial" w:cs="Arial"/>
          <w:color w:val="000000"/>
          <w:sz w:val="24"/>
          <w:szCs w:val="24"/>
        </w:rPr>
        <w:t xml:space="preserve"> </w:t>
      </w:r>
      <w:r w:rsidR="00EE66A0" w:rsidRPr="00DA4EFA">
        <w:rPr>
          <w:rFonts w:ascii="Courier New" w:hAnsi="Courier New" w:cs="Courier New"/>
          <w:b/>
          <w:color w:val="000000"/>
          <w:sz w:val="24"/>
          <w:szCs w:val="24"/>
        </w:rPr>
        <w:t>stopmethod</w:t>
      </w:r>
      <w:r w:rsidR="00EE66A0">
        <w:rPr>
          <w:rFonts w:ascii="Arial" w:hAnsi="Arial" w:cs="Arial"/>
          <w:color w:val="000000"/>
          <w:sz w:val="24"/>
          <w:szCs w:val="24"/>
        </w:rPr>
        <w:t xml:space="preserve"> option</w:t>
      </w:r>
      <w:r w:rsidR="00BC5EC9" w:rsidRPr="00954ED6">
        <w:rPr>
          <w:rFonts w:ascii="Arial" w:hAnsi="Arial" w:cs="Arial"/>
          <w:color w:val="000000"/>
          <w:sz w:val="24"/>
          <w:szCs w:val="24"/>
        </w:rPr>
        <w:t xml:space="preserve"> and one row for the unweighted d</w:t>
      </w:r>
      <w:r w:rsidR="001231D2">
        <w:rPr>
          <w:rFonts w:ascii="Arial" w:hAnsi="Arial" w:cs="Arial"/>
          <w:color w:val="000000"/>
          <w:sz w:val="24"/>
          <w:szCs w:val="24"/>
        </w:rPr>
        <w:t xml:space="preserve">ata. Each row contains: the </w:t>
      </w:r>
      <w:r w:rsidRPr="00D827E8">
        <w:rPr>
          <w:rFonts w:ascii="Arial" w:hAnsi="Arial" w:cs="Arial"/>
          <w:color w:val="000000"/>
          <w:sz w:val="24"/>
          <w:szCs w:val="24"/>
        </w:rPr>
        <w:t xml:space="preserve">row </w:t>
      </w:r>
      <w:r w:rsidR="001231D2" w:rsidRPr="00D827E8">
        <w:rPr>
          <w:rFonts w:ascii="Arial" w:hAnsi="Arial" w:cs="Arial"/>
          <w:color w:val="000000"/>
          <w:sz w:val="24"/>
          <w:szCs w:val="24"/>
        </w:rPr>
        <w:t>name</w:t>
      </w:r>
      <w:r w:rsidR="00BC5EC9" w:rsidRPr="00954ED6">
        <w:rPr>
          <w:rFonts w:ascii="Arial" w:hAnsi="Arial" w:cs="Arial"/>
          <w:color w:val="000000"/>
          <w:sz w:val="24"/>
          <w:szCs w:val="24"/>
        </w:rPr>
        <w:t xml:space="preserve"> which</w:t>
      </w:r>
      <w:r w:rsidR="00266D47" w:rsidRPr="00954ED6">
        <w:rPr>
          <w:rFonts w:ascii="Arial" w:hAnsi="Arial" w:cs="Arial"/>
          <w:color w:val="000000"/>
          <w:sz w:val="24"/>
          <w:szCs w:val="24"/>
        </w:rPr>
        <w:t xml:space="preserve"> specifi</w:t>
      </w:r>
      <w:r w:rsidR="00BC5EC9" w:rsidRPr="00954ED6">
        <w:rPr>
          <w:rFonts w:ascii="Arial" w:hAnsi="Arial" w:cs="Arial"/>
          <w:color w:val="000000"/>
          <w:sz w:val="24"/>
          <w:szCs w:val="24"/>
        </w:rPr>
        <w:t>es the stopping rule u</w:t>
      </w:r>
      <w:r w:rsidR="00266D47" w:rsidRPr="00954ED6">
        <w:rPr>
          <w:rFonts w:ascii="Arial" w:hAnsi="Arial" w:cs="Arial"/>
          <w:color w:val="000000"/>
          <w:sz w:val="24"/>
          <w:szCs w:val="24"/>
        </w:rPr>
        <w:t>sed for the weights or that the data are unweighted (“</w:t>
      </w:r>
      <w:r w:rsidR="00BC5EC9" w:rsidRPr="00954ED6">
        <w:rPr>
          <w:rFonts w:ascii="Arial" w:hAnsi="Arial" w:cs="Arial"/>
          <w:color w:val="000000"/>
          <w:sz w:val="24"/>
          <w:szCs w:val="24"/>
        </w:rPr>
        <w:t>unw"), the estimand is</w:t>
      </w:r>
      <w:r w:rsidR="00266D47" w:rsidRPr="00954ED6">
        <w:rPr>
          <w:rFonts w:ascii="Arial" w:hAnsi="Arial" w:cs="Arial"/>
          <w:color w:val="000000"/>
          <w:sz w:val="24"/>
          <w:szCs w:val="24"/>
        </w:rPr>
        <w:t xml:space="preserve"> </w:t>
      </w:r>
      <w:r w:rsidR="001231D2">
        <w:rPr>
          <w:rFonts w:ascii="Arial" w:hAnsi="Arial" w:cs="Arial"/>
          <w:color w:val="000000"/>
          <w:sz w:val="24"/>
          <w:szCs w:val="24"/>
        </w:rPr>
        <w:t xml:space="preserve">also appended to the label; </w:t>
      </w:r>
      <w:r w:rsidRPr="0021075C">
        <w:rPr>
          <w:rFonts w:ascii="Courier New" w:hAnsi="Courier New" w:cs="Courier New"/>
          <w:b/>
          <w:color w:val="000000"/>
          <w:sz w:val="24"/>
          <w:szCs w:val="24"/>
        </w:rPr>
        <w:t>n</w:t>
      </w:r>
      <w:r w:rsidR="001231D2" w:rsidRPr="0021075C">
        <w:rPr>
          <w:rFonts w:ascii="Courier New" w:hAnsi="Courier New" w:cs="Courier New"/>
          <w:b/>
          <w:color w:val="000000"/>
          <w:sz w:val="24"/>
          <w:szCs w:val="24"/>
        </w:rPr>
        <w:t>treat</w:t>
      </w:r>
      <w:r w:rsidR="001231D2">
        <w:rPr>
          <w:rFonts w:ascii="Arial" w:hAnsi="Arial" w:cs="Arial"/>
          <w:color w:val="000000"/>
          <w:sz w:val="24"/>
          <w:szCs w:val="24"/>
        </w:rPr>
        <w:t xml:space="preserve"> and </w:t>
      </w:r>
      <w:r w:rsidRPr="0021075C">
        <w:rPr>
          <w:rFonts w:ascii="Courier New" w:hAnsi="Courier New" w:cs="Courier New"/>
          <w:b/>
          <w:color w:val="000000"/>
          <w:sz w:val="24"/>
          <w:szCs w:val="24"/>
        </w:rPr>
        <w:t>n</w:t>
      </w:r>
      <w:r w:rsidR="00BC5EC9" w:rsidRPr="0021075C">
        <w:rPr>
          <w:rFonts w:ascii="Courier New" w:hAnsi="Courier New" w:cs="Courier New"/>
          <w:b/>
          <w:color w:val="000000"/>
          <w:sz w:val="24"/>
          <w:szCs w:val="24"/>
        </w:rPr>
        <w:t>ctrl</w:t>
      </w:r>
      <w:r w:rsidR="00BC5EC9" w:rsidRPr="00954ED6">
        <w:rPr>
          <w:rFonts w:ascii="Arial" w:hAnsi="Arial" w:cs="Arial"/>
          <w:color w:val="000000"/>
          <w:sz w:val="24"/>
          <w:szCs w:val="24"/>
        </w:rPr>
        <w:t>, the treatment and con</w:t>
      </w:r>
      <w:r w:rsidR="00266D47" w:rsidRPr="00954ED6">
        <w:rPr>
          <w:rFonts w:ascii="Arial" w:hAnsi="Arial" w:cs="Arial"/>
          <w:color w:val="000000"/>
          <w:sz w:val="24"/>
          <w:szCs w:val="24"/>
        </w:rPr>
        <w:t>trol group sample sizes, respec</w:t>
      </w:r>
      <w:r w:rsidR="001231D2">
        <w:rPr>
          <w:rFonts w:ascii="Arial" w:hAnsi="Arial" w:cs="Arial"/>
          <w:color w:val="000000"/>
          <w:sz w:val="24"/>
          <w:szCs w:val="24"/>
        </w:rPr>
        <w:t xml:space="preserve">tively; </w:t>
      </w:r>
      <w:r w:rsidR="00BC5EC9" w:rsidRPr="0021075C">
        <w:rPr>
          <w:rFonts w:ascii="Courier New" w:hAnsi="Courier New" w:cs="Courier New"/>
          <w:b/>
          <w:color w:val="000000"/>
          <w:sz w:val="24"/>
          <w:szCs w:val="24"/>
        </w:rPr>
        <w:t>ess</w:t>
      </w:r>
      <w:r w:rsidR="001231D2" w:rsidRPr="0021075C">
        <w:rPr>
          <w:rFonts w:ascii="Courier New" w:hAnsi="Courier New" w:cs="Courier New"/>
          <w:b/>
          <w:color w:val="000000"/>
          <w:sz w:val="24"/>
          <w:szCs w:val="24"/>
        </w:rPr>
        <w:t>treat</w:t>
      </w:r>
      <w:r w:rsidR="001231D2">
        <w:rPr>
          <w:rFonts w:ascii="Arial" w:hAnsi="Arial" w:cs="Arial"/>
          <w:color w:val="000000"/>
          <w:sz w:val="24"/>
          <w:szCs w:val="24"/>
        </w:rPr>
        <w:t xml:space="preserve"> and </w:t>
      </w:r>
      <w:r w:rsidR="0013666E" w:rsidRPr="0021075C">
        <w:rPr>
          <w:rFonts w:ascii="Courier New" w:hAnsi="Courier New" w:cs="Courier New"/>
          <w:b/>
          <w:color w:val="000000"/>
          <w:sz w:val="24"/>
          <w:szCs w:val="24"/>
        </w:rPr>
        <w:t>ess</w:t>
      </w:r>
      <w:r w:rsidR="00BC5EC9" w:rsidRPr="0021075C">
        <w:rPr>
          <w:rFonts w:ascii="Courier New" w:hAnsi="Courier New" w:cs="Courier New"/>
          <w:b/>
          <w:color w:val="000000"/>
          <w:sz w:val="24"/>
          <w:szCs w:val="24"/>
        </w:rPr>
        <w:t>ctrl</w:t>
      </w:r>
      <w:r w:rsidR="00266D47" w:rsidRPr="00954ED6">
        <w:rPr>
          <w:rFonts w:ascii="Arial" w:hAnsi="Arial" w:cs="Arial"/>
          <w:color w:val="000000"/>
          <w:sz w:val="24"/>
          <w:szCs w:val="24"/>
        </w:rPr>
        <w:t>, the eff</w:t>
      </w:r>
      <w:r w:rsidR="00BC5EC9" w:rsidRPr="00954ED6">
        <w:rPr>
          <w:rFonts w:ascii="Arial" w:hAnsi="Arial" w:cs="Arial"/>
          <w:color w:val="000000"/>
          <w:sz w:val="24"/>
          <w:szCs w:val="24"/>
        </w:rPr>
        <w:t xml:space="preserve">ective sample sizes of the </w:t>
      </w:r>
      <w:r w:rsidR="00921DD3">
        <w:rPr>
          <w:rFonts w:ascii="Arial" w:hAnsi="Arial" w:cs="Arial"/>
          <w:color w:val="000000"/>
          <w:sz w:val="24"/>
          <w:szCs w:val="24"/>
        </w:rPr>
        <w:t xml:space="preserve">treatment and control groups, </w:t>
      </w:r>
      <w:r w:rsidR="00BC5EC9" w:rsidRPr="0021075C">
        <w:rPr>
          <w:rFonts w:ascii="Courier New" w:hAnsi="Courier New" w:cs="Courier New"/>
          <w:b/>
          <w:color w:val="000000"/>
          <w:sz w:val="24"/>
          <w:szCs w:val="24"/>
        </w:rPr>
        <w:t>ess</w:t>
      </w:r>
      <w:r w:rsidR="00921DD3" w:rsidRPr="0021075C">
        <w:rPr>
          <w:rFonts w:ascii="Courier New" w:hAnsi="Courier New" w:cs="Courier New"/>
          <w:b/>
          <w:color w:val="000000"/>
          <w:sz w:val="24"/>
          <w:szCs w:val="24"/>
        </w:rPr>
        <w:t>treat</w:t>
      </w:r>
      <w:r w:rsidR="00BC5EC9" w:rsidRPr="00954ED6">
        <w:rPr>
          <w:rFonts w:ascii="Arial" w:hAnsi="Arial" w:cs="Arial"/>
          <w:color w:val="000000"/>
          <w:sz w:val="24"/>
          <w:szCs w:val="24"/>
        </w:rPr>
        <w:t xml:space="preserve"> equals</w:t>
      </w:r>
      <w:r w:rsidR="00266D47" w:rsidRPr="00954ED6">
        <w:rPr>
          <w:rFonts w:ascii="Arial" w:hAnsi="Arial" w:cs="Arial"/>
          <w:color w:val="000000"/>
          <w:sz w:val="24"/>
          <w:szCs w:val="24"/>
        </w:rPr>
        <w:t xml:space="preserve"> </w:t>
      </w:r>
      <w:r w:rsidR="00BC5EC9" w:rsidRPr="00954ED6">
        <w:rPr>
          <w:rFonts w:ascii="Arial" w:hAnsi="Arial" w:cs="Arial"/>
          <w:color w:val="000000"/>
          <w:sz w:val="24"/>
          <w:szCs w:val="24"/>
        </w:rPr>
        <w:t>the treatment group sample size for ATT because the weights are o</w:t>
      </w:r>
      <w:r w:rsidR="00266D47" w:rsidRPr="00954ED6">
        <w:rPr>
          <w:rFonts w:ascii="Arial" w:hAnsi="Arial" w:cs="Arial"/>
          <w:color w:val="000000"/>
          <w:sz w:val="24"/>
          <w:szCs w:val="24"/>
        </w:rPr>
        <w:t>ne (additional details on the eff</w:t>
      </w:r>
      <w:r w:rsidR="00BC5EC9" w:rsidRPr="00954ED6">
        <w:rPr>
          <w:rFonts w:ascii="Arial" w:hAnsi="Arial" w:cs="Arial"/>
          <w:color w:val="000000"/>
          <w:sz w:val="24"/>
          <w:szCs w:val="24"/>
        </w:rPr>
        <w:t>ective</w:t>
      </w:r>
      <w:r w:rsidR="00266D47" w:rsidRPr="00954ED6">
        <w:rPr>
          <w:rFonts w:ascii="Arial" w:hAnsi="Arial" w:cs="Arial"/>
          <w:color w:val="000000"/>
          <w:sz w:val="24"/>
          <w:szCs w:val="24"/>
        </w:rPr>
        <w:t xml:space="preserve"> </w:t>
      </w:r>
      <w:r w:rsidR="00921DD3">
        <w:rPr>
          <w:rFonts w:ascii="Arial" w:hAnsi="Arial" w:cs="Arial"/>
          <w:color w:val="000000"/>
          <w:sz w:val="24"/>
          <w:szCs w:val="24"/>
        </w:rPr>
        <w:t xml:space="preserve">sample size follow); </w:t>
      </w:r>
      <w:r w:rsidR="0021075C">
        <w:rPr>
          <w:rFonts w:ascii="Courier New" w:hAnsi="Courier New" w:cs="Courier New"/>
          <w:b/>
          <w:color w:val="000000"/>
          <w:sz w:val="24"/>
          <w:szCs w:val="24"/>
        </w:rPr>
        <w:t>max</w:t>
      </w:r>
      <w:r w:rsidR="00921DD3" w:rsidRPr="0021075C">
        <w:rPr>
          <w:rFonts w:ascii="Courier New" w:hAnsi="Courier New" w:cs="Courier New"/>
          <w:b/>
          <w:color w:val="000000"/>
          <w:sz w:val="24"/>
          <w:szCs w:val="24"/>
        </w:rPr>
        <w:t>es</w:t>
      </w:r>
      <w:r w:rsidR="00921DD3">
        <w:rPr>
          <w:rFonts w:ascii="Arial" w:hAnsi="Arial" w:cs="Arial"/>
          <w:color w:val="000000"/>
          <w:sz w:val="24"/>
          <w:szCs w:val="24"/>
        </w:rPr>
        <w:t xml:space="preserve"> and </w:t>
      </w:r>
      <w:r w:rsidR="0021075C" w:rsidRPr="0021075C">
        <w:rPr>
          <w:rFonts w:ascii="Courier New" w:hAnsi="Courier New" w:cs="Courier New"/>
          <w:b/>
          <w:color w:val="000000"/>
          <w:sz w:val="24"/>
          <w:szCs w:val="24"/>
        </w:rPr>
        <w:t>mean</w:t>
      </w:r>
      <w:r w:rsidR="00921DD3" w:rsidRPr="0021075C">
        <w:rPr>
          <w:rFonts w:ascii="Courier New" w:hAnsi="Courier New" w:cs="Courier New"/>
          <w:b/>
          <w:color w:val="000000"/>
          <w:sz w:val="24"/>
          <w:szCs w:val="24"/>
        </w:rPr>
        <w:t>es</w:t>
      </w:r>
      <w:r w:rsidR="00921DD3">
        <w:rPr>
          <w:rFonts w:ascii="Arial" w:hAnsi="Arial" w:cs="Arial"/>
          <w:color w:val="000000"/>
          <w:sz w:val="24"/>
          <w:szCs w:val="24"/>
        </w:rPr>
        <w:t xml:space="preserve">, and </w:t>
      </w:r>
      <w:r w:rsidR="0021075C" w:rsidRPr="0021075C">
        <w:rPr>
          <w:rFonts w:ascii="Courier New" w:hAnsi="Courier New" w:cs="Courier New"/>
          <w:b/>
          <w:color w:val="000000"/>
          <w:sz w:val="24"/>
          <w:szCs w:val="24"/>
        </w:rPr>
        <w:t>max</w:t>
      </w:r>
      <w:r w:rsidR="00921DD3" w:rsidRPr="0021075C">
        <w:rPr>
          <w:rFonts w:ascii="Courier New" w:hAnsi="Courier New" w:cs="Courier New"/>
          <w:b/>
          <w:color w:val="000000"/>
          <w:sz w:val="24"/>
          <w:szCs w:val="24"/>
        </w:rPr>
        <w:t>ks</w:t>
      </w:r>
      <w:r w:rsidR="00921DD3">
        <w:rPr>
          <w:rFonts w:ascii="Arial" w:hAnsi="Arial" w:cs="Arial"/>
          <w:color w:val="000000"/>
          <w:sz w:val="24"/>
          <w:szCs w:val="24"/>
        </w:rPr>
        <w:t xml:space="preserve"> and </w:t>
      </w:r>
      <w:r w:rsidR="0021075C" w:rsidRPr="0021075C">
        <w:rPr>
          <w:rFonts w:ascii="Courier New" w:hAnsi="Courier New" w:cs="Courier New"/>
          <w:b/>
          <w:color w:val="000000"/>
          <w:sz w:val="24"/>
          <w:szCs w:val="24"/>
        </w:rPr>
        <w:t>mean</w:t>
      </w:r>
      <w:r w:rsidR="00BC5EC9" w:rsidRPr="0021075C">
        <w:rPr>
          <w:rFonts w:ascii="Courier New" w:hAnsi="Courier New" w:cs="Courier New"/>
          <w:b/>
          <w:color w:val="000000"/>
          <w:sz w:val="24"/>
          <w:szCs w:val="24"/>
        </w:rPr>
        <w:t>ks</w:t>
      </w:r>
      <w:r w:rsidR="00BC5EC9" w:rsidRPr="00954ED6">
        <w:rPr>
          <w:rFonts w:ascii="Arial" w:hAnsi="Arial" w:cs="Arial"/>
          <w:color w:val="000000"/>
          <w:sz w:val="24"/>
          <w:szCs w:val="24"/>
        </w:rPr>
        <w:t>, the maximum and mean or average</w:t>
      </w:r>
      <w:r w:rsidR="00BB60C5"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of the </w:t>
      </w:r>
      <w:r w:rsidR="00BC5EC9" w:rsidRPr="00954ED6">
        <w:rPr>
          <w:rFonts w:ascii="Arial" w:hAnsi="Arial" w:cs="Arial"/>
          <w:color w:val="000000"/>
          <w:sz w:val="24"/>
          <w:szCs w:val="24"/>
        </w:rPr>
        <w:lastRenderedPageBreak/>
        <w:t>sta</w:t>
      </w:r>
      <w:r w:rsidR="00BB60C5" w:rsidRPr="00954ED6">
        <w:rPr>
          <w:rFonts w:ascii="Arial" w:hAnsi="Arial" w:cs="Arial"/>
          <w:color w:val="000000"/>
          <w:sz w:val="24"/>
          <w:szCs w:val="24"/>
        </w:rPr>
        <w:t>ndardized eff</w:t>
      </w:r>
      <w:r w:rsidR="00BC5EC9" w:rsidRPr="00954ED6">
        <w:rPr>
          <w:rFonts w:ascii="Arial" w:hAnsi="Arial" w:cs="Arial"/>
          <w:color w:val="000000"/>
          <w:sz w:val="24"/>
          <w:szCs w:val="24"/>
        </w:rPr>
        <w:t>ect sizes or KS statistics for th</w:t>
      </w:r>
      <w:r w:rsidR="00921DD3">
        <w:rPr>
          <w:rFonts w:ascii="Arial" w:hAnsi="Arial" w:cs="Arial"/>
          <w:color w:val="000000"/>
          <w:sz w:val="24"/>
          <w:szCs w:val="24"/>
        </w:rPr>
        <w:t xml:space="preserve">e covariates, respectively; </w:t>
      </w:r>
      <w:r w:rsidR="0021075C" w:rsidRPr="0021075C">
        <w:rPr>
          <w:rFonts w:ascii="Courier New" w:hAnsi="Courier New" w:cs="Courier New"/>
          <w:b/>
          <w:color w:val="000000"/>
          <w:sz w:val="24"/>
          <w:szCs w:val="24"/>
        </w:rPr>
        <w:t>maxks</w:t>
      </w:r>
      <w:r w:rsidR="00BC5EC9" w:rsidRPr="0021075C">
        <w:rPr>
          <w:rFonts w:ascii="Courier New" w:hAnsi="Courier New" w:cs="Courier New"/>
          <w:b/>
          <w:color w:val="000000"/>
          <w:sz w:val="24"/>
          <w:szCs w:val="24"/>
        </w:rPr>
        <w:t>p</w:t>
      </w:r>
      <w:r w:rsidR="00BC5EC9" w:rsidRPr="00954ED6">
        <w:rPr>
          <w:rFonts w:ascii="Arial" w:hAnsi="Arial" w:cs="Arial"/>
          <w:color w:val="000000"/>
          <w:sz w:val="24"/>
          <w:szCs w:val="24"/>
        </w:rPr>
        <w:t>, the p-value for</w:t>
      </w:r>
      <w:r w:rsidR="00BB60C5" w:rsidRPr="00954ED6">
        <w:rPr>
          <w:rFonts w:ascii="Arial" w:hAnsi="Arial" w:cs="Arial"/>
          <w:color w:val="000000"/>
          <w:sz w:val="24"/>
          <w:szCs w:val="24"/>
        </w:rPr>
        <w:t xml:space="preserve"> testing the</w:t>
      </w:r>
      <w:r w:rsidR="00BC5EC9" w:rsidRPr="00954ED6">
        <w:rPr>
          <w:rFonts w:ascii="Arial" w:hAnsi="Arial" w:cs="Arial"/>
          <w:color w:val="000000"/>
          <w:sz w:val="24"/>
          <w:szCs w:val="24"/>
        </w:rPr>
        <w:t xml:space="preserve"> maximum of the KS statistics is greater than zero; and </w:t>
      </w:r>
      <w:r w:rsidR="00BC5EC9" w:rsidRPr="00A80542">
        <w:rPr>
          <w:rFonts w:ascii="Courier New" w:hAnsi="Courier New" w:cs="Courier New"/>
          <w:b/>
          <w:color w:val="000000"/>
          <w:sz w:val="24"/>
          <w:szCs w:val="24"/>
        </w:rPr>
        <w:t>iter</w:t>
      </w:r>
      <w:r w:rsidR="00BC5EC9" w:rsidRPr="00954ED6">
        <w:rPr>
          <w:rFonts w:ascii="Arial" w:hAnsi="Arial" w:cs="Arial"/>
          <w:color w:val="000000"/>
          <w:sz w:val="24"/>
          <w:szCs w:val="24"/>
        </w:rPr>
        <w:t>, the number of iterations or</w:t>
      </w:r>
      <w:r w:rsidR="00BB60C5" w:rsidRPr="00954ED6">
        <w:rPr>
          <w:rFonts w:ascii="Arial" w:hAnsi="Arial" w:cs="Arial"/>
          <w:color w:val="000000"/>
          <w:sz w:val="24"/>
          <w:szCs w:val="24"/>
        </w:rPr>
        <w:t xml:space="preserve"> </w:t>
      </w:r>
      <w:r w:rsidR="00BC5EC9" w:rsidRPr="00954ED6">
        <w:rPr>
          <w:rFonts w:ascii="Arial" w:hAnsi="Arial" w:cs="Arial"/>
          <w:color w:val="000000"/>
          <w:sz w:val="24"/>
          <w:szCs w:val="24"/>
        </w:rPr>
        <w:t>trees in the GBM that minimizes the stopping</w:t>
      </w:r>
      <w:r w:rsidR="00921DD3">
        <w:rPr>
          <w:rFonts w:ascii="Arial" w:hAnsi="Arial" w:cs="Arial"/>
          <w:color w:val="000000"/>
          <w:sz w:val="24"/>
          <w:szCs w:val="24"/>
        </w:rPr>
        <w:t xml:space="preserve"> rule, missing for unw. The </w:t>
      </w:r>
      <w:r w:rsidR="0021075C" w:rsidRPr="0021075C">
        <w:rPr>
          <w:rFonts w:ascii="Courier New" w:hAnsi="Courier New" w:cs="Courier New"/>
          <w:b/>
          <w:color w:val="000000"/>
          <w:sz w:val="24"/>
          <w:szCs w:val="24"/>
        </w:rPr>
        <w:t>maxks</w:t>
      </w:r>
      <w:r w:rsidR="00BC5EC9" w:rsidRPr="0021075C">
        <w:rPr>
          <w:rFonts w:ascii="Courier New" w:hAnsi="Courier New" w:cs="Courier New"/>
          <w:b/>
          <w:color w:val="000000"/>
          <w:sz w:val="24"/>
          <w:szCs w:val="24"/>
        </w:rPr>
        <w:t>p</w:t>
      </w:r>
      <w:r w:rsidR="00BC5EC9" w:rsidRPr="00954ED6">
        <w:rPr>
          <w:rFonts w:ascii="Arial" w:hAnsi="Arial" w:cs="Arial"/>
          <w:color w:val="000000"/>
          <w:sz w:val="24"/>
          <w:szCs w:val="24"/>
        </w:rPr>
        <w:t xml:space="preserve"> is only produced when</w:t>
      </w:r>
      <w:r w:rsidR="00BB60C5" w:rsidRPr="00954ED6">
        <w:rPr>
          <w:rFonts w:ascii="Arial" w:hAnsi="Arial" w:cs="Arial"/>
          <w:color w:val="000000"/>
          <w:sz w:val="24"/>
          <w:szCs w:val="24"/>
        </w:rPr>
        <w:t xml:space="preserve"> </w:t>
      </w:r>
      <w:r w:rsidR="00BC5EC9" w:rsidRPr="0021075C">
        <w:rPr>
          <w:rFonts w:ascii="Courier New" w:hAnsi="Courier New" w:cs="Courier New"/>
          <w:b/>
          <w:color w:val="000000"/>
          <w:sz w:val="24"/>
          <w:szCs w:val="24"/>
        </w:rPr>
        <w:t>permtestiters</w:t>
      </w:r>
      <w:r w:rsidR="00BC5EC9" w:rsidRPr="00954ED6">
        <w:rPr>
          <w:rFonts w:ascii="Arial" w:hAnsi="Arial" w:cs="Arial"/>
          <w:color w:val="000000"/>
          <w:sz w:val="24"/>
          <w:szCs w:val="24"/>
        </w:rPr>
        <w:t>&gt; 0; otherwise it is missing for all rows of the summary table, as it is for our example. If</w:t>
      </w:r>
      <w:r w:rsidR="00BB60C5" w:rsidRPr="00954ED6">
        <w:rPr>
          <w:rFonts w:ascii="Arial" w:hAnsi="Arial" w:cs="Arial"/>
          <w:color w:val="000000"/>
          <w:sz w:val="24"/>
          <w:szCs w:val="24"/>
        </w:rPr>
        <w:t xml:space="preserve"> </w:t>
      </w:r>
      <w:r w:rsidR="00BC5EC9" w:rsidRPr="0021075C">
        <w:rPr>
          <w:rFonts w:ascii="Courier New" w:hAnsi="Courier New" w:cs="Courier New"/>
          <w:b/>
          <w:color w:val="000000"/>
          <w:sz w:val="24"/>
          <w:szCs w:val="24"/>
        </w:rPr>
        <w:t>permtestit</w:t>
      </w:r>
      <w:r w:rsidR="00EE66A0" w:rsidRPr="0021075C">
        <w:rPr>
          <w:rFonts w:ascii="Courier New" w:hAnsi="Courier New" w:cs="Courier New"/>
          <w:b/>
          <w:color w:val="000000"/>
          <w:sz w:val="24"/>
          <w:szCs w:val="24"/>
        </w:rPr>
        <w:t>ers</w:t>
      </w:r>
      <w:r w:rsidR="008A2DB3">
        <w:rPr>
          <w:rFonts w:ascii="Arial" w:hAnsi="Arial" w:cs="Arial"/>
          <w:color w:val="000000"/>
          <w:sz w:val="24"/>
          <w:szCs w:val="24"/>
        </w:rPr>
        <w:t xml:space="preserve"> </w:t>
      </w:r>
      <w:r w:rsidR="00EE66A0">
        <w:rPr>
          <w:rFonts w:ascii="Arial" w:hAnsi="Arial" w:cs="Arial"/>
          <w:color w:val="000000"/>
          <w:sz w:val="24"/>
          <w:szCs w:val="24"/>
        </w:rPr>
        <w:t xml:space="preserve">&gt; 0 was used in the call to </w:t>
      </w:r>
      <w:r w:rsidR="00BC5EC9" w:rsidRPr="00954ED6">
        <w:rPr>
          <w:rFonts w:ascii="Arial" w:hAnsi="Arial" w:cs="Arial"/>
          <w:color w:val="000000"/>
          <w:sz w:val="24"/>
          <w:szCs w:val="24"/>
        </w:rPr>
        <w:t>ps, then Monte Carlo simulation is used to estimate p-values</w:t>
      </w:r>
      <w:r w:rsidR="00BB60C5" w:rsidRPr="00954ED6">
        <w:rPr>
          <w:rFonts w:ascii="Arial" w:hAnsi="Arial" w:cs="Arial"/>
          <w:color w:val="000000"/>
          <w:sz w:val="24"/>
          <w:szCs w:val="24"/>
        </w:rPr>
        <w:t xml:space="preserve"> </w:t>
      </w:r>
      <w:r w:rsidR="00BC5EC9" w:rsidRPr="00954ED6">
        <w:rPr>
          <w:rFonts w:ascii="Arial" w:hAnsi="Arial" w:cs="Arial"/>
          <w:color w:val="000000"/>
          <w:sz w:val="24"/>
          <w:szCs w:val="24"/>
        </w:rPr>
        <w:t>for the maximum KS statistic that would be expected across the covariates, had individuals with the same</w:t>
      </w:r>
      <w:r w:rsidR="00BB60C5"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covariate values been assigned to groups randomly. Thus, a p-value of 0.04 for </w:t>
      </w:r>
      <w:r w:rsidR="0021075C" w:rsidRPr="0021075C">
        <w:rPr>
          <w:rFonts w:ascii="Courier New" w:hAnsi="Courier New" w:cs="Courier New"/>
          <w:b/>
          <w:color w:val="000000"/>
          <w:sz w:val="24"/>
          <w:szCs w:val="24"/>
        </w:rPr>
        <w:t>maxks</w:t>
      </w:r>
      <w:r w:rsidR="00BC5EC9" w:rsidRPr="0021075C">
        <w:rPr>
          <w:rFonts w:ascii="Courier New" w:hAnsi="Courier New" w:cs="Courier New"/>
          <w:b/>
          <w:color w:val="000000"/>
          <w:sz w:val="24"/>
          <w:szCs w:val="24"/>
        </w:rPr>
        <w:t>p</w:t>
      </w:r>
      <w:r w:rsidR="00BC5EC9" w:rsidRPr="00954ED6">
        <w:rPr>
          <w:rFonts w:ascii="Arial" w:hAnsi="Arial" w:cs="Arial"/>
          <w:color w:val="000000"/>
          <w:sz w:val="24"/>
          <w:szCs w:val="24"/>
        </w:rPr>
        <w:t xml:space="preserve"> indicates that the</w:t>
      </w:r>
      <w:r w:rsidR="00E36DB7" w:rsidRPr="00954ED6">
        <w:rPr>
          <w:rFonts w:ascii="Arial" w:hAnsi="Arial" w:cs="Arial"/>
          <w:color w:val="000000"/>
          <w:sz w:val="24"/>
          <w:szCs w:val="24"/>
        </w:rPr>
        <w:t xml:space="preserve"> </w:t>
      </w:r>
      <w:r w:rsidR="00BC5EC9" w:rsidRPr="00954ED6">
        <w:rPr>
          <w:rFonts w:ascii="Arial" w:hAnsi="Arial" w:cs="Arial"/>
          <w:color w:val="000000"/>
          <w:sz w:val="24"/>
          <w:szCs w:val="24"/>
        </w:rPr>
        <w:t>largest KS statistic found across the covariates is larger than would be expected in 96% of trials in which</w:t>
      </w:r>
      <w:r w:rsidR="00E36DB7" w:rsidRPr="00954ED6">
        <w:rPr>
          <w:rFonts w:ascii="Arial" w:hAnsi="Arial" w:cs="Arial"/>
          <w:color w:val="000000"/>
          <w:sz w:val="24"/>
          <w:szCs w:val="24"/>
        </w:rPr>
        <w:t xml:space="preserve"> </w:t>
      </w:r>
      <w:r w:rsidR="00BC5EC9" w:rsidRPr="00954ED6">
        <w:rPr>
          <w:rFonts w:ascii="Arial" w:hAnsi="Arial" w:cs="Arial"/>
          <w:color w:val="000000"/>
          <w:sz w:val="24"/>
          <w:szCs w:val="24"/>
        </w:rPr>
        <w:t>the same cases were randomly assigned to groups.</w:t>
      </w:r>
    </w:p>
    <w:p w14:paraId="10F21B6C" w14:textId="77777777" w:rsidR="000F21AE" w:rsidRPr="000F21AE" w:rsidRDefault="000F21AE" w:rsidP="000F21AE">
      <w:pPr>
        <w:autoSpaceDE w:val="0"/>
        <w:autoSpaceDN w:val="0"/>
        <w:adjustRightInd w:val="0"/>
        <w:spacing w:after="0" w:line="240" w:lineRule="auto"/>
        <w:jc w:val="center"/>
        <w:rPr>
          <w:rFonts w:ascii="Arial" w:hAnsi="Arial" w:cs="Arial"/>
          <w:color w:val="000000"/>
          <w:szCs w:val="24"/>
        </w:rPr>
      </w:pPr>
    </w:p>
    <w:p w14:paraId="3892DDD3" w14:textId="77777777" w:rsidR="00004629" w:rsidRPr="00004629" w:rsidRDefault="00004629" w:rsidP="00004629">
      <w:pPr>
        <w:autoSpaceDE w:val="0"/>
        <w:autoSpaceDN w:val="0"/>
        <w:adjustRightInd w:val="0"/>
        <w:spacing w:after="0" w:line="240" w:lineRule="auto"/>
        <w:rPr>
          <w:rFonts w:ascii="Lucida Console" w:hAnsi="Lucida Console" w:cstheme="minorHAnsi"/>
          <w:color w:val="000000"/>
          <w:sz w:val="20"/>
          <w:szCs w:val="20"/>
        </w:rPr>
      </w:pPr>
      <w:r w:rsidRPr="00004629">
        <w:rPr>
          <w:rFonts w:ascii="Lucida Console" w:hAnsi="Lucida Console" w:cstheme="minorHAnsi"/>
          <w:color w:val="000000"/>
          <w:sz w:val="20"/>
          <w:szCs w:val="20"/>
        </w:rPr>
        <w:t>Summary</w:t>
      </w:r>
    </w:p>
    <w:p w14:paraId="7554CADB" w14:textId="2E264DCA" w:rsidR="00004629" w:rsidRPr="00004629" w:rsidRDefault="00004629" w:rsidP="00004629">
      <w:pPr>
        <w:autoSpaceDE w:val="0"/>
        <w:autoSpaceDN w:val="0"/>
        <w:adjustRightInd w:val="0"/>
        <w:spacing w:after="0" w:line="240" w:lineRule="auto"/>
        <w:rPr>
          <w:rFonts w:ascii="Lucida Console" w:hAnsi="Lucida Console" w:cstheme="minorHAnsi"/>
          <w:color w:val="000000"/>
          <w:sz w:val="20"/>
          <w:szCs w:val="20"/>
        </w:rPr>
      </w:pPr>
      <w:r w:rsidRPr="00004629">
        <w:rPr>
          <w:rFonts w:ascii="Lucida Console" w:hAnsi="Lucida Console" w:cstheme="minorHAnsi"/>
          <w:color w:val="000000"/>
          <w:sz w:val="20"/>
          <w:szCs w:val="20"/>
        </w:rPr>
        <w:t>---------------------------------------------------------</w:t>
      </w:r>
      <w:r>
        <w:rPr>
          <w:rFonts w:ascii="Lucida Console" w:hAnsi="Lucida Console" w:cstheme="minorHAnsi"/>
          <w:color w:val="000000"/>
          <w:sz w:val="20"/>
          <w:szCs w:val="20"/>
        </w:rPr>
        <w:t>-----------------------------</w:t>
      </w:r>
    </w:p>
    <w:p w14:paraId="50F72047" w14:textId="10F5A8F2" w:rsidR="00004629" w:rsidRPr="00004629" w:rsidRDefault="00004629" w:rsidP="00004629">
      <w:pPr>
        <w:autoSpaceDE w:val="0"/>
        <w:autoSpaceDN w:val="0"/>
        <w:adjustRightInd w:val="0"/>
        <w:spacing w:after="0" w:line="240" w:lineRule="auto"/>
        <w:rPr>
          <w:rFonts w:ascii="Lucida Console" w:hAnsi="Lucida Console" w:cstheme="minorHAnsi"/>
          <w:color w:val="000000"/>
          <w:sz w:val="20"/>
          <w:szCs w:val="20"/>
        </w:rPr>
      </w:pPr>
      <w:r>
        <w:rPr>
          <w:rFonts w:ascii="Lucida Console" w:hAnsi="Lucida Console" w:cstheme="minorHAnsi"/>
          <w:color w:val="000000"/>
          <w:sz w:val="20"/>
          <w:szCs w:val="20"/>
        </w:rPr>
        <w:t xml:space="preserve">        ntreat  nctrl esstreat  essctrl  maxes  meanes   maxks </w:t>
      </w:r>
      <w:r w:rsidRPr="00004629">
        <w:rPr>
          <w:rFonts w:ascii="Lucida Console" w:hAnsi="Lucida Console" w:cstheme="minorHAnsi"/>
          <w:color w:val="000000"/>
          <w:sz w:val="20"/>
          <w:szCs w:val="20"/>
        </w:rPr>
        <w:t xml:space="preserve"> max</w:t>
      </w:r>
      <w:r>
        <w:rPr>
          <w:rFonts w:ascii="Lucida Console" w:hAnsi="Lucida Console" w:cstheme="minorHAnsi"/>
          <w:color w:val="000000"/>
          <w:sz w:val="20"/>
          <w:szCs w:val="20"/>
        </w:rPr>
        <w:t xml:space="preserve">ksp  meanks   </w:t>
      </w:r>
      <w:r w:rsidRPr="00004629">
        <w:rPr>
          <w:rFonts w:ascii="Lucida Console" w:hAnsi="Lucida Console" w:cstheme="minorHAnsi"/>
          <w:color w:val="000000"/>
          <w:sz w:val="20"/>
          <w:szCs w:val="20"/>
        </w:rPr>
        <w:t xml:space="preserve"> iter</w:t>
      </w:r>
    </w:p>
    <w:p w14:paraId="339E3336" w14:textId="69239647" w:rsidR="00004629" w:rsidRPr="00004629" w:rsidRDefault="00004629" w:rsidP="00004629">
      <w:pPr>
        <w:autoSpaceDE w:val="0"/>
        <w:autoSpaceDN w:val="0"/>
        <w:adjustRightInd w:val="0"/>
        <w:spacing w:after="0" w:line="240" w:lineRule="auto"/>
        <w:rPr>
          <w:rFonts w:ascii="Lucida Console" w:hAnsi="Lucida Console" w:cstheme="minorHAnsi"/>
          <w:color w:val="000000"/>
          <w:sz w:val="20"/>
          <w:szCs w:val="20"/>
        </w:rPr>
      </w:pPr>
      <w:r w:rsidRPr="00004629">
        <w:rPr>
          <w:rFonts w:ascii="Lucida Console" w:hAnsi="Lucida Console" w:cstheme="minorHAnsi"/>
          <w:color w:val="000000"/>
          <w:sz w:val="20"/>
          <w:szCs w:val="20"/>
        </w:rPr>
        <w:t>---------------------------------------------------------</w:t>
      </w:r>
      <w:r>
        <w:rPr>
          <w:rFonts w:ascii="Lucida Console" w:hAnsi="Lucida Console" w:cstheme="minorHAnsi"/>
          <w:color w:val="000000"/>
          <w:sz w:val="20"/>
          <w:szCs w:val="20"/>
        </w:rPr>
        <w:t>-----------------------------</w:t>
      </w:r>
    </w:p>
    <w:p w14:paraId="571F7C47" w14:textId="7795AAC3" w:rsidR="00004629" w:rsidRPr="00004629" w:rsidRDefault="00004629" w:rsidP="00004629">
      <w:pPr>
        <w:autoSpaceDE w:val="0"/>
        <w:autoSpaceDN w:val="0"/>
        <w:adjustRightInd w:val="0"/>
        <w:spacing w:after="0" w:line="240" w:lineRule="auto"/>
        <w:rPr>
          <w:rFonts w:ascii="Lucida Console" w:hAnsi="Lucida Console" w:cstheme="minorHAnsi"/>
          <w:color w:val="000000"/>
          <w:sz w:val="20"/>
          <w:szCs w:val="20"/>
        </w:rPr>
      </w:pPr>
      <w:r>
        <w:rPr>
          <w:rFonts w:ascii="Lucida Console" w:hAnsi="Lucida Console" w:cstheme="minorHAnsi"/>
          <w:color w:val="000000"/>
          <w:sz w:val="20"/>
          <w:szCs w:val="20"/>
        </w:rPr>
        <w:t xml:space="preserve">unw </w:t>
      </w:r>
      <w:r w:rsidRPr="00004629">
        <w:rPr>
          <w:rFonts w:ascii="Lucida Console" w:hAnsi="Lucida Console" w:cstheme="minorHAnsi"/>
          <w:color w:val="000000"/>
          <w:sz w:val="20"/>
          <w:szCs w:val="20"/>
        </w:rPr>
        <w:t xml:space="preserve">    </w:t>
      </w:r>
      <w:r>
        <w:rPr>
          <w:rFonts w:ascii="Lucida Console" w:hAnsi="Lucida Console" w:cstheme="minorHAnsi"/>
          <w:color w:val="000000"/>
          <w:sz w:val="20"/>
          <w:szCs w:val="20"/>
        </w:rPr>
        <w:t xml:space="preserve"> </w:t>
      </w:r>
      <w:r w:rsidRPr="00004629">
        <w:rPr>
          <w:rFonts w:ascii="Lucida Console" w:hAnsi="Lucida Console" w:cstheme="minorHAnsi"/>
          <w:color w:val="000000"/>
          <w:sz w:val="20"/>
          <w:szCs w:val="20"/>
        </w:rPr>
        <w:t>18</w:t>
      </w:r>
      <w:r>
        <w:rPr>
          <w:rFonts w:ascii="Lucida Console" w:hAnsi="Lucida Console" w:cstheme="minorHAnsi"/>
          <w:color w:val="000000"/>
          <w:sz w:val="20"/>
          <w:szCs w:val="20"/>
        </w:rPr>
        <w:t xml:space="preserve">5     429     185      429    1.757   .5687   .6404    </w:t>
      </w:r>
      <w:r w:rsidRPr="00004629">
        <w:rPr>
          <w:rFonts w:ascii="Lucida Console" w:hAnsi="Lucida Console" w:cstheme="minorHAnsi"/>
          <w:color w:val="000000"/>
          <w:sz w:val="20"/>
          <w:szCs w:val="20"/>
        </w:rPr>
        <w:t xml:space="preserve"> .   </w:t>
      </w:r>
      <w:r>
        <w:rPr>
          <w:rFonts w:ascii="Lucida Console" w:hAnsi="Lucida Console" w:cstheme="minorHAnsi"/>
          <w:color w:val="000000"/>
          <w:sz w:val="20"/>
          <w:szCs w:val="20"/>
        </w:rPr>
        <w:t xml:space="preserve">  .2702      </w:t>
      </w:r>
      <w:r w:rsidRPr="00004629">
        <w:rPr>
          <w:rFonts w:ascii="Lucida Console" w:hAnsi="Lucida Console" w:cstheme="minorHAnsi"/>
          <w:color w:val="000000"/>
          <w:sz w:val="20"/>
          <w:szCs w:val="20"/>
        </w:rPr>
        <w:t xml:space="preserve"> .</w:t>
      </w:r>
    </w:p>
    <w:p w14:paraId="6DEF8B94" w14:textId="61425FDF" w:rsidR="00004629" w:rsidRPr="00004629" w:rsidRDefault="00004629" w:rsidP="00004629">
      <w:pPr>
        <w:autoSpaceDE w:val="0"/>
        <w:autoSpaceDN w:val="0"/>
        <w:adjustRightInd w:val="0"/>
        <w:spacing w:after="0" w:line="240" w:lineRule="auto"/>
        <w:rPr>
          <w:rFonts w:ascii="Lucida Console" w:hAnsi="Lucida Console" w:cstheme="minorHAnsi"/>
          <w:color w:val="000000"/>
          <w:sz w:val="20"/>
          <w:szCs w:val="20"/>
        </w:rPr>
      </w:pPr>
      <w:r>
        <w:rPr>
          <w:rFonts w:ascii="Lucida Console" w:hAnsi="Lucida Console" w:cstheme="minorHAnsi"/>
          <w:color w:val="000000"/>
          <w:sz w:val="20"/>
          <w:szCs w:val="20"/>
        </w:rPr>
        <w:t xml:space="preserve">es_mean  185     429     </w:t>
      </w:r>
      <w:r w:rsidRPr="00004629">
        <w:rPr>
          <w:rFonts w:ascii="Lucida Console" w:hAnsi="Lucida Console" w:cstheme="minorHAnsi"/>
          <w:color w:val="000000"/>
          <w:sz w:val="20"/>
          <w:szCs w:val="20"/>
        </w:rPr>
        <w:t xml:space="preserve">185    22.96 </w:t>
      </w:r>
      <w:r>
        <w:rPr>
          <w:rFonts w:ascii="Lucida Console" w:hAnsi="Lucida Console" w:cstheme="minorHAnsi"/>
          <w:color w:val="000000"/>
          <w:sz w:val="20"/>
          <w:szCs w:val="20"/>
        </w:rPr>
        <w:t xml:space="preserve">   .2178   .0775   .1223   </w:t>
      </w:r>
      <w:r w:rsidRPr="00004629">
        <w:rPr>
          <w:rFonts w:ascii="Lucida Console" w:hAnsi="Lucida Console" w:cstheme="minorHAnsi"/>
          <w:color w:val="000000"/>
          <w:sz w:val="20"/>
          <w:szCs w:val="20"/>
        </w:rPr>
        <w:t xml:space="preserve">  .    </w:t>
      </w:r>
      <w:r>
        <w:rPr>
          <w:rFonts w:ascii="Lucida Console" w:hAnsi="Lucida Console" w:cstheme="minorHAnsi"/>
          <w:color w:val="000000"/>
          <w:sz w:val="20"/>
          <w:szCs w:val="20"/>
        </w:rPr>
        <w:t xml:space="preserve"> .0636   </w:t>
      </w:r>
      <w:r w:rsidRPr="00004629">
        <w:rPr>
          <w:rFonts w:ascii="Lucida Console" w:hAnsi="Lucida Console" w:cstheme="minorHAnsi"/>
          <w:color w:val="000000"/>
          <w:sz w:val="20"/>
          <w:szCs w:val="20"/>
        </w:rPr>
        <w:t xml:space="preserve"> 2127</w:t>
      </w:r>
    </w:p>
    <w:p w14:paraId="19CA9A2A" w14:textId="17C3E2D4" w:rsidR="00004629" w:rsidRPr="00004629" w:rsidRDefault="00004629" w:rsidP="00004629">
      <w:pPr>
        <w:autoSpaceDE w:val="0"/>
        <w:autoSpaceDN w:val="0"/>
        <w:adjustRightInd w:val="0"/>
        <w:spacing w:after="0" w:line="240" w:lineRule="auto"/>
        <w:rPr>
          <w:rFonts w:ascii="Lucida Console" w:hAnsi="Lucida Console" w:cstheme="minorHAnsi"/>
          <w:color w:val="000000"/>
          <w:sz w:val="20"/>
          <w:szCs w:val="20"/>
        </w:rPr>
      </w:pPr>
      <w:r w:rsidRPr="00004629">
        <w:rPr>
          <w:rFonts w:ascii="Lucida Console" w:hAnsi="Lucida Console" w:cstheme="minorHAnsi"/>
          <w:color w:val="000000"/>
          <w:sz w:val="20"/>
          <w:szCs w:val="20"/>
        </w:rPr>
        <w:t xml:space="preserve">ks_max  </w:t>
      </w:r>
      <w:r>
        <w:rPr>
          <w:rFonts w:ascii="Lucida Console" w:hAnsi="Lucida Console" w:cstheme="minorHAnsi"/>
          <w:color w:val="000000"/>
          <w:sz w:val="20"/>
          <w:szCs w:val="20"/>
        </w:rPr>
        <w:t xml:space="preserve"> 185     429     </w:t>
      </w:r>
      <w:r w:rsidRPr="00004629">
        <w:rPr>
          <w:rFonts w:ascii="Lucida Console" w:hAnsi="Lucida Console" w:cstheme="minorHAnsi"/>
          <w:color w:val="000000"/>
          <w:sz w:val="20"/>
          <w:szCs w:val="20"/>
        </w:rPr>
        <w:t>185    27.05</w:t>
      </w:r>
      <w:r>
        <w:rPr>
          <w:rFonts w:ascii="Lucida Console" w:hAnsi="Lucida Console" w:cstheme="minorHAnsi"/>
          <w:color w:val="000000"/>
          <w:sz w:val="20"/>
          <w:szCs w:val="20"/>
        </w:rPr>
        <w:t xml:space="preserve">    .2349   .0803   .1071  </w:t>
      </w:r>
      <w:r w:rsidRPr="00004629">
        <w:rPr>
          <w:rFonts w:ascii="Lucida Console" w:hAnsi="Lucida Console" w:cstheme="minorHAnsi"/>
          <w:color w:val="000000"/>
          <w:sz w:val="20"/>
          <w:szCs w:val="20"/>
        </w:rPr>
        <w:t xml:space="preserve">   .    </w:t>
      </w:r>
      <w:r>
        <w:rPr>
          <w:rFonts w:ascii="Lucida Console" w:hAnsi="Lucida Console" w:cstheme="minorHAnsi"/>
          <w:color w:val="000000"/>
          <w:sz w:val="20"/>
          <w:szCs w:val="20"/>
        </w:rPr>
        <w:t xml:space="preserve"> .0628   </w:t>
      </w:r>
      <w:r w:rsidRPr="00004629">
        <w:rPr>
          <w:rFonts w:ascii="Lucida Console" w:hAnsi="Lucida Console" w:cstheme="minorHAnsi"/>
          <w:color w:val="000000"/>
          <w:sz w:val="20"/>
          <w:szCs w:val="20"/>
        </w:rPr>
        <w:t xml:space="preserve"> 1756</w:t>
      </w:r>
    </w:p>
    <w:p w14:paraId="0C88F83B" w14:textId="3C26032F" w:rsidR="00004629" w:rsidRPr="00004629" w:rsidRDefault="00004629" w:rsidP="00004629">
      <w:pPr>
        <w:autoSpaceDE w:val="0"/>
        <w:autoSpaceDN w:val="0"/>
        <w:adjustRightInd w:val="0"/>
        <w:spacing w:after="0" w:line="240" w:lineRule="auto"/>
        <w:rPr>
          <w:rFonts w:ascii="Lucida Console" w:hAnsi="Lucida Console" w:cstheme="minorHAnsi"/>
          <w:color w:val="000000"/>
          <w:sz w:val="20"/>
          <w:szCs w:val="20"/>
        </w:rPr>
      </w:pPr>
      <w:r w:rsidRPr="00004629">
        <w:rPr>
          <w:rFonts w:ascii="Lucida Console" w:hAnsi="Lucida Console" w:cstheme="minorHAnsi"/>
          <w:color w:val="000000"/>
          <w:sz w:val="20"/>
          <w:szCs w:val="20"/>
        </w:rPr>
        <w:t>---------------------------------------------------------</w:t>
      </w:r>
      <w:r>
        <w:rPr>
          <w:rFonts w:ascii="Lucida Console" w:hAnsi="Lucida Console" w:cstheme="minorHAnsi"/>
          <w:color w:val="000000"/>
          <w:sz w:val="20"/>
          <w:szCs w:val="20"/>
        </w:rPr>
        <w:t>-----------------------------</w:t>
      </w:r>
    </w:p>
    <w:p w14:paraId="67C51D19" w14:textId="77777777" w:rsidR="003A7723" w:rsidRDefault="003A7723" w:rsidP="00BC5EC9">
      <w:pPr>
        <w:autoSpaceDE w:val="0"/>
        <w:autoSpaceDN w:val="0"/>
        <w:adjustRightInd w:val="0"/>
        <w:spacing w:after="0" w:line="240" w:lineRule="auto"/>
        <w:rPr>
          <w:rFonts w:ascii="Arial" w:hAnsi="Arial" w:cs="Arial"/>
          <w:color w:val="000000"/>
          <w:sz w:val="24"/>
          <w:szCs w:val="24"/>
        </w:rPr>
      </w:pPr>
    </w:p>
    <w:p w14:paraId="0FFA4152" w14:textId="77777777" w:rsidR="00BC5EC9" w:rsidRDefault="00C2147F"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In general, weighted means can have greater sampling variance than unweighted means from a sample</w:t>
      </w:r>
      <w:r w:rsidR="00E36DB7" w:rsidRPr="00954ED6">
        <w:rPr>
          <w:rFonts w:ascii="Arial" w:hAnsi="Arial" w:cs="Arial"/>
          <w:color w:val="000000"/>
          <w:sz w:val="24"/>
          <w:szCs w:val="24"/>
        </w:rPr>
        <w:t xml:space="preserve"> of equal size. The eff</w:t>
      </w:r>
      <w:r w:rsidR="00BC5EC9" w:rsidRPr="00954ED6">
        <w:rPr>
          <w:rFonts w:ascii="Arial" w:hAnsi="Arial" w:cs="Arial"/>
          <w:color w:val="000000"/>
          <w:sz w:val="24"/>
          <w:szCs w:val="24"/>
        </w:rPr>
        <w:t>ective sample size (ESS) of the weighted comparison group captures this increase in</w:t>
      </w:r>
      <w:r w:rsidR="00E36DB7" w:rsidRPr="00954ED6">
        <w:rPr>
          <w:rFonts w:ascii="Arial" w:hAnsi="Arial" w:cs="Arial"/>
          <w:color w:val="000000"/>
          <w:sz w:val="24"/>
          <w:szCs w:val="24"/>
        </w:rPr>
        <w:t xml:space="preserve"> </w:t>
      </w:r>
      <w:r w:rsidR="00BC5EC9" w:rsidRPr="00954ED6">
        <w:rPr>
          <w:rFonts w:ascii="Arial" w:hAnsi="Arial" w:cs="Arial"/>
          <w:color w:val="000000"/>
          <w:sz w:val="24"/>
          <w:szCs w:val="24"/>
        </w:rPr>
        <w:t>variance as</w:t>
      </w:r>
    </w:p>
    <w:p w14:paraId="0EA89639" w14:textId="77777777" w:rsidR="002375B9" w:rsidRPr="00954ED6" w:rsidRDefault="002375B9" w:rsidP="00BC5EC9">
      <w:pPr>
        <w:autoSpaceDE w:val="0"/>
        <w:autoSpaceDN w:val="0"/>
        <w:adjustRightInd w:val="0"/>
        <w:spacing w:after="0" w:line="240" w:lineRule="auto"/>
        <w:rPr>
          <w:rFonts w:ascii="Arial" w:hAnsi="Arial" w:cs="Arial"/>
          <w:color w:val="000000"/>
          <w:sz w:val="24"/>
          <w:szCs w:val="24"/>
        </w:rPr>
      </w:pPr>
    </w:p>
    <w:p w14:paraId="7497BB5B" w14:textId="77777777" w:rsidR="00E36DB7" w:rsidRDefault="00E36DB7" w:rsidP="00B523E2">
      <w:pPr>
        <w:autoSpaceDE w:val="0"/>
        <w:autoSpaceDN w:val="0"/>
        <w:adjustRightInd w:val="0"/>
        <w:spacing w:after="0" w:line="240" w:lineRule="auto"/>
        <w:ind w:left="2880"/>
        <w:jc w:val="center"/>
        <w:rPr>
          <w:rFonts w:ascii="Arial" w:hAnsi="Arial" w:cs="Arial"/>
          <w:color w:val="000000"/>
          <w:sz w:val="24"/>
          <w:szCs w:val="24"/>
        </w:rPr>
      </w:pPr>
      <m:oMath>
        <m:r>
          <w:rPr>
            <w:rFonts w:ascii="Cambria Math" w:hAnsi="Cambria Math" w:cs="Arial"/>
            <w:color w:val="000000"/>
            <w:sz w:val="24"/>
            <w:szCs w:val="24"/>
          </w:rPr>
          <m:t>ESS=</m:t>
        </m:r>
        <m:f>
          <m:fPr>
            <m:ctrlPr>
              <w:rPr>
                <w:rFonts w:ascii="Cambria Math" w:hAnsi="Cambria Math" w:cs="Arial"/>
                <w:i/>
                <w:color w:val="000000"/>
                <w:sz w:val="24"/>
                <w:szCs w:val="24"/>
              </w:rPr>
            </m:ctrlPr>
          </m:fPr>
          <m:num>
            <m:sSup>
              <m:sSupPr>
                <m:ctrlPr>
                  <w:rPr>
                    <w:rFonts w:ascii="Cambria Math" w:hAnsi="Cambria Math" w:cs="Arial"/>
                    <w:i/>
                    <w:color w:val="000000"/>
                    <w:sz w:val="24"/>
                    <w:szCs w:val="24"/>
                  </w:rPr>
                </m:ctrlPr>
              </m:sSupPr>
              <m:e>
                <m:r>
                  <w:rPr>
                    <w:rFonts w:ascii="Cambria Math" w:hAnsi="Cambria Math" w:cs="Arial"/>
                    <w:color w:val="000000"/>
                    <w:sz w:val="24"/>
                    <w:szCs w:val="24"/>
                  </w:rPr>
                  <m:t>(</m:t>
                </m:r>
                <m:nary>
                  <m:naryPr>
                    <m:chr m:val="∑"/>
                    <m:limLoc m:val="subSup"/>
                    <m:supHide m:val="1"/>
                    <m:ctrlPr>
                      <w:rPr>
                        <w:rFonts w:ascii="Cambria Math" w:hAnsi="Cambria Math" w:cs="Arial"/>
                        <w:i/>
                        <w:color w:val="000000"/>
                        <w:sz w:val="24"/>
                        <w:szCs w:val="24"/>
                      </w:rPr>
                    </m:ctrlPr>
                  </m:naryPr>
                  <m:sub>
                    <m:r>
                      <w:rPr>
                        <w:rFonts w:ascii="Cambria Math" w:hAnsi="Cambria Math" w:cs="Arial"/>
                        <w:color w:val="000000"/>
                        <w:sz w:val="24"/>
                        <w:szCs w:val="24"/>
                      </w:rPr>
                      <m:t>i∈C</m:t>
                    </m:r>
                  </m:sub>
                  <m:sup/>
                  <m:e>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i</m:t>
                        </m:r>
                      </m:sub>
                    </m:sSub>
                  </m:e>
                </m:nary>
                <m:r>
                  <w:rPr>
                    <w:rFonts w:ascii="Cambria Math" w:hAnsi="Cambria Math" w:cs="Arial"/>
                    <w:color w:val="000000"/>
                    <w:sz w:val="24"/>
                    <w:szCs w:val="24"/>
                  </w:rPr>
                  <m:t>)</m:t>
                </m:r>
              </m:e>
              <m:sup>
                <m:r>
                  <w:rPr>
                    <w:rFonts w:ascii="Cambria Math" w:hAnsi="Cambria Math" w:cs="Arial"/>
                    <w:color w:val="000000"/>
                    <w:sz w:val="24"/>
                    <w:szCs w:val="24"/>
                  </w:rPr>
                  <m:t>2</m:t>
                </m:r>
              </m:sup>
            </m:sSup>
          </m:num>
          <m:den>
            <m:nary>
              <m:naryPr>
                <m:chr m:val="∑"/>
                <m:limLoc m:val="subSup"/>
                <m:supHide m:val="1"/>
                <m:ctrlPr>
                  <w:rPr>
                    <w:rFonts w:ascii="Cambria Math" w:hAnsi="Cambria Math" w:cs="Arial"/>
                    <w:i/>
                    <w:color w:val="000000"/>
                    <w:sz w:val="24"/>
                    <w:szCs w:val="24"/>
                  </w:rPr>
                </m:ctrlPr>
              </m:naryPr>
              <m:sub>
                <m:r>
                  <w:rPr>
                    <w:rFonts w:ascii="Cambria Math" w:hAnsi="Cambria Math" w:cs="Arial"/>
                    <w:color w:val="000000"/>
                    <w:sz w:val="24"/>
                    <w:szCs w:val="24"/>
                  </w:rPr>
                  <m:t>i∈C</m:t>
                </m:r>
              </m:sub>
              <m:sup/>
              <m:e>
                <m:sSubSup>
                  <m:sSubSupPr>
                    <m:ctrlPr>
                      <w:rPr>
                        <w:rFonts w:ascii="Cambria Math" w:hAnsi="Cambria Math" w:cs="Arial"/>
                        <w:i/>
                        <w:color w:val="000000"/>
                        <w:sz w:val="24"/>
                        <w:szCs w:val="24"/>
                      </w:rPr>
                    </m:ctrlPr>
                  </m:sSubSupPr>
                  <m:e>
                    <m:r>
                      <w:rPr>
                        <w:rFonts w:ascii="Cambria Math" w:hAnsi="Cambria Math" w:cs="Arial"/>
                        <w:color w:val="000000"/>
                        <w:sz w:val="24"/>
                        <w:szCs w:val="24"/>
                      </w:rPr>
                      <m:t>w</m:t>
                    </m:r>
                  </m:e>
                  <m:sub>
                    <m:r>
                      <w:rPr>
                        <w:rFonts w:ascii="Cambria Math" w:hAnsi="Cambria Math" w:cs="Arial"/>
                        <w:color w:val="000000"/>
                        <w:sz w:val="24"/>
                        <w:szCs w:val="24"/>
                      </w:rPr>
                      <m:t>i</m:t>
                    </m:r>
                  </m:sub>
                  <m:sup>
                    <m:r>
                      <w:rPr>
                        <w:rFonts w:ascii="Cambria Math" w:hAnsi="Cambria Math" w:cs="Arial"/>
                        <w:color w:val="000000"/>
                        <w:sz w:val="24"/>
                        <w:szCs w:val="24"/>
                      </w:rPr>
                      <m:t>2</m:t>
                    </m:r>
                  </m:sup>
                </m:sSubSup>
              </m:e>
            </m:nary>
          </m:den>
        </m:f>
      </m:oMath>
      <w:r w:rsidR="00B523E2" w:rsidRPr="00954ED6">
        <w:rPr>
          <w:rFonts w:ascii="Arial" w:hAnsi="Arial" w:cs="Arial"/>
          <w:color w:val="000000"/>
          <w:sz w:val="24"/>
          <w:szCs w:val="24"/>
        </w:rPr>
        <w:t xml:space="preserve">                                                   (1)</w:t>
      </w:r>
    </w:p>
    <w:p w14:paraId="7BFB8A2A" w14:textId="77777777" w:rsidR="002375B9" w:rsidRPr="00954ED6" w:rsidRDefault="002375B9" w:rsidP="00B523E2">
      <w:pPr>
        <w:autoSpaceDE w:val="0"/>
        <w:autoSpaceDN w:val="0"/>
        <w:adjustRightInd w:val="0"/>
        <w:spacing w:after="0" w:line="240" w:lineRule="auto"/>
        <w:ind w:left="2880"/>
        <w:jc w:val="center"/>
        <w:rPr>
          <w:rFonts w:ascii="Arial" w:hAnsi="Arial" w:cs="Arial"/>
          <w:color w:val="000000"/>
          <w:sz w:val="24"/>
          <w:szCs w:val="24"/>
        </w:rPr>
      </w:pPr>
    </w:p>
    <w:p w14:paraId="7BF0740D"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where summation is over cases in the control group. The ESS is approxima</w:t>
      </w:r>
      <w:r w:rsidR="00B523E2" w:rsidRPr="00954ED6">
        <w:rPr>
          <w:rFonts w:ascii="Arial" w:hAnsi="Arial" w:cs="Arial"/>
          <w:color w:val="000000"/>
          <w:sz w:val="24"/>
          <w:szCs w:val="24"/>
        </w:rPr>
        <w:t xml:space="preserve">tely the number of observations </w:t>
      </w:r>
      <w:r w:rsidRPr="00954ED6">
        <w:rPr>
          <w:rFonts w:ascii="Arial" w:hAnsi="Arial" w:cs="Arial"/>
          <w:color w:val="000000"/>
          <w:sz w:val="24"/>
          <w:szCs w:val="24"/>
        </w:rPr>
        <w:t>from a simple random sample that yields an estimate with sampling variation equal to the sa</w:t>
      </w:r>
      <w:r w:rsidR="00B523E2" w:rsidRPr="00954ED6">
        <w:rPr>
          <w:rFonts w:ascii="Arial" w:hAnsi="Arial" w:cs="Arial"/>
          <w:color w:val="000000"/>
          <w:sz w:val="24"/>
          <w:szCs w:val="24"/>
        </w:rPr>
        <w:t xml:space="preserve">mpling </w:t>
      </w:r>
      <w:r w:rsidRPr="00954ED6">
        <w:rPr>
          <w:rFonts w:ascii="Arial" w:hAnsi="Arial" w:cs="Arial"/>
          <w:color w:val="000000"/>
          <w:sz w:val="24"/>
          <w:szCs w:val="24"/>
        </w:rPr>
        <w:t>variation obtained with the weighted comparison observations. Therefore</w:t>
      </w:r>
      <w:r w:rsidR="00B523E2" w:rsidRPr="00954ED6">
        <w:rPr>
          <w:rFonts w:ascii="Arial" w:hAnsi="Arial" w:cs="Arial"/>
          <w:color w:val="000000"/>
          <w:sz w:val="24"/>
          <w:szCs w:val="24"/>
        </w:rPr>
        <w:t xml:space="preserve">, the ESS will give an estimate </w:t>
      </w:r>
      <w:r w:rsidRPr="00954ED6">
        <w:rPr>
          <w:rFonts w:ascii="Arial" w:hAnsi="Arial" w:cs="Arial"/>
          <w:color w:val="000000"/>
          <w:sz w:val="24"/>
          <w:szCs w:val="24"/>
        </w:rPr>
        <w:t xml:space="preserve">of the number of comparison participants that are comparable to the treatment group when </w:t>
      </w:r>
      <w:r w:rsidRPr="00B56713">
        <w:rPr>
          <w:rFonts w:ascii="Courier New" w:hAnsi="Courier New" w:cs="Courier New"/>
          <w:b/>
          <w:color w:val="000000"/>
          <w:sz w:val="24"/>
          <w:szCs w:val="24"/>
        </w:rPr>
        <w:t>estimand</w:t>
      </w:r>
      <w:r w:rsidR="00B523E2" w:rsidRPr="00954ED6">
        <w:rPr>
          <w:rFonts w:ascii="Arial" w:hAnsi="Arial" w:cs="Arial"/>
          <w:color w:val="000000"/>
          <w:sz w:val="24"/>
          <w:szCs w:val="24"/>
        </w:rPr>
        <w:t>= “</w:t>
      </w:r>
      <w:r w:rsidR="00B523E2" w:rsidRPr="00A80542">
        <w:rPr>
          <w:rFonts w:ascii="Courier New" w:hAnsi="Courier New" w:cs="Courier New"/>
          <w:b/>
          <w:color w:val="000000"/>
          <w:sz w:val="24"/>
          <w:szCs w:val="24"/>
        </w:rPr>
        <w:t>ATT</w:t>
      </w:r>
      <w:r w:rsidR="005D20D0" w:rsidRPr="00954ED6">
        <w:rPr>
          <w:rFonts w:ascii="Arial" w:hAnsi="Arial" w:cs="Arial"/>
          <w:color w:val="000000"/>
          <w:sz w:val="24"/>
          <w:szCs w:val="24"/>
        </w:rPr>
        <w:t>”</w:t>
      </w:r>
      <w:r w:rsidRPr="00954ED6">
        <w:rPr>
          <w:rFonts w:ascii="Arial" w:hAnsi="Arial" w:cs="Arial"/>
          <w:color w:val="000000"/>
          <w:sz w:val="24"/>
          <w:szCs w:val="24"/>
        </w:rPr>
        <w:t>. Wh</w:t>
      </w:r>
      <w:r w:rsidR="00B523E2" w:rsidRPr="00954ED6">
        <w:rPr>
          <w:rFonts w:ascii="Arial" w:hAnsi="Arial" w:cs="Arial"/>
          <w:color w:val="000000"/>
          <w:sz w:val="24"/>
          <w:szCs w:val="24"/>
        </w:rPr>
        <w:t xml:space="preserve">en the </w:t>
      </w:r>
      <w:r w:rsidR="00B523E2" w:rsidRPr="00B56713">
        <w:rPr>
          <w:rFonts w:ascii="Courier New" w:hAnsi="Courier New" w:cs="Courier New"/>
          <w:b/>
          <w:color w:val="000000"/>
          <w:sz w:val="24"/>
          <w:szCs w:val="24"/>
        </w:rPr>
        <w:t>estimand</w:t>
      </w:r>
      <w:r w:rsidR="00B523E2" w:rsidRPr="00954ED6">
        <w:rPr>
          <w:rFonts w:ascii="Arial" w:hAnsi="Arial" w:cs="Arial"/>
          <w:color w:val="000000"/>
          <w:sz w:val="24"/>
          <w:szCs w:val="24"/>
        </w:rPr>
        <w:t xml:space="preserve"> of interest is “</w:t>
      </w:r>
      <w:r w:rsidR="00B523E2" w:rsidRPr="00037F78">
        <w:rPr>
          <w:rFonts w:ascii="Courier New" w:hAnsi="Courier New" w:cs="Courier New"/>
          <w:b/>
          <w:color w:val="000000"/>
          <w:sz w:val="24"/>
          <w:szCs w:val="24"/>
        </w:rPr>
        <w:t>ATE</w:t>
      </w:r>
      <w:r w:rsidR="00B523E2" w:rsidRPr="00954ED6">
        <w:rPr>
          <w:rFonts w:ascii="Arial" w:hAnsi="Arial" w:cs="Arial"/>
          <w:color w:val="000000"/>
          <w:sz w:val="24"/>
          <w:szCs w:val="24"/>
        </w:rPr>
        <w:t>”</w:t>
      </w:r>
      <w:r w:rsidRPr="00954ED6">
        <w:rPr>
          <w:rFonts w:ascii="Arial" w:hAnsi="Arial" w:cs="Arial"/>
          <w:color w:val="000000"/>
          <w:sz w:val="24"/>
          <w:szCs w:val="24"/>
        </w:rPr>
        <w:t>, there is an analog</w:t>
      </w:r>
      <w:r w:rsidR="00B523E2" w:rsidRPr="00954ED6">
        <w:rPr>
          <w:rFonts w:ascii="Arial" w:hAnsi="Arial" w:cs="Arial"/>
          <w:color w:val="000000"/>
          <w:sz w:val="24"/>
          <w:szCs w:val="24"/>
        </w:rPr>
        <w:t xml:space="preserve">ous ESS for the treatment group </w:t>
      </w:r>
      <w:r w:rsidRPr="00954ED6">
        <w:rPr>
          <w:rFonts w:ascii="Arial" w:hAnsi="Arial" w:cs="Arial"/>
          <w:color w:val="000000"/>
          <w:sz w:val="24"/>
          <w:szCs w:val="24"/>
        </w:rPr>
        <w:t>because the weights are no longer equal to one for that group. The ES</w:t>
      </w:r>
      <w:r w:rsidR="00B523E2" w:rsidRPr="00954ED6">
        <w:rPr>
          <w:rFonts w:ascii="Arial" w:hAnsi="Arial" w:cs="Arial"/>
          <w:color w:val="000000"/>
          <w:sz w:val="24"/>
          <w:szCs w:val="24"/>
        </w:rPr>
        <w:t xml:space="preserve">S is an accurate measure of </w:t>
      </w:r>
      <w:r w:rsidR="00B523E2" w:rsidRPr="00BF0CD2">
        <w:rPr>
          <w:rFonts w:ascii="CMR10" w:hAnsi="CMR10" w:cs="Arial"/>
          <w:color w:val="000000"/>
          <w:sz w:val="24"/>
          <w:szCs w:val="24"/>
        </w:rPr>
        <w:t xml:space="preserve">the </w:t>
      </w:r>
      <w:r w:rsidRPr="00BF0CD2">
        <w:rPr>
          <w:rFonts w:ascii="CMR10" w:hAnsi="CMR10" w:cs="Arial"/>
          <w:color w:val="000000"/>
          <w:sz w:val="24"/>
          <w:szCs w:val="24"/>
        </w:rPr>
        <w:t>relative size</w:t>
      </w:r>
      <w:r w:rsidRPr="00954ED6">
        <w:rPr>
          <w:rFonts w:ascii="Arial" w:hAnsi="Arial" w:cs="Arial"/>
          <w:color w:val="000000"/>
          <w:sz w:val="24"/>
          <w:szCs w:val="24"/>
        </w:rPr>
        <w:t xml:space="preserve"> of the variance</w:t>
      </w:r>
      <w:r w:rsidR="00A10385" w:rsidRPr="00954ED6">
        <w:rPr>
          <w:rFonts w:ascii="Arial" w:hAnsi="Arial" w:cs="Arial"/>
          <w:color w:val="000000"/>
          <w:sz w:val="24"/>
          <w:szCs w:val="24"/>
        </w:rPr>
        <w:t xml:space="preserve"> of means when the weights are fi</w:t>
      </w:r>
      <w:r w:rsidRPr="00954ED6">
        <w:rPr>
          <w:rFonts w:ascii="Arial" w:hAnsi="Arial" w:cs="Arial"/>
          <w:color w:val="000000"/>
          <w:sz w:val="24"/>
          <w:szCs w:val="24"/>
        </w:rPr>
        <w:t>xed or they are uncorrelated with outcomes.</w:t>
      </w:r>
      <w:r w:rsidR="0089495B" w:rsidRPr="00954ED6">
        <w:rPr>
          <w:rFonts w:ascii="Arial" w:hAnsi="Arial" w:cs="Arial"/>
          <w:color w:val="000000"/>
          <w:sz w:val="24"/>
          <w:szCs w:val="24"/>
        </w:rPr>
        <w:t xml:space="preserve"> </w:t>
      </w:r>
      <w:r w:rsidRPr="00954ED6">
        <w:rPr>
          <w:rFonts w:ascii="Arial" w:hAnsi="Arial" w:cs="Arial"/>
          <w:color w:val="000000"/>
          <w:sz w:val="24"/>
          <w:szCs w:val="24"/>
        </w:rPr>
        <w:t>Otherwi</w:t>
      </w:r>
      <w:r w:rsidR="00A10385" w:rsidRPr="00954ED6">
        <w:rPr>
          <w:rFonts w:ascii="Arial" w:hAnsi="Arial" w:cs="Arial"/>
          <w:color w:val="000000"/>
          <w:sz w:val="24"/>
          <w:szCs w:val="24"/>
        </w:rPr>
        <w:t>se the ESS underestimates the eff</w:t>
      </w:r>
      <w:r w:rsidRPr="00954ED6">
        <w:rPr>
          <w:rFonts w:ascii="Arial" w:hAnsi="Arial" w:cs="Arial"/>
          <w:color w:val="000000"/>
          <w:sz w:val="24"/>
          <w:szCs w:val="24"/>
        </w:rPr>
        <w:t>ective sample size (Little &amp; Vart</w:t>
      </w:r>
      <w:r w:rsidR="00A10385" w:rsidRPr="00954ED6">
        <w:rPr>
          <w:rFonts w:ascii="Arial" w:hAnsi="Arial" w:cs="Arial"/>
          <w:color w:val="000000"/>
          <w:sz w:val="24"/>
          <w:szCs w:val="24"/>
        </w:rPr>
        <w:t xml:space="preserve">ivarian, 2004). With propensity </w:t>
      </w:r>
      <w:r w:rsidRPr="00954ED6">
        <w:rPr>
          <w:rFonts w:ascii="Arial" w:hAnsi="Arial" w:cs="Arial"/>
          <w:color w:val="000000"/>
          <w:sz w:val="24"/>
          <w:szCs w:val="24"/>
        </w:rPr>
        <w:t xml:space="preserve">score weights, it is rare that weights are uncorrelated with outcomes. Hence </w:t>
      </w:r>
      <w:r w:rsidR="00A10385" w:rsidRPr="00954ED6">
        <w:rPr>
          <w:rFonts w:ascii="Arial" w:hAnsi="Arial" w:cs="Arial"/>
          <w:color w:val="000000"/>
          <w:sz w:val="24"/>
          <w:szCs w:val="24"/>
        </w:rPr>
        <w:t>the ESS typically gives a lower bound on the eff</w:t>
      </w:r>
      <w:r w:rsidRPr="00954ED6">
        <w:rPr>
          <w:rFonts w:ascii="Arial" w:hAnsi="Arial" w:cs="Arial"/>
          <w:color w:val="000000"/>
          <w:sz w:val="24"/>
          <w:szCs w:val="24"/>
        </w:rPr>
        <w:t>ective sample size, but it still serves as a useful measure</w:t>
      </w:r>
      <w:r w:rsidR="00BF0CD2">
        <w:rPr>
          <w:rFonts w:ascii="Arial" w:hAnsi="Arial" w:cs="Arial"/>
          <w:color w:val="000000"/>
          <w:sz w:val="24"/>
          <w:szCs w:val="24"/>
        </w:rPr>
        <w:t xml:space="preserve"> for choosing among alternative </w:t>
      </w:r>
      <w:r w:rsidRPr="00954ED6">
        <w:rPr>
          <w:rFonts w:ascii="Arial" w:hAnsi="Arial" w:cs="Arial"/>
          <w:color w:val="000000"/>
          <w:sz w:val="24"/>
          <w:szCs w:val="24"/>
        </w:rPr>
        <w:t>models and assessing the overall quality of a model, even if it provides a p</w:t>
      </w:r>
      <w:r w:rsidR="00F57563" w:rsidRPr="00954ED6">
        <w:rPr>
          <w:rFonts w:ascii="Arial" w:hAnsi="Arial" w:cs="Arial"/>
          <w:color w:val="000000"/>
          <w:sz w:val="24"/>
          <w:szCs w:val="24"/>
        </w:rPr>
        <w:t xml:space="preserve">ossibly conservative picture of </w:t>
      </w:r>
      <w:r w:rsidRPr="00954ED6">
        <w:rPr>
          <w:rFonts w:ascii="Arial" w:hAnsi="Arial" w:cs="Arial"/>
          <w:color w:val="000000"/>
          <w:sz w:val="24"/>
          <w:szCs w:val="24"/>
        </w:rPr>
        <w:t>the loss in precision due to weighting</w:t>
      </w:r>
      <w:r w:rsidR="00BF0CD2">
        <w:rPr>
          <w:rFonts w:ascii="Arial" w:hAnsi="Arial" w:cs="Arial"/>
          <w:color w:val="000000"/>
          <w:sz w:val="24"/>
          <w:szCs w:val="24"/>
        </w:rPr>
        <w:t>.</w:t>
      </w:r>
    </w:p>
    <w:p w14:paraId="52A10E3C" w14:textId="77777777" w:rsidR="00F57563" w:rsidRPr="00954ED6" w:rsidRDefault="00F57563" w:rsidP="00BC5EC9">
      <w:pPr>
        <w:autoSpaceDE w:val="0"/>
        <w:autoSpaceDN w:val="0"/>
        <w:adjustRightInd w:val="0"/>
        <w:spacing w:after="0" w:line="240" w:lineRule="auto"/>
        <w:rPr>
          <w:rFonts w:ascii="Arial" w:hAnsi="Arial" w:cs="Arial"/>
          <w:color w:val="000000"/>
          <w:sz w:val="24"/>
          <w:szCs w:val="24"/>
        </w:rPr>
      </w:pPr>
    </w:p>
    <w:p w14:paraId="07ABE2DA" w14:textId="77777777" w:rsidR="00BC5EC9" w:rsidRPr="00005FA1" w:rsidRDefault="00BC5EC9" w:rsidP="00BC5EC9">
      <w:pPr>
        <w:autoSpaceDE w:val="0"/>
        <w:autoSpaceDN w:val="0"/>
        <w:adjustRightInd w:val="0"/>
        <w:spacing w:after="0" w:line="240" w:lineRule="auto"/>
        <w:rPr>
          <w:rFonts w:ascii="Arial" w:hAnsi="Arial" w:cs="Arial"/>
          <w:b/>
          <w:color w:val="000000"/>
          <w:sz w:val="24"/>
          <w:szCs w:val="24"/>
        </w:rPr>
      </w:pPr>
      <w:r w:rsidRPr="00005FA1">
        <w:rPr>
          <w:rFonts w:ascii="Arial" w:hAnsi="Arial" w:cs="Arial"/>
          <w:b/>
          <w:color w:val="000000"/>
          <w:sz w:val="24"/>
          <w:szCs w:val="24"/>
        </w:rPr>
        <w:t>2.4 Graphical assessments of balance</w:t>
      </w:r>
    </w:p>
    <w:p w14:paraId="682A6A82" w14:textId="77777777" w:rsidR="00BF0CD2" w:rsidRPr="00954ED6" w:rsidRDefault="00BF0CD2" w:rsidP="00BC5EC9">
      <w:pPr>
        <w:autoSpaceDE w:val="0"/>
        <w:autoSpaceDN w:val="0"/>
        <w:adjustRightInd w:val="0"/>
        <w:spacing w:after="0" w:line="240" w:lineRule="auto"/>
        <w:rPr>
          <w:rFonts w:ascii="Arial" w:hAnsi="Arial" w:cs="Arial"/>
          <w:color w:val="000000"/>
          <w:sz w:val="24"/>
          <w:szCs w:val="24"/>
        </w:rPr>
      </w:pPr>
    </w:p>
    <w:p w14:paraId="3E44E899" w14:textId="605E371F" w:rsidR="00BC5EC9" w:rsidRDefault="00C2147F"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C03172">
        <w:rPr>
          <w:rFonts w:ascii="Arial" w:hAnsi="Arial" w:cs="Arial"/>
          <w:color w:val="000000"/>
          <w:sz w:val="24"/>
          <w:szCs w:val="24"/>
        </w:rPr>
        <w:t xml:space="preserve">The </w:t>
      </w:r>
      <w:r w:rsidR="00C03172" w:rsidRPr="00CA5E25">
        <w:rPr>
          <w:rFonts w:ascii="Courier New" w:hAnsi="Courier New" w:cs="Courier New"/>
          <w:b/>
          <w:color w:val="000000"/>
          <w:sz w:val="24"/>
          <w:szCs w:val="24"/>
        </w:rPr>
        <w:t>psplot</w:t>
      </w:r>
      <w:r w:rsidR="00C03172">
        <w:rPr>
          <w:rFonts w:ascii="Arial" w:hAnsi="Arial" w:cs="Arial"/>
          <w:color w:val="000000"/>
          <w:sz w:val="24"/>
          <w:szCs w:val="24"/>
        </w:rPr>
        <w:t xml:space="preserve"> command</w:t>
      </w:r>
      <w:r w:rsidR="00BC5EC9" w:rsidRPr="00954ED6">
        <w:rPr>
          <w:rFonts w:ascii="Arial" w:hAnsi="Arial" w:cs="Arial"/>
          <w:color w:val="000000"/>
          <w:sz w:val="24"/>
          <w:szCs w:val="24"/>
        </w:rPr>
        <w:t xml:space="preserve"> can generate useful diagnostic plots to evaluate the pro</w:t>
      </w:r>
      <w:r w:rsidR="00A31B1F" w:rsidRPr="00954ED6">
        <w:rPr>
          <w:rFonts w:ascii="Arial" w:hAnsi="Arial" w:cs="Arial"/>
          <w:color w:val="000000"/>
          <w:sz w:val="24"/>
          <w:szCs w:val="24"/>
        </w:rPr>
        <w:t xml:space="preserve">pensity scores. The full set of </w:t>
      </w:r>
      <w:r w:rsidR="00BC5EC9" w:rsidRPr="00954ED6">
        <w:rPr>
          <w:rFonts w:ascii="Arial" w:hAnsi="Arial" w:cs="Arial"/>
          <w:color w:val="000000"/>
          <w:sz w:val="24"/>
          <w:szCs w:val="24"/>
        </w:rPr>
        <w:t>plots ava</w:t>
      </w:r>
      <w:r w:rsidR="008A2DB3">
        <w:rPr>
          <w:rFonts w:ascii="Arial" w:hAnsi="Arial" w:cs="Arial"/>
          <w:color w:val="000000"/>
          <w:sz w:val="24"/>
          <w:szCs w:val="24"/>
        </w:rPr>
        <w:t>ilable in twang and the option</w:t>
      </w:r>
      <w:r w:rsidR="00BC5EC9" w:rsidRPr="00954ED6">
        <w:rPr>
          <w:rFonts w:ascii="Arial" w:hAnsi="Arial" w:cs="Arial"/>
          <w:color w:val="000000"/>
          <w:sz w:val="24"/>
          <w:szCs w:val="24"/>
        </w:rPr>
        <w:t xml:space="preserve"> value of plot to produc</w:t>
      </w:r>
      <w:r w:rsidR="00E207A1">
        <w:rPr>
          <w:rFonts w:ascii="Arial" w:hAnsi="Arial" w:cs="Arial"/>
          <w:color w:val="000000"/>
          <w:sz w:val="24"/>
          <w:szCs w:val="24"/>
        </w:rPr>
        <w:t>e each one are given in Table 1</w:t>
      </w:r>
      <w:r w:rsidR="00A31B1F" w:rsidRPr="00954ED6">
        <w:rPr>
          <w:rFonts w:ascii="Arial" w:hAnsi="Arial" w:cs="Arial"/>
          <w:color w:val="000000"/>
          <w:sz w:val="24"/>
          <w:szCs w:val="24"/>
        </w:rPr>
        <w:t xml:space="preserve">. The </w:t>
      </w:r>
      <w:r w:rsidR="00BC5EC9" w:rsidRPr="00954ED6">
        <w:rPr>
          <w:rFonts w:ascii="Arial" w:hAnsi="Arial" w:cs="Arial"/>
          <w:color w:val="000000"/>
          <w:sz w:val="24"/>
          <w:szCs w:val="24"/>
        </w:rPr>
        <w:t xml:space="preserve">convergence or optimization plot was discussed above. Other diagnostic </w:t>
      </w:r>
      <w:r w:rsidR="00A31B1F" w:rsidRPr="00954ED6">
        <w:rPr>
          <w:rFonts w:ascii="Arial" w:hAnsi="Arial" w:cs="Arial"/>
          <w:color w:val="000000"/>
          <w:sz w:val="24"/>
          <w:szCs w:val="24"/>
        </w:rPr>
        <w:t xml:space="preserve">plots are specified by the value </w:t>
      </w:r>
      <w:r w:rsidR="00E207A1">
        <w:rPr>
          <w:rFonts w:ascii="Arial" w:hAnsi="Arial" w:cs="Arial"/>
          <w:color w:val="000000"/>
          <w:sz w:val="24"/>
          <w:szCs w:val="24"/>
        </w:rPr>
        <w:t xml:space="preserve">of the </w:t>
      </w:r>
      <w:r w:rsidR="00E207A1" w:rsidRPr="00CA5E25">
        <w:rPr>
          <w:rFonts w:ascii="Courier New" w:hAnsi="Courier New" w:cs="Courier New"/>
          <w:b/>
          <w:color w:val="000000"/>
          <w:sz w:val="24"/>
          <w:szCs w:val="24"/>
        </w:rPr>
        <w:t>plots</w:t>
      </w:r>
      <w:r w:rsidR="00E207A1">
        <w:rPr>
          <w:rFonts w:ascii="Arial" w:hAnsi="Arial" w:cs="Arial"/>
          <w:color w:val="000000"/>
          <w:sz w:val="24"/>
          <w:szCs w:val="24"/>
        </w:rPr>
        <w:t xml:space="preserve"> option</w:t>
      </w:r>
      <w:r w:rsidR="00F63A07">
        <w:rPr>
          <w:rStyle w:val="FootnoteReference"/>
          <w:rFonts w:ascii="Arial" w:hAnsi="Arial" w:cs="Arial"/>
          <w:color w:val="000000"/>
          <w:sz w:val="24"/>
          <w:szCs w:val="24"/>
        </w:rPr>
        <w:footnoteReference w:id="4"/>
      </w:r>
      <w:r w:rsidR="00BC5EC9" w:rsidRPr="00954ED6">
        <w:rPr>
          <w:rFonts w:ascii="Arial" w:hAnsi="Arial" w:cs="Arial"/>
          <w:color w:val="000000"/>
          <w:sz w:val="24"/>
          <w:szCs w:val="24"/>
        </w:rPr>
        <w:t xml:space="preserve">. </w:t>
      </w:r>
      <w:r w:rsidR="00E207A1">
        <w:rPr>
          <w:rFonts w:ascii="Arial" w:hAnsi="Arial" w:cs="Arial"/>
          <w:color w:val="000000"/>
          <w:sz w:val="24"/>
          <w:szCs w:val="24"/>
        </w:rPr>
        <w:t xml:space="preserve">For example, specifying </w:t>
      </w:r>
      <w:r w:rsidR="00E207A1" w:rsidRPr="00037F78">
        <w:rPr>
          <w:rFonts w:ascii="Courier New" w:hAnsi="Courier New" w:cs="Courier New"/>
          <w:b/>
          <w:color w:val="000000"/>
          <w:sz w:val="24"/>
          <w:szCs w:val="24"/>
        </w:rPr>
        <w:t>plots(</w:t>
      </w:r>
      <w:r w:rsidR="00BC5EC9" w:rsidRPr="00037F78">
        <w:rPr>
          <w:rFonts w:ascii="Courier New" w:hAnsi="Courier New" w:cs="Courier New"/>
          <w:b/>
          <w:color w:val="000000"/>
          <w:sz w:val="24"/>
          <w:szCs w:val="24"/>
        </w:rPr>
        <w:t>2</w:t>
      </w:r>
      <w:r w:rsidR="00E207A1" w:rsidRPr="00037F78">
        <w:rPr>
          <w:rFonts w:ascii="Courier New" w:hAnsi="Courier New" w:cs="Courier New"/>
          <w:b/>
          <w:color w:val="000000"/>
          <w:sz w:val="24"/>
          <w:szCs w:val="24"/>
        </w:rPr>
        <w:t>)</w:t>
      </w:r>
      <w:r w:rsidR="00E207A1">
        <w:rPr>
          <w:rFonts w:ascii="Arial" w:hAnsi="Arial" w:cs="Arial"/>
          <w:color w:val="000000"/>
          <w:sz w:val="24"/>
          <w:szCs w:val="24"/>
        </w:rPr>
        <w:t xml:space="preserve"> or </w:t>
      </w:r>
      <w:r w:rsidR="00E207A1" w:rsidRPr="00037F78">
        <w:rPr>
          <w:rFonts w:ascii="Courier New" w:hAnsi="Courier New" w:cs="Courier New"/>
          <w:b/>
          <w:color w:val="000000"/>
          <w:sz w:val="24"/>
          <w:szCs w:val="24"/>
        </w:rPr>
        <w:t>plots(</w:t>
      </w:r>
      <w:r w:rsidR="00BC5EC9" w:rsidRPr="00037F78">
        <w:rPr>
          <w:rFonts w:ascii="Courier New" w:hAnsi="Courier New" w:cs="Courier New"/>
          <w:b/>
          <w:color w:val="000000"/>
          <w:sz w:val="24"/>
          <w:szCs w:val="24"/>
        </w:rPr>
        <w:t>boxplot</w:t>
      </w:r>
      <w:r w:rsidR="00E207A1" w:rsidRPr="00037F78">
        <w:rPr>
          <w:rFonts w:ascii="Courier New" w:hAnsi="Courier New" w:cs="Courier New"/>
          <w:b/>
          <w:color w:val="000000"/>
          <w:sz w:val="24"/>
          <w:szCs w:val="24"/>
        </w:rPr>
        <w:t>)</w:t>
      </w:r>
      <w:r w:rsidR="00BC5EC9" w:rsidRPr="00954ED6">
        <w:rPr>
          <w:rFonts w:ascii="Arial" w:hAnsi="Arial" w:cs="Arial"/>
          <w:color w:val="000000"/>
          <w:sz w:val="24"/>
          <w:szCs w:val="24"/>
        </w:rPr>
        <w:t xml:space="preserve"> </w:t>
      </w:r>
      <w:r w:rsidR="00A31B1F" w:rsidRPr="00954ED6">
        <w:rPr>
          <w:rFonts w:ascii="Arial" w:hAnsi="Arial" w:cs="Arial"/>
          <w:color w:val="000000"/>
          <w:sz w:val="24"/>
          <w:szCs w:val="24"/>
        </w:rPr>
        <w:t>produces boxplots illus</w:t>
      </w:r>
      <w:r w:rsidR="00BC5EC9" w:rsidRPr="00954ED6">
        <w:rPr>
          <w:rFonts w:ascii="Arial" w:hAnsi="Arial" w:cs="Arial"/>
          <w:color w:val="000000"/>
          <w:sz w:val="24"/>
          <w:szCs w:val="24"/>
        </w:rPr>
        <w:t xml:space="preserve">trating the spread of the estimated propensity scores in the treatment </w:t>
      </w:r>
      <w:r w:rsidR="00E207A1">
        <w:rPr>
          <w:rFonts w:ascii="Arial" w:hAnsi="Arial" w:cs="Arial"/>
          <w:color w:val="000000"/>
          <w:sz w:val="24"/>
          <w:szCs w:val="24"/>
        </w:rPr>
        <w:t>and comparison groups (Figure 3</w:t>
      </w:r>
      <w:r w:rsidR="00A31B1F" w:rsidRPr="00954ED6">
        <w:rPr>
          <w:rFonts w:ascii="Arial" w:hAnsi="Arial" w:cs="Arial"/>
          <w:color w:val="000000"/>
          <w:sz w:val="24"/>
          <w:szCs w:val="24"/>
        </w:rPr>
        <w:t>). Whereas propensity score stratifi</w:t>
      </w:r>
      <w:r w:rsidR="00BC5EC9" w:rsidRPr="00954ED6">
        <w:rPr>
          <w:rFonts w:ascii="Arial" w:hAnsi="Arial" w:cs="Arial"/>
          <w:color w:val="000000"/>
          <w:sz w:val="24"/>
          <w:szCs w:val="24"/>
        </w:rPr>
        <w:t xml:space="preserve">cation requires considerable overlap </w:t>
      </w:r>
      <w:r w:rsidR="00BC5EC9" w:rsidRPr="00954ED6">
        <w:rPr>
          <w:rFonts w:ascii="Arial" w:hAnsi="Arial" w:cs="Arial"/>
          <w:color w:val="000000"/>
          <w:sz w:val="24"/>
          <w:szCs w:val="24"/>
        </w:rPr>
        <w:lastRenderedPageBreak/>
        <w:t>in the</w:t>
      </w:r>
      <w:r w:rsidR="00A31B1F" w:rsidRPr="00954ED6">
        <w:rPr>
          <w:rFonts w:ascii="Arial" w:hAnsi="Arial" w:cs="Arial"/>
          <w:color w:val="000000"/>
          <w:sz w:val="24"/>
          <w:szCs w:val="24"/>
        </w:rPr>
        <w:t xml:space="preserve">se spreads, excellent covariate </w:t>
      </w:r>
      <w:r w:rsidR="00BC5EC9" w:rsidRPr="00954ED6">
        <w:rPr>
          <w:rFonts w:ascii="Arial" w:hAnsi="Arial" w:cs="Arial"/>
          <w:color w:val="000000"/>
          <w:sz w:val="24"/>
          <w:szCs w:val="24"/>
        </w:rPr>
        <w:t>balance can often be achieved with weights, even when the propensity sco</w:t>
      </w:r>
      <w:r w:rsidR="00A31B1F" w:rsidRPr="00954ED6">
        <w:rPr>
          <w:rFonts w:ascii="Arial" w:hAnsi="Arial" w:cs="Arial"/>
          <w:color w:val="000000"/>
          <w:sz w:val="24"/>
          <w:szCs w:val="24"/>
        </w:rPr>
        <w:t xml:space="preserve">res estimated for the treatment </w:t>
      </w:r>
      <w:r w:rsidR="00BC5EC9" w:rsidRPr="00954ED6">
        <w:rPr>
          <w:rFonts w:ascii="Arial" w:hAnsi="Arial" w:cs="Arial"/>
          <w:color w:val="000000"/>
          <w:sz w:val="24"/>
          <w:szCs w:val="24"/>
        </w:rPr>
        <w:t>and control groups show little overlap.</w:t>
      </w:r>
    </w:p>
    <w:p w14:paraId="749C1A95" w14:textId="77777777" w:rsidR="002D7D24" w:rsidRPr="00954ED6" w:rsidRDefault="002D7D24" w:rsidP="00BC5EC9">
      <w:pPr>
        <w:autoSpaceDE w:val="0"/>
        <w:autoSpaceDN w:val="0"/>
        <w:adjustRightInd w:val="0"/>
        <w:spacing w:after="0" w:line="240" w:lineRule="auto"/>
        <w:rPr>
          <w:rFonts w:ascii="Arial" w:hAnsi="Arial" w:cs="Arial"/>
          <w:color w:val="000000"/>
          <w:sz w:val="24"/>
          <w:szCs w:val="24"/>
        </w:rPr>
      </w:pPr>
    </w:p>
    <w:p w14:paraId="23B4C0A4" w14:textId="77777777" w:rsidR="00BC5EC9" w:rsidRPr="00954ED6" w:rsidRDefault="00BC5EC9" w:rsidP="00A31B1F">
      <w:pPr>
        <w:autoSpaceDE w:val="0"/>
        <w:autoSpaceDN w:val="0"/>
        <w:adjustRightInd w:val="0"/>
        <w:spacing w:after="0" w:line="240" w:lineRule="auto"/>
        <w:jc w:val="center"/>
        <w:rPr>
          <w:rFonts w:ascii="Arial" w:hAnsi="Arial" w:cs="Arial"/>
          <w:color w:val="000000"/>
          <w:sz w:val="24"/>
          <w:szCs w:val="24"/>
        </w:rPr>
      </w:pPr>
      <w:r w:rsidRPr="00954ED6">
        <w:rPr>
          <w:rFonts w:ascii="Arial" w:hAnsi="Arial" w:cs="Arial"/>
          <w:color w:val="000000"/>
          <w:sz w:val="24"/>
          <w:szCs w:val="24"/>
        </w:rPr>
        <w:t>Table 1: Avai</w:t>
      </w:r>
      <w:r w:rsidR="00AE295E">
        <w:rPr>
          <w:rFonts w:ascii="Arial" w:hAnsi="Arial" w:cs="Arial"/>
          <w:color w:val="000000"/>
          <w:sz w:val="24"/>
          <w:szCs w:val="24"/>
        </w:rPr>
        <w:t>lable options for plots</w:t>
      </w:r>
      <w:r w:rsidR="00E207A1">
        <w:rPr>
          <w:rFonts w:ascii="Arial" w:hAnsi="Arial" w:cs="Arial"/>
          <w:color w:val="000000"/>
          <w:sz w:val="24"/>
          <w:szCs w:val="24"/>
        </w:rPr>
        <w:t xml:space="preserve"> in </w:t>
      </w:r>
      <w:r w:rsidR="00E207A1" w:rsidRPr="00FD23E2">
        <w:rPr>
          <w:rFonts w:ascii="Courier New" w:hAnsi="Courier New" w:cs="Courier New"/>
          <w:b/>
          <w:color w:val="000000"/>
          <w:sz w:val="24"/>
          <w:szCs w:val="24"/>
        </w:rPr>
        <w:t>psplot</w:t>
      </w:r>
      <w:r w:rsidR="00E207A1">
        <w:rPr>
          <w:rFonts w:ascii="Arial" w:hAnsi="Arial" w:cs="Arial"/>
          <w:color w:val="000000"/>
          <w:sz w:val="24"/>
          <w:szCs w:val="24"/>
        </w:rPr>
        <w:t xml:space="preserve"> command</w:t>
      </w:r>
      <w:r w:rsidRPr="00954ED6">
        <w:rPr>
          <w:rFonts w:ascii="Arial" w:hAnsi="Arial" w:cs="Arial"/>
          <w:color w:val="000000"/>
          <w:sz w:val="24"/>
          <w:szCs w:val="24"/>
        </w:rPr>
        <w:t>.</w:t>
      </w:r>
    </w:p>
    <w:tbl>
      <w:tblPr>
        <w:tblStyle w:val="TableGrid"/>
        <w:tblW w:w="100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1135"/>
        <w:gridCol w:w="7469"/>
      </w:tblGrid>
      <w:tr w:rsidR="00A31B1F" w:rsidRPr="00954ED6" w14:paraId="7B62CD40" w14:textId="77777777" w:rsidTr="006800BC">
        <w:trPr>
          <w:trHeight w:val="242"/>
        </w:trPr>
        <w:tc>
          <w:tcPr>
            <w:tcW w:w="1403" w:type="dxa"/>
            <w:tcBorders>
              <w:bottom w:val="nil"/>
            </w:tcBorders>
          </w:tcPr>
          <w:p w14:paraId="684F0674" w14:textId="77777777" w:rsidR="00A31B1F" w:rsidRPr="00954ED6" w:rsidRDefault="00C7130D" w:rsidP="00C7130D">
            <w:pPr>
              <w:autoSpaceDE w:val="0"/>
              <w:autoSpaceDN w:val="0"/>
              <w:adjustRightInd w:val="0"/>
              <w:rPr>
                <w:rFonts w:ascii="Arial" w:hAnsi="Arial" w:cs="Arial"/>
                <w:color w:val="000000"/>
                <w:sz w:val="24"/>
                <w:szCs w:val="24"/>
              </w:rPr>
            </w:pPr>
            <w:r w:rsidRPr="00954ED6">
              <w:rPr>
                <w:rFonts w:ascii="Arial" w:hAnsi="Arial" w:cs="Arial"/>
                <w:color w:val="000000"/>
                <w:sz w:val="24"/>
                <w:szCs w:val="24"/>
              </w:rPr>
              <w:t>Descriptive</w:t>
            </w:r>
          </w:p>
        </w:tc>
        <w:tc>
          <w:tcPr>
            <w:tcW w:w="1135" w:type="dxa"/>
            <w:tcBorders>
              <w:bottom w:val="nil"/>
            </w:tcBorders>
          </w:tcPr>
          <w:p w14:paraId="3AB776CB" w14:textId="77777777" w:rsidR="00A31B1F" w:rsidRPr="00954ED6" w:rsidRDefault="00C7130D" w:rsidP="00C7130D">
            <w:pPr>
              <w:autoSpaceDE w:val="0"/>
              <w:autoSpaceDN w:val="0"/>
              <w:adjustRightInd w:val="0"/>
              <w:rPr>
                <w:rFonts w:ascii="Arial" w:hAnsi="Arial" w:cs="Arial"/>
                <w:color w:val="000000"/>
                <w:sz w:val="24"/>
                <w:szCs w:val="24"/>
              </w:rPr>
            </w:pPr>
            <w:r w:rsidRPr="00954ED6">
              <w:rPr>
                <w:rFonts w:ascii="Arial" w:hAnsi="Arial" w:cs="Arial"/>
                <w:color w:val="000000"/>
                <w:sz w:val="24"/>
                <w:szCs w:val="24"/>
              </w:rPr>
              <w:t>Numeric</w:t>
            </w:r>
          </w:p>
        </w:tc>
        <w:tc>
          <w:tcPr>
            <w:tcW w:w="7470" w:type="dxa"/>
            <w:tcBorders>
              <w:bottom w:val="nil"/>
            </w:tcBorders>
            <w:vAlign w:val="bottom"/>
          </w:tcPr>
          <w:p w14:paraId="2B551DBE" w14:textId="77777777" w:rsidR="00A31B1F" w:rsidRPr="00954ED6" w:rsidRDefault="00A31B1F" w:rsidP="00E26119">
            <w:pPr>
              <w:autoSpaceDE w:val="0"/>
              <w:autoSpaceDN w:val="0"/>
              <w:adjustRightInd w:val="0"/>
              <w:rPr>
                <w:rFonts w:ascii="Arial" w:hAnsi="Arial" w:cs="Arial"/>
                <w:color w:val="000000"/>
                <w:sz w:val="24"/>
                <w:szCs w:val="24"/>
              </w:rPr>
            </w:pPr>
          </w:p>
        </w:tc>
      </w:tr>
      <w:tr w:rsidR="00A31B1F" w:rsidRPr="00954ED6" w14:paraId="26621610" w14:textId="77777777" w:rsidTr="006800BC">
        <w:tc>
          <w:tcPr>
            <w:tcW w:w="1403" w:type="dxa"/>
            <w:tcBorders>
              <w:top w:val="nil"/>
              <w:bottom w:val="single" w:sz="4" w:space="0" w:color="auto"/>
            </w:tcBorders>
          </w:tcPr>
          <w:p w14:paraId="1868F82E" w14:textId="77777777" w:rsidR="00A31B1F" w:rsidRPr="00954ED6" w:rsidRDefault="002D7D24" w:rsidP="00E26119">
            <w:pPr>
              <w:autoSpaceDE w:val="0"/>
              <w:autoSpaceDN w:val="0"/>
              <w:adjustRightInd w:val="0"/>
              <w:rPr>
                <w:rFonts w:ascii="Arial" w:hAnsi="Arial" w:cs="Arial"/>
                <w:color w:val="000000"/>
                <w:sz w:val="24"/>
                <w:szCs w:val="24"/>
              </w:rPr>
            </w:pPr>
            <w:r>
              <w:rPr>
                <w:rFonts w:ascii="Arial" w:hAnsi="Arial" w:cs="Arial"/>
                <w:color w:val="000000"/>
                <w:sz w:val="24"/>
                <w:szCs w:val="24"/>
              </w:rPr>
              <w:t>option</w:t>
            </w:r>
          </w:p>
        </w:tc>
        <w:tc>
          <w:tcPr>
            <w:tcW w:w="1135" w:type="dxa"/>
            <w:tcBorders>
              <w:top w:val="nil"/>
              <w:bottom w:val="single" w:sz="4" w:space="0" w:color="auto"/>
            </w:tcBorders>
          </w:tcPr>
          <w:p w14:paraId="0E05ADCB" w14:textId="77777777" w:rsidR="00A31B1F" w:rsidRPr="00954ED6" w:rsidRDefault="002D7D24" w:rsidP="00E26119">
            <w:pPr>
              <w:autoSpaceDE w:val="0"/>
              <w:autoSpaceDN w:val="0"/>
              <w:adjustRightInd w:val="0"/>
              <w:rPr>
                <w:rFonts w:ascii="Arial" w:hAnsi="Arial" w:cs="Arial"/>
                <w:color w:val="000000"/>
                <w:sz w:val="24"/>
                <w:szCs w:val="24"/>
              </w:rPr>
            </w:pPr>
            <w:r>
              <w:rPr>
                <w:rFonts w:ascii="Arial" w:hAnsi="Arial" w:cs="Arial"/>
                <w:color w:val="000000"/>
                <w:sz w:val="24"/>
                <w:szCs w:val="24"/>
              </w:rPr>
              <w:t>option</w:t>
            </w:r>
          </w:p>
        </w:tc>
        <w:tc>
          <w:tcPr>
            <w:tcW w:w="7470" w:type="dxa"/>
            <w:tcBorders>
              <w:top w:val="nil"/>
              <w:bottom w:val="single" w:sz="4" w:space="0" w:color="auto"/>
            </w:tcBorders>
          </w:tcPr>
          <w:p w14:paraId="0AE8F740" w14:textId="77777777" w:rsidR="00A31B1F" w:rsidRPr="00954ED6" w:rsidRDefault="006800BC" w:rsidP="00B753F2">
            <w:pPr>
              <w:autoSpaceDE w:val="0"/>
              <w:autoSpaceDN w:val="0"/>
              <w:adjustRightInd w:val="0"/>
              <w:rPr>
                <w:rFonts w:ascii="Arial" w:hAnsi="Arial" w:cs="Arial"/>
                <w:color w:val="000000"/>
                <w:sz w:val="24"/>
                <w:szCs w:val="24"/>
              </w:rPr>
            </w:pPr>
            <w:r>
              <w:rPr>
                <w:rFonts w:ascii="Arial" w:hAnsi="Arial" w:cs="Arial"/>
                <w:color w:val="000000"/>
                <w:sz w:val="24"/>
                <w:szCs w:val="24"/>
              </w:rPr>
              <w:t>Description</w:t>
            </w:r>
          </w:p>
        </w:tc>
      </w:tr>
      <w:tr w:rsidR="00A31B1F" w:rsidRPr="00954ED6" w14:paraId="0FE037FE" w14:textId="77777777" w:rsidTr="006800BC">
        <w:tc>
          <w:tcPr>
            <w:tcW w:w="1403" w:type="dxa"/>
            <w:tcBorders>
              <w:top w:val="single" w:sz="4" w:space="0" w:color="auto"/>
            </w:tcBorders>
          </w:tcPr>
          <w:p w14:paraId="1BF5260D"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“optimize”</w:t>
            </w:r>
          </w:p>
        </w:tc>
        <w:tc>
          <w:tcPr>
            <w:tcW w:w="1135" w:type="dxa"/>
            <w:tcBorders>
              <w:top w:val="single" w:sz="4" w:space="0" w:color="auto"/>
            </w:tcBorders>
          </w:tcPr>
          <w:p w14:paraId="26C18A14"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1</w:t>
            </w:r>
          </w:p>
        </w:tc>
        <w:tc>
          <w:tcPr>
            <w:tcW w:w="7470" w:type="dxa"/>
            <w:tcBorders>
              <w:top w:val="single" w:sz="4" w:space="0" w:color="auto"/>
            </w:tcBorders>
          </w:tcPr>
          <w:p w14:paraId="69DAF46F" w14:textId="77777777" w:rsidR="00A31B1F" w:rsidRPr="00954ED6" w:rsidRDefault="00E26119"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Balance measure as a function of GBM iterations</w:t>
            </w:r>
          </w:p>
        </w:tc>
      </w:tr>
      <w:tr w:rsidR="00A31B1F" w:rsidRPr="00954ED6" w14:paraId="094AFE55" w14:textId="77777777" w:rsidTr="002D7D24">
        <w:tc>
          <w:tcPr>
            <w:tcW w:w="1403" w:type="dxa"/>
          </w:tcPr>
          <w:p w14:paraId="27D0D3CE"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“boxplot"</w:t>
            </w:r>
          </w:p>
        </w:tc>
        <w:tc>
          <w:tcPr>
            <w:tcW w:w="1135" w:type="dxa"/>
          </w:tcPr>
          <w:p w14:paraId="115A5916"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2</w:t>
            </w:r>
          </w:p>
        </w:tc>
        <w:tc>
          <w:tcPr>
            <w:tcW w:w="7470" w:type="dxa"/>
          </w:tcPr>
          <w:p w14:paraId="52184CE6" w14:textId="77777777" w:rsidR="00A31B1F" w:rsidRPr="00954ED6" w:rsidRDefault="00E26119"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Boxplot of treatment/control propensity scores</w:t>
            </w:r>
          </w:p>
        </w:tc>
      </w:tr>
      <w:tr w:rsidR="00A31B1F" w:rsidRPr="00954ED6" w14:paraId="0D21E28D" w14:textId="77777777" w:rsidTr="002D7D24">
        <w:tc>
          <w:tcPr>
            <w:tcW w:w="1403" w:type="dxa"/>
          </w:tcPr>
          <w:p w14:paraId="1D0BB023"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“es”</w:t>
            </w:r>
          </w:p>
        </w:tc>
        <w:tc>
          <w:tcPr>
            <w:tcW w:w="1135" w:type="dxa"/>
          </w:tcPr>
          <w:p w14:paraId="6470FD76"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3</w:t>
            </w:r>
          </w:p>
        </w:tc>
        <w:tc>
          <w:tcPr>
            <w:tcW w:w="7470" w:type="dxa"/>
          </w:tcPr>
          <w:p w14:paraId="5DB89466" w14:textId="77777777" w:rsidR="00A31B1F" w:rsidRPr="00954ED6" w:rsidRDefault="00E26119"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Standardized effect size of pretreatment variables</w:t>
            </w:r>
          </w:p>
        </w:tc>
      </w:tr>
      <w:tr w:rsidR="00A31B1F" w:rsidRPr="00954ED6" w14:paraId="43972767" w14:textId="77777777" w:rsidTr="002D7D24">
        <w:tc>
          <w:tcPr>
            <w:tcW w:w="1403" w:type="dxa"/>
          </w:tcPr>
          <w:p w14:paraId="67FCF85D"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“t”</w:t>
            </w:r>
          </w:p>
        </w:tc>
        <w:tc>
          <w:tcPr>
            <w:tcW w:w="1135" w:type="dxa"/>
          </w:tcPr>
          <w:p w14:paraId="6ED0EA03"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4</w:t>
            </w:r>
          </w:p>
        </w:tc>
        <w:tc>
          <w:tcPr>
            <w:tcW w:w="7470" w:type="dxa"/>
          </w:tcPr>
          <w:p w14:paraId="5FAE7A50" w14:textId="77777777" w:rsidR="00A31B1F" w:rsidRPr="00954ED6" w:rsidRDefault="00E26119"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t-test p-values for weighted pretreatment variables</w:t>
            </w:r>
          </w:p>
        </w:tc>
      </w:tr>
      <w:tr w:rsidR="00A31B1F" w:rsidRPr="00954ED6" w14:paraId="5400D0E8" w14:textId="77777777" w:rsidTr="002D7D24">
        <w:tc>
          <w:tcPr>
            <w:tcW w:w="1403" w:type="dxa"/>
          </w:tcPr>
          <w:p w14:paraId="18CF7A2E"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“ks”</w:t>
            </w:r>
          </w:p>
        </w:tc>
        <w:tc>
          <w:tcPr>
            <w:tcW w:w="1135" w:type="dxa"/>
          </w:tcPr>
          <w:p w14:paraId="6A8EEF6E" w14:textId="77777777" w:rsidR="00A31B1F" w:rsidRPr="00954ED6" w:rsidRDefault="00C7130D"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5</w:t>
            </w:r>
          </w:p>
        </w:tc>
        <w:tc>
          <w:tcPr>
            <w:tcW w:w="7470" w:type="dxa"/>
          </w:tcPr>
          <w:p w14:paraId="08843C0F" w14:textId="77777777" w:rsidR="00A31B1F" w:rsidRPr="00954ED6" w:rsidRDefault="00E26119" w:rsidP="00E2611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Kolmogorov-Smirnov p-values for weighted pretreatment variables</w:t>
            </w:r>
          </w:p>
        </w:tc>
      </w:tr>
    </w:tbl>
    <w:p w14:paraId="3E5B3CBB" w14:textId="77777777" w:rsidR="00A31B1F" w:rsidRPr="00954ED6" w:rsidRDefault="00A31B1F" w:rsidP="00A31B1F">
      <w:pPr>
        <w:autoSpaceDE w:val="0"/>
        <w:autoSpaceDN w:val="0"/>
        <w:adjustRightInd w:val="0"/>
        <w:spacing w:after="0" w:line="240" w:lineRule="auto"/>
        <w:jc w:val="center"/>
        <w:rPr>
          <w:rFonts w:ascii="Arial" w:hAnsi="Arial" w:cs="Arial"/>
          <w:color w:val="000000"/>
          <w:sz w:val="24"/>
          <w:szCs w:val="24"/>
        </w:rPr>
      </w:pPr>
    </w:p>
    <w:p w14:paraId="4D35B3B7" w14:textId="77777777" w:rsidR="002D7D24" w:rsidRPr="00B753F2" w:rsidRDefault="002375B9" w:rsidP="002D7D24">
      <w:pPr>
        <w:autoSpaceDE w:val="0"/>
        <w:autoSpaceDN w:val="0"/>
        <w:adjustRightInd w:val="0"/>
        <w:spacing w:after="0" w:line="240" w:lineRule="auto"/>
        <w:rPr>
          <w:rFonts w:ascii="Courier New" w:hAnsi="Courier New" w:cs="Courier New"/>
          <w:b/>
          <w:color w:val="000000"/>
          <w:sz w:val="24"/>
          <w:szCs w:val="24"/>
        </w:rPr>
      </w:pPr>
      <w:r w:rsidRPr="00B753F2">
        <w:rPr>
          <w:rFonts w:ascii="Courier New" w:hAnsi="Courier New" w:cs="Courier New"/>
          <w:b/>
          <w:color w:val="000000"/>
          <w:sz w:val="24"/>
          <w:szCs w:val="24"/>
        </w:rPr>
        <w:sym w:font="Symbol" w:char="F0D7"/>
      </w:r>
      <w:r w:rsidRPr="00B753F2">
        <w:rPr>
          <w:rFonts w:ascii="Courier New" w:hAnsi="Courier New" w:cs="Courier New"/>
          <w:b/>
          <w:color w:val="000000"/>
          <w:sz w:val="24"/>
          <w:szCs w:val="24"/>
        </w:rPr>
        <w:t xml:space="preserve"> </w:t>
      </w:r>
      <w:r w:rsidR="002D7D24" w:rsidRPr="00B753F2">
        <w:rPr>
          <w:rFonts w:ascii="Courier New" w:hAnsi="Courier New" w:cs="Courier New"/>
          <w:b/>
          <w:color w:val="000000"/>
          <w:sz w:val="24"/>
          <w:szCs w:val="24"/>
        </w:rPr>
        <w:t>psplot, ///</w:t>
      </w:r>
    </w:p>
    <w:p w14:paraId="203C4EE5" w14:textId="77777777" w:rsidR="002D7D24" w:rsidRPr="00B753F2" w:rsidRDefault="002D7D24" w:rsidP="002375B9">
      <w:pPr>
        <w:autoSpaceDE w:val="0"/>
        <w:autoSpaceDN w:val="0"/>
        <w:adjustRightInd w:val="0"/>
        <w:spacing w:after="0" w:line="240" w:lineRule="auto"/>
        <w:ind w:left="720"/>
        <w:rPr>
          <w:rFonts w:ascii="Courier New" w:hAnsi="Courier New" w:cs="Courier New"/>
          <w:b/>
          <w:color w:val="000000"/>
          <w:sz w:val="24"/>
          <w:szCs w:val="24"/>
        </w:rPr>
      </w:pPr>
      <w:r w:rsidRPr="00B753F2">
        <w:rPr>
          <w:rFonts w:ascii="Courier New" w:hAnsi="Courier New" w:cs="Courier New"/>
          <w:b/>
          <w:color w:val="000000"/>
          <w:sz w:val="24"/>
          <w:szCs w:val="24"/>
        </w:rPr>
        <w:t>inputobj(</w:t>
      </w:r>
      <w:r w:rsidR="005355B7" w:rsidRPr="00B753F2">
        <w:rPr>
          <w:rFonts w:ascii="Courier New" w:hAnsi="Courier New" w:cs="Courier New"/>
          <w:b/>
          <w:color w:val="000000"/>
          <w:sz w:val="24"/>
          <w:szCs w:val="24"/>
        </w:rPr>
        <w:t>C:\Users\uname\twang\output\ps.RData</w:t>
      </w:r>
      <w:r w:rsidRPr="00B753F2">
        <w:rPr>
          <w:rFonts w:ascii="Courier New" w:hAnsi="Courier New" w:cs="Courier New"/>
          <w:b/>
          <w:color w:val="000000"/>
          <w:sz w:val="24"/>
          <w:szCs w:val="24"/>
        </w:rPr>
        <w:t>) ///</w:t>
      </w:r>
    </w:p>
    <w:p w14:paraId="44AB71BF" w14:textId="77777777" w:rsidR="002D7D24" w:rsidRPr="00B753F2" w:rsidRDefault="002D7D24" w:rsidP="002375B9">
      <w:pPr>
        <w:autoSpaceDE w:val="0"/>
        <w:autoSpaceDN w:val="0"/>
        <w:adjustRightInd w:val="0"/>
        <w:spacing w:after="0" w:line="240" w:lineRule="auto"/>
        <w:ind w:left="720"/>
        <w:rPr>
          <w:rFonts w:ascii="Courier New" w:hAnsi="Courier New" w:cs="Courier New"/>
          <w:b/>
          <w:color w:val="000000"/>
          <w:sz w:val="24"/>
          <w:szCs w:val="24"/>
        </w:rPr>
      </w:pPr>
      <w:r w:rsidRPr="00B753F2">
        <w:rPr>
          <w:rFonts w:ascii="Courier New" w:hAnsi="Courier New" w:cs="Courier New"/>
          <w:b/>
          <w:color w:val="000000"/>
          <w:sz w:val="24"/>
          <w:szCs w:val="24"/>
        </w:rPr>
        <w:t>plotname(lalonde_box.pdf) plotformat(pdf) ///</w:t>
      </w:r>
    </w:p>
    <w:p w14:paraId="00377BF7" w14:textId="77777777" w:rsidR="002D7D24" w:rsidRPr="00B753F2" w:rsidRDefault="002D7D24" w:rsidP="002375B9">
      <w:pPr>
        <w:autoSpaceDE w:val="0"/>
        <w:autoSpaceDN w:val="0"/>
        <w:adjustRightInd w:val="0"/>
        <w:spacing w:after="0" w:line="240" w:lineRule="auto"/>
        <w:ind w:left="720"/>
        <w:rPr>
          <w:rFonts w:ascii="Courier New" w:hAnsi="Courier New" w:cs="Courier New"/>
          <w:b/>
          <w:color w:val="000000"/>
          <w:sz w:val="24"/>
          <w:szCs w:val="24"/>
        </w:rPr>
      </w:pPr>
      <w:r w:rsidRPr="00B753F2">
        <w:rPr>
          <w:rFonts w:ascii="Courier New" w:hAnsi="Courier New" w:cs="Courier New"/>
          <w:b/>
          <w:color w:val="000000"/>
          <w:sz w:val="24"/>
          <w:szCs w:val="24"/>
        </w:rPr>
        <w:t>plots(2) ///</w:t>
      </w:r>
    </w:p>
    <w:p w14:paraId="6B9B6275" w14:textId="77777777" w:rsidR="002D7D24" w:rsidRPr="00B753F2" w:rsidRDefault="002D7D24" w:rsidP="002375B9">
      <w:pPr>
        <w:autoSpaceDE w:val="0"/>
        <w:autoSpaceDN w:val="0"/>
        <w:adjustRightInd w:val="0"/>
        <w:spacing w:after="0" w:line="240" w:lineRule="auto"/>
        <w:ind w:left="720"/>
        <w:rPr>
          <w:rFonts w:ascii="Courier New" w:hAnsi="Courier New" w:cs="Courier New"/>
          <w:b/>
          <w:color w:val="000000"/>
          <w:sz w:val="24"/>
          <w:szCs w:val="24"/>
        </w:rPr>
      </w:pPr>
      <w:r w:rsidRPr="00B753F2">
        <w:rPr>
          <w:rFonts w:ascii="Courier New" w:hAnsi="Courier New" w:cs="Courier New"/>
          <w:b/>
          <w:color w:val="000000"/>
          <w:sz w:val="24"/>
          <w:szCs w:val="24"/>
        </w:rPr>
        <w:t>rcmd(C:\Program Files\R\R-3.0.3\bin\Rscript.exe) ///</w:t>
      </w:r>
    </w:p>
    <w:p w14:paraId="431D1765" w14:textId="77777777" w:rsidR="002D7D24" w:rsidRPr="00B753F2" w:rsidRDefault="002D7D24" w:rsidP="002375B9">
      <w:pPr>
        <w:autoSpaceDE w:val="0"/>
        <w:autoSpaceDN w:val="0"/>
        <w:adjustRightInd w:val="0"/>
        <w:spacing w:after="0" w:line="240" w:lineRule="auto"/>
        <w:ind w:left="720"/>
        <w:rPr>
          <w:rFonts w:ascii="Courier New" w:hAnsi="Courier New" w:cs="Courier New"/>
          <w:b/>
          <w:color w:val="000000"/>
          <w:sz w:val="24"/>
          <w:szCs w:val="24"/>
        </w:rPr>
      </w:pPr>
      <w:r w:rsidRPr="00B753F2">
        <w:rPr>
          <w:rFonts w:ascii="Courier New" w:hAnsi="Courier New" w:cs="Courier New"/>
          <w:b/>
          <w:color w:val="000000"/>
          <w:sz w:val="24"/>
          <w:szCs w:val="24"/>
        </w:rPr>
        <w:t>objpath(</w:t>
      </w:r>
      <w:r w:rsidR="005355B7" w:rsidRPr="00B753F2">
        <w:rPr>
          <w:rFonts w:ascii="Courier New" w:hAnsi="Courier New" w:cs="Courier New"/>
          <w:b/>
          <w:color w:val="000000"/>
          <w:sz w:val="24"/>
          <w:szCs w:val="24"/>
        </w:rPr>
        <w:t>C:\Users\uname\twang\output</w:t>
      </w:r>
      <w:r w:rsidRPr="00B753F2">
        <w:rPr>
          <w:rFonts w:ascii="Courier New" w:hAnsi="Courier New" w:cs="Courier New"/>
          <w:b/>
          <w:color w:val="000000"/>
          <w:sz w:val="24"/>
          <w:szCs w:val="24"/>
        </w:rPr>
        <w:t>)</w:t>
      </w:r>
      <w:r w:rsidR="00E26119" w:rsidRPr="00B753F2">
        <w:rPr>
          <w:rFonts w:ascii="Courier New" w:hAnsi="Courier New" w:cs="Courier New"/>
          <w:b/>
          <w:color w:val="000000"/>
          <w:sz w:val="24"/>
          <w:szCs w:val="24"/>
        </w:rPr>
        <w:t xml:space="preserve">       </w:t>
      </w:r>
    </w:p>
    <w:p w14:paraId="4E174D57" w14:textId="77777777" w:rsidR="002D7D24" w:rsidRDefault="002D7D24" w:rsidP="002D7D24">
      <w:pPr>
        <w:autoSpaceDE w:val="0"/>
        <w:autoSpaceDN w:val="0"/>
        <w:adjustRightInd w:val="0"/>
        <w:spacing w:after="0" w:line="240" w:lineRule="auto"/>
        <w:rPr>
          <w:rFonts w:ascii="Arial" w:hAnsi="Arial" w:cs="Arial"/>
          <w:color w:val="000000"/>
          <w:sz w:val="24"/>
          <w:szCs w:val="24"/>
        </w:rPr>
      </w:pPr>
    </w:p>
    <w:p w14:paraId="42D76D86" w14:textId="77777777" w:rsidR="006800BC" w:rsidRDefault="006800BC" w:rsidP="006800BC">
      <w:pPr>
        <w:autoSpaceDE w:val="0"/>
        <w:autoSpaceDN w:val="0"/>
        <w:adjustRightInd w:val="0"/>
        <w:spacing w:after="0" w:line="240" w:lineRule="auto"/>
        <w:jc w:val="center"/>
        <w:rPr>
          <w:rFonts w:ascii="Arial" w:hAnsi="Arial" w:cs="Arial"/>
          <w:color w:val="000000"/>
          <w:sz w:val="24"/>
          <w:szCs w:val="24"/>
        </w:rPr>
      </w:pPr>
      <w:r>
        <w:rPr>
          <w:noProof/>
          <w:lang w:eastAsia="en-US"/>
        </w:rPr>
        <w:drawing>
          <wp:inline distT="0" distB="0" distL="0" distR="0" wp14:anchorId="2566DABA" wp14:editId="75E1E44A">
            <wp:extent cx="3035808" cy="28825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045972" cy="2892187"/>
                    </a:xfrm>
                    <a:prstGeom prst="rect">
                      <a:avLst/>
                    </a:prstGeom>
                  </pic:spPr>
                </pic:pic>
              </a:graphicData>
            </a:graphic>
          </wp:inline>
        </w:drawing>
      </w:r>
    </w:p>
    <w:p w14:paraId="5D9195C1" w14:textId="77777777" w:rsidR="00FD23E2" w:rsidRPr="00954ED6" w:rsidRDefault="00FD23E2" w:rsidP="006800BC">
      <w:pPr>
        <w:autoSpaceDE w:val="0"/>
        <w:autoSpaceDN w:val="0"/>
        <w:adjustRightInd w:val="0"/>
        <w:spacing w:after="0" w:line="240" w:lineRule="auto"/>
        <w:jc w:val="center"/>
        <w:rPr>
          <w:rFonts w:ascii="Arial" w:hAnsi="Arial" w:cs="Arial"/>
          <w:color w:val="000000"/>
          <w:sz w:val="24"/>
          <w:szCs w:val="24"/>
        </w:rPr>
      </w:pPr>
    </w:p>
    <w:p w14:paraId="352AF26B" w14:textId="77777777" w:rsidR="006800BC" w:rsidRPr="00954ED6" w:rsidRDefault="006800BC" w:rsidP="006800BC">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Figure 3: Example of the default diagnostic boxplot</w:t>
      </w:r>
      <w:r>
        <w:rPr>
          <w:rFonts w:ascii="Arial" w:hAnsi="Arial" w:cs="Arial"/>
          <w:color w:val="000000"/>
          <w:sz w:val="24"/>
          <w:szCs w:val="24"/>
        </w:rPr>
        <w:t xml:space="preserve"> of propensity scores from the </w:t>
      </w:r>
      <w:r w:rsidRPr="00FD23E2">
        <w:rPr>
          <w:rFonts w:ascii="Courier New" w:hAnsi="Courier New" w:cs="Courier New"/>
          <w:b/>
          <w:color w:val="000000"/>
          <w:sz w:val="24"/>
          <w:szCs w:val="24"/>
        </w:rPr>
        <w:t>psplot</w:t>
      </w:r>
      <w:r w:rsidRPr="00954ED6">
        <w:rPr>
          <w:rFonts w:ascii="Arial" w:hAnsi="Arial" w:cs="Arial"/>
          <w:color w:val="000000"/>
          <w:sz w:val="24"/>
          <w:szCs w:val="24"/>
        </w:rPr>
        <w:t xml:space="preserve"> </w:t>
      </w:r>
      <w:r>
        <w:rPr>
          <w:rFonts w:ascii="Arial" w:hAnsi="Arial" w:cs="Arial"/>
          <w:color w:val="000000"/>
          <w:sz w:val="24"/>
          <w:szCs w:val="24"/>
        </w:rPr>
        <w:t>command</w:t>
      </w:r>
      <w:r w:rsidRPr="00954ED6">
        <w:rPr>
          <w:rFonts w:ascii="Arial" w:hAnsi="Arial" w:cs="Arial"/>
          <w:color w:val="000000"/>
          <w:sz w:val="24"/>
          <w:szCs w:val="24"/>
        </w:rPr>
        <w:t xml:space="preserve"> for estimating ATT weights for the </w:t>
      </w:r>
      <w:r w:rsidRPr="00B55E8C">
        <w:rPr>
          <w:rFonts w:ascii="Courier New" w:hAnsi="Courier New" w:cs="Courier New"/>
          <w:b/>
          <w:color w:val="000000"/>
          <w:sz w:val="24"/>
          <w:szCs w:val="24"/>
        </w:rPr>
        <w:t>Lalonde</w:t>
      </w:r>
      <w:r w:rsidRPr="00954ED6">
        <w:rPr>
          <w:rFonts w:ascii="Arial" w:hAnsi="Arial" w:cs="Arial"/>
          <w:color w:val="000000"/>
          <w:sz w:val="24"/>
          <w:szCs w:val="24"/>
        </w:rPr>
        <w:t xml:space="preserve"> dataset.</w:t>
      </w:r>
    </w:p>
    <w:p w14:paraId="4BA2BC86" w14:textId="77777777" w:rsidR="006800BC" w:rsidRDefault="006800BC" w:rsidP="002D7D24">
      <w:pPr>
        <w:autoSpaceDE w:val="0"/>
        <w:autoSpaceDN w:val="0"/>
        <w:adjustRightInd w:val="0"/>
        <w:spacing w:after="0" w:line="240" w:lineRule="auto"/>
        <w:rPr>
          <w:rFonts w:ascii="Arial" w:hAnsi="Arial" w:cs="Arial"/>
          <w:color w:val="000000"/>
          <w:sz w:val="24"/>
          <w:szCs w:val="24"/>
        </w:rPr>
      </w:pPr>
    </w:p>
    <w:p w14:paraId="3D274FB9" w14:textId="77777777" w:rsidR="00BC5EC9" w:rsidRDefault="00E2611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The eff</w:t>
      </w:r>
      <w:r w:rsidR="00557A54">
        <w:rPr>
          <w:rFonts w:ascii="Arial" w:hAnsi="Arial" w:cs="Arial"/>
          <w:color w:val="000000"/>
          <w:sz w:val="24"/>
          <w:szCs w:val="24"/>
        </w:rPr>
        <w:t>ect size plot (see Figure 4</w:t>
      </w:r>
      <w:r w:rsidRPr="00954ED6">
        <w:rPr>
          <w:rFonts w:ascii="Arial" w:hAnsi="Arial" w:cs="Arial"/>
          <w:color w:val="000000"/>
          <w:sz w:val="24"/>
          <w:szCs w:val="24"/>
        </w:rPr>
        <w:t>) illustrates the eff</w:t>
      </w:r>
      <w:r w:rsidR="00BC5EC9" w:rsidRPr="00954ED6">
        <w:rPr>
          <w:rFonts w:ascii="Arial" w:hAnsi="Arial" w:cs="Arial"/>
          <w:color w:val="000000"/>
          <w:sz w:val="24"/>
          <w:szCs w:val="24"/>
        </w:rPr>
        <w:t>ect of</w:t>
      </w:r>
      <w:r w:rsidRPr="00954ED6">
        <w:rPr>
          <w:rFonts w:ascii="Arial" w:hAnsi="Arial" w:cs="Arial"/>
          <w:color w:val="000000"/>
          <w:sz w:val="24"/>
          <w:szCs w:val="24"/>
        </w:rPr>
        <w:t xml:space="preserve"> weights on the magnitude of differences be</w:t>
      </w:r>
      <w:r w:rsidR="00BC5EC9" w:rsidRPr="00954ED6">
        <w:rPr>
          <w:rFonts w:ascii="Arial" w:hAnsi="Arial" w:cs="Arial"/>
          <w:color w:val="000000"/>
          <w:sz w:val="24"/>
          <w:szCs w:val="24"/>
        </w:rPr>
        <w:t>tween groups on each pretreatment covariate. These magnitudes are stan</w:t>
      </w:r>
      <w:r w:rsidRPr="00954ED6">
        <w:rPr>
          <w:rFonts w:ascii="Arial" w:hAnsi="Arial" w:cs="Arial"/>
          <w:color w:val="000000"/>
          <w:sz w:val="24"/>
          <w:szCs w:val="24"/>
        </w:rPr>
        <w:t>dardized using the standardized eff</w:t>
      </w:r>
      <w:r w:rsidR="00BC5EC9" w:rsidRPr="00954ED6">
        <w:rPr>
          <w:rFonts w:ascii="Arial" w:hAnsi="Arial" w:cs="Arial"/>
          <w:color w:val="000000"/>
          <w:sz w:val="24"/>
          <w:szCs w:val="24"/>
        </w:rPr>
        <w:t>ect size described earlier. In these plo</w:t>
      </w:r>
      <w:r w:rsidR="00DD1A01" w:rsidRPr="00954ED6">
        <w:rPr>
          <w:rFonts w:ascii="Arial" w:hAnsi="Arial" w:cs="Arial"/>
          <w:color w:val="000000"/>
          <w:sz w:val="24"/>
          <w:szCs w:val="24"/>
        </w:rPr>
        <w:t>ts, substantial reductions in eff</w:t>
      </w:r>
      <w:r w:rsidR="00BC5EC9" w:rsidRPr="00954ED6">
        <w:rPr>
          <w:rFonts w:ascii="Arial" w:hAnsi="Arial" w:cs="Arial"/>
          <w:color w:val="000000"/>
          <w:sz w:val="24"/>
          <w:szCs w:val="24"/>
        </w:rPr>
        <w:t>ect sizes are observed for mos</w:t>
      </w:r>
      <w:r w:rsidR="00DD1A01" w:rsidRPr="00954ED6">
        <w:rPr>
          <w:rFonts w:ascii="Arial" w:hAnsi="Arial" w:cs="Arial"/>
          <w:color w:val="000000"/>
          <w:sz w:val="24"/>
          <w:szCs w:val="24"/>
        </w:rPr>
        <w:t>t vari</w:t>
      </w:r>
      <w:r w:rsidR="00BC5EC9" w:rsidRPr="00954ED6">
        <w:rPr>
          <w:rFonts w:ascii="Arial" w:hAnsi="Arial" w:cs="Arial"/>
          <w:color w:val="000000"/>
          <w:sz w:val="24"/>
          <w:szCs w:val="24"/>
        </w:rPr>
        <w:t>ables (blue lines), with only one va</w:t>
      </w:r>
      <w:r w:rsidR="00DD1A01" w:rsidRPr="00954ED6">
        <w:rPr>
          <w:rFonts w:ascii="Arial" w:hAnsi="Arial" w:cs="Arial"/>
          <w:color w:val="000000"/>
          <w:sz w:val="24"/>
          <w:szCs w:val="24"/>
        </w:rPr>
        <w:t>riable showing an increase in eff</w:t>
      </w:r>
      <w:r w:rsidR="00BC5EC9" w:rsidRPr="00954ED6">
        <w:rPr>
          <w:rFonts w:ascii="Arial" w:hAnsi="Arial" w:cs="Arial"/>
          <w:color w:val="000000"/>
          <w:sz w:val="24"/>
          <w:szCs w:val="24"/>
        </w:rPr>
        <w:t>ect size (r</w:t>
      </w:r>
      <w:r w:rsidR="00DD1A01" w:rsidRPr="00954ED6">
        <w:rPr>
          <w:rFonts w:ascii="Arial" w:hAnsi="Arial" w:cs="Arial"/>
          <w:color w:val="000000"/>
          <w:sz w:val="24"/>
          <w:szCs w:val="24"/>
        </w:rPr>
        <w:t xml:space="preserve">ed lines), but only a seemingly </w:t>
      </w:r>
      <w:r w:rsidR="00BC5EC9" w:rsidRPr="00954ED6">
        <w:rPr>
          <w:rFonts w:ascii="Arial" w:hAnsi="Arial" w:cs="Arial"/>
          <w:color w:val="000000"/>
          <w:sz w:val="24"/>
          <w:szCs w:val="24"/>
        </w:rPr>
        <w:t>trivial increase. Closed red circles indicat</w:t>
      </w:r>
      <w:r w:rsidR="00DD1A01" w:rsidRPr="00954ED6">
        <w:rPr>
          <w:rFonts w:ascii="Arial" w:hAnsi="Arial" w:cs="Arial"/>
          <w:color w:val="000000"/>
          <w:sz w:val="24"/>
          <w:szCs w:val="24"/>
        </w:rPr>
        <w:t>e a statistically significant diff</w:t>
      </w:r>
      <w:r w:rsidR="00BC5EC9" w:rsidRPr="00954ED6">
        <w:rPr>
          <w:rFonts w:ascii="Arial" w:hAnsi="Arial" w:cs="Arial"/>
          <w:color w:val="000000"/>
          <w:sz w:val="24"/>
          <w:szCs w:val="24"/>
        </w:rPr>
        <w:t>ere</w:t>
      </w:r>
      <w:r w:rsidR="00DD1A01" w:rsidRPr="00954ED6">
        <w:rPr>
          <w:rFonts w:ascii="Arial" w:hAnsi="Arial" w:cs="Arial"/>
          <w:color w:val="000000"/>
          <w:sz w:val="24"/>
          <w:szCs w:val="24"/>
        </w:rPr>
        <w:t xml:space="preserve">nce, many of which occur before </w:t>
      </w:r>
      <w:r w:rsidR="00BC5EC9" w:rsidRPr="00954ED6">
        <w:rPr>
          <w:rFonts w:ascii="Arial" w:hAnsi="Arial" w:cs="Arial"/>
          <w:color w:val="000000"/>
          <w:sz w:val="24"/>
          <w:szCs w:val="24"/>
        </w:rPr>
        <w:t xml:space="preserve">weighting, none after. In some analyses variables can have very little </w:t>
      </w:r>
      <w:r w:rsidR="00DD1A01" w:rsidRPr="00954ED6">
        <w:rPr>
          <w:rFonts w:ascii="Arial" w:hAnsi="Arial" w:cs="Arial"/>
          <w:color w:val="000000"/>
          <w:sz w:val="24"/>
          <w:szCs w:val="24"/>
        </w:rPr>
        <w:t xml:space="preserve">variance in the treatment group </w:t>
      </w:r>
      <w:r w:rsidR="00BC5EC9" w:rsidRPr="00954ED6">
        <w:rPr>
          <w:rFonts w:ascii="Arial" w:hAnsi="Arial" w:cs="Arial"/>
          <w:color w:val="000000"/>
          <w:sz w:val="24"/>
          <w:szCs w:val="24"/>
        </w:rPr>
        <w:t>sample or</w:t>
      </w:r>
      <w:r w:rsidR="00DD1A01" w:rsidRPr="00954ED6">
        <w:rPr>
          <w:rFonts w:ascii="Arial" w:hAnsi="Arial" w:cs="Arial"/>
          <w:color w:val="000000"/>
          <w:sz w:val="24"/>
          <w:szCs w:val="24"/>
        </w:rPr>
        <w:t xml:space="preserve"> the entire sample and group diff</w:t>
      </w:r>
      <w:r w:rsidR="00BC5EC9" w:rsidRPr="00954ED6">
        <w:rPr>
          <w:rFonts w:ascii="Arial" w:hAnsi="Arial" w:cs="Arial"/>
          <w:color w:val="000000"/>
          <w:sz w:val="24"/>
          <w:szCs w:val="24"/>
        </w:rPr>
        <w:t>erences can be very large relative to the standard deviations. I</w:t>
      </w:r>
      <w:r w:rsidR="002D7D24">
        <w:rPr>
          <w:rFonts w:ascii="Arial" w:hAnsi="Arial" w:cs="Arial"/>
          <w:color w:val="000000"/>
          <w:sz w:val="24"/>
          <w:szCs w:val="24"/>
        </w:rPr>
        <w:t xml:space="preserve">n </w:t>
      </w:r>
      <w:r w:rsidR="00BC5EC9" w:rsidRPr="00954ED6">
        <w:rPr>
          <w:rFonts w:ascii="Arial" w:hAnsi="Arial" w:cs="Arial"/>
          <w:color w:val="000000"/>
          <w:sz w:val="24"/>
          <w:szCs w:val="24"/>
        </w:rPr>
        <w:t>these situations,</w:t>
      </w:r>
      <w:r w:rsidR="00DD1A01" w:rsidRPr="00954ED6">
        <w:rPr>
          <w:rFonts w:ascii="Arial" w:hAnsi="Arial" w:cs="Arial"/>
          <w:color w:val="000000"/>
          <w:sz w:val="24"/>
          <w:szCs w:val="24"/>
        </w:rPr>
        <w:t xml:space="preserve"> the user is warned that some eff</w:t>
      </w:r>
      <w:r w:rsidR="00BC5EC9" w:rsidRPr="00954ED6">
        <w:rPr>
          <w:rFonts w:ascii="Arial" w:hAnsi="Arial" w:cs="Arial"/>
          <w:color w:val="000000"/>
          <w:sz w:val="24"/>
          <w:szCs w:val="24"/>
        </w:rPr>
        <w:t>ect sizes are too large to plot.</w:t>
      </w:r>
    </w:p>
    <w:p w14:paraId="282A4D64" w14:textId="77777777" w:rsidR="006800BC" w:rsidRDefault="006800BC" w:rsidP="00BC5EC9">
      <w:pPr>
        <w:autoSpaceDE w:val="0"/>
        <w:autoSpaceDN w:val="0"/>
        <w:adjustRightInd w:val="0"/>
        <w:spacing w:after="0" w:line="240" w:lineRule="auto"/>
        <w:rPr>
          <w:rFonts w:ascii="Arial" w:hAnsi="Arial" w:cs="Arial"/>
          <w:color w:val="000000"/>
          <w:sz w:val="24"/>
          <w:szCs w:val="24"/>
        </w:rPr>
      </w:pPr>
    </w:p>
    <w:p w14:paraId="79E7BF5B" w14:textId="77777777" w:rsidR="006800BC" w:rsidRPr="00DA4EFA" w:rsidRDefault="006800BC" w:rsidP="006800BC">
      <w:pPr>
        <w:autoSpaceDE w:val="0"/>
        <w:autoSpaceDN w:val="0"/>
        <w:adjustRightInd w:val="0"/>
        <w:spacing w:after="0" w:line="240" w:lineRule="auto"/>
        <w:rPr>
          <w:rFonts w:ascii="Courier New" w:hAnsi="Courier New" w:cs="Courier New"/>
          <w:b/>
          <w:color w:val="000000"/>
          <w:sz w:val="24"/>
          <w:szCs w:val="24"/>
        </w:rPr>
      </w:pPr>
      <w:r w:rsidRPr="00DA4EFA">
        <w:rPr>
          <w:rFonts w:ascii="Courier New" w:hAnsi="Courier New" w:cs="Courier New"/>
          <w:b/>
          <w:color w:val="000000"/>
          <w:sz w:val="24"/>
          <w:szCs w:val="24"/>
        </w:rPr>
        <w:lastRenderedPageBreak/>
        <w:sym w:font="Symbol" w:char="F0D7"/>
      </w:r>
      <w:r w:rsidRPr="00DA4EFA">
        <w:rPr>
          <w:rFonts w:ascii="Courier New" w:hAnsi="Courier New" w:cs="Courier New"/>
          <w:b/>
          <w:color w:val="000000"/>
          <w:sz w:val="24"/>
          <w:szCs w:val="24"/>
        </w:rPr>
        <w:t xml:space="preserve"> psplot, ///</w:t>
      </w:r>
    </w:p>
    <w:p w14:paraId="4AA4F195" w14:textId="77777777" w:rsidR="006800BC" w:rsidRPr="00DA4EFA" w:rsidRDefault="006800BC" w:rsidP="006800BC">
      <w:pPr>
        <w:autoSpaceDE w:val="0"/>
        <w:autoSpaceDN w:val="0"/>
        <w:adjustRightInd w:val="0"/>
        <w:spacing w:after="0" w:line="240" w:lineRule="auto"/>
        <w:ind w:left="720"/>
        <w:rPr>
          <w:rFonts w:ascii="Courier New" w:hAnsi="Courier New" w:cs="Courier New"/>
          <w:b/>
          <w:color w:val="000000"/>
          <w:sz w:val="24"/>
          <w:szCs w:val="24"/>
        </w:rPr>
      </w:pPr>
      <w:r w:rsidRPr="00DA4EFA">
        <w:rPr>
          <w:rFonts w:ascii="Courier New" w:hAnsi="Courier New" w:cs="Courier New"/>
          <w:b/>
          <w:color w:val="000000"/>
          <w:sz w:val="24"/>
          <w:szCs w:val="24"/>
        </w:rPr>
        <w:t>inputobj(C:\Users\uname\twang\output\ps.RData) ///</w:t>
      </w:r>
    </w:p>
    <w:p w14:paraId="34D4ADC8" w14:textId="77777777" w:rsidR="006800BC" w:rsidRPr="00DA4EFA" w:rsidRDefault="006800BC" w:rsidP="006800BC">
      <w:pPr>
        <w:autoSpaceDE w:val="0"/>
        <w:autoSpaceDN w:val="0"/>
        <w:adjustRightInd w:val="0"/>
        <w:spacing w:after="0" w:line="240" w:lineRule="auto"/>
        <w:ind w:left="720"/>
        <w:rPr>
          <w:rFonts w:ascii="Courier New" w:hAnsi="Courier New" w:cs="Courier New"/>
          <w:b/>
          <w:color w:val="000000"/>
          <w:sz w:val="24"/>
          <w:szCs w:val="24"/>
        </w:rPr>
      </w:pPr>
      <w:r w:rsidRPr="00DA4EFA">
        <w:rPr>
          <w:rFonts w:ascii="Courier New" w:hAnsi="Courier New" w:cs="Courier New"/>
          <w:b/>
          <w:color w:val="000000"/>
          <w:sz w:val="24"/>
          <w:szCs w:val="24"/>
        </w:rPr>
        <w:t>plotname(lalonde_es.pdf) plotformat(pdf) ///</w:t>
      </w:r>
    </w:p>
    <w:p w14:paraId="5E1BA487" w14:textId="77777777" w:rsidR="006800BC" w:rsidRPr="00DA4EFA" w:rsidRDefault="006800BC" w:rsidP="006800BC">
      <w:pPr>
        <w:autoSpaceDE w:val="0"/>
        <w:autoSpaceDN w:val="0"/>
        <w:adjustRightInd w:val="0"/>
        <w:spacing w:after="0" w:line="240" w:lineRule="auto"/>
        <w:ind w:left="720"/>
        <w:rPr>
          <w:rFonts w:ascii="Courier New" w:hAnsi="Courier New" w:cs="Courier New"/>
          <w:b/>
          <w:color w:val="000000"/>
          <w:sz w:val="24"/>
          <w:szCs w:val="24"/>
        </w:rPr>
      </w:pPr>
      <w:r w:rsidRPr="00DA4EFA">
        <w:rPr>
          <w:rFonts w:ascii="Courier New" w:hAnsi="Courier New" w:cs="Courier New"/>
          <w:b/>
          <w:color w:val="000000"/>
          <w:sz w:val="24"/>
          <w:szCs w:val="24"/>
        </w:rPr>
        <w:t>plots(3) ///</w:t>
      </w:r>
    </w:p>
    <w:p w14:paraId="6583A4D5" w14:textId="77777777" w:rsidR="006800BC" w:rsidRPr="00DA4EFA" w:rsidRDefault="006800BC" w:rsidP="006800BC">
      <w:pPr>
        <w:autoSpaceDE w:val="0"/>
        <w:autoSpaceDN w:val="0"/>
        <w:adjustRightInd w:val="0"/>
        <w:spacing w:after="0" w:line="240" w:lineRule="auto"/>
        <w:ind w:left="720"/>
        <w:rPr>
          <w:rFonts w:ascii="Courier New" w:hAnsi="Courier New" w:cs="Courier New"/>
          <w:b/>
          <w:color w:val="000000"/>
          <w:sz w:val="24"/>
          <w:szCs w:val="24"/>
        </w:rPr>
      </w:pPr>
      <w:r w:rsidRPr="00DA4EFA">
        <w:rPr>
          <w:rFonts w:ascii="Courier New" w:hAnsi="Courier New" w:cs="Courier New"/>
          <w:b/>
          <w:color w:val="000000"/>
          <w:sz w:val="24"/>
          <w:szCs w:val="24"/>
        </w:rPr>
        <w:t>rcmd(C:\Program Files\R\R-3.0.3\bin\Rscript.exe) ///</w:t>
      </w:r>
    </w:p>
    <w:p w14:paraId="06577EC3" w14:textId="77777777" w:rsidR="006800BC" w:rsidRPr="00DA4EFA" w:rsidRDefault="006800BC" w:rsidP="006800BC">
      <w:pPr>
        <w:autoSpaceDE w:val="0"/>
        <w:autoSpaceDN w:val="0"/>
        <w:adjustRightInd w:val="0"/>
        <w:spacing w:after="0" w:line="240" w:lineRule="auto"/>
        <w:ind w:left="720"/>
        <w:rPr>
          <w:rFonts w:ascii="Courier New" w:hAnsi="Courier New" w:cs="Courier New"/>
          <w:b/>
          <w:color w:val="000000"/>
          <w:sz w:val="24"/>
          <w:szCs w:val="24"/>
        </w:rPr>
      </w:pPr>
      <w:r w:rsidRPr="00DA4EFA">
        <w:rPr>
          <w:rFonts w:ascii="Courier New" w:hAnsi="Courier New" w:cs="Courier New"/>
          <w:b/>
          <w:color w:val="000000"/>
          <w:sz w:val="24"/>
          <w:szCs w:val="24"/>
        </w:rPr>
        <w:t>objpath(C:\Users\uname\twang\output)</w:t>
      </w:r>
    </w:p>
    <w:p w14:paraId="65A6AA39" w14:textId="77777777" w:rsidR="006800BC" w:rsidRPr="00954ED6" w:rsidRDefault="006800BC" w:rsidP="006800BC">
      <w:pPr>
        <w:autoSpaceDE w:val="0"/>
        <w:autoSpaceDN w:val="0"/>
        <w:adjustRightInd w:val="0"/>
        <w:spacing w:after="0" w:line="240" w:lineRule="auto"/>
        <w:rPr>
          <w:rFonts w:ascii="Arial" w:hAnsi="Arial" w:cs="Arial"/>
          <w:color w:val="000000"/>
          <w:sz w:val="24"/>
          <w:szCs w:val="24"/>
        </w:rPr>
      </w:pPr>
    </w:p>
    <w:p w14:paraId="45DD2D11" w14:textId="77777777" w:rsidR="006800BC" w:rsidRPr="00954ED6" w:rsidRDefault="006800BC" w:rsidP="006800BC">
      <w:pPr>
        <w:autoSpaceDE w:val="0"/>
        <w:autoSpaceDN w:val="0"/>
        <w:adjustRightInd w:val="0"/>
        <w:spacing w:after="0" w:line="240" w:lineRule="auto"/>
        <w:rPr>
          <w:rFonts w:ascii="Arial" w:hAnsi="Arial" w:cs="Arial"/>
          <w:color w:val="000000"/>
          <w:sz w:val="24"/>
          <w:szCs w:val="24"/>
        </w:rPr>
      </w:pPr>
    </w:p>
    <w:p w14:paraId="5116AF47" w14:textId="77777777" w:rsidR="006800BC" w:rsidRPr="00954ED6" w:rsidRDefault="006800BC" w:rsidP="00BC5EC9">
      <w:pPr>
        <w:autoSpaceDE w:val="0"/>
        <w:autoSpaceDN w:val="0"/>
        <w:adjustRightInd w:val="0"/>
        <w:spacing w:after="0" w:line="240" w:lineRule="auto"/>
        <w:rPr>
          <w:rFonts w:ascii="Arial" w:hAnsi="Arial" w:cs="Arial"/>
          <w:color w:val="000000"/>
          <w:sz w:val="24"/>
          <w:szCs w:val="24"/>
        </w:rPr>
      </w:pPr>
    </w:p>
    <w:p w14:paraId="6E4F2948" w14:textId="77777777" w:rsidR="006800BC" w:rsidRPr="00954ED6" w:rsidRDefault="006800BC" w:rsidP="006800BC">
      <w:pPr>
        <w:autoSpaceDE w:val="0"/>
        <w:autoSpaceDN w:val="0"/>
        <w:adjustRightInd w:val="0"/>
        <w:spacing w:after="0" w:line="240" w:lineRule="auto"/>
        <w:jc w:val="center"/>
        <w:rPr>
          <w:rFonts w:ascii="Arial" w:hAnsi="Arial" w:cs="Arial"/>
          <w:color w:val="000000"/>
          <w:sz w:val="24"/>
          <w:szCs w:val="24"/>
        </w:rPr>
      </w:pPr>
      <w:r>
        <w:rPr>
          <w:noProof/>
          <w:lang w:eastAsia="en-US"/>
        </w:rPr>
        <w:drawing>
          <wp:inline distT="0" distB="0" distL="0" distR="0" wp14:anchorId="75FFD919" wp14:editId="73389BC6">
            <wp:extent cx="2727331" cy="2983230"/>
            <wp:effectExtent l="0" t="0" r="0" b="762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1045" t="1653" r="1538" b="2111"/>
                    <a:stretch/>
                  </pic:blipFill>
                  <pic:spPr bwMode="auto">
                    <a:xfrm>
                      <a:off x="0" y="0"/>
                      <a:ext cx="2744737" cy="3002269"/>
                    </a:xfrm>
                    <a:prstGeom prst="rect">
                      <a:avLst/>
                    </a:prstGeom>
                    <a:ln>
                      <a:noFill/>
                    </a:ln>
                    <a:extLst>
                      <a:ext uri="{53640926-AAD7-44d8-BBD7-CCE9431645EC}">
                        <a14:shadowObscured xmlns:a14="http://schemas.microsoft.com/office/drawing/2010/main"/>
                      </a:ext>
                    </a:extLst>
                  </pic:spPr>
                </pic:pic>
              </a:graphicData>
            </a:graphic>
          </wp:inline>
        </w:drawing>
      </w:r>
    </w:p>
    <w:p w14:paraId="6DEF9DF9" w14:textId="77777777" w:rsidR="006800BC" w:rsidRPr="00954ED6" w:rsidRDefault="006800BC" w:rsidP="006800BC">
      <w:pPr>
        <w:autoSpaceDE w:val="0"/>
        <w:autoSpaceDN w:val="0"/>
        <w:adjustRightInd w:val="0"/>
        <w:spacing w:after="0" w:line="240" w:lineRule="auto"/>
        <w:rPr>
          <w:rFonts w:ascii="Arial" w:hAnsi="Arial" w:cs="Arial"/>
          <w:color w:val="000000"/>
          <w:sz w:val="24"/>
          <w:szCs w:val="24"/>
        </w:rPr>
      </w:pPr>
    </w:p>
    <w:p w14:paraId="1C8C4C2D" w14:textId="77777777" w:rsidR="00BC5EC9" w:rsidRPr="00954ED6" w:rsidRDefault="006800BC"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Figure 4: Example of the default diagnostic standardized eff</w:t>
      </w:r>
      <w:r>
        <w:rPr>
          <w:rFonts w:ascii="Arial" w:hAnsi="Arial" w:cs="Arial"/>
          <w:color w:val="000000"/>
          <w:sz w:val="24"/>
          <w:szCs w:val="24"/>
        </w:rPr>
        <w:t xml:space="preserve">ect size plot from the </w:t>
      </w:r>
      <w:r w:rsidRPr="00A53D3B">
        <w:rPr>
          <w:rFonts w:ascii="Courier New" w:hAnsi="Courier New" w:cs="Courier New"/>
          <w:b/>
          <w:color w:val="000000"/>
          <w:sz w:val="24"/>
          <w:szCs w:val="24"/>
        </w:rPr>
        <w:t>psplot</w:t>
      </w:r>
      <w:r w:rsidRPr="00FC6B1E">
        <w:rPr>
          <w:rFonts w:ascii="Arial" w:hAnsi="Arial" w:cs="Arial"/>
          <w:b/>
          <w:color w:val="000000"/>
          <w:sz w:val="24"/>
          <w:szCs w:val="24"/>
        </w:rPr>
        <w:t xml:space="preserve"> </w:t>
      </w:r>
      <w:r>
        <w:rPr>
          <w:rFonts w:ascii="Arial" w:hAnsi="Arial" w:cs="Arial"/>
          <w:color w:val="000000"/>
          <w:sz w:val="24"/>
          <w:szCs w:val="24"/>
        </w:rPr>
        <w:t>command</w:t>
      </w:r>
      <w:r w:rsidRPr="00954ED6">
        <w:rPr>
          <w:rFonts w:ascii="Arial" w:hAnsi="Arial" w:cs="Arial"/>
          <w:color w:val="000000"/>
          <w:sz w:val="24"/>
          <w:szCs w:val="24"/>
        </w:rPr>
        <w:t xml:space="preserve"> for estimating ATT w</w:t>
      </w:r>
      <w:r w:rsidR="00A53D3B">
        <w:rPr>
          <w:rFonts w:ascii="Arial" w:hAnsi="Arial" w:cs="Arial"/>
          <w:color w:val="000000"/>
          <w:sz w:val="24"/>
          <w:szCs w:val="24"/>
        </w:rPr>
        <w:t xml:space="preserve">eights for the </w:t>
      </w:r>
      <w:r w:rsidR="00A53D3B" w:rsidRPr="00B55E8C">
        <w:rPr>
          <w:rFonts w:ascii="Courier New" w:hAnsi="Courier New" w:cs="Courier New"/>
          <w:b/>
          <w:color w:val="000000"/>
          <w:sz w:val="24"/>
          <w:szCs w:val="24"/>
        </w:rPr>
        <w:t>Lalonde</w:t>
      </w:r>
      <w:r w:rsidR="00A53D3B">
        <w:rPr>
          <w:rFonts w:ascii="Arial" w:hAnsi="Arial" w:cs="Arial"/>
          <w:color w:val="000000"/>
          <w:sz w:val="24"/>
          <w:szCs w:val="24"/>
        </w:rPr>
        <w:t xml:space="preserve"> dataset.</w:t>
      </w:r>
    </w:p>
    <w:p w14:paraId="4D53116B" w14:textId="77777777" w:rsidR="00DD1A01" w:rsidRPr="00954ED6" w:rsidRDefault="00DD1A01" w:rsidP="00BC5EC9">
      <w:pPr>
        <w:autoSpaceDE w:val="0"/>
        <w:autoSpaceDN w:val="0"/>
        <w:adjustRightInd w:val="0"/>
        <w:spacing w:after="0" w:line="240" w:lineRule="auto"/>
        <w:rPr>
          <w:rFonts w:ascii="Arial" w:hAnsi="Arial" w:cs="Arial"/>
          <w:color w:val="000000"/>
          <w:sz w:val="24"/>
          <w:szCs w:val="24"/>
        </w:rPr>
      </w:pPr>
    </w:p>
    <w:p w14:paraId="06D0231F" w14:textId="77777777" w:rsidR="00BC5EC9" w:rsidRDefault="00DD1A01"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8A2DB3">
        <w:rPr>
          <w:rFonts w:ascii="Arial" w:hAnsi="Arial" w:cs="Arial"/>
          <w:color w:val="000000"/>
          <w:sz w:val="24"/>
          <w:szCs w:val="24"/>
        </w:rPr>
        <w:t xml:space="preserve"> </w:t>
      </w:r>
      <w:r w:rsidRPr="00954ED6">
        <w:rPr>
          <w:rFonts w:ascii="Arial" w:hAnsi="Arial" w:cs="Arial"/>
          <w:color w:val="000000"/>
          <w:sz w:val="24"/>
          <w:szCs w:val="24"/>
        </w:rPr>
        <w:t xml:space="preserve"> </w:t>
      </w:r>
      <w:r w:rsidR="00BC5EC9" w:rsidRPr="00954ED6">
        <w:rPr>
          <w:rFonts w:ascii="Arial" w:hAnsi="Arial" w:cs="Arial"/>
          <w:color w:val="000000"/>
          <w:sz w:val="24"/>
          <w:szCs w:val="24"/>
        </w:rPr>
        <w:t>When many of the p-values testing individual covariates for balance</w:t>
      </w:r>
      <w:r w:rsidRPr="00954ED6">
        <w:rPr>
          <w:rFonts w:ascii="Arial" w:hAnsi="Arial" w:cs="Arial"/>
          <w:color w:val="000000"/>
          <w:sz w:val="24"/>
          <w:szCs w:val="24"/>
        </w:rPr>
        <w:t xml:space="preserve"> are very small, the groups are </w:t>
      </w:r>
      <w:r w:rsidR="00BC5EC9" w:rsidRPr="00954ED6">
        <w:rPr>
          <w:rFonts w:ascii="Arial" w:hAnsi="Arial" w:cs="Arial"/>
          <w:color w:val="000000"/>
          <w:sz w:val="24"/>
          <w:szCs w:val="24"/>
        </w:rPr>
        <w:t>clearly imbalanced and inconsistent with what we would expect had the groups been formed by random</w:t>
      </w:r>
      <w:r w:rsidRPr="00954ED6">
        <w:rPr>
          <w:rFonts w:ascii="Arial" w:hAnsi="Arial" w:cs="Arial"/>
          <w:color w:val="000000"/>
          <w:sz w:val="24"/>
          <w:szCs w:val="24"/>
        </w:rPr>
        <w:t xml:space="preserve"> </w:t>
      </w:r>
      <w:r w:rsidR="00BC5EC9" w:rsidRPr="00954ED6">
        <w:rPr>
          <w:rFonts w:ascii="Arial" w:hAnsi="Arial" w:cs="Arial"/>
          <w:color w:val="000000"/>
          <w:sz w:val="24"/>
          <w:szCs w:val="24"/>
        </w:rPr>
        <w:t>assignment. After weighting we would expect the p-values to be larger i</w:t>
      </w:r>
      <w:r w:rsidRPr="00954ED6">
        <w:rPr>
          <w:rFonts w:ascii="Arial" w:hAnsi="Arial" w:cs="Arial"/>
          <w:color w:val="000000"/>
          <w:sz w:val="24"/>
          <w:szCs w:val="24"/>
        </w:rPr>
        <w:t xml:space="preserve">f balance had been achieved. We </w:t>
      </w:r>
      <w:r w:rsidR="00BC5EC9" w:rsidRPr="00954ED6">
        <w:rPr>
          <w:rFonts w:ascii="Arial" w:hAnsi="Arial" w:cs="Arial"/>
          <w:color w:val="000000"/>
          <w:sz w:val="24"/>
          <w:szCs w:val="24"/>
        </w:rPr>
        <w:t>use a QQ plot comparing the quantiles of the observed p-values to the quanti</w:t>
      </w:r>
      <w:r w:rsidRPr="00954ED6">
        <w:rPr>
          <w:rFonts w:ascii="Arial" w:hAnsi="Arial" w:cs="Arial"/>
          <w:color w:val="000000"/>
          <w:sz w:val="24"/>
          <w:szCs w:val="24"/>
        </w:rPr>
        <w:t xml:space="preserve">les of the uniform distribution </w:t>
      </w:r>
      <w:r w:rsidR="00BC5EC9" w:rsidRPr="00954ED6">
        <w:rPr>
          <w:rFonts w:ascii="Arial" w:hAnsi="Arial" w:cs="Arial"/>
          <w:color w:val="000000"/>
          <w:sz w:val="24"/>
          <w:szCs w:val="24"/>
        </w:rPr>
        <w:t>(45 degree line) to conduct this check of balance. Ideally, the p-values from independent tes</w:t>
      </w:r>
      <w:r w:rsidRPr="00954ED6">
        <w:rPr>
          <w:rFonts w:ascii="Arial" w:hAnsi="Arial" w:cs="Arial"/>
          <w:color w:val="000000"/>
          <w:sz w:val="24"/>
          <w:szCs w:val="24"/>
        </w:rPr>
        <w:t xml:space="preserve">ts in which the </w:t>
      </w:r>
      <w:r w:rsidR="00BC5EC9" w:rsidRPr="00954ED6">
        <w:rPr>
          <w:rFonts w:ascii="Arial" w:hAnsi="Arial" w:cs="Arial"/>
          <w:color w:val="000000"/>
          <w:sz w:val="24"/>
          <w:szCs w:val="24"/>
        </w:rPr>
        <w:t>null hypothesis is true will have a uniform distribution. Although the ideal</w:t>
      </w:r>
      <w:r w:rsidRPr="00954ED6">
        <w:rPr>
          <w:rFonts w:ascii="Arial" w:hAnsi="Arial" w:cs="Arial"/>
          <w:color w:val="000000"/>
          <w:sz w:val="24"/>
          <w:szCs w:val="24"/>
        </w:rPr>
        <w:t xml:space="preserve"> is unlikely to hold even if we </w:t>
      </w:r>
      <w:r w:rsidR="00BC5EC9" w:rsidRPr="00954ED6">
        <w:rPr>
          <w:rFonts w:ascii="Arial" w:hAnsi="Arial" w:cs="Arial"/>
          <w:color w:val="000000"/>
          <w:sz w:val="24"/>
          <w:szCs w:val="24"/>
        </w:rPr>
        <w:t>had random assignment (Bland, 2013), severe deviation of the p-values b</w:t>
      </w:r>
      <w:r w:rsidRPr="00954ED6">
        <w:rPr>
          <w:rFonts w:ascii="Arial" w:hAnsi="Arial" w:cs="Arial"/>
          <w:color w:val="000000"/>
          <w:sz w:val="24"/>
          <w:szCs w:val="24"/>
        </w:rPr>
        <w:t xml:space="preserve">elow the diagonal suggests lack </w:t>
      </w:r>
      <w:r w:rsidR="00BC5EC9" w:rsidRPr="00954ED6">
        <w:rPr>
          <w:rFonts w:ascii="Arial" w:hAnsi="Arial" w:cs="Arial"/>
          <w:color w:val="000000"/>
          <w:sz w:val="24"/>
          <w:szCs w:val="24"/>
        </w:rPr>
        <w:t>of balance and p-values running at or above the diagonal suggests balanc</w:t>
      </w:r>
      <w:r w:rsidRPr="00954ED6">
        <w:rPr>
          <w:rFonts w:ascii="Arial" w:hAnsi="Arial" w:cs="Arial"/>
          <w:color w:val="000000"/>
          <w:sz w:val="24"/>
          <w:szCs w:val="24"/>
        </w:rPr>
        <w:t xml:space="preserve">e might have been achieved. The </w:t>
      </w:r>
      <w:r w:rsidR="00BC5EC9" w:rsidRPr="00954ED6">
        <w:rPr>
          <w:rFonts w:ascii="Arial" w:hAnsi="Arial" w:cs="Arial"/>
          <w:color w:val="000000"/>
          <w:sz w:val="24"/>
          <w:szCs w:val="24"/>
        </w:rPr>
        <w:t>p-value plot (plots</w:t>
      </w:r>
      <w:r w:rsidR="001A5876">
        <w:rPr>
          <w:rFonts w:ascii="Arial" w:hAnsi="Arial" w:cs="Arial"/>
          <w:color w:val="000000"/>
          <w:sz w:val="24"/>
          <w:szCs w:val="24"/>
        </w:rPr>
        <w:t xml:space="preserve">=4) allows users to visually </w:t>
      </w:r>
      <w:r w:rsidR="00BC5EC9" w:rsidRPr="00954ED6">
        <w:rPr>
          <w:rFonts w:ascii="Arial" w:hAnsi="Arial" w:cs="Arial"/>
          <w:color w:val="000000"/>
          <w:sz w:val="24"/>
          <w:szCs w:val="24"/>
        </w:rPr>
        <w:t>inspect the p-values of t</w:t>
      </w:r>
      <w:r w:rsidRPr="00954ED6">
        <w:rPr>
          <w:rFonts w:ascii="Arial" w:hAnsi="Arial" w:cs="Arial"/>
          <w:color w:val="000000"/>
          <w:sz w:val="24"/>
          <w:szCs w:val="24"/>
        </w:rPr>
        <w:t xml:space="preserve">he t-tests for group differences </w:t>
      </w:r>
      <w:r w:rsidR="00BC5EC9" w:rsidRPr="00954ED6">
        <w:rPr>
          <w:rFonts w:ascii="Arial" w:hAnsi="Arial" w:cs="Arial"/>
          <w:color w:val="000000"/>
          <w:sz w:val="24"/>
          <w:szCs w:val="24"/>
        </w:rPr>
        <w:t>in the covariate means.</w:t>
      </w:r>
    </w:p>
    <w:p w14:paraId="79E0094A" w14:textId="77777777" w:rsidR="00DD1A01" w:rsidRPr="00954ED6" w:rsidRDefault="00DD1A01" w:rsidP="00BC5EC9">
      <w:pPr>
        <w:autoSpaceDE w:val="0"/>
        <w:autoSpaceDN w:val="0"/>
        <w:adjustRightInd w:val="0"/>
        <w:spacing w:after="0" w:line="240" w:lineRule="auto"/>
        <w:rPr>
          <w:rFonts w:ascii="Arial" w:hAnsi="Arial" w:cs="Arial"/>
          <w:color w:val="000000"/>
          <w:sz w:val="24"/>
          <w:szCs w:val="24"/>
        </w:rPr>
      </w:pPr>
    </w:p>
    <w:p w14:paraId="22D16275" w14:textId="77777777" w:rsidR="00045ED7" w:rsidRPr="00DD29C2" w:rsidRDefault="002375B9" w:rsidP="00045ED7">
      <w:pPr>
        <w:autoSpaceDE w:val="0"/>
        <w:autoSpaceDN w:val="0"/>
        <w:adjustRightInd w:val="0"/>
        <w:spacing w:after="0" w:line="240" w:lineRule="auto"/>
        <w:rPr>
          <w:rFonts w:ascii="Courier New" w:hAnsi="Courier New" w:cs="Courier New"/>
          <w:b/>
          <w:color w:val="000000"/>
          <w:sz w:val="24"/>
          <w:szCs w:val="24"/>
        </w:rPr>
      </w:pPr>
      <w:r w:rsidRPr="00DD29C2">
        <w:rPr>
          <w:rFonts w:ascii="Courier New" w:hAnsi="Courier New" w:cs="Courier New"/>
          <w:b/>
          <w:color w:val="000000"/>
          <w:sz w:val="24"/>
          <w:szCs w:val="24"/>
        </w:rPr>
        <w:sym w:font="Symbol" w:char="F0D7"/>
      </w:r>
      <w:r w:rsidRPr="00DD29C2">
        <w:rPr>
          <w:rFonts w:ascii="Courier New" w:hAnsi="Courier New" w:cs="Courier New"/>
          <w:b/>
          <w:color w:val="000000"/>
          <w:sz w:val="24"/>
          <w:szCs w:val="24"/>
        </w:rPr>
        <w:t xml:space="preserve"> </w:t>
      </w:r>
      <w:r w:rsidR="00045ED7" w:rsidRPr="00DD29C2">
        <w:rPr>
          <w:rFonts w:ascii="Courier New" w:hAnsi="Courier New" w:cs="Courier New"/>
          <w:b/>
          <w:color w:val="000000"/>
          <w:sz w:val="24"/>
          <w:szCs w:val="24"/>
        </w:rPr>
        <w:t>psplot, ///</w:t>
      </w:r>
    </w:p>
    <w:p w14:paraId="55BADEAC" w14:textId="77777777" w:rsidR="00045ED7" w:rsidRPr="00DD29C2" w:rsidRDefault="00045ED7" w:rsidP="002375B9">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inputobj(</w:t>
      </w:r>
      <w:r w:rsidR="00452C64" w:rsidRPr="00DD29C2">
        <w:rPr>
          <w:rFonts w:ascii="Courier New" w:hAnsi="Courier New" w:cs="Courier New"/>
          <w:b/>
          <w:color w:val="000000"/>
          <w:sz w:val="24"/>
          <w:szCs w:val="24"/>
        </w:rPr>
        <w:t>C:\Users\uname\twang\output\ps.RData</w:t>
      </w:r>
      <w:r w:rsidRPr="00DD29C2">
        <w:rPr>
          <w:rFonts w:ascii="Courier New" w:hAnsi="Courier New" w:cs="Courier New"/>
          <w:b/>
          <w:color w:val="000000"/>
          <w:sz w:val="24"/>
          <w:szCs w:val="24"/>
        </w:rPr>
        <w:t>) ///</w:t>
      </w:r>
    </w:p>
    <w:p w14:paraId="7CFD40DA" w14:textId="77777777" w:rsidR="00045ED7" w:rsidRPr="00DD29C2" w:rsidRDefault="00045ED7" w:rsidP="002375B9">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plotname(lalonde_p.pdf) plotformat(pdf) ///</w:t>
      </w:r>
    </w:p>
    <w:p w14:paraId="1AADD945" w14:textId="77777777" w:rsidR="00045ED7" w:rsidRPr="00DD29C2" w:rsidRDefault="00045ED7" w:rsidP="002375B9">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plots(4) ///</w:t>
      </w:r>
    </w:p>
    <w:p w14:paraId="1A74D91A" w14:textId="77777777" w:rsidR="00045ED7" w:rsidRPr="00DD29C2" w:rsidRDefault="00045ED7" w:rsidP="002375B9">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rcmd(C:\Program Files\R\R-3.0.3\bin\Rscript.exe) ///</w:t>
      </w:r>
    </w:p>
    <w:p w14:paraId="0FB9744B" w14:textId="77777777" w:rsidR="00DD1A01" w:rsidRPr="00DD29C2" w:rsidRDefault="00045ED7" w:rsidP="002375B9">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objpath(</w:t>
      </w:r>
      <w:r w:rsidR="008D7B6A" w:rsidRPr="00DD29C2">
        <w:rPr>
          <w:rFonts w:ascii="Courier New" w:hAnsi="Courier New" w:cs="Courier New"/>
          <w:b/>
          <w:color w:val="000000"/>
          <w:sz w:val="24"/>
          <w:szCs w:val="24"/>
        </w:rPr>
        <w:t>C:\Users\uname\twang\output</w:t>
      </w:r>
      <w:r w:rsidRPr="00DD29C2">
        <w:rPr>
          <w:rFonts w:ascii="Courier New" w:hAnsi="Courier New" w:cs="Courier New"/>
          <w:b/>
          <w:color w:val="000000"/>
          <w:sz w:val="24"/>
          <w:szCs w:val="24"/>
        </w:rPr>
        <w:t>)</w:t>
      </w:r>
    </w:p>
    <w:p w14:paraId="58AF1D6A" w14:textId="77777777" w:rsidR="00045ED7" w:rsidRPr="00DD29C2" w:rsidRDefault="00045ED7" w:rsidP="00045ED7">
      <w:pPr>
        <w:autoSpaceDE w:val="0"/>
        <w:autoSpaceDN w:val="0"/>
        <w:adjustRightInd w:val="0"/>
        <w:spacing w:after="0" w:line="240" w:lineRule="auto"/>
        <w:rPr>
          <w:rFonts w:ascii="Arial" w:hAnsi="Arial" w:cs="Arial"/>
          <w:b/>
          <w:color w:val="000000"/>
          <w:sz w:val="24"/>
          <w:szCs w:val="24"/>
        </w:rPr>
      </w:pPr>
    </w:p>
    <w:p w14:paraId="51083FE0" w14:textId="77777777" w:rsidR="00BC5EC9" w:rsidRPr="00954ED6" w:rsidRDefault="00C2147F"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 xml:space="preserve">        </w:t>
      </w:r>
      <w:r w:rsidR="009A6A41">
        <w:rPr>
          <w:rFonts w:ascii="Arial" w:hAnsi="Arial" w:cs="Arial"/>
          <w:color w:val="000000"/>
          <w:sz w:val="24"/>
          <w:szCs w:val="24"/>
        </w:rPr>
        <w:t>Figure 5</w:t>
      </w:r>
      <w:r w:rsidR="00BC5EC9" w:rsidRPr="00954ED6">
        <w:rPr>
          <w:rFonts w:ascii="Arial" w:hAnsi="Arial" w:cs="Arial"/>
          <w:color w:val="000000"/>
          <w:sz w:val="24"/>
          <w:szCs w:val="24"/>
        </w:rPr>
        <w:t xml:space="preserve">, presents the t-test p-value plot for the </w:t>
      </w:r>
      <w:r w:rsidR="00BC5EC9" w:rsidRPr="00585848">
        <w:rPr>
          <w:rFonts w:ascii="Courier New" w:hAnsi="Courier New" w:cs="Courier New"/>
          <w:b/>
          <w:color w:val="000000"/>
          <w:sz w:val="24"/>
          <w:szCs w:val="24"/>
        </w:rPr>
        <w:t>Lalonde</w:t>
      </w:r>
      <w:r w:rsidR="00BC5EC9" w:rsidRPr="00954ED6">
        <w:rPr>
          <w:rFonts w:ascii="Arial" w:hAnsi="Arial" w:cs="Arial"/>
          <w:color w:val="000000"/>
          <w:sz w:val="24"/>
          <w:szCs w:val="24"/>
        </w:rPr>
        <w:t xml:space="preserve"> ex</w:t>
      </w:r>
      <w:r w:rsidR="00DD1A01" w:rsidRPr="00954ED6">
        <w:rPr>
          <w:rFonts w:ascii="Arial" w:hAnsi="Arial" w:cs="Arial"/>
          <w:color w:val="000000"/>
          <w:sz w:val="24"/>
          <w:szCs w:val="24"/>
        </w:rPr>
        <w:t xml:space="preserve">ample. Before weighting (closed </w:t>
      </w:r>
      <w:r w:rsidR="00BC5EC9" w:rsidRPr="00954ED6">
        <w:rPr>
          <w:rFonts w:ascii="Arial" w:hAnsi="Arial" w:cs="Arial"/>
          <w:color w:val="000000"/>
          <w:sz w:val="24"/>
          <w:szCs w:val="24"/>
        </w:rPr>
        <w:t>cir</w:t>
      </w:r>
      <w:r w:rsidR="00DD1A01" w:rsidRPr="00954ED6">
        <w:rPr>
          <w:rFonts w:ascii="Arial" w:hAnsi="Arial" w:cs="Arial"/>
          <w:color w:val="000000"/>
          <w:sz w:val="24"/>
          <w:szCs w:val="24"/>
        </w:rPr>
        <w:t xml:space="preserve">cles), </w:t>
      </w:r>
      <w:r w:rsidR="00BC5EC9" w:rsidRPr="00954ED6">
        <w:rPr>
          <w:rFonts w:ascii="Arial" w:hAnsi="Arial" w:cs="Arial"/>
          <w:color w:val="000000"/>
          <w:sz w:val="24"/>
          <w:szCs w:val="24"/>
        </w:rPr>
        <w:t xml:space="preserve">the </w:t>
      </w:r>
      <w:r w:rsidR="00DD1A01" w:rsidRPr="00954ED6">
        <w:rPr>
          <w:rFonts w:ascii="Arial" w:hAnsi="Arial" w:cs="Arial"/>
          <w:color w:val="000000"/>
          <w:sz w:val="24"/>
          <w:szCs w:val="24"/>
        </w:rPr>
        <w:t>groups have statistically significant diff</w:t>
      </w:r>
      <w:r w:rsidR="00BC5EC9" w:rsidRPr="00954ED6">
        <w:rPr>
          <w:rFonts w:ascii="Arial" w:hAnsi="Arial" w:cs="Arial"/>
          <w:color w:val="000000"/>
          <w:sz w:val="24"/>
          <w:szCs w:val="24"/>
        </w:rPr>
        <w:t>erences on many variables (i.e.,</w:t>
      </w:r>
      <w:r w:rsidR="00DD1A01" w:rsidRPr="00954ED6">
        <w:rPr>
          <w:rFonts w:ascii="Arial" w:hAnsi="Arial" w:cs="Arial"/>
          <w:color w:val="000000"/>
          <w:sz w:val="24"/>
          <w:szCs w:val="24"/>
        </w:rPr>
        <w:t xml:space="preserve"> p-values are near zero). After </w:t>
      </w:r>
      <w:r w:rsidR="00BC5EC9" w:rsidRPr="00954ED6">
        <w:rPr>
          <w:rFonts w:ascii="Arial" w:hAnsi="Arial" w:cs="Arial"/>
          <w:color w:val="000000"/>
          <w:sz w:val="24"/>
          <w:szCs w:val="24"/>
        </w:rPr>
        <w:t xml:space="preserve">weighting (open circles) the p-values are generally above the 45-degree line, </w:t>
      </w:r>
      <w:r w:rsidR="00DD1A01" w:rsidRPr="00954ED6">
        <w:rPr>
          <w:rFonts w:ascii="Arial" w:hAnsi="Arial" w:cs="Arial"/>
          <w:color w:val="000000"/>
          <w:sz w:val="24"/>
          <w:szCs w:val="24"/>
        </w:rPr>
        <w:t xml:space="preserve">which represents the cumulative </w:t>
      </w:r>
      <w:r w:rsidR="00BC5EC9" w:rsidRPr="00954ED6">
        <w:rPr>
          <w:rFonts w:ascii="Arial" w:hAnsi="Arial" w:cs="Arial"/>
          <w:color w:val="000000"/>
          <w:sz w:val="24"/>
          <w:szCs w:val="24"/>
        </w:rPr>
        <w:t>distribution of a uniform variable on [0,1]. This indicates that the p-values are even larger than would be</w:t>
      </w:r>
      <w:r w:rsidR="00DD1A01" w:rsidRPr="00954ED6">
        <w:rPr>
          <w:rFonts w:ascii="Arial" w:hAnsi="Arial" w:cs="Arial"/>
          <w:color w:val="000000"/>
          <w:sz w:val="24"/>
          <w:szCs w:val="24"/>
        </w:rPr>
        <w:t xml:space="preserve"> </w:t>
      </w:r>
      <w:r w:rsidR="00BC5EC9" w:rsidRPr="00954ED6">
        <w:rPr>
          <w:rFonts w:ascii="Arial" w:hAnsi="Arial" w:cs="Arial"/>
          <w:color w:val="000000"/>
          <w:sz w:val="24"/>
          <w:szCs w:val="24"/>
        </w:rPr>
        <w:t>expected in an ideal randomized study, so that</w:t>
      </w:r>
      <w:r w:rsidR="00DD1A01" w:rsidRPr="00954ED6">
        <w:rPr>
          <w:rFonts w:ascii="Arial" w:hAnsi="Arial" w:cs="Arial"/>
          <w:color w:val="000000"/>
          <w:sz w:val="24"/>
          <w:szCs w:val="24"/>
        </w:rPr>
        <w:t xml:space="preserve"> </w:t>
      </w:r>
      <w:r w:rsidR="00BC5EC9" w:rsidRPr="00954ED6">
        <w:rPr>
          <w:rFonts w:ascii="Arial" w:hAnsi="Arial" w:cs="Arial"/>
          <w:color w:val="000000"/>
          <w:sz w:val="24"/>
          <w:szCs w:val="24"/>
        </w:rPr>
        <w:t>balance is generally good. One can inspect similar plots</w:t>
      </w:r>
      <w:r w:rsidR="00DD1A01" w:rsidRPr="00954ED6">
        <w:rPr>
          <w:rFonts w:ascii="Arial" w:hAnsi="Arial" w:cs="Arial"/>
          <w:color w:val="000000"/>
          <w:sz w:val="24"/>
          <w:szCs w:val="24"/>
        </w:rPr>
        <w:t xml:space="preserve"> </w:t>
      </w:r>
      <w:r w:rsidR="00BC5EC9" w:rsidRPr="00954ED6">
        <w:rPr>
          <w:rFonts w:ascii="Arial" w:hAnsi="Arial" w:cs="Arial"/>
          <w:color w:val="000000"/>
          <w:sz w:val="24"/>
          <w:szCs w:val="24"/>
        </w:rPr>
        <w:t>for th</w:t>
      </w:r>
      <w:r w:rsidR="00FC6B1E">
        <w:rPr>
          <w:rFonts w:ascii="Arial" w:hAnsi="Arial" w:cs="Arial"/>
          <w:color w:val="000000"/>
          <w:sz w:val="24"/>
          <w:szCs w:val="24"/>
        </w:rPr>
        <w:t>e KS statistic with the option</w:t>
      </w:r>
      <w:r w:rsidR="00BC5EC9" w:rsidRPr="00954ED6">
        <w:rPr>
          <w:rFonts w:ascii="Arial" w:hAnsi="Arial" w:cs="Arial"/>
          <w:color w:val="000000"/>
          <w:sz w:val="24"/>
          <w:szCs w:val="24"/>
        </w:rPr>
        <w:t xml:space="preserve"> </w:t>
      </w:r>
      <w:r w:rsidR="00BC5EC9" w:rsidRPr="00A53D3B">
        <w:rPr>
          <w:rFonts w:ascii="Courier New" w:hAnsi="Courier New" w:cs="Courier New"/>
          <w:b/>
          <w:color w:val="000000"/>
          <w:sz w:val="24"/>
          <w:szCs w:val="24"/>
        </w:rPr>
        <w:t>plots</w:t>
      </w:r>
      <w:r w:rsidR="00BC5EC9" w:rsidRPr="00954ED6">
        <w:rPr>
          <w:rFonts w:ascii="Arial" w:hAnsi="Arial" w:cs="Arial"/>
          <w:color w:val="000000"/>
          <w:sz w:val="24"/>
          <w:szCs w:val="24"/>
        </w:rPr>
        <w:t xml:space="preserve"> </w:t>
      </w:r>
      <w:r w:rsidR="00DD1A01" w:rsidRPr="00954ED6">
        <w:rPr>
          <w:rFonts w:ascii="Arial" w:hAnsi="Arial" w:cs="Arial"/>
          <w:color w:val="000000"/>
          <w:sz w:val="24"/>
          <w:szCs w:val="24"/>
        </w:rPr>
        <w:t>= 5 or “ks”</w:t>
      </w:r>
      <w:r w:rsidR="009A6A41">
        <w:rPr>
          <w:rFonts w:ascii="Arial" w:hAnsi="Arial" w:cs="Arial"/>
          <w:color w:val="000000"/>
          <w:sz w:val="24"/>
          <w:szCs w:val="24"/>
        </w:rPr>
        <w:t xml:space="preserve"> (see Figure 6</w:t>
      </w:r>
      <w:r w:rsidR="00BC5EC9" w:rsidRPr="00954ED6">
        <w:rPr>
          <w:rFonts w:ascii="Arial" w:hAnsi="Arial" w:cs="Arial"/>
          <w:color w:val="000000"/>
          <w:sz w:val="24"/>
          <w:szCs w:val="24"/>
        </w:rPr>
        <w:t>).</w:t>
      </w:r>
    </w:p>
    <w:p w14:paraId="44876272" w14:textId="77777777" w:rsidR="00BC5EC9" w:rsidRDefault="00BC5EC9" w:rsidP="00BC5EC9">
      <w:pPr>
        <w:autoSpaceDE w:val="0"/>
        <w:autoSpaceDN w:val="0"/>
        <w:adjustRightInd w:val="0"/>
        <w:spacing w:after="0" w:line="240" w:lineRule="auto"/>
        <w:rPr>
          <w:rFonts w:ascii="Arial" w:hAnsi="Arial" w:cs="Arial"/>
          <w:color w:val="000000"/>
          <w:sz w:val="24"/>
          <w:szCs w:val="24"/>
        </w:rPr>
      </w:pPr>
    </w:p>
    <w:p w14:paraId="18D882BD" w14:textId="77777777" w:rsidR="00045ED7" w:rsidRPr="00954ED6" w:rsidRDefault="00045ED7" w:rsidP="00045ED7">
      <w:pPr>
        <w:autoSpaceDE w:val="0"/>
        <w:autoSpaceDN w:val="0"/>
        <w:adjustRightInd w:val="0"/>
        <w:spacing w:after="0" w:line="240" w:lineRule="auto"/>
        <w:jc w:val="center"/>
        <w:rPr>
          <w:rFonts w:ascii="Arial" w:hAnsi="Arial" w:cs="Arial"/>
          <w:color w:val="000000"/>
          <w:sz w:val="24"/>
          <w:szCs w:val="24"/>
        </w:rPr>
      </w:pPr>
      <w:r>
        <w:rPr>
          <w:noProof/>
          <w:lang w:eastAsia="en-US"/>
        </w:rPr>
        <w:drawing>
          <wp:inline distT="0" distB="0" distL="0" distR="0" wp14:anchorId="5DBCF955" wp14:editId="35B61C34">
            <wp:extent cx="2963044" cy="294071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491" t="986" r="661" b="797"/>
                    <a:stretch/>
                  </pic:blipFill>
                  <pic:spPr bwMode="auto">
                    <a:xfrm>
                      <a:off x="0" y="0"/>
                      <a:ext cx="2971784" cy="2949385"/>
                    </a:xfrm>
                    <a:prstGeom prst="rect">
                      <a:avLst/>
                    </a:prstGeom>
                    <a:ln>
                      <a:noFill/>
                    </a:ln>
                    <a:extLst>
                      <a:ext uri="{53640926-AAD7-44d8-BBD7-CCE9431645EC}">
                        <a14:shadowObscured xmlns:a14="http://schemas.microsoft.com/office/drawing/2010/main"/>
                      </a:ext>
                    </a:extLst>
                  </pic:spPr>
                </pic:pic>
              </a:graphicData>
            </a:graphic>
          </wp:inline>
        </w:drawing>
      </w:r>
    </w:p>
    <w:p w14:paraId="451C3F89"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Figure 5: Example of the default diagnosti</w:t>
      </w:r>
      <w:r w:rsidR="004C7E06">
        <w:rPr>
          <w:rFonts w:ascii="Arial" w:hAnsi="Arial" w:cs="Arial"/>
          <w:color w:val="000000"/>
          <w:sz w:val="24"/>
          <w:szCs w:val="24"/>
        </w:rPr>
        <w:t xml:space="preserve">c t-test p-value plot from the </w:t>
      </w:r>
      <w:r w:rsidR="004C7E06" w:rsidRPr="00A53D3B">
        <w:rPr>
          <w:rFonts w:ascii="Courier New" w:hAnsi="Courier New" w:cs="Courier New"/>
          <w:b/>
          <w:color w:val="000000"/>
          <w:sz w:val="24"/>
          <w:szCs w:val="24"/>
        </w:rPr>
        <w:t>ps</w:t>
      </w:r>
      <w:r w:rsidRPr="00A53D3B">
        <w:rPr>
          <w:rFonts w:ascii="Courier New" w:hAnsi="Courier New" w:cs="Courier New"/>
          <w:b/>
          <w:color w:val="000000"/>
          <w:sz w:val="24"/>
          <w:szCs w:val="24"/>
        </w:rPr>
        <w:t>plot</w:t>
      </w:r>
      <w:r w:rsidRPr="00954ED6">
        <w:rPr>
          <w:rFonts w:ascii="Arial" w:hAnsi="Arial" w:cs="Arial"/>
          <w:color w:val="000000"/>
          <w:sz w:val="24"/>
          <w:szCs w:val="24"/>
        </w:rPr>
        <w:t xml:space="preserve"> </w:t>
      </w:r>
      <w:r w:rsidR="004C7E06">
        <w:rPr>
          <w:rFonts w:ascii="Arial" w:hAnsi="Arial" w:cs="Arial"/>
          <w:color w:val="000000"/>
          <w:sz w:val="24"/>
          <w:szCs w:val="24"/>
        </w:rPr>
        <w:t>command</w:t>
      </w:r>
      <w:r w:rsidR="00DD1A01" w:rsidRPr="00954ED6">
        <w:rPr>
          <w:rFonts w:ascii="Arial" w:hAnsi="Arial" w:cs="Arial"/>
          <w:color w:val="000000"/>
          <w:sz w:val="24"/>
          <w:szCs w:val="24"/>
        </w:rPr>
        <w:t xml:space="preserve"> for estimating ATT </w:t>
      </w:r>
      <w:r w:rsidRPr="00954ED6">
        <w:rPr>
          <w:rFonts w:ascii="Arial" w:hAnsi="Arial" w:cs="Arial"/>
          <w:color w:val="000000"/>
          <w:sz w:val="24"/>
          <w:szCs w:val="24"/>
        </w:rPr>
        <w:t xml:space="preserve">weights for the </w:t>
      </w:r>
      <w:r w:rsidRPr="00585848">
        <w:rPr>
          <w:rFonts w:ascii="Courier New" w:hAnsi="Courier New" w:cs="Courier New"/>
          <w:b/>
          <w:color w:val="000000"/>
          <w:sz w:val="24"/>
          <w:szCs w:val="24"/>
        </w:rPr>
        <w:t>Lalonde</w:t>
      </w:r>
      <w:r w:rsidRPr="00954ED6">
        <w:rPr>
          <w:rFonts w:ascii="Arial" w:hAnsi="Arial" w:cs="Arial"/>
          <w:color w:val="000000"/>
          <w:sz w:val="24"/>
          <w:szCs w:val="24"/>
        </w:rPr>
        <w:t xml:space="preserve"> dataset.</w:t>
      </w:r>
    </w:p>
    <w:p w14:paraId="67BE516B" w14:textId="77777777" w:rsidR="00DD1A01" w:rsidRPr="00954ED6" w:rsidRDefault="00DD1A01" w:rsidP="00BC5EC9">
      <w:pPr>
        <w:autoSpaceDE w:val="0"/>
        <w:autoSpaceDN w:val="0"/>
        <w:adjustRightInd w:val="0"/>
        <w:spacing w:after="0" w:line="240" w:lineRule="auto"/>
        <w:rPr>
          <w:rFonts w:ascii="Arial" w:hAnsi="Arial" w:cs="Arial"/>
          <w:color w:val="000000"/>
          <w:sz w:val="24"/>
          <w:szCs w:val="24"/>
        </w:rPr>
      </w:pPr>
    </w:p>
    <w:p w14:paraId="0B46703C" w14:textId="77777777" w:rsidR="00045ED7" w:rsidRPr="00DD29C2" w:rsidRDefault="001829BB" w:rsidP="00045ED7">
      <w:pPr>
        <w:autoSpaceDE w:val="0"/>
        <w:autoSpaceDN w:val="0"/>
        <w:adjustRightInd w:val="0"/>
        <w:spacing w:after="0" w:line="240" w:lineRule="auto"/>
        <w:rPr>
          <w:rFonts w:ascii="Courier New" w:hAnsi="Courier New" w:cs="Courier New"/>
          <w:b/>
          <w:color w:val="000000"/>
          <w:sz w:val="24"/>
          <w:szCs w:val="24"/>
        </w:rPr>
      </w:pPr>
      <w:r w:rsidRPr="00DD29C2">
        <w:rPr>
          <w:rFonts w:ascii="Courier New" w:hAnsi="Courier New" w:cs="Courier New"/>
          <w:b/>
          <w:color w:val="000000"/>
          <w:sz w:val="24"/>
          <w:szCs w:val="24"/>
        </w:rPr>
        <w:sym w:font="Symbol" w:char="F0D7"/>
      </w:r>
      <w:r w:rsidRPr="00DD29C2">
        <w:rPr>
          <w:rFonts w:ascii="Courier New" w:hAnsi="Courier New" w:cs="Courier New"/>
          <w:b/>
          <w:color w:val="000000"/>
          <w:sz w:val="24"/>
          <w:szCs w:val="24"/>
        </w:rPr>
        <w:t xml:space="preserve"> </w:t>
      </w:r>
      <w:r w:rsidR="00045ED7" w:rsidRPr="00DD29C2">
        <w:rPr>
          <w:rFonts w:ascii="Courier New" w:hAnsi="Courier New" w:cs="Courier New"/>
          <w:b/>
          <w:color w:val="000000"/>
          <w:sz w:val="24"/>
          <w:szCs w:val="24"/>
        </w:rPr>
        <w:t>psplot, ///</w:t>
      </w:r>
    </w:p>
    <w:p w14:paraId="284C52AA" w14:textId="77777777" w:rsidR="00045ED7" w:rsidRPr="00DD29C2" w:rsidRDefault="00045ED7" w:rsidP="001829BB">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inputobj(</w:t>
      </w:r>
      <w:r w:rsidR="00142713" w:rsidRPr="00DD29C2">
        <w:rPr>
          <w:rFonts w:ascii="Courier New" w:hAnsi="Courier New" w:cs="Courier New"/>
          <w:b/>
          <w:color w:val="000000"/>
          <w:sz w:val="24"/>
          <w:szCs w:val="24"/>
        </w:rPr>
        <w:t>C:\Users\uname\twang\output</w:t>
      </w:r>
      <w:r w:rsidRPr="00DD29C2">
        <w:rPr>
          <w:rFonts w:ascii="Courier New" w:hAnsi="Courier New" w:cs="Courier New"/>
          <w:b/>
          <w:color w:val="000000"/>
          <w:sz w:val="24"/>
          <w:szCs w:val="24"/>
        </w:rPr>
        <w:t>\ps.RData) ///</w:t>
      </w:r>
    </w:p>
    <w:p w14:paraId="130C0553" w14:textId="77777777" w:rsidR="00045ED7" w:rsidRPr="00DD29C2" w:rsidRDefault="00045ED7" w:rsidP="001829BB">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plotname(lalonde_ks.pdf) plotformat(pdf) ///</w:t>
      </w:r>
    </w:p>
    <w:p w14:paraId="4F34F228" w14:textId="77777777" w:rsidR="00045ED7" w:rsidRPr="00DD29C2" w:rsidRDefault="00045ED7" w:rsidP="001829BB">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plots(5) ///</w:t>
      </w:r>
    </w:p>
    <w:p w14:paraId="3D3ABA6E" w14:textId="77777777" w:rsidR="00045ED7" w:rsidRPr="00DD29C2" w:rsidRDefault="00045ED7" w:rsidP="001829BB">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rcmd(C:\Program Files\R\R-3.0.3\bin\Rscript.exe) ///</w:t>
      </w:r>
    </w:p>
    <w:p w14:paraId="110ED5E5" w14:textId="77777777" w:rsidR="00BC5EC9" w:rsidRPr="00DD29C2" w:rsidRDefault="00045ED7" w:rsidP="001829BB">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objpath(</w:t>
      </w:r>
      <w:r w:rsidR="00142713" w:rsidRPr="00DD29C2">
        <w:rPr>
          <w:rFonts w:ascii="Courier New" w:hAnsi="Courier New" w:cs="Courier New"/>
          <w:b/>
          <w:color w:val="000000"/>
          <w:sz w:val="24"/>
          <w:szCs w:val="24"/>
        </w:rPr>
        <w:t>C:\Users\uname\twang\output</w:t>
      </w:r>
      <w:r w:rsidRPr="00DD29C2">
        <w:rPr>
          <w:rFonts w:ascii="Courier New" w:hAnsi="Courier New" w:cs="Courier New"/>
          <w:b/>
          <w:color w:val="000000"/>
          <w:sz w:val="24"/>
          <w:szCs w:val="24"/>
        </w:rPr>
        <w:t>)</w:t>
      </w:r>
    </w:p>
    <w:p w14:paraId="0130740F" w14:textId="77777777" w:rsidR="004012B6" w:rsidRDefault="004012B6" w:rsidP="00045ED7">
      <w:pPr>
        <w:autoSpaceDE w:val="0"/>
        <w:autoSpaceDN w:val="0"/>
        <w:adjustRightInd w:val="0"/>
        <w:spacing w:after="0" w:line="240" w:lineRule="auto"/>
        <w:rPr>
          <w:rFonts w:ascii="Arial" w:hAnsi="Arial" w:cs="Arial"/>
          <w:color w:val="000000"/>
          <w:sz w:val="24"/>
          <w:szCs w:val="24"/>
        </w:rPr>
      </w:pPr>
    </w:p>
    <w:p w14:paraId="3AE109F7" w14:textId="77777777" w:rsidR="004012B6" w:rsidRDefault="004012B6" w:rsidP="004012B6">
      <w:pPr>
        <w:autoSpaceDE w:val="0"/>
        <w:autoSpaceDN w:val="0"/>
        <w:adjustRightInd w:val="0"/>
        <w:spacing w:after="0" w:line="240" w:lineRule="auto"/>
        <w:jc w:val="center"/>
        <w:rPr>
          <w:rFonts w:ascii="Arial" w:hAnsi="Arial" w:cs="Arial"/>
          <w:color w:val="000000"/>
          <w:sz w:val="24"/>
          <w:szCs w:val="24"/>
        </w:rPr>
      </w:pPr>
      <w:r>
        <w:rPr>
          <w:noProof/>
          <w:lang w:eastAsia="en-US"/>
        </w:rPr>
        <w:lastRenderedPageBreak/>
        <w:drawing>
          <wp:inline distT="0" distB="0" distL="0" distR="0" wp14:anchorId="2664C711" wp14:editId="0335984B">
            <wp:extent cx="3398405" cy="33723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l="1970" t="1501" r="1412" b="1103"/>
                    <a:stretch/>
                  </pic:blipFill>
                  <pic:spPr bwMode="auto">
                    <a:xfrm>
                      <a:off x="0" y="0"/>
                      <a:ext cx="3401501" cy="3375380"/>
                    </a:xfrm>
                    <a:prstGeom prst="rect">
                      <a:avLst/>
                    </a:prstGeom>
                    <a:ln>
                      <a:noFill/>
                    </a:ln>
                    <a:extLst>
                      <a:ext uri="{53640926-AAD7-44d8-BBD7-CCE9431645EC}">
                        <a14:shadowObscured xmlns:a14="http://schemas.microsoft.com/office/drawing/2010/main"/>
                      </a:ext>
                    </a:extLst>
                  </pic:spPr>
                </pic:pic>
              </a:graphicData>
            </a:graphic>
          </wp:inline>
        </w:drawing>
      </w:r>
    </w:p>
    <w:p w14:paraId="66480A24" w14:textId="77777777" w:rsidR="00045ED7" w:rsidRPr="00954ED6" w:rsidRDefault="00045ED7" w:rsidP="00045ED7">
      <w:pPr>
        <w:autoSpaceDE w:val="0"/>
        <w:autoSpaceDN w:val="0"/>
        <w:adjustRightInd w:val="0"/>
        <w:spacing w:after="0" w:line="240" w:lineRule="auto"/>
        <w:rPr>
          <w:rFonts w:ascii="Arial" w:hAnsi="Arial" w:cs="Arial"/>
          <w:color w:val="000000"/>
          <w:sz w:val="24"/>
          <w:szCs w:val="24"/>
        </w:rPr>
      </w:pPr>
    </w:p>
    <w:p w14:paraId="74BA0255"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Figure 6: Example of the default diagnostic Kolmogorov-Smir</w:t>
      </w:r>
      <w:r w:rsidR="00325FED">
        <w:rPr>
          <w:rFonts w:ascii="Arial" w:hAnsi="Arial" w:cs="Arial"/>
          <w:color w:val="000000"/>
          <w:sz w:val="24"/>
          <w:szCs w:val="24"/>
        </w:rPr>
        <w:t xml:space="preserve">nov test p-value plot from the </w:t>
      </w:r>
      <w:r w:rsidR="00325FED" w:rsidRPr="00A63746">
        <w:rPr>
          <w:rFonts w:ascii="Courier New" w:hAnsi="Courier New" w:cs="Courier New"/>
          <w:b/>
          <w:color w:val="000000"/>
          <w:sz w:val="24"/>
          <w:szCs w:val="24"/>
        </w:rPr>
        <w:t>ps</w:t>
      </w:r>
      <w:r w:rsidRPr="00A63746">
        <w:rPr>
          <w:rFonts w:ascii="Courier New" w:hAnsi="Courier New" w:cs="Courier New"/>
          <w:b/>
          <w:color w:val="000000"/>
          <w:sz w:val="24"/>
          <w:szCs w:val="24"/>
        </w:rPr>
        <w:t>plot</w:t>
      </w:r>
      <w:r w:rsidRPr="00A63746">
        <w:rPr>
          <w:rFonts w:ascii="Courier New" w:hAnsi="Courier New" w:cs="Courier New"/>
          <w:color w:val="000000"/>
          <w:sz w:val="24"/>
          <w:szCs w:val="24"/>
        </w:rPr>
        <w:t xml:space="preserve"> </w:t>
      </w:r>
      <w:r w:rsidR="00325FED">
        <w:rPr>
          <w:rFonts w:ascii="Arial" w:hAnsi="Arial" w:cs="Arial"/>
          <w:color w:val="000000"/>
          <w:sz w:val="24"/>
          <w:szCs w:val="24"/>
        </w:rPr>
        <w:t>command</w:t>
      </w:r>
      <w:r w:rsidR="007F5E57" w:rsidRPr="00954ED6">
        <w:rPr>
          <w:rFonts w:ascii="Arial" w:hAnsi="Arial" w:cs="Arial"/>
          <w:color w:val="000000"/>
          <w:sz w:val="24"/>
          <w:szCs w:val="24"/>
        </w:rPr>
        <w:t xml:space="preserve"> </w:t>
      </w:r>
      <w:r w:rsidRPr="00954ED6">
        <w:rPr>
          <w:rFonts w:ascii="Arial" w:hAnsi="Arial" w:cs="Arial"/>
          <w:color w:val="000000"/>
          <w:sz w:val="24"/>
          <w:szCs w:val="24"/>
        </w:rPr>
        <w:t>for estimating ATT weights for the Lalonde dataset.</w:t>
      </w:r>
    </w:p>
    <w:p w14:paraId="1EF86F5E" w14:textId="77777777" w:rsidR="00FC6B1E" w:rsidRPr="00954ED6" w:rsidRDefault="00FC6B1E" w:rsidP="00BC5EC9">
      <w:pPr>
        <w:autoSpaceDE w:val="0"/>
        <w:autoSpaceDN w:val="0"/>
        <w:adjustRightInd w:val="0"/>
        <w:spacing w:after="0" w:line="240" w:lineRule="auto"/>
        <w:rPr>
          <w:rFonts w:ascii="Arial" w:hAnsi="Arial" w:cs="Arial"/>
          <w:color w:val="000000"/>
          <w:sz w:val="24"/>
          <w:szCs w:val="24"/>
        </w:rPr>
      </w:pPr>
    </w:p>
    <w:p w14:paraId="3BD51F9F" w14:textId="77777777" w:rsidR="00BC5EC9" w:rsidRDefault="00BC5EC9" w:rsidP="00BC5EC9">
      <w:pPr>
        <w:autoSpaceDE w:val="0"/>
        <w:autoSpaceDN w:val="0"/>
        <w:adjustRightInd w:val="0"/>
        <w:spacing w:after="0" w:line="240" w:lineRule="auto"/>
        <w:rPr>
          <w:rFonts w:ascii="Arial" w:hAnsi="Arial" w:cs="Arial"/>
          <w:b/>
          <w:color w:val="000000"/>
          <w:sz w:val="24"/>
          <w:szCs w:val="24"/>
        </w:rPr>
      </w:pPr>
      <w:r w:rsidRPr="00005FA1">
        <w:rPr>
          <w:rFonts w:ascii="Arial" w:hAnsi="Arial" w:cs="Arial"/>
          <w:b/>
          <w:color w:val="000000"/>
          <w:sz w:val="24"/>
          <w:szCs w:val="24"/>
        </w:rPr>
        <w:t>2.5 Analysis of outcomes</w:t>
      </w:r>
    </w:p>
    <w:p w14:paraId="7A2AF29F" w14:textId="77777777" w:rsidR="007245BF" w:rsidRPr="00005FA1" w:rsidRDefault="007245BF" w:rsidP="00BC5EC9">
      <w:pPr>
        <w:autoSpaceDE w:val="0"/>
        <w:autoSpaceDN w:val="0"/>
        <w:adjustRightInd w:val="0"/>
        <w:spacing w:after="0" w:line="240" w:lineRule="auto"/>
        <w:rPr>
          <w:rFonts w:ascii="Arial" w:hAnsi="Arial" w:cs="Arial"/>
          <w:b/>
          <w:color w:val="000000"/>
          <w:sz w:val="24"/>
          <w:szCs w:val="24"/>
        </w:rPr>
      </w:pPr>
    </w:p>
    <w:p w14:paraId="5CAAB220" w14:textId="5CA798FF" w:rsidR="007F5E57" w:rsidRPr="00954ED6" w:rsidRDefault="00FC6B1E"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The aim of the National Supported Work Demonstration analysis is t</w:t>
      </w:r>
      <w:r w:rsidR="007F5E57" w:rsidRPr="00954ED6">
        <w:rPr>
          <w:rFonts w:ascii="Arial" w:hAnsi="Arial" w:cs="Arial"/>
          <w:color w:val="000000"/>
          <w:sz w:val="24"/>
          <w:szCs w:val="24"/>
        </w:rPr>
        <w:t xml:space="preserve">o determine whether the program </w:t>
      </w:r>
      <w:r w:rsidR="00BC5EC9" w:rsidRPr="00954ED6">
        <w:rPr>
          <w:rFonts w:ascii="Arial" w:hAnsi="Arial" w:cs="Arial"/>
          <w:color w:val="000000"/>
          <w:sz w:val="24"/>
          <w:szCs w:val="24"/>
        </w:rPr>
        <w:t>w</w:t>
      </w:r>
      <w:r w:rsidR="007F5E57" w:rsidRPr="00954ED6">
        <w:rPr>
          <w:rFonts w:ascii="Arial" w:hAnsi="Arial" w:cs="Arial"/>
          <w:color w:val="000000"/>
          <w:sz w:val="24"/>
          <w:szCs w:val="24"/>
        </w:rPr>
        <w:t>as eff</w:t>
      </w:r>
      <w:r w:rsidR="00BC5EC9" w:rsidRPr="00954ED6">
        <w:rPr>
          <w:rFonts w:ascii="Arial" w:hAnsi="Arial" w:cs="Arial"/>
          <w:color w:val="000000"/>
          <w:sz w:val="24"/>
          <w:szCs w:val="24"/>
        </w:rPr>
        <w:t>ective at increasing earnings i</w:t>
      </w:r>
      <w:r w:rsidR="007F5E57" w:rsidRPr="00954ED6">
        <w:rPr>
          <w:rFonts w:ascii="Arial" w:hAnsi="Arial" w:cs="Arial"/>
          <w:color w:val="000000"/>
          <w:sz w:val="24"/>
          <w:szCs w:val="24"/>
        </w:rPr>
        <w:t xml:space="preserve">n 1978. We will estimate this effect as the difference in the treatment </w:t>
      </w:r>
      <w:r w:rsidR="00BC5EC9" w:rsidRPr="00954ED6">
        <w:rPr>
          <w:rFonts w:ascii="Arial" w:hAnsi="Arial" w:cs="Arial"/>
          <w:color w:val="000000"/>
          <w:sz w:val="24"/>
          <w:szCs w:val="24"/>
        </w:rPr>
        <w:t xml:space="preserve">and weighted control group means and test that it is not zero using a </w:t>
      </w:r>
      <w:r w:rsidR="007F5E57" w:rsidRPr="00954ED6">
        <w:rPr>
          <w:rFonts w:ascii="Arial" w:hAnsi="Arial" w:cs="Arial"/>
          <w:color w:val="000000"/>
          <w:sz w:val="24"/>
          <w:szCs w:val="24"/>
        </w:rPr>
        <w:t xml:space="preserve">Wald test. The propensity score </w:t>
      </w:r>
      <w:r w:rsidR="00BC5EC9" w:rsidRPr="00954ED6">
        <w:rPr>
          <w:rFonts w:ascii="Arial" w:hAnsi="Arial" w:cs="Arial"/>
          <w:color w:val="000000"/>
          <w:sz w:val="24"/>
          <w:szCs w:val="24"/>
        </w:rPr>
        <w:t>adjusted test can</w:t>
      </w:r>
      <w:r w:rsidR="009D57A4">
        <w:rPr>
          <w:rFonts w:ascii="Arial" w:hAnsi="Arial" w:cs="Arial"/>
          <w:color w:val="000000"/>
          <w:sz w:val="24"/>
          <w:szCs w:val="24"/>
        </w:rPr>
        <w:t xml:space="preserve"> be computed using </w:t>
      </w:r>
      <w:r w:rsidR="007F581D" w:rsidRPr="00484602">
        <w:rPr>
          <w:rFonts w:ascii="Courier New" w:hAnsi="Courier New" w:cs="Courier New"/>
          <w:b/>
          <w:color w:val="000000"/>
          <w:sz w:val="24"/>
          <w:szCs w:val="24"/>
        </w:rPr>
        <w:t>regress</w:t>
      </w:r>
      <w:r w:rsidR="009D57A4">
        <w:rPr>
          <w:rFonts w:ascii="Arial" w:hAnsi="Arial" w:cs="Arial"/>
          <w:color w:val="000000"/>
          <w:sz w:val="24"/>
          <w:szCs w:val="24"/>
        </w:rPr>
        <w:t xml:space="preserve"> </w:t>
      </w:r>
      <w:r w:rsidR="00F255E8">
        <w:rPr>
          <w:rFonts w:ascii="Arial" w:hAnsi="Arial" w:cs="Arial"/>
          <w:color w:val="000000"/>
          <w:sz w:val="24"/>
          <w:szCs w:val="24"/>
        </w:rPr>
        <w:t xml:space="preserve">along </w:t>
      </w:r>
      <w:r w:rsidR="009D57A4">
        <w:rPr>
          <w:rFonts w:ascii="Arial" w:hAnsi="Arial" w:cs="Arial"/>
          <w:color w:val="000000"/>
          <w:sz w:val="24"/>
          <w:szCs w:val="24"/>
        </w:rPr>
        <w:t xml:space="preserve">with </w:t>
      </w:r>
      <w:r w:rsidR="00F579B4" w:rsidRPr="00F579B4">
        <w:rPr>
          <w:rFonts w:ascii="Arial" w:hAnsi="Arial" w:cs="Arial"/>
          <w:color w:val="000000"/>
          <w:sz w:val="24"/>
          <w:szCs w:val="24"/>
        </w:rPr>
        <w:t>Stata’s built in weighting features</w:t>
      </w:r>
      <w:r w:rsidR="00F579B4" w:rsidRPr="007C7296">
        <w:rPr>
          <w:rFonts w:ascii="Arial" w:hAnsi="Arial" w:cs="Arial"/>
          <w:color w:val="000000"/>
          <w:sz w:val="24"/>
          <w:szCs w:val="24"/>
        </w:rPr>
        <w:t xml:space="preserve"> </w:t>
      </w:r>
      <w:r w:rsidR="00F579B4">
        <w:rPr>
          <w:rFonts w:ascii="Arial" w:hAnsi="Arial" w:cs="Arial"/>
          <w:color w:val="000000"/>
          <w:sz w:val="24"/>
          <w:szCs w:val="24"/>
        </w:rPr>
        <w:t>(</w:t>
      </w:r>
      <w:r w:rsidR="003F2D85">
        <w:rPr>
          <w:rFonts w:ascii="Courier New" w:hAnsi="Courier New" w:cs="Courier New"/>
          <w:b/>
          <w:color w:val="000000"/>
          <w:sz w:val="24"/>
          <w:szCs w:val="24"/>
        </w:rPr>
        <w:t>svyset</w:t>
      </w:r>
      <w:r w:rsidR="007C7296" w:rsidRPr="00F255E8">
        <w:rPr>
          <w:rFonts w:ascii="Arial" w:hAnsi="Arial" w:cs="Arial"/>
          <w:b/>
          <w:color w:val="000000"/>
          <w:sz w:val="24"/>
          <w:szCs w:val="24"/>
        </w:rPr>
        <w:t xml:space="preserve"> </w:t>
      </w:r>
      <w:r w:rsidR="007C7296" w:rsidRPr="00F255E8">
        <w:rPr>
          <w:rFonts w:ascii="Arial" w:hAnsi="Arial" w:cs="Arial"/>
          <w:color w:val="000000"/>
          <w:sz w:val="24"/>
          <w:szCs w:val="24"/>
        </w:rPr>
        <w:t>followed by the</w:t>
      </w:r>
      <w:r w:rsidR="007C7296" w:rsidRPr="00F255E8">
        <w:rPr>
          <w:rFonts w:ascii="Arial" w:hAnsi="Arial" w:cs="Arial"/>
          <w:b/>
          <w:color w:val="000000"/>
          <w:sz w:val="24"/>
          <w:szCs w:val="24"/>
        </w:rPr>
        <w:t xml:space="preserve"> </w:t>
      </w:r>
      <w:r w:rsidR="007C7296">
        <w:rPr>
          <w:rFonts w:ascii="Courier New" w:hAnsi="Courier New" w:cs="Courier New"/>
          <w:b/>
          <w:color w:val="000000"/>
          <w:sz w:val="24"/>
          <w:szCs w:val="24"/>
        </w:rPr>
        <w:t>svy:</w:t>
      </w:r>
      <w:r w:rsidR="007C7296" w:rsidRPr="00F255E8">
        <w:rPr>
          <w:rFonts w:ascii="Arial" w:hAnsi="Arial" w:cs="Arial"/>
          <w:b/>
          <w:color w:val="000000"/>
          <w:sz w:val="24"/>
          <w:szCs w:val="24"/>
        </w:rPr>
        <w:t xml:space="preserve"> </w:t>
      </w:r>
      <w:r w:rsidR="007C7296" w:rsidRPr="00F255E8">
        <w:rPr>
          <w:rFonts w:ascii="Arial" w:hAnsi="Arial" w:cs="Arial"/>
          <w:color w:val="000000"/>
          <w:sz w:val="24"/>
          <w:szCs w:val="24"/>
        </w:rPr>
        <w:t>prefix</w:t>
      </w:r>
      <w:r w:rsidR="00F579B4">
        <w:rPr>
          <w:rFonts w:ascii="Courier New" w:hAnsi="Courier New" w:cs="Courier New"/>
          <w:b/>
          <w:color w:val="000000"/>
          <w:sz w:val="24"/>
          <w:szCs w:val="24"/>
        </w:rPr>
        <w:t>)</w:t>
      </w:r>
      <w:r w:rsidR="00BC5EC9" w:rsidRPr="00954ED6">
        <w:rPr>
          <w:rFonts w:ascii="Arial" w:hAnsi="Arial" w:cs="Arial"/>
          <w:color w:val="000000"/>
          <w:sz w:val="24"/>
          <w:szCs w:val="24"/>
        </w:rPr>
        <w:t>. We start wit</w:t>
      </w:r>
      <w:r w:rsidR="007F5E57" w:rsidRPr="00954ED6">
        <w:rPr>
          <w:rFonts w:ascii="Arial" w:hAnsi="Arial" w:cs="Arial"/>
          <w:color w:val="000000"/>
          <w:sz w:val="24"/>
          <w:szCs w:val="24"/>
        </w:rPr>
        <w:t xml:space="preserve">h an analysis using the weights </w:t>
      </w:r>
      <w:r w:rsidR="00BC5EC9" w:rsidRPr="00954ED6">
        <w:rPr>
          <w:rFonts w:ascii="Arial" w:hAnsi="Arial" w:cs="Arial"/>
          <w:color w:val="000000"/>
          <w:sz w:val="24"/>
          <w:szCs w:val="24"/>
        </w:rPr>
        <w:t xml:space="preserve">derived from the GBM selected to minimize the mean standardized </w:t>
      </w:r>
      <w:r w:rsidR="007F5E57" w:rsidRPr="00954ED6">
        <w:rPr>
          <w:rFonts w:ascii="Arial" w:hAnsi="Arial" w:cs="Arial"/>
          <w:color w:val="000000"/>
          <w:sz w:val="24"/>
          <w:szCs w:val="24"/>
        </w:rPr>
        <w:t>bias (“es.mean" stopping rule)</w:t>
      </w:r>
      <w:r w:rsidR="00A86B44">
        <w:rPr>
          <w:rFonts w:ascii="Arial" w:hAnsi="Arial" w:cs="Arial"/>
          <w:color w:val="000000"/>
          <w:sz w:val="24"/>
          <w:szCs w:val="24"/>
        </w:rPr>
        <w:t xml:space="preserve">.We </w:t>
      </w:r>
      <w:r w:rsidR="00F255E8">
        <w:rPr>
          <w:rFonts w:ascii="Arial" w:hAnsi="Arial" w:cs="Arial"/>
          <w:color w:val="000000"/>
          <w:sz w:val="24"/>
          <w:szCs w:val="24"/>
        </w:rPr>
        <w:t xml:space="preserve">use </w:t>
      </w:r>
      <w:r w:rsidR="00F255E8">
        <w:rPr>
          <w:rFonts w:ascii="Courier New" w:hAnsi="Courier New" w:cs="Courier New"/>
          <w:b/>
          <w:color w:val="000000"/>
          <w:sz w:val="24"/>
          <w:szCs w:val="24"/>
        </w:rPr>
        <w:t>svyset</w:t>
      </w:r>
      <w:r w:rsidR="00F255E8" w:rsidRPr="00F255E8">
        <w:rPr>
          <w:rFonts w:ascii="Arial" w:hAnsi="Arial" w:cs="Arial"/>
          <w:b/>
          <w:color w:val="000000"/>
          <w:sz w:val="24"/>
          <w:szCs w:val="24"/>
        </w:rPr>
        <w:t xml:space="preserve"> </w:t>
      </w:r>
      <w:r w:rsidR="00F255E8" w:rsidRPr="00F255E8">
        <w:rPr>
          <w:rFonts w:ascii="Arial" w:hAnsi="Arial" w:cs="Arial"/>
          <w:color w:val="000000"/>
          <w:sz w:val="24"/>
          <w:szCs w:val="24"/>
        </w:rPr>
        <w:t xml:space="preserve">to declare that our weighting variable </w:t>
      </w:r>
      <w:r w:rsidR="00A86B44">
        <w:rPr>
          <w:rFonts w:ascii="Arial" w:hAnsi="Arial" w:cs="Arial"/>
          <w:color w:val="000000"/>
          <w:sz w:val="24"/>
          <w:szCs w:val="24"/>
        </w:rPr>
        <w:t>is</w:t>
      </w:r>
      <w:r w:rsidR="00F255E8" w:rsidRPr="00F255E8">
        <w:rPr>
          <w:rFonts w:ascii="Arial" w:hAnsi="Arial" w:cs="Arial"/>
          <w:color w:val="000000"/>
          <w:sz w:val="24"/>
          <w:szCs w:val="24"/>
        </w:rPr>
        <w:t xml:space="preserve"> </w:t>
      </w:r>
      <w:r w:rsidR="00F255E8">
        <w:rPr>
          <w:rFonts w:ascii="Courier New" w:hAnsi="Courier New" w:cs="Courier New"/>
          <w:b/>
          <w:color w:val="000000"/>
          <w:sz w:val="24"/>
          <w:szCs w:val="24"/>
        </w:rPr>
        <w:t>esmeanatt.</w:t>
      </w:r>
      <w:r w:rsidR="006932C5" w:rsidRPr="00E14AFD">
        <w:rPr>
          <w:rFonts w:ascii="Arial" w:hAnsi="Arial" w:cs="Arial"/>
          <w:b/>
          <w:color w:val="000000"/>
          <w:sz w:val="24"/>
          <w:szCs w:val="24"/>
        </w:rPr>
        <w:t xml:space="preserve"> </w:t>
      </w:r>
      <w:r w:rsidR="006932C5" w:rsidRPr="00E14AFD">
        <w:rPr>
          <w:rFonts w:ascii="Arial" w:hAnsi="Arial" w:cs="Arial"/>
          <w:color w:val="000000"/>
          <w:sz w:val="24"/>
          <w:szCs w:val="24"/>
        </w:rPr>
        <w:t>The propensity score adjusted results are then estimate</w:t>
      </w:r>
      <w:r w:rsidR="004A5B1C">
        <w:rPr>
          <w:rFonts w:ascii="Arial" w:hAnsi="Arial" w:cs="Arial"/>
          <w:color w:val="000000"/>
          <w:sz w:val="24"/>
          <w:szCs w:val="24"/>
        </w:rPr>
        <w:t>d</w:t>
      </w:r>
      <w:r w:rsidR="006932C5" w:rsidRPr="00E14AFD">
        <w:rPr>
          <w:rFonts w:ascii="Arial" w:hAnsi="Arial" w:cs="Arial"/>
          <w:color w:val="000000"/>
          <w:sz w:val="24"/>
          <w:szCs w:val="24"/>
        </w:rPr>
        <w:t xml:space="preserve"> using</w:t>
      </w:r>
      <w:r w:rsidR="00DA2B76">
        <w:rPr>
          <w:rFonts w:ascii="Arial" w:hAnsi="Arial" w:cs="Arial"/>
          <w:color w:val="000000"/>
          <w:sz w:val="24"/>
          <w:szCs w:val="24"/>
        </w:rPr>
        <w:t xml:space="preserve"> the</w:t>
      </w:r>
      <w:r w:rsidR="006932C5" w:rsidRPr="00E14AFD">
        <w:rPr>
          <w:rFonts w:ascii="Arial" w:hAnsi="Arial" w:cs="Arial"/>
          <w:color w:val="000000"/>
          <w:sz w:val="24"/>
          <w:szCs w:val="24"/>
        </w:rPr>
        <w:t xml:space="preserve"> </w:t>
      </w:r>
      <w:r w:rsidR="00DA2B76">
        <w:rPr>
          <w:rFonts w:ascii="Courier New" w:hAnsi="Courier New" w:cs="Courier New"/>
          <w:b/>
          <w:color w:val="000000"/>
          <w:sz w:val="24"/>
          <w:szCs w:val="24"/>
        </w:rPr>
        <w:t>svy</w:t>
      </w:r>
      <w:r w:rsidR="00DA2B76" w:rsidRPr="00E14AFD">
        <w:rPr>
          <w:rFonts w:ascii="Arial" w:hAnsi="Arial" w:cs="Arial"/>
          <w:b/>
          <w:color w:val="000000"/>
          <w:sz w:val="24"/>
          <w:szCs w:val="24"/>
        </w:rPr>
        <w:t xml:space="preserve"> </w:t>
      </w:r>
      <w:r w:rsidR="00DA2B76" w:rsidRPr="00E14AFD">
        <w:rPr>
          <w:rFonts w:ascii="Arial" w:hAnsi="Arial" w:cs="Arial"/>
          <w:color w:val="000000"/>
          <w:sz w:val="24"/>
          <w:szCs w:val="24"/>
        </w:rPr>
        <w:t xml:space="preserve">prefix </w:t>
      </w:r>
      <w:r w:rsidR="001E0839">
        <w:rPr>
          <w:rFonts w:ascii="Arial" w:hAnsi="Arial" w:cs="Arial"/>
          <w:color w:val="000000"/>
          <w:sz w:val="24"/>
          <w:szCs w:val="24"/>
        </w:rPr>
        <w:t>with</w:t>
      </w:r>
      <w:r w:rsidR="00DA2B76">
        <w:rPr>
          <w:rFonts w:ascii="Arial" w:hAnsi="Arial" w:cs="Arial"/>
          <w:color w:val="000000"/>
          <w:sz w:val="24"/>
          <w:szCs w:val="24"/>
        </w:rPr>
        <w:t xml:space="preserve"> </w:t>
      </w:r>
      <w:r w:rsidR="006932C5">
        <w:rPr>
          <w:rFonts w:ascii="Courier New" w:hAnsi="Courier New" w:cs="Courier New"/>
          <w:b/>
          <w:color w:val="000000"/>
          <w:sz w:val="24"/>
          <w:szCs w:val="24"/>
        </w:rPr>
        <w:t>regress.</w:t>
      </w:r>
      <w:r w:rsidR="00F255E8">
        <w:rPr>
          <w:rFonts w:ascii="Courier New" w:hAnsi="Courier New" w:cs="Courier New"/>
          <w:b/>
          <w:color w:val="000000"/>
          <w:sz w:val="24"/>
          <w:szCs w:val="24"/>
        </w:rPr>
        <w:t xml:space="preserve"> </w:t>
      </w:r>
    </w:p>
    <w:p w14:paraId="1B8052EA" w14:textId="77777777" w:rsidR="007F5E57" w:rsidRDefault="007F5E57" w:rsidP="00BC5EC9">
      <w:pPr>
        <w:autoSpaceDE w:val="0"/>
        <w:autoSpaceDN w:val="0"/>
        <w:adjustRightInd w:val="0"/>
        <w:spacing w:after="0" w:line="240" w:lineRule="auto"/>
        <w:rPr>
          <w:rFonts w:ascii="Arial" w:hAnsi="Arial" w:cs="Arial"/>
          <w:color w:val="000000"/>
          <w:sz w:val="24"/>
          <w:szCs w:val="24"/>
        </w:rPr>
      </w:pPr>
    </w:p>
    <w:p w14:paraId="24F993F5" w14:textId="1AC60067" w:rsidR="00C43D0E" w:rsidRDefault="00C43D0E" w:rsidP="00BC5EC9">
      <w:pPr>
        <w:autoSpaceDE w:val="0"/>
        <w:autoSpaceDN w:val="0"/>
        <w:adjustRightInd w:val="0"/>
        <w:spacing w:after="0" w:line="240" w:lineRule="auto"/>
        <w:rPr>
          <w:rFonts w:ascii="Courier New" w:hAnsi="Courier New" w:cs="Courier New"/>
          <w:b/>
          <w:color w:val="000000"/>
          <w:sz w:val="24"/>
          <w:szCs w:val="20"/>
        </w:rPr>
      </w:pPr>
      <w:r w:rsidRPr="00A63746">
        <w:rPr>
          <w:rFonts w:ascii="Courier New" w:hAnsi="Courier New" w:cs="Courier New"/>
          <w:b/>
          <w:color w:val="000000"/>
          <w:sz w:val="24"/>
          <w:szCs w:val="20"/>
        </w:rPr>
        <w:sym w:font="Symbol" w:char="F0D7"/>
      </w:r>
      <w:r w:rsidRPr="00A63746">
        <w:rPr>
          <w:rFonts w:ascii="Courier New" w:hAnsi="Courier New" w:cs="Courier New"/>
          <w:b/>
          <w:color w:val="000000"/>
          <w:sz w:val="24"/>
          <w:szCs w:val="20"/>
        </w:rPr>
        <w:t xml:space="preserve"> use lalonde_att_wgts,</w:t>
      </w:r>
      <w:r w:rsidR="003F2D85">
        <w:rPr>
          <w:rFonts w:ascii="Courier New" w:hAnsi="Courier New" w:cs="Courier New"/>
          <w:b/>
          <w:color w:val="000000"/>
          <w:sz w:val="24"/>
          <w:szCs w:val="20"/>
        </w:rPr>
        <w:t xml:space="preserve"> </w:t>
      </w:r>
      <w:r w:rsidRPr="00A63746">
        <w:rPr>
          <w:rFonts w:ascii="Courier New" w:hAnsi="Courier New" w:cs="Courier New"/>
          <w:b/>
          <w:color w:val="000000"/>
          <w:sz w:val="24"/>
          <w:szCs w:val="20"/>
        </w:rPr>
        <w:t>clear</w:t>
      </w:r>
    </w:p>
    <w:p w14:paraId="71CC4CEC" w14:textId="0CA7B9B7" w:rsidR="003F2D85" w:rsidRPr="00A63746" w:rsidRDefault="003F2D85" w:rsidP="00BC5EC9">
      <w:pPr>
        <w:autoSpaceDE w:val="0"/>
        <w:autoSpaceDN w:val="0"/>
        <w:adjustRightInd w:val="0"/>
        <w:spacing w:after="0" w:line="240" w:lineRule="auto"/>
        <w:rPr>
          <w:rFonts w:ascii="Courier New" w:hAnsi="Courier New" w:cs="Courier New"/>
          <w:b/>
          <w:color w:val="000000"/>
          <w:sz w:val="24"/>
          <w:szCs w:val="20"/>
        </w:rPr>
      </w:pPr>
      <w:r w:rsidRPr="00A63746">
        <w:rPr>
          <w:rFonts w:ascii="Courier New" w:hAnsi="Courier New" w:cs="Courier New"/>
          <w:b/>
          <w:color w:val="000000"/>
          <w:sz w:val="24"/>
          <w:szCs w:val="20"/>
        </w:rPr>
        <w:sym w:font="Symbol" w:char="F0D7"/>
      </w:r>
      <w:r w:rsidRPr="00A63746">
        <w:rPr>
          <w:rFonts w:ascii="Courier New" w:hAnsi="Courier New" w:cs="Courier New"/>
          <w:b/>
          <w:color w:val="000000"/>
          <w:sz w:val="24"/>
          <w:szCs w:val="20"/>
        </w:rPr>
        <w:t xml:space="preserve"> </w:t>
      </w:r>
      <w:r>
        <w:rPr>
          <w:rFonts w:ascii="Courier New" w:hAnsi="Courier New" w:cs="Courier New"/>
          <w:b/>
          <w:color w:val="000000"/>
          <w:sz w:val="24"/>
          <w:szCs w:val="24"/>
        </w:rPr>
        <w:t>svyset [pweight=esmeanatt</w:t>
      </w:r>
      <w:r w:rsidRPr="001C0DB4">
        <w:rPr>
          <w:rFonts w:ascii="Courier New" w:hAnsi="Courier New" w:cs="Courier New"/>
          <w:b/>
          <w:color w:val="000000"/>
          <w:sz w:val="24"/>
          <w:szCs w:val="24"/>
        </w:rPr>
        <w:t>]</w:t>
      </w:r>
    </w:p>
    <w:p w14:paraId="15ADD348" w14:textId="24A566AD" w:rsidR="00C43D0E" w:rsidRPr="00A63746" w:rsidRDefault="00C43D0E" w:rsidP="00BC5EC9">
      <w:pPr>
        <w:autoSpaceDE w:val="0"/>
        <w:autoSpaceDN w:val="0"/>
        <w:adjustRightInd w:val="0"/>
        <w:spacing w:after="0" w:line="240" w:lineRule="auto"/>
        <w:rPr>
          <w:rFonts w:ascii="Courier New" w:hAnsi="Courier New" w:cs="Courier New"/>
          <w:b/>
          <w:color w:val="000000"/>
          <w:sz w:val="24"/>
          <w:szCs w:val="20"/>
        </w:rPr>
      </w:pPr>
      <w:r w:rsidRPr="00A63746">
        <w:rPr>
          <w:rFonts w:ascii="Courier New" w:hAnsi="Courier New" w:cs="Courier New"/>
          <w:b/>
          <w:color w:val="000000"/>
          <w:sz w:val="24"/>
          <w:szCs w:val="20"/>
        </w:rPr>
        <w:sym w:font="Symbol" w:char="F0D7"/>
      </w:r>
      <w:r w:rsidRPr="00A63746">
        <w:rPr>
          <w:rFonts w:ascii="Courier New" w:hAnsi="Courier New" w:cs="Courier New"/>
          <w:b/>
          <w:color w:val="000000"/>
          <w:sz w:val="24"/>
          <w:szCs w:val="20"/>
        </w:rPr>
        <w:t xml:space="preserve"> </w:t>
      </w:r>
      <w:r w:rsidR="003F2D85">
        <w:rPr>
          <w:rFonts w:ascii="Courier New" w:hAnsi="Courier New" w:cs="Courier New"/>
          <w:b/>
          <w:color w:val="000000"/>
          <w:sz w:val="24"/>
          <w:szCs w:val="20"/>
        </w:rPr>
        <w:t xml:space="preserve">svy: </w:t>
      </w:r>
      <w:r w:rsidR="00753B57" w:rsidRPr="00A63746">
        <w:rPr>
          <w:rFonts w:ascii="Courier New" w:hAnsi="Courier New" w:cs="Courier New"/>
          <w:b/>
          <w:color w:val="000000"/>
          <w:sz w:val="24"/>
          <w:szCs w:val="20"/>
        </w:rPr>
        <w:t>regress re78 treat</w:t>
      </w:r>
    </w:p>
    <w:p w14:paraId="488F2A40" w14:textId="77777777" w:rsidR="00753B57" w:rsidRPr="00484602" w:rsidRDefault="00753B57" w:rsidP="00BC5EC9">
      <w:pPr>
        <w:autoSpaceDE w:val="0"/>
        <w:autoSpaceDN w:val="0"/>
        <w:adjustRightInd w:val="0"/>
        <w:spacing w:after="0" w:line="240" w:lineRule="auto"/>
        <w:rPr>
          <w:rFonts w:ascii="Lucida Console" w:hAnsi="Lucida Console" w:cstheme="minorHAnsi"/>
          <w:color w:val="000000"/>
          <w:sz w:val="20"/>
          <w:szCs w:val="20"/>
        </w:rPr>
      </w:pPr>
    </w:p>
    <w:p w14:paraId="77F415BA"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p>
    <w:p w14:paraId="69F276BB"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Survey: Linear regression</w:t>
      </w:r>
    </w:p>
    <w:p w14:paraId="15C1CF02"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p>
    <w:p w14:paraId="472F48DB"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Number of strata   =         1                  Number of obs      =       614</w:t>
      </w:r>
    </w:p>
    <w:p w14:paraId="7C0ADE2F"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Number of PSUs     =       614                  Population size    = 329.58393</w:t>
      </w:r>
    </w:p>
    <w:p w14:paraId="47FAAF1A"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 xml:space="preserve">                                                Design df          =       613</w:t>
      </w:r>
    </w:p>
    <w:p w14:paraId="771C665D"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 xml:space="preserve">                                                F(   1,    613)    =      0.48</w:t>
      </w:r>
    </w:p>
    <w:p w14:paraId="178FE989"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 xml:space="preserve">                                                Prob &gt; F           =    0.4884</w:t>
      </w:r>
    </w:p>
    <w:p w14:paraId="06FEE80B"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 xml:space="preserve">                                                R-squared          =    0.0027</w:t>
      </w:r>
    </w:p>
    <w:p w14:paraId="7C18951B"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p>
    <w:p w14:paraId="561D25F7"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w:t>
      </w:r>
    </w:p>
    <w:p w14:paraId="374669FE"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 xml:space="preserve">             |             Linearized</w:t>
      </w:r>
    </w:p>
    <w:p w14:paraId="235D1961"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 xml:space="preserve">        re78 |      Coef.   Std. Err.      t    P&gt;|t|     [95% Conf. Interval]</w:t>
      </w:r>
    </w:p>
    <w:p w14:paraId="45A36B7D"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w:t>
      </w:r>
    </w:p>
    <w:p w14:paraId="295F7EAA"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 xml:space="preserve">       treat |   732.5166   1056.595     0.69   0.488    -1342.468    2807.501</w:t>
      </w:r>
    </w:p>
    <w:p w14:paraId="4F8B1AF2"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lastRenderedPageBreak/>
        <w:t xml:space="preserve">       _cons |   5616.627   884.9208     6.35   0.000     3878.783    7354.471</w:t>
      </w:r>
    </w:p>
    <w:p w14:paraId="269591EE" w14:textId="77777777" w:rsidR="006E1C51" w:rsidRPr="006E1C51" w:rsidRDefault="006E1C51" w:rsidP="006E1C51">
      <w:pPr>
        <w:autoSpaceDE w:val="0"/>
        <w:autoSpaceDN w:val="0"/>
        <w:adjustRightInd w:val="0"/>
        <w:spacing w:after="0" w:line="240" w:lineRule="auto"/>
        <w:rPr>
          <w:rFonts w:ascii="Lucida Console" w:hAnsi="Lucida Console" w:cstheme="minorHAnsi"/>
          <w:color w:val="000000"/>
          <w:sz w:val="20"/>
          <w:szCs w:val="20"/>
        </w:rPr>
      </w:pPr>
      <w:r w:rsidRPr="006E1C51">
        <w:rPr>
          <w:rFonts w:ascii="Lucida Console" w:hAnsi="Lucida Console" w:cstheme="minorHAnsi"/>
          <w:color w:val="000000"/>
          <w:sz w:val="20"/>
          <w:szCs w:val="20"/>
        </w:rPr>
        <w:t>------------------------------------------------------------------------------</w:t>
      </w:r>
    </w:p>
    <w:p w14:paraId="6D52D7E1" w14:textId="77777777" w:rsidR="004F7A78" w:rsidRPr="007245BF" w:rsidRDefault="004F7A78" w:rsidP="00BC5EC9">
      <w:pPr>
        <w:autoSpaceDE w:val="0"/>
        <w:autoSpaceDN w:val="0"/>
        <w:adjustRightInd w:val="0"/>
        <w:spacing w:after="0" w:line="240" w:lineRule="auto"/>
        <w:rPr>
          <w:rFonts w:cstheme="minorHAnsi"/>
          <w:color w:val="000000"/>
        </w:rPr>
      </w:pPr>
    </w:p>
    <w:p w14:paraId="1E30D33E" w14:textId="2FFB389A" w:rsidR="003C022A" w:rsidRDefault="003C022A"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The analysis estimates an increase in earnings of $733 for those that p</w:t>
      </w:r>
      <w:r w:rsidR="004F7A78" w:rsidRPr="00954ED6">
        <w:rPr>
          <w:rFonts w:ascii="Arial" w:hAnsi="Arial" w:cs="Arial"/>
          <w:color w:val="000000"/>
          <w:sz w:val="24"/>
          <w:szCs w:val="24"/>
        </w:rPr>
        <w:t>articipated in the NSW</w:t>
      </w:r>
      <w:r w:rsidR="00FA7F35">
        <w:rPr>
          <w:rFonts w:ascii="Arial" w:hAnsi="Arial" w:cs="Arial"/>
          <w:color w:val="000000"/>
          <w:sz w:val="24"/>
          <w:szCs w:val="24"/>
        </w:rPr>
        <w:t xml:space="preserve">D </w:t>
      </w:r>
      <w:r w:rsidR="004F7A78" w:rsidRPr="00954ED6">
        <w:rPr>
          <w:rFonts w:ascii="Arial" w:hAnsi="Arial" w:cs="Arial"/>
          <w:color w:val="000000"/>
          <w:sz w:val="24"/>
          <w:szCs w:val="24"/>
        </w:rPr>
        <w:t xml:space="preserve">compared </w:t>
      </w:r>
      <w:r w:rsidR="00BC5EC9" w:rsidRPr="00954ED6">
        <w:rPr>
          <w:rFonts w:ascii="Arial" w:hAnsi="Arial" w:cs="Arial"/>
          <w:color w:val="000000"/>
          <w:sz w:val="24"/>
          <w:szCs w:val="24"/>
        </w:rPr>
        <w:t>with similarly situated pe</w:t>
      </w:r>
      <w:r w:rsidR="004F7A78" w:rsidRPr="00954ED6">
        <w:rPr>
          <w:rFonts w:ascii="Arial" w:hAnsi="Arial" w:cs="Arial"/>
          <w:color w:val="000000"/>
          <w:sz w:val="24"/>
          <w:szCs w:val="24"/>
        </w:rPr>
        <w:t>ople observed in the CPS. The eff</w:t>
      </w:r>
      <w:r w:rsidR="00BC5EC9" w:rsidRPr="00954ED6">
        <w:rPr>
          <w:rFonts w:ascii="Arial" w:hAnsi="Arial" w:cs="Arial"/>
          <w:color w:val="000000"/>
          <w:sz w:val="24"/>
          <w:szCs w:val="24"/>
        </w:rPr>
        <w:t>ect, however, does</w:t>
      </w:r>
      <w:r w:rsidR="004F7A78" w:rsidRPr="00954ED6">
        <w:rPr>
          <w:rFonts w:ascii="Arial" w:hAnsi="Arial" w:cs="Arial"/>
          <w:color w:val="000000"/>
          <w:sz w:val="24"/>
          <w:szCs w:val="24"/>
        </w:rPr>
        <w:t xml:space="preserve"> not appear to be statistically significant. </w:t>
      </w:r>
    </w:p>
    <w:p w14:paraId="5224B8C8" w14:textId="77777777" w:rsidR="00C71EAD" w:rsidRPr="00954ED6" w:rsidRDefault="00C71EAD" w:rsidP="00BC5EC9">
      <w:pPr>
        <w:autoSpaceDE w:val="0"/>
        <w:autoSpaceDN w:val="0"/>
        <w:adjustRightInd w:val="0"/>
        <w:spacing w:after="0" w:line="240" w:lineRule="auto"/>
        <w:rPr>
          <w:rFonts w:ascii="Arial" w:hAnsi="Arial" w:cs="Arial"/>
          <w:color w:val="000000"/>
          <w:sz w:val="24"/>
          <w:szCs w:val="24"/>
        </w:rPr>
      </w:pPr>
    </w:p>
    <w:p w14:paraId="65D1A087" w14:textId="53B737B2" w:rsidR="00BC5EC9" w:rsidRDefault="003C022A"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Some authors have recommended utilizing both propensity score adjustment and a</w:t>
      </w:r>
      <w:r w:rsidRPr="00954ED6">
        <w:rPr>
          <w:rFonts w:ascii="Arial" w:hAnsi="Arial" w:cs="Arial"/>
          <w:color w:val="000000"/>
          <w:sz w:val="24"/>
          <w:szCs w:val="24"/>
        </w:rPr>
        <w:t xml:space="preserve">dditional covariate </w:t>
      </w:r>
      <w:r w:rsidR="00BC5EC9" w:rsidRPr="00954ED6">
        <w:rPr>
          <w:rFonts w:ascii="Arial" w:hAnsi="Arial" w:cs="Arial"/>
          <w:color w:val="000000"/>
          <w:sz w:val="24"/>
          <w:szCs w:val="24"/>
        </w:rPr>
        <w:t xml:space="preserve">adjustment to minimize </w:t>
      </w:r>
      <w:r w:rsidRPr="00954ED6">
        <w:rPr>
          <w:rFonts w:ascii="Arial" w:hAnsi="Arial" w:cs="Arial"/>
          <w:color w:val="000000"/>
          <w:sz w:val="24"/>
          <w:szCs w:val="24"/>
        </w:rPr>
        <w:t>mean square error or to obtain “doubly robust”</w:t>
      </w:r>
      <w:r w:rsidR="00BC5EC9" w:rsidRPr="00954ED6">
        <w:rPr>
          <w:rFonts w:ascii="Arial" w:hAnsi="Arial" w:cs="Arial"/>
          <w:color w:val="000000"/>
          <w:sz w:val="24"/>
          <w:szCs w:val="24"/>
        </w:rPr>
        <w:t xml:space="preserve"> e</w:t>
      </w:r>
      <w:r w:rsidRPr="00954ED6">
        <w:rPr>
          <w:rFonts w:ascii="Arial" w:hAnsi="Arial" w:cs="Arial"/>
          <w:color w:val="000000"/>
          <w:sz w:val="24"/>
          <w:szCs w:val="24"/>
        </w:rPr>
        <w:t xml:space="preserve">stimates of the treatment effect </w:t>
      </w:r>
      <w:r w:rsidR="00BC5EC9" w:rsidRPr="00954ED6">
        <w:rPr>
          <w:rFonts w:ascii="Arial" w:hAnsi="Arial" w:cs="Arial"/>
          <w:color w:val="000000"/>
          <w:sz w:val="24"/>
          <w:szCs w:val="24"/>
        </w:rPr>
        <w:t>(Huppler-Hullsiek &amp; Louis 2002, Bang &amp; Robins 2005). These estimato</w:t>
      </w:r>
      <w:r w:rsidRPr="00954ED6">
        <w:rPr>
          <w:rFonts w:ascii="Arial" w:hAnsi="Arial" w:cs="Arial"/>
          <w:color w:val="000000"/>
          <w:sz w:val="24"/>
          <w:szCs w:val="24"/>
        </w:rPr>
        <w:t xml:space="preserve">rs are consistent if either the </w:t>
      </w:r>
      <w:r w:rsidR="00BC5EC9" w:rsidRPr="00954ED6">
        <w:rPr>
          <w:rFonts w:ascii="Arial" w:hAnsi="Arial" w:cs="Arial"/>
          <w:color w:val="000000"/>
          <w:sz w:val="24"/>
          <w:szCs w:val="24"/>
        </w:rPr>
        <w:t>propensity scores are estimated correctly o</w:t>
      </w:r>
      <w:r w:rsidRPr="00954ED6">
        <w:rPr>
          <w:rFonts w:ascii="Arial" w:hAnsi="Arial" w:cs="Arial"/>
          <w:color w:val="000000"/>
          <w:sz w:val="24"/>
          <w:szCs w:val="24"/>
        </w:rPr>
        <w:t xml:space="preserve">r the regression model is specified correctly. For example, note </w:t>
      </w:r>
      <w:r w:rsidR="00BC5EC9" w:rsidRPr="00954ED6">
        <w:rPr>
          <w:rFonts w:ascii="Arial" w:hAnsi="Arial" w:cs="Arial"/>
          <w:color w:val="000000"/>
          <w:sz w:val="24"/>
          <w:szCs w:val="24"/>
        </w:rPr>
        <w:t xml:space="preserve">that </w:t>
      </w:r>
      <w:r w:rsidR="001A5876">
        <w:rPr>
          <w:rFonts w:ascii="Arial" w:hAnsi="Arial" w:cs="Arial"/>
          <w:color w:val="000000"/>
          <w:sz w:val="24"/>
          <w:szCs w:val="24"/>
        </w:rPr>
        <w:t>the balance table for ks.max.att</w:t>
      </w:r>
      <w:r w:rsidR="00BC5EC9" w:rsidRPr="00954ED6">
        <w:rPr>
          <w:rFonts w:ascii="Arial" w:hAnsi="Arial" w:cs="Arial"/>
          <w:color w:val="000000"/>
          <w:sz w:val="24"/>
          <w:szCs w:val="24"/>
        </w:rPr>
        <w:t xml:space="preserve"> made the two groups more simi</w:t>
      </w:r>
      <w:r w:rsidRPr="00954ED6">
        <w:rPr>
          <w:rFonts w:ascii="Arial" w:hAnsi="Arial" w:cs="Arial"/>
          <w:color w:val="000000"/>
          <w:sz w:val="24"/>
          <w:szCs w:val="24"/>
        </w:rPr>
        <w:t>lar on nodegree, but still some diff</w:t>
      </w:r>
      <w:r w:rsidR="00BC5EC9" w:rsidRPr="00954ED6">
        <w:rPr>
          <w:rFonts w:ascii="Arial" w:hAnsi="Arial" w:cs="Arial"/>
          <w:color w:val="000000"/>
          <w:sz w:val="24"/>
          <w:szCs w:val="24"/>
        </w:rPr>
        <w:t>erences remained, 70.8% of the treatment group had no degree while 60.</w:t>
      </w:r>
      <w:r w:rsidR="00DE2A9E">
        <w:rPr>
          <w:rFonts w:ascii="Arial" w:hAnsi="Arial" w:cs="Arial"/>
          <w:color w:val="000000"/>
          <w:sz w:val="24"/>
          <w:szCs w:val="24"/>
        </w:rPr>
        <w:t>1</w:t>
      </w:r>
      <w:r w:rsidR="00BC5EC9" w:rsidRPr="00954ED6">
        <w:rPr>
          <w:rFonts w:ascii="Arial" w:hAnsi="Arial" w:cs="Arial"/>
          <w:color w:val="000000"/>
          <w:sz w:val="24"/>
          <w:szCs w:val="24"/>
        </w:rPr>
        <w:t xml:space="preserve">% of the </w:t>
      </w:r>
      <w:r w:rsidRPr="00954ED6">
        <w:rPr>
          <w:rFonts w:ascii="Arial" w:hAnsi="Arial" w:cs="Arial"/>
          <w:color w:val="000000"/>
          <w:sz w:val="24"/>
          <w:szCs w:val="24"/>
        </w:rPr>
        <w:t xml:space="preserve">comparison group had no degree. While </w:t>
      </w:r>
      <w:r w:rsidR="00BC5EC9" w:rsidRPr="00954ED6">
        <w:rPr>
          <w:rFonts w:ascii="Arial" w:hAnsi="Arial" w:cs="Arial"/>
          <w:color w:val="000000"/>
          <w:sz w:val="24"/>
          <w:szCs w:val="24"/>
        </w:rPr>
        <w:t>linear regression</w:t>
      </w:r>
      <w:r w:rsidRPr="00954ED6">
        <w:rPr>
          <w:rFonts w:ascii="Arial" w:hAnsi="Arial" w:cs="Arial"/>
          <w:color w:val="000000"/>
          <w:sz w:val="24"/>
          <w:szCs w:val="24"/>
        </w:rPr>
        <w:t xml:space="preserve"> is sensitive to model misspecification when the treatment and comparison </w:t>
      </w:r>
      <w:r w:rsidR="00BC5EC9" w:rsidRPr="00954ED6">
        <w:rPr>
          <w:rFonts w:ascii="Arial" w:hAnsi="Arial" w:cs="Arial"/>
          <w:color w:val="000000"/>
          <w:sz w:val="24"/>
          <w:szCs w:val="24"/>
        </w:rPr>
        <w:t xml:space="preserve">groups are dissimilar, the propensity score weighting has </w:t>
      </w:r>
      <w:r w:rsidRPr="00954ED6">
        <w:rPr>
          <w:rFonts w:ascii="Arial" w:hAnsi="Arial" w:cs="Arial"/>
          <w:color w:val="000000"/>
          <w:sz w:val="24"/>
          <w:szCs w:val="24"/>
        </w:rPr>
        <w:t xml:space="preserve">made them more similar, perhaps </w:t>
      </w:r>
      <w:r w:rsidR="00BC5EC9" w:rsidRPr="00954ED6">
        <w:rPr>
          <w:rFonts w:ascii="Arial" w:hAnsi="Arial" w:cs="Arial"/>
          <w:color w:val="000000"/>
          <w:sz w:val="24"/>
          <w:szCs w:val="24"/>
        </w:rPr>
        <w:t>enough so that additional modeling with covariates can adjust f</w:t>
      </w:r>
      <w:r w:rsidRPr="00954ED6">
        <w:rPr>
          <w:rFonts w:ascii="Arial" w:hAnsi="Arial" w:cs="Arial"/>
          <w:color w:val="000000"/>
          <w:sz w:val="24"/>
          <w:szCs w:val="24"/>
        </w:rPr>
        <w:t xml:space="preserve">or any remaining differences. In addition </w:t>
      </w:r>
      <w:r w:rsidR="00BC5EC9" w:rsidRPr="00954ED6">
        <w:rPr>
          <w:rFonts w:ascii="Arial" w:hAnsi="Arial" w:cs="Arial"/>
          <w:color w:val="000000"/>
          <w:sz w:val="24"/>
          <w:szCs w:val="24"/>
        </w:rPr>
        <w:t>to potential bias reduction, the inclusion of additional covariates can r</w:t>
      </w:r>
      <w:r w:rsidRPr="00954ED6">
        <w:rPr>
          <w:rFonts w:ascii="Arial" w:hAnsi="Arial" w:cs="Arial"/>
          <w:color w:val="000000"/>
          <w:sz w:val="24"/>
          <w:szCs w:val="24"/>
        </w:rPr>
        <w:t>educe the standard error of the treatment eff</w:t>
      </w:r>
      <w:r w:rsidR="00BC5EC9" w:rsidRPr="00954ED6">
        <w:rPr>
          <w:rFonts w:ascii="Arial" w:hAnsi="Arial" w:cs="Arial"/>
          <w:color w:val="000000"/>
          <w:sz w:val="24"/>
          <w:szCs w:val="24"/>
        </w:rPr>
        <w:t>ect if some of the covariates are strongly related to the outcome.</w:t>
      </w:r>
    </w:p>
    <w:p w14:paraId="36084D03" w14:textId="77777777" w:rsidR="00C71EAD" w:rsidRDefault="00C71EAD" w:rsidP="00BC5EC9">
      <w:pPr>
        <w:autoSpaceDE w:val="0"/>
        <w:autoSpaceDN w:val="0"/>
        <w:adjustRightInd w:val="0"/>
        <w:spacing w:after="0" w:line="240" w:lineRule="auto"/>
        <w:rPr>
          <w:rFonts w:ascii="Arial" w:hAnsi="Arial" w:cs="Arial"/>
          <w:color w:val="000000"/>
          <w:sz w:val="24"/>
          <w:szCs w:val="24"/>
        </w:rPr>
      </w:pPr>
    </w:p>
    <w:p w14:paraId="777F2A21" w14:textId="36E09A01" w:rsidR="009D57A4" w:rsidRDefault="009D57A4" w:rsidP="00484602">
      <w:pPr>
        <w:keepNext/>
        <w:keepLines/>
        <w:widowControl w:val="0"/>
        <w:autoSpaceDE w:val="0"/>
        <w:autoSpaceDN w:val="0"/>
        <w:adjustRightInd w:val="0"/>
        <w:spacing w:after="0" w:line="240" w:lineRule="auto"/>
        <w:rPr>
          <w:rFonts w:ascii="Courier New" w:hAnsi="Courier New" w:cs="Courier New"/>
          <w:b/>
          <w:color w:val="000000"/>
          <w:sz w:val="24"/>
          <w:szCs w:val="20"/>
        </w:rPr>
      </w:pPr>
      <w:r w:rsidRPr="00A63746">
        <w:rPr>
          <w:rFonts w:ascii="Courier New" w:hAnsi="Courier New" w:cs="Courier New"/>
          <w:b/>
          <w:color w:val="000000"/>
          <w:sz w:val="24"/>
          <w:szCs w:val="20"/>
        </w:rPr>
        <w:sym w:font="Symbol" w:char="F0D7"/>
      </w:r>
      <w:r w:rsidRPr="00A63746">
        <w:rPr>
          <w:rFonts w:ascii="Courier New" w:hAnsi="Courier New" w:cs="Courier New"/>
          <w:b/>
          <w:color w:val="000000"/>
          <w:sz w:val="24"/>
          <w:szCs w:val="20"/>
        </w:rPr>
        <w:t xml:space="preserve"> </w:t>
      </w:r>
      <w:r w:rsidR="00E14AFD">
        <w:rPr>
          <w:rFonts w:ascii="Courier New" w:hAnsi="Courier New" w:cs="Courier New"/>
          <w:b/>
          <w:color w:val="000000"/>
          <w:sz w:val="24"/>
          <w:szCs w:val="20"/>
        </w:rPr>
        <w:t xml:space="preserve">svy: </w:t>
      </w:r>
      <w:r w:rsidRPr="00A63746">
        <w:rPr>
          <w:rFonts w:ascii="Courier New" w:hAnsi="Courier New" w:cs="Courier New"/>
          <w:b/>
          <w:color w:val="000000"/>
          <w:sz w:val="24"/>
          <w:szCs w:val="20"/>
        </w:rPr>
        <w:t>regress re78 treat nodegree</w:t>
      </w:r>
    </w:p>
    <w:p w14:paraId="64801D1C" w14:textId="77777777" w:rsidR="00A63746" w:rsidRPr="00A63746" w:rsidRDefault="00A63746" w:rsidP="00484602">
      <w:pPr>
        <w:keepNext/>
        <w:keepLines/>
        <w:widowControl w:val="0"/>
        <w:autoSpaceDE w:val="0"/>
        <w:autoSpaceDN w:val="0"/>
        <w:adjustRightInd w:val="0"/>
        <w:spacing w:after="0" w:line="240" w:lineRule="auto"/>
        <w:rPr>
          <w:rFonts w:ascii="Courier New" w:hAnsi="Courier New" w:cs="Courier New"/>
          <w:b/>
          <w:color w:val="000000"/>
          <w:sz w:val="24"/>
          <w:szCs w:val="20"/>
        </w:rPr>
      </w:pPr>
    </w:p>
    <w:p w14:paraId="31E0C6B3"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Survey: Linear regression</w:t>
      </w:r>
    </w:p>
    <w:p w14:paraId="17339F24"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p>
    <w:p w14:paraId="326CE0F3"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Number of strata   =         1                  Number of obs      =       614</w:t>
      </w:r>
    </w:p>
    <w:p w14:paraId="15FE9EF3"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Number of PSUs     =       614                  Population size    = 329.58393</w:t>
      </w:r>
    </w:p>
    <w:p w14:paraId="64248D7E"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 xml:space="preserve">                                                Design df          =       613</w:t>
      </w:r>
    </w:p>
    <w:p w14:paraId="695503F8"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 xml:space="preserve">                                                F(   2,    612)    =      1.89</w:t>
      </w:r>
    </w:p>
    <w:p w14:paraId="7D864231"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 xml:space="preserve">                                                Prob &gt; F           =    0.1515</w:t>
      </w:r>
    </w:p>
    <w:p w14:paraId="22A650BB"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 xml:space="preserve">                                                R-squared          =    0.0185</w:t>
      </w:r>
    </w:p>
    <w:p w14:paraId="6173E462"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p>
    <w:p w14:paraId="360D6443"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w:t>
      </w:r>
    </w:p>
    <w:p w14:paraId="3ACC1DF4"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 xml:space="preserve">             |             Linearized</w:t>
      </w:r>
    </w:p>
    <w:p w14:paraId="43A5FBA6"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 xml:space="preserve">        re78 |      Coef.   Std. Err.      t    P&gt;|t|     [95% Conf. Interval]</w:t>
      </w:r>
    </w:p>
    <w:p w14:paraId="51B3D942"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w:t>
      </w:r>
    </w:p>
    <w:p w14:paraId="7BA29D87"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 xml:space="preserve">       treat |   920.3338   1082.816     0.85   0.396    -1206.145    3046.812</w:t>
      </w:r>
    </w:p>
    <w:p w14:paraId="28823B1B"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 xml:space="preserve">    nodegree |  -1891.804   1261.938    -1.50   0.134    -4370.049    586.4416</w:t>
      </w:r>
    </w:p>
    <w:p w14:paraId="2722466A"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 xml:space="preserve">       _cons |   6768.411   1470.977     4.60   0.000     3879.645    9657.177</w:t>
      </w:r>
    </w:p>
    <w:p w14:paraId="68F40E8C" w14:textId="77777777" w:rsidR="001F7E1C" w:rsidRPr="001F7E1C" w:rsidRDefault="001F7E1C" w:rsidP="001F7E1C">
      <w:pPr>
        <w:autoSpaceDE w:val="0"/>
        <w:autoSpaceDN w:val="0"/>
        <w:adjustRightInd w:val="0"/>
        <w:spacing w:after="0" w:line="240" w:lineRule="auto"/>
        <w:rPr>
          <w:rFonts w:ascii="Lucida Console" w:hAnsi="Lucida Console" w:cstheme="minorHAnsi"/>
          <w:color w:val="000000"/>
          <w:sz w:val="20"/>
          <w:szCs w:val="20"/>
        </w:rPr>
      </w:pPr>
      <w:r w:rsidRPr="001F7E1C">
        <w:rPr>
          <w:rFonts w:ascii="Lucida Console" w:hAnsi="Lucida Console" w:cstheme="minorHAnsi"/>
          <w:color w:val="000000"/>
          <w:sz w:val="20"/>
          <w:szCs w:val="20"/>
        </w:rPr>
        <w:t>------------------------------------------------------------------------------</w:t>
      </w:r>
    </w:p>
    <w:p w14:paraId="22E9E132" w14:textId="77777777" w:rsidR="003C022A" w:rsidRPr="00954ED6" w:rsidRDefault="003C022A" w:rsidP="00BC5EC9">
      <w:pPr>
        <w:autoSpaceDE w:val="0"/>
        <w:autoSpaceDN w:val="0"/>
        <w:adjustRightInd w:val="0"/>
        <w:spacing w:after="0" w:line="240" w:lineRule="auto"/>
        <w:rPr>
          <w:rFonts w:ascii="Arial" w:hAnsi="Arial" w:cs="Arial"/>
          <w:color w:val="000000"/>
          <w:sz w:val="24"/>
          <w:szCs w:val="24"/>
        </w:rPr>
      </w:pPr>
    </w:p>
    <w:p w14:paraId="0170ED5F" w14:textId="77777777" w:rsidR="00BC5EC9" w:rsidRPr="00954ED6" w:rsidRDefault="00FC6B1E"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C71EAD">
        <w:rPr>
          <w:rFonts w:ascii="Arial" w:hAnsi="Arial" w:cs="Arial"/>
          <w:color w:val="000000"/>
          <w:sz w:val="24"/>
          <w:szCs w:val="24"/>
        </w:rPr>
        <w:t xml:space="preserve"> </w:t>
      </w:r>
      <w:r>
        <w:rPr>
          <w:rFonts w:ascii="Arial" w:hAnsi="Arial" w:cs="Arial"/>
          <w:color w:val="000000"/>
          <w:sz w:val="24"/>
          <w:szCs w:val="24"/>
        </w:rPr>
        <w:t xml:space="preserve"> </w:t>
      </w:r>
      <w:r w:rsidR="003C022A" w:rsidRPr="00954ED6">
        <w:rPr>
          <w:rFonts w:ascii="Arial" w:hAnsi="Arial" w:cs="Arial"/>
          <w:color w:val="000000"/>
          <w:sz w:val="24"/>
          <w:szCs w:val="24"/>
        </w:rPr>
        <w:t xml:space="preserve"> </w:t>
      </w:r>
      <w:r w:rsidR="00BC5EC9" w:rsidRPr="00954ED6">
        <w:rPr>
          <w:rFonts w:ascii="Arial" w:hAnsi="Arial" w:cs="Arial"/>
          <w:color w:val="000000"/>
          <w:sz w:val="24"/>
          <w:szCs w:val="24"/>
        </w:rPr>
        <w:t>Adjus</w:t>
      </w:r>
      <w:r w:rsidR="003C022A" w:rsidRPr="00954ED6">
        <w:rPr>
          <w:rFonts w:ascii="Arial" w:hAnsi="Arial" w:cs="Arial"/>
          <w:color w:val="000000"/>
          <w:sz w:val="24"/>
          <w:szCs w:val="24"/>
        </w:rPr>
        <w:t>ting for the remaining group diff</w:t>
      </w:r>
      <w:r w:rsidR="00BC5EC9" w:rsidRPr="00954ED6">
        <w:rPr>
          <w:rFonts w:ascii="Arial" w:hAnsi="Arial" w:cs="Arial"/>
          <w:color w:val="000000"/>
          <w:sz w:val="24"/>
          <w:szCs w:val="24"/>
        </w:rPr>
        <w:t xml:space="preserve">erence in the </w:t>
      </w:r>
      <w:r w:rsidR="00BC5EC9" w:rsidRPr="00622E84">
        <w:rPr>
          <w:rFonts w:ascii="Courier New" w:hAnsi="Courier New" w:cs="Courier New"/>
          <w:b/>
          <w:color w:val="000000"/>
          <w:sz w:val="24"/>
          <w:szCs w:val="24"/>
        </w:rPr>
        <w:t>nodegree</w:t>
      </w:r>
      <w:r w:rsidR="00BC5EC9" w:rsidRPr="00954ED6">
        <w:rPr>
          <w:rFonts w:ascii="Arial" w:hAnsi="Arial" w:cs="Arial"/>
          <w:color w:val="000000"/>
          <w:sz w:val="24"/>
          <w:szCs w:val="24"/>
        </w:rPr>
        <w:t xml:space="preserve"> variable sli</w:t>
      </w:r>
      <w:r w:rsidR="003C022A" w:rsidRPr="00954ED6">
        <w:rPr>
          <w:rFonts w:ascii="Arial" w:hAnsi="Arial" w:cs="Arial"/>
          <w:color w:val="000000"/>
          <w:sz w:val="24"/>
          <w:szCs w:val="24"/>
        </w:rPr>
        <w:t xml:space="preserve">ghtly increased the estimate of </w:t>
      </w:r>
      <w:r w:rsidR="00BC5EC9" w:rsidRPr="00954ED6">
        <w:rPr>
          <w:rFonts w:ascii="Arial" w:hAnsi="Arial" w:cs="Arial"/>
          <w:color w:val="000000"/>
          <w:sz w:val="24"/>
          <w:szCs w:val="24"/>
        </w:rPr>
        <w:t>the</w:t>
      </w:r>
      <w:r w:rsidR="003C022A" w:rsidRPr="00954ED6">
        <w:rPr>
          <w:rFonts w:ascii="Arial" w:hAnsi="Arial" w:cs="Arial"/>
          <w:color w:val="000000"/>
          <w:sz w:val="24"/>
          <w:szCs w:val="24"/>
        </w:rPr>
        <w:t xml:space="preserve"> program's effect to $920, but the diff</w:t>
      </w:r>
      <w:r w:rsidR="00BC5EC9" w:rsidRPr="00954ED6">
        <w:rPr>
          <w:rFonts w:ascii="Arial" w:hAnsi="Arial" w:cs="Arial"/>
          <w:color w:val="000000"/>
          <w:sz w:val="24"/>
          <w:szCs w:val="24"/>
        </w:rPr>
        <w:t>erence i</w:t>
      </w:r>
      <w:r w:rsidR="003C022A" w:rsidRPr="00954ED6">
        <w:rPr>
          <w:rFonts w:ascii="Arial" w:hAnsi="Arial" w:cs="Arial"/>
          <w:color w:val="000000"/>
          <w:sz w:val="24"/>
          <w:szCs w:val="24"/>
        </w:rPr>
        <w:t xml:space="preserve">s still not statistically significant. We can further adjust </w:t>
      </w:r>
      <w:r w:rsidR="00BC5EC9" w:rsidRPr="00954ED6">
        <w:rPr>
          <w:rFonts w:ascii="Arial" w:hAnsi="Arial" w:cs="Arial"/>
          <w:color w:val="000000"/>
          <w:sz w:val="24"/>
          <w:szCs w:val="24"/>
        </w:rPr>
        <w:t>for the other covariates, but that too in this case has little e</w:t>
      </w:r>
      <w:r w:rsidR="003C022A" w:rsidRPr="00954ED6">
        <w:rPr>
          <w:rFonts w:ascii="Arial" w:hAnsi="Arial" w:cs="Arial"/>
          <w:color w:val="000000"/>
          <w:sz w:val="24"/>
          <w:szCs w:val="24"/>
        </w:rPr>
        <w:t>ffect on the estimated program eff</w:t>
      </w:r>
      <w:r w:rsidR="00BC5EC9" w:rsidRPr="00954ED6">
        <w:rPr>
          <w:rFonts w:ascii="Arial" w:hAnsi="Arial" w:cs="Arial"/>
          <w:color w:val="000000"/>
          <w:sz w:val="24"/>
          <w:szCs w:val="24"/>
        </w:rPr>
        <w:t>ect.</w:t>
      </w:r>
    </w:p>
    <w:p w14:paraId="644EFD72" w14:textId="77777777" w:rsidR="007C4245" w:rsidRDefault="007C4245" w:rsidP="007C4245">
      <w:pPr>
        <w:autoSpaceDE w:val="0"/>
        <w:autoSpaceDN w:val="0"/>
        <w:adjustRightInd w:val="0"/>
        <w:spacing w:after="0" w:line="240" w:lineRule="auto"/>
        <w:rPr>
          <w:rFonts w:ascii="Arial" w:hAnsi="Arial" w:cs="Arial"/>
          <w:color w:val="000000"/>
          <w:sz w:val="24"/>
          <w:szCs w:val="24"/>
        </w:rPr>
      </w:pPr>
    </w:p>
    <w:p w14:paraId="455DF780" w14:textId="6180F93E" w:rsidR="007C4245" w:rsidRPr="00A63746" w:rsidRDefault="007C4245" w:rsidP="007C4245">
      <w:pPr>
        <w:autoSpaceDE w:val="0"/>
        <w:autoSpaceDN w:val="0"/>
        <w:adjustRightInd w:val="0"/>
        <w:spacing w:after="0" w:line="240" w:lineRule="auto"/>
        <w:rPr>
          <w:rFonts w:ascii="Courier New" w:hAnsi="Courier New" w:cs="Courier New"/>
          <w:b/>
          <w:color w:val="000000"/>
          <w:sz w:val="24"/>
          <w:szCs w:val="20"/>
        </w:rPr>
      </w:pPr>
      <w:r w:rsidRPr="00A63746">
        <w:rPr>
          <w:rFonts w:ascii="Courier New" w:hAnsi="Courier New" w:cs="Courier New"/>
          <w:b/>
          <w:color w:val="000000"/>
          <w:sz w:val="24"/>
          <w:szCs w:val="20"/>
        </w:rPr>
        <w:sym w:font="Symbol" w:char="F0D7"/>
      </w:r>
      <w:r w:rsidRPr="00A63746">
        <w:rPr>
          <w:rFonts w:ascii="Courier New" w:hAnsi="Courier New" w:cs="Courier New"/>
          <w:b/>
          <w:color w:val="000000"/>
          <w:sz w:val="24"/>
          <w:szCs w:val="20"/>
        </w:rPr>
        <w:t xml:space="preserve"> </w:t>
      </w:r>
      <w:r w:rsidR="00296A10">
        <w:rPr>
          <w:rFonts w:ascii="Courier New" w:hAnsi="Courier New" w:cs="Courier New"/>
          <w:b/>
          <w:color w:val="000000"/>
          <w:sz w:val="24"/>
          <w:szCs w:val="20"/>
        </w:rPr>
        <w:t xml:space="preserve">svy: </w:t>
      </w:r>
      <w:r w:rsidRPr="00A63746">
        <w:rPr>
          <w:rFonts w:ascii="Courier New" w:hAnsi="Courier New" w:cs="Courier New"/>
          <w:b/>
          <w:color w:val="000000"/>
          <w:sz w:val="24"/>
          <w:szCs w:val="20"/>
        </w:rPr>
        <w:t xml:space="preserve">regress re78 treat age educ black hispan nodegree married re74 re75 </w:t>
      </w:r>
    </w:p>
    <w:p w14:paraId="40ECBCD2" w14:textId="77777777" w:rsidR="00BC5EC9" w:rsidRPr="00484602" w:rsidRDefault="00BC5EC9" w:rsidP="00BC5EC9">
      <w:pPr>
        <w:autoSpaceDE w:val="0"/>
        <w:autoSpaceDN w:val="0"/>
        <w:adjustRightInd w:val="0"/>
        <w:spacing w:after="0" w:line="240" w:lineRule="auto"/>
        <w:rPr>
          <w:rFonts w:ascii="Lucida Console" w:hAnsi="Lucida Console" w:cs="Arial"/>
          <w:color w:val="000000"/>
          <w:sz w:val="20"/>
          <w:szCs w:val="20"/>
        </w:rPr>
      </w:pPr>
    </w:p>
    <w:p w14:paraId="3ED26F55"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Survey: Linear regression</w:t>
      </w:r>
    </w:p>
    <w:p w14:paraId="2A05EA05"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p>
    <w:p w14:paraId="3FEF8900"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Number of strata   =         1                  Number of obs      =       614</w:t>
      </w:r>
    </w:p>
    <w:p w14:paraId="63678DE7"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Number of PSUs     =       614                  Population size    = 329.58393</w:t>
      </w:r>
    </w:p>
    <w:p w14:paraId="16BBCD02"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Design df          =       613</w:t>
      </w:r>
    </w:p>
    <w:p w14:paraId="3DB48365"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F(   9,    605)    =      2.49</w:t>
      </w:r>
    </w:p>
    <w:p w14:paraId="51217FF9"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Prob &gt; F           =    0.0085</w:t>
      </w:r>
    </w:p>
    <w:p w14:paraId="0D375BD6"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R-squared          =    0.0558</w:t>
      </w:r>
    </w:p>
    <w:p w14:paraId="1FCAD532"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p>
    <w:p w14:paraId="43619856"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w:t>
      </w:r>
    </w:p>
    <w:p w14:paraId="121DE56D"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             Linearized</w:t>
      </w:r>
    </w:p>
    <w:p w14:paraId="1FF73355"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lastRenderedPageBreak/>
        <w:t xml:space="preserve">        re78 |      Coef.   Std. Err.      t    P&gt;|t|     [95% Conf. Interval]</w:t>
      </w:r>
    </w:p>
    <w:p w14:paraId="69790836"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w:t>
      </w:r>
    </w:p>
    <w:p w14:paraId="633CF2A1"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treat |   758.4891   1018.502     0.74   0.457    -1241.688    2758.666</w:t>
      </w:r>
    </w:p>
    <w:p w14:paraId="343503B9"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age |   3.004667   55.58156     0.05   0.957    -106.1487     112.158</w:t>
      </w:r>
    </w:p>
    <w:p w14:paraId="70DCA5FF"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educ |   748.8193   259.6324     2.88   0.004     238.9424    1258.696</w:t>
      </w:r>
    </w:p>
    <w:p w14:paraId="5BD92703"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black |  -762.6813   1012.371    -0.75   0.452    -2750.817    1225.455</w:t>
      </w:r>
    </w:p>
    <w:p w14:paraId="34BA9633"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hispan |   610.6271   1710.552     0.36   0.721    -2748.626     3969.88</w:t>
      </w:r>
    </w:p>
    <w:p w14:paraId="752102E2"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nodegree |   535.0055   1626.137     0.33   0.742    -2658.469     3728.48</w:t>
      </w:r>
    </w:p>
    <w:p w14:paraId="0E788893"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married |   491.7587   1072.037     0.46   0.647    -1613.552    2597.069</w:t>
      </w:r>
    </w:p>
    <w:p w14:paraId="411C153E"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re74 |   .0569882    .180081     0.32   0.752    -.2966623    .4106387</w:t>
      </w:r>
    </w:p>
    <w:p w14:paraId="6D67BAF2"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re75 |    .156755   .1945705     0.81   0.421    -.2253507    .5388607</w:t>
      </w:r>
    </w:p>
    <w:p w14:paraId="3F7BC46F"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 xml:space="preserve">       _cons |  -2458.798   4289.423    -0.57   0.567    -10882.55    5964.949</w:t>
      </w:r>
    </w:p>
    <w:p w14:paraId="0A2BAD2B"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r w:rsidRPr="004E1046">
        <w:rPr>
          <w:rFonts w:ascii="Lucida Console" w:hAnsi="Lucida Console" w:cstheme="minorHAnsi"/>
          <w:color w:val="000000"/>
          <w:sz w:val="20"/>
          <w:szCs w:val="20"/>
        </w:rPr>
        <w:t>------------------------------------------------------------------------------</w:t>
      </w:r>
    </w:p>
    <w:p w14:paraId="489F121A" w14:textId="77777777" w:rsidR="004E1046" w:rsidRPr="004E1046" w:rsidRDefault="004E1046" w:rsidP="004E1046">
      <w:pPr>
        <w:autoSpaceDE w:val="0"/>
        <w:autoSpaceDN w:val="0"/>
        <w:adjustRightInd w:val="0"/>
        <w:spacing w:after="0" w:line="240" w:lineRule="auto"/>
        <w:rPr>
          <w:rFonts w:ascii="Lucida Console" w:hAnsi="Lucida Console" w:cstheme="minorHAnsi"/>
          <w:color w:val="000000"/>
          <w:sz w:val="20"/>
          <w:szCs w:val="20"/>
        </w:rPr>
      </w:pPr>
    </w:p>
    <w:p w14:paraId="52AF4F94" w14:textId="77777777" w:rsidR="007C4245" w:rsidRPr="00954ED6" w:rsidRDefault="007C4245" w:rsidP="007C4245">
      <w:pPr>
        <w:autoSpaceDE w:val="0"/>
        <w:autoSpaceDN w:val="0"/>
        <w:adjustRightInd w:val="0"/>
        <w:spacing w:after="0" w:line="240" w:lineRule="auto"/>
        <w:rPr>
          <w:rFonts w:ascii="Arial" w:hAnsi="Arial" w:cs="Arial"/>
          <w:color w:val="000000"/>
          <w:sz w:val="24"/>
          <w:szCs w:val="24"/>
        </w:rPr>
      </w:pPr>
    </w:p>
    <w:p w14:paraId="2A8CCB77" w14:textId="77777777" w:rsidR="00BC5EC9" w:rsidRPr="00005FA1" w:rsidRDefault="003C022A" w:rsidP="00BC5EC9">
      <w:pPr>
        <w:autoSpaceDE w:val="0"/>
        <w:autoSpaceDN w:val="0"/>
        <w:adjustRightInd w:val="0"/>
        <w:spacing w:after="0" w:line="240" w:lineRule="auto"/>
        <w:rPr>
          <w:rFonts w:ascii="Arial" w:hAnsi="Arial" w:cs="Arial"/>
          <w:b/>
          <w:color w:val="000000"/>
          <w:sz w:val="24"/>
          <w:szCs w:val="24"/>
        </w:rPr>
      </w:pPr>
      <w:r w:rsidRPr="00005FA1">
        <w:rPr>
          <w:rFonts w:ascii="Arial" w:hAnsi="Arial" w:cs="Arial"/>
          <w:b/>
          <w:color w:val="000000"/>
          <w:sz w:val="24"/>
          <w:szCs w:val="24"/>
        </w:rPr>
        <w:t>2.6 Estimating the program eff</w:t>
      </w:r>
      <w:r w:rsidR="00BC5EC9" w:rsidRPr="00005FA1">
        <w:rPr>
          <w:rFonts w:ascii="Arial" w:hAnsi="Arial" w:cs="Arial"/>
          <w:b/>
          <w:color w:val="000000"/>
          <w:sz w:val="24"/>
          <w:szCs w:val="24"/>
        </w:rPr>
        <w:t>ect using linear regression</w:t>
      </w:r>
    </w:p>
    <w:p w14:paraId="766660E1" w14:textId="77777777" w:rsidR="003C022A" w:rsidRPr="00954ED6" w:rsidRDefault="003C022A" w:rsidP="00BC5EC9">
      <w:pPr>
        <w:autoSpaceDE w:val="0"/>
        <w:autoSpaceDN w:val="0"/>
        <w:adjustRightInd w:val="0"/>
        <w:spacing w:after="0" w:line="240" w:lineRule="auto"/>
        <w:rPr>
          <w:rFonts w:ascii="Arial" w:hAnsi="Arial" w:cs="Arial"/>
          <w:color w:val="000000"/>
          <w:sz w:val="24"/>
          <w:szCs w:val="24"/>
        </w:rPr>
      </w:pPr>
    </w:p>
    <w:p w14:paraId="509F90F9" w14:textId="77777777" w:rsidR="00BC5EC9" w:rsidRPr="00954ED6" w:rsidRDefault="00FC6B1E"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 xml:space="preserve">Users may be wondering whether using </w:t>
      </w:r>
      <w:r w:rsidR="00BC5EC9" w:rsidRPr="006C3CAB">
        <w:rPr>
          <w:rFonts w:ascii="Courier New" w:hAnsi="Courier New" w:cs="Courier New"/>
          <w:b/>
          <w:color w:val="000000"/>
          <w:sz w:val="24"/>
          <w:szCs w:val="24"/>
        </w:rPr>
        <w:t>twang</w:t>
      </w:r>
      <w:r w:rsidR="00BC5EC9" w:rsidRPr="00954ED6">
        <w:rPr>
          <w:rFonts w:ascii="Arial" w:hAnsi="Arial" w:cs="Arial"/>
          <w:color w:val="000000"/>
          <w:sz w:val="24"/>
          <w:szCs w:val="24"/>
        </w:rPr>
        <w:t xml:space="preserve"> </w:t>
      </w:r>
      <w:r w:rsidR="003C022A" w:rsidRPr="00954ED6">
        <w:rPr>
          <w:rFonts w:ascii="Arial" w:hAnsi="Arial" w:cs="Arial"/>
          <w:color w:val="000000"/>
          <w:sz w:val="24"/>
          <w:szCs w:val="24"/>
        </w:rPr>
        <w:t>and weighting to adjust for differences between groups yields diff</w:t>
      </w:r>
      <w:r w:rsidR="00BC5EC9" w:rsidRPr="00954ED6">
        <w:rPr>
          <w:rFonts w:ascii="Arial" w:hAnsi="Arial" w:cs="Arial"/>
          <w:color w:val="000000"/>
          <w:sz w:val="24"/>
          <w:szCs w:val="24"/>
        </w:rPr>
        <w:t>erent results than the more familiar regression appro</w:t>
      </w:r>
      <w:r w:rsidR="003C022A" w:rsidRPr="00954ED6">
        <w:rPr>
          <w:rFonts w:ascii="Arial" w:hAnsi="Arial" w:cs="Arial"/>
          <w:color w:val="000000"/>
          <w:sz w:val="24"/>
          <w:szCs w:val="24"/>
        </w:rPr>
        <w:t xml:space="preserve">aches to adjusting for group differences on observed </w:t>
      </w:r>
      <w:r w:rsidR="00BC5EC9" w:rsidRPr="00954ED6">
        <w:rPr>
          <w:rFonts w:ascii="Arial" w:hAnsi="Arial" w:cs="Arial"/>
          <w:color w:val="000000"/>
          <w:sz w:val="24"/>
          <w:szCs w:val="24"/>
        </w:rPr>
        <w:t>covariates. We now compare our weighted estimates of the pro</w:t>
      </w:r>
      <w:r w:rsidR="003C022A" w:rsidRPr="00954ED6">
        <w:rPr>
          <w:rFonts w:ascii="Arial" w:hAnsi="Arial" w:cs="Arial"/>
          <w:color w:val="000000"/>
          <w:sz w:val="24"/>
          <w:szCs w:val="24"/>
        </w:rPr>
        <w:t>gram eff</w:t>
      </w:r>
      <w:r w:rsidR="00BC5EC9" w:rsidRPr="00954ED6">
        <w:rPr>
          <w:rFonts w:ascii="Arial" w:hAnsi="Arial" w:cs="Arial"/>
          <w:color w:val="000000"/>
          <w:sz w:val="24"/>
          <w:szCs w:val="24"/>
        </w:rPr>
        <w:t xml:space="preserve">ect to </w:t>
      </w:r>
      <w:r w:rsidR="003C022A" w:rsidRPr="00954ED6">
        <w:rPr>
          <w:rFonts w:ascii="Arial" w:hAnsi="Arial" w:cs="Arial"/>
          <w:color w:val="000000"/>
          <w:sz w:val="24"/>
          <w:szCs w:val="24"/>
        </w:rPr>
        <w:t>results from a more traditional analysis in which the program eff</w:t>
      </w:r>
      <w:r w:rsidR="00BC5EC9" w:rsidRPr="00954ED6">
        <w:rPr>
          <w:rFonts w:ascii="Arial" w:hAnsi="Arial" w:cs="Arial"/>
          <w:color w:val="000000"/>
          <w:sz w:val="24"/>
          <w:szCs w:val="24"/>
        </w:rPr>
        <w:t>ect is estimated by a linear model with a</w:t>
      </w:r>
      <w:r w:rsidR="003C022A" w:rsidRPr="00954ED6">
        <w:rPr>
          <w:rFonts w:ascii="Arial" w:hAnsi="Arial" w:cs="Arial"/>
          <w:color w:val="000000"/>
          <w:sz w:val="24"/>
          <w:szCs w:val="24"/>
        </w:rPr>
        <w:t xml:space="preserve"> treatment indicator and linear </w:t>
      </w:r>
      <w:r w:rsidR="00BC5EC9" w:rsidRPr="00954ED6">
        <w:rPr>
          <w:rFonts w:ascii="Arial" w:hAnsi="Arial" w:cs="Arial"/>
          <w:color w:val="000000"/>
          <w:sz w:val="24"/>
          <w:szCs w:val="24"/>
        </w:rPr>
        <w:t xml:space="preserve">terms for </w:t>
      </w:r>
      <w:r w:rsidR="00005FA1">
        <w:rPr>
          <w:rFonts w:ascii="Arial" w:hAnsi="Arial" w:cs="Arial"/>
          <w:color w:val="000000"/>
          <w:sz w:val="24"/>
          <w:szCs w:val="24"/>
        </w:rPr>
        <w:t xml:space="preserve">each of the covariates. </w:t>
      </w:r>
      <w:r w:rsidR="00005FA1" w:rsidRPr="006C3CAB">
        <w:rPr>
          <w:rFonts w:ascii="Courier New" w:hAnsi="Courier New" w:cs="Courier New"/>
          <w:b/>
          <w:color w:val="000000"/>
          <w:sz w:val="24"/>
          <w:szCs w:val="24"/>
        </w:rPr>
        <w:t>regress</w:t>
      </w:r>
      <w:r w:rsidR="003C022A" w:rsidRPr="00954ED6">
        <w:rPr>
          <w:rFonts w:ascii="Arial" w:hAnsi="Arial" w:cs="Arial"/>
          <w:color w:val="000000"/>
          <w:sz w:val="24"/>
          <w:szCs w:val="24"/>
        </w:rPr>
        <w:t xml:space="preserve"> is the standard procedure for fi</w:t>
      </w:r>
      <w:r w:rsidR="00005FA1">
        <w:rPr>
          <w:rFonts w:ascii="Arial" w:hAnsi="Arial" w:cs="Arial"/>
          <w:color w:val="000000"/>
          <w:sz w:val="24"/>
          <w:szCs w:val="24"/>
        </w:rPr>
        <w:t>tting such models in Stata</w:t>
      </w:r>
      <w:r w:rsidR="00BC5EC9" w:rsidRPr="00954ED6">
        <w:rPr>
          <w:rFonts w:ascii="Arial" w:hAnsi="Arial" w:cs="Arial"/>
          <w:color w:val="000000"/>
          <w:sz w:val="24"/>
          <w:szCs w:val="24"/>
        </w:rPr>
        <w:t>.</w:t>
      </w:r>
    </w:p>
    <w:p w14:paraId="14897667" w14:textId="77777777" w:rsidR="00005FA1" w:rsidRDefault="00005FA1" w:rsidP="00FF1D67">
      <w:pPr>
        <w:autoSpaceDE w:val="0"/>
        <w:autoSpaceDN w:val="0"/>
        <w:adjustRightInd w:val="0"/>
        <w:spacing w:after="0" w:line="240" w:lineRule="auto"/>
        <w:rPr>
          <w:rFonts w:ascii="Arial" w:hAnsi="Arial" w:cs="Arial"/>
          <w:color w:val="000000"/>
          <w:sz w:val="24"/>
          <w:szCs w:val="24"/>
        </w:rPr>
      </w:pPr>
    </w:p>
    <w:p w14:paraId="49762C3B" w14:textId="77777777" w:rsidR="003C022A" w:rsidRPr="006C3CAB" w:rsidRDefault="00FF1D67" w:rsidP="00484602">
      <w:pPr>
        <w:keepNext/>
        <w:keepLines/>
        <w:widowControl w:val="0"/>
        <w:autoSpaceDE w:val="0"/>
        <w:autoSpaceDN w:val="0"/>
        <w:adjustRightInd w:val="0"/>
        <w:spacing w:after="0" w:line="240" w:lineRule="auto"/>
        <w:rPr>
          <w:rFonts w:ascii="Courier New" w:hAnsi="Courier New" w:cs="Courier New"/>
          <w:b/>
          <w:color w:val="000000"/>
          <w:sz w:val="24"/>
          <w:szCs w:val="20"/>
        </w:rPr>
      </w:pPr>
      <w:r w:rsidRPr="006C3CAB">
        <w:rPr>
          <w:rFonts w:ascii="Courier New" w:hAnsi="Courier New" w:cs="Courier New"/>
          <w:b/>
          <w:color w:val="000000"/>
          <w:sz w:val="24"/>
          <w:szCs w:val="20"/>
        </w:rPr>
        <w:sym w:font="Symbol" w:char="F0D7"/>
      </w:r>
      <w:r w:rsidRPr="006C3CAB">
        <w:rPr>
          <w:rFonts w:ascii="Courier New" w:hAnsi="Courier New" w:cs="Courier New"/>
          <w:b/>
          <w:color w:val="000000"/>
          <w:sz w:val="24"/>
          <w:szCs w:val="20"/>
        </w:rPr>
        <w:t xml:space="preserve"> regress re78 treat age educ black hispan nodegree married re74 re75</w:t>
      </w:r>
    </w:p>
    <w:p w14:paraId="558BB49D" w14:textId="77777777" w:rsidR="00BC5EC9" w:rsidRPr="00484602" w:rsidRDefault="00BC5EC9" w:rsidP="00484602">
      <w:pPr>
        <w:keepNext/>
        <w:keepLines/>
        <w:widowControl w:val="0"/>
        <w:autoSpaceDE w:val="0"/>
        <w:autoSpaceDN w:val="0"/>
        <w:adjustRightInd w:val="0"/>
        <w:spacing w:after="0" w:line="240" w:lineRule="auto"/>
        <w:rPr>
          <w:rFonts w:ascii="Lucida Console" w:hAnsi="Lucida Console" w:cs="Arial"/>
          <w:color w:val="000000"/>
          <w:sz w:val="20"/>
          <w:szCs w:val="20"/>
        </w:rPr>
      </w:pPr>
    </w:p>
    <w:p w14:paraId="6B9CDB6D" w14:textId="77777777" w:rsidR="00FF1D67" w:rsidRPr="00484602" w:rsidRDefault="00FF1D67"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Source |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SS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df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MS         </w:t>
      </w:r>
      <w:r w:rsidR="002C6620">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   Number of obs</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 614</w:t>
      </w:r>
    </w:p>
    <w:p w14:paraId="7B9AD01E" w14:textId="77777777" w:rsidR="00FF1D67" w:rsidRPr="00484602" w:rsidRDefault="00FF1D67"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w:t>
      </w:r>
      <w:r w:rsidR="00B9242C" w:rsidRPr="00484602">
        <w:rPr>
          <w:rFonts w:ascii="Lucida Console" w:hAnsi="Lucida Console" w:cstheme="minorHAnsi"/>
          <w:color w:val="000000"/>
          <w:sz w:val="20"/>
          <w:szCs w:val="20"/>
        </w:rPr>
        <w:t>--</w:t>
      </w:r>
      <w:r w:rsidR="002C6620">
        <w:rPr>
          <w:rFonts w:ascii="Lucida Console" w:hAnsi="Lucida Console" w:cstheme="minorHAnsi"/>
          <w:color w:val="000000"/>
          <w:sz w:val="20"/>
          <w:szCs w:val="20"/>
        </w:rPr>
        <w:t xml:space="preserve">           </w:t>
      </w:r>
      <w:r w:rsidR="00B9242C" w:rsidRPr="00484602">
        <w:rPr>
          <w:rFonts w:ascii="Lucida Console" w:hAnsi="Lucida Console" w:cstheme="minorHAnsi"/>
          <w:color w:val="000000"/>
          <w:sz w:val="20"/>
          <w:szCs w:val="20"/>
        </w:rPr>
        <w:t xml:space="preserve">     </w:t>
      </w:r>
      <w:r w:rsidR="001B08AD" w:rsidRPr="00484602">
        <w:rPr>
          <w:rFonts w:ascii="Lucida Console" w:hAnsi="Lucida Console" w:cstheme="minorHAnsi"/>
          <w:color w:val="000000"/>
          <w:sz w:val="20"/>
          <w:szCs w:val="20"/>
        </w:rPr>
        <w:t>F (</w:t>
      </w:r>
      <w:r w:rsidRPr="00484602">
        <w:rPr>
          <w:rFonts w:ascii="Lucida Console" w:hAnsi="Lucida Console" w:cstheme="minorHAnsi"/>
          <w:color w:val="000000"/>
          <w:sz w:val="20"/>
          <w:szCs w:val="20"/>
        </w:rPr>
        <w:t xml:space="preserve">9, 604) </w:t>
      </w:r>
      <w:r w:rsidR="00B9242C" w:rsidRPr="00484602">
        <w:rPr>
          <w:rFonts w:ascii="Lucida Console" w:hAnsi="Lucida Console" w:cstheme="minorHAnsi"/>
          <w:color w:val="000000"/>
          <w:sz w:val="20"/>
          <w:szCs w:val="20"/>
        </w:rPr>
        <w:t xml:space="preserve">  </w:t>
      </w:r>
      <w:r w:rsidR="002C6620">
        <w:rPr>
          <w:rFonts w:ascii="Lucida Console" w:hAnsi="Lucida Console" w:cstheme="minorHAnsi"/>
          <w:color w:val="000000"/>
          <w:sz w:val="20"/>
          <w:szCs w:val="20"/>
        </w:rPr>
        <w:t xml:space="preserve">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11.64</w:t>
      </w:r>
    </w:p>
    <w:p w14:paraId="7D2F01E9" w14:textId="77777777" w:rsidR="00FF1D67" w:rsidRPr="00484602" w:rsidRDefault="00B9242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w:t>
      </w:r>
      <w:r w:rsidR="00FF1D67" w:rsidRPr="00484602">
        <w:rPr>
          <w:rFonts w:ascii="Lucida Console" w:hAnsi="Lucida Console" w:cstheme="minorHAnsi"/>
          <w:color w:val="000000"/>
          <w:sz w:val="20"/>
          <w:szCs w:val="20"/>
        </w:rPr>
        <w:t xml:space="preserve">  Model |  5.0554e+09     9   </w:t>
      </w:r>
      <w:r w:rsidRPr="00484602">
        <w:rPr>
          <w:rFonts w:ascii="Lucida Console" w:hAnsi="Lucida Console" w:cstheme="minorHAnsi"/>
          <w:color w:val="000000"/>
          <w:sz w:val="20"/>
          <w:szCs w:val="20"/>
        </w:rPr>
        <w:t xml:space="preserve"> </w:t>
      </w:r>
      <w:r w:rsidR="00FF1D67" w:rsidRPr="00484602">
        <w:rPr>
          <w:rFonts w:ascii="Lucida Console" w:hAnsi="Lucida Console" w:cstheme="minorHAnsi"/>
          <w:color w:val="000000"/>
          <w:sz w:val="20"/>
          <w:szCs w:val="20"/>
        </w:rPr>
        <w:t xml:space="preserve">561713775          </w:t>
      </w:r>
      <w:r w:rsidRPr="00484602">
        <w:rPr>
          <w:rFonts w:ascii="Lucida Console" w:hAnsi="Lucida Console" w:cstheme="minorHAnsi"/>
          <w:color w:val="000000"/>
          <w:sz w:val="20"/>
          <w:szCs w:val="20"/>
        </w:rPr>
        <w:t xml:space="preserve">  </w:t>
      </w:r>
      <w:r w:rsidR="002C6620">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    </w:t>
      </w:r>
      <w:r w:rsidR="00FF1D67" w:rsidRPr="00484602">
        <w:rPr>
          <w:rFonts w:ascii="Lucida Console" w:hAnsi="Lucida Console" w:cstheme="minorHAnsi"/>
          <w:color w:val="000000"/>
          <w:sz w:val="20"/>
          <w:szCs w:val="20"/>
        </w:rPr>
        <w:t xml:space="preserve">Prob &gt; F    </w:t>
      </w:r>
      <w:r w:rsidRPr="00484602">
        <w:rPr>
          <w:rFonts w:ascii="Lucida Console" w:hAnsi="Lucida Console" w:cstheme="minorHAnsi"/>
          <w:color w:val="000000"/>
          <w:sz w:val="20"/>
          <w:szCs w:val="20"/>
        </w:rPr>
        <w:t xml:space="preserve">   </w:t>
      </w:r>
      <w:r w:rsidR="00FF1D67" w:rsidRPr="00484602">
        <w:rPr>
          <w:rFonts w:ascii="Lucida Console" w:hAnsi="Lucida Console" w:cstheme="minorHAnsi"/>
          <w:color w:val="000000"/>
          <w:sz w:val="20"/>
          <w:szCs w:val="20"/>
        </w:rPr>
        <w:t>= 0.0000</w:t>
      </w:r>
    </w:p>
    <w:p w14:paraId="0F6940F5" w14:textId="77777777" w:rsidR="00FF1D67" w:rsidRPr="00484602" w:rsidRDefault="00B9242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w:t>
      </w:r>
      <w:r w:rsidR="00FF1D67" w:rsidRPr="00484602">
        <w:rPr>
          <w:rFonts w:ascii="Lucida Console" w:hAnsi="Lucida Console" w:cstheme="minorHAnsi"/>
          <w:color w:val="000000"/>
          <w:sz w:val="20"/>
          <w:szCs w:val="20"/>
        </w:rPr>
        <w:t xml:space="preserve">Residual </w:t>
      </w:r>
      <w:r w:rsidR="002C6620">
        <w:rPr>
          <w:rFonts w:ascii="Lucida Console" w:hAnsi="Lucida Console" w:cstheme="minorHAnsi"/>
          <w:color w:val="000000"/>
          <w:sz w:val="20"/>
          <w:szCs w:val="20"/>
        </w:rPr>
        <w:t xml:space="preserve"> </w:t>
      </w:r>
      <w:r w:rsidR="00FF1D67" w:rsidRPr="00484602">
        <w:rPr>
          <w:rFonts w:ascii="Lucida Console" w:hAnsi="Lucida Console" w:cstheme="minorHAnsi"/>
          <w:color w:val="000000"/>
          <w:sz w:val="20"/>
          <w:szCs w:val="20"/>
        </w:rPr>
        <w:t xml:space="preserve">|  2.9157e+10   604  </w:t>
      </w:r>
      <w:r w:rsidRPr="00484602">
        <w:rPr>
          <w:rFonts w:ascii="Lucida Console" w:hAnsi="Lucida Console" w:cstheme="minorHAnsi"/>
          <w:color w:val="000000"/>
          <w:sz w:val="20"/>
          <w:szCs w:val="20"/>
        </w:rPr>
        <w:t xml:space="preserve"> </w:t>
      </w:r>
      <w:r w:rsidR="00FF1D67" w:rsidRPr="00484602">
        <w:rPr>
          <w:rFonts w:ascii="Lucida Console" w:hAnsi="Lucida Console" w:cstheme="minorHAnsi"/>
          <w:color w:val="000000"/>
          <w:sz w:val="20"/>
          <w:szCs w:val="20"/>
        </w:rPr>
        <w:t xml:space="preserve">48273544.4          </w:t>
      </w:r>
      <w:r w:rsidRPr="00484602">
        <w:rPr>
          <w:rFonts w:ascii="Lucida Console" w:hAnsi="Lucida Console" w:cstheme="minorHAnsi"/>
          <w:color w:val="000000"/>
          <w:sz w:val="20"/>
          <w:szCs w:val="20"/>
        </w:rPr>
        <w:t xml:space="preserve">       </w:t>
      </w:r>
      <w:r w:rsidR="00FF1D67" w:rsidRPr="00484602">
        <w:rPr>
          <w:rFonts w:ascii="Lucida Console" w:hAnsi="Lucida Console" w:cstheme="minorHAnsi"/>
          <w:color w:val="000000"/>
          <w:sz w:val="20"/>
          <w:szCs w:val="20"/>
        </w:rPr>
        <w:t xml:space="preserve">R-squared     </w:t>
      </w:r>
      <w:r w:rsidRPr="00484602">
        <w:rPr>
          <w:rFonts w:ascii="Lucida Console" w:hAnsi="Lucida Console" w:cstheme="minorHAnsi"/>
          <w:color w:val="000000"/>
          <w:sz w:val="20"/>
          <w:szCs w:val="20"/>
        </w:rPr>
        <w:t xml:space="preserve"> </w:t>
      </w:r>
      <w:r w:rsidR="00FF1D67" w:rsidRPr="00484602">
        <w:rPr>
          <w:rFonts w:ascii="Lucida Console" w:hAnsi="Lucida Console" w:cstheme="minorHAnsi"/>
          <w:color w:val="000000"/>
          <w:sz w:val="20"/>
          <w:szCs w:val="20"/>
        </w:rPr>
        <w:t>= 0.1478</w:t>
      </w:r>
    </w:p>
    <w:p w14:paraId="53EDAD7A" w14:textId="77777777" w:rsidR="00FF1D67" w:rsidRPr="00484602" w:rsidRDefault="00FF1D67"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w:t>
      </w:r>
      <w:r w:rsidR="00B9242C" w:rsidRPr="00484602">
        <w:rPr>
          <w:rFonts w:ascii="Lucida Console" w:hAnsi="Lucida Console" w:cstheme="minorHAnsi"/>
          <w:color w:val="000000"/>
          <w:sz w:val="20"/>
          <w:szCs w:val="20"/>
        </w:rPr>
        <w:t>-</w:t>
      </w:r>
      <w:r w:rsidRPr="00484602">
        <w:rPr>
          <w:rFonts w:ascii="Lucida Console" w:hAnsi="Lucida Console" w:cstheme="minorHAnsi"/>
          <w:color w:val="000000"/>
          <w:sz w:val="20"/>
          <w:szCs w:val="20"/>
        </w:rPr>
        <w:t>----+------------------------------</w:t>
      </w:r>
      <w:r w:rsidR="00B9242C" w:rsidRPr="00484602">
        <w:rPr>
          <w:rFonts w:ascii="Lucida Console" w:hAnsi="Lucida Console" w:cstheme="minorHAnsi"/>
          <w:color w:val="000000"/>
          <w:sz w:val="20"/>
          <w:szCs w:val="20"/>
        </w:rPr>
        <w:t xml:space="preserve">   </w:t>
      </w:r>
      <w:r w:rsidR="002C6620">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Adj R-squared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0.1351</w:t>
      </w:r>
    </w:p>
    <w:p w14:paraId="6024FD2E" w14:textId="77777777" w:rsidR="00FF1D67" w:rsidRPr="00484602" w:rsidRDefault="00FF1D67"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w:t>
      </w:r>
      <w:r w:rsidR="002C6620">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Total |  3.4213e+10   613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55811818.5        </w:t>
      </w:r>
      <w:r w:rsidR="002C6620">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Root MSE     </w:t>
      </w:r>
      <w:r w:rsidR="00B9242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6947.9</w:t>
      </w:r>
    </w:p>
    <w:p w14:paraId="0611C214"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p>
    <w:p w14:paraId="724F301C"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w:t>
      </w:r>
    </w:p>
    <w:p w14:paraId="62F5A0E0"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re78 |  </w:t>
      </w:r>
      <w:r w:rsidR="008F1240"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Coef.   </w:t>
      </w:r>
      <w:r w:rsidR="008F1240"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Std. Err.     t    </w:t>
      </w:r>
      <w:r w:rsidR="006A4E6C"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P&gt;|t|     [95% Conf. Interval]</w:t>
      </w:r>
    </w:p>
    <w:p w14:paraId="04299136"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w:t>
      </w:r>
      <w:r w:rsidR="00C0361E" w:rsidRPr="00484602">
        <w:rPr>
          <w:rFonts w:ascii="Lucida Console" w:hAnsi="Lucida Console" w:cstheme="minorHAnsi"/>
          <w:color w:val="000000"/>
          <w:sz w:val="20"/>
          <w:szCs w:val="20"/>
        </w:rPr>
        <w:t>---</w:t>
      </w:r>
      <w:r w:rsidRPr="00484602">
        <w:rPr>
          <w:rFonts w:ascii="Lucida Console" w:hAnsi="Lucida Console" w:cstheme="minorHAnsi"/>
          <w:color w:val="000000"/>
          <w:sz w:val="20"/>
          <w:szCs w:val="20"/>
        </w:rPr>
        <w:t>------+-----------------------------------</w:t>
      </w:r>
      <w:r w:rsidR="00C0361E" w:rsidRPr="00484602">
        <w:rPr>
          <w:rFonts w:ascii="Lucida Console" w:hAnsi="Lucida Console" w:cstheme="minorHAnsi"/>
          <w:color w:val="000000"/>
          <w:sz w:val="20"/>
          <w:szCs w:val="20"/>
        </w:rPr>
        <w:t>------------------------------</w:t>
      </w:r>
    </w:p>
    <w:p w14:paraId="49B4844E"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w:t>
      </w:r>
      <w:r w:rsidR="00C0361E" w:rsidRPr="00484602">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treat |  1548.244   781.2793     1.98   0.048     13.88986    3082.598</w:t>
      </w:r>
    </w:p>
    <w:p w14:paraId="2D448D50"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age |  12.97763   32.48891     0.40   0.690    -50.82731    76.78258</w:t>
      </w:r>
    </w:p>
    <w:p w14:paraId="39EDFBE5"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w:t>
      </w:r>
      <w:r w:rsidR="002C6620">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         educ |  403.9412   158.9062     2.54   0.011     91.86538    716.0171</w:t>
      </w:r>
    </w:p>
    <w:p w14:paraId="79E5651E"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black | -1240.644   768.7644    -1.61   0.107     -2750.42    269.1318</w:t>
      </w:r>
    </w:p>
    <w:p w14:paraId="7065236F"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hispan |  498.8968   941.9425     0.53   0.597    -1350.984    2348.777</w:t>
      </w:r>
    </w:p>
    <w:p w14:paraId="730D5D1F"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w:t>
      </w:r>
      <w:r w:rsidR="002C6620">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  nodegree |  259.8174   847.4421     0.31   0.759    -1404.474    1924.108</w:t>
      </w:r>
    </w:p>
    <w:p w14:paraId="62BA5B95"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w:t>
      </w:r>
      <w:r w:rsidR="002C6620">
        <w:rPr>
          <w:rFonts w:ascii="Lucida Console" w:hAnsi="Lucida Console" w:cstheme="minorHAnsi"/>
          <w:color w:val="000000"/>
          <w:sz w:val="20"/>
          <w:szCs w:val="20"/>
        </w:rPr>
        <w:t xml:space="preserve"> </w:t>
      </w:r>
      <w:r w:rsidRPr="00484602">
        <w:rPr>
          <w:rFonts w:ascii="Lucida Console" w:hAnsi="Lucida Console" w:cstheme="minorHAnsi"/>
          <w:color w:val="000000"/>
          <w:sz w:val="20"/>
          <w:szCs w:val="20"/>
        </w:rPr>
        <w:t xml:space="preserve">  married |  406.6208   695.4723     0.58   0.559    -959.2168    1772.458</w:t>
      </w:r>
    </w:p>
    <w:p w14:paraId="22583D92"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re74 |  .2963774   .0582726     5.09   0.000     .1819358     .410819</w:t>
      </w:r>
    </w:p>
    <w:p w14:paraId="2E3EC6BB"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re75 |  .2315259   .1046199     2.21   0.027      .026063    .4369888</w:t>
      </w:r>
    </w:p>
    <w:p w14:paraId="395AD2B8" w14:textId="77777777" w:rsidR="003D703C"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 xml:space="preserve">          _cons |  66.51451   2436.746     0.03   0.978    -4719.009    4852.038</w:t>
      </w:r>
    </w:p>
    <w:p w14:paraId="6C52AE10" w14:textId="77777777" w:rsidR="00FF1D67" w:rsidRPr="00484602" w:rsidRDefault="003D703C" w:rsidP="00484602">
      <w:pPr>
        <w:keepNext/>
        <w:keepLines/>
        <w:widowControl w:val="0"/>
        <w:autoSpaceDE w:val="0"/>
        <w:autoSpaceDN w:val="0"/>
        <w:adjustRightInd w:val="0"/>
        <w:spacing w:after="0" w:line="240" w:lineRule="auto"/>
        <w:rPr>
          <w:rFonts w:ascii="Lucida Console" w:hAnsi="Lucida Console" w:cstheme="minorHAnsi"/>
          <w:color w:val="000000"/>
          <w:sz w:val="20"/>
          <w:szCs w:val="20"/>
        </w:rPr>
      </w:pPr>
      <w:r w:rsidRPr="00484602">
        <w:rPr>
          <w:rFonts w:ascii="Lucida Console" w:hAnsi="Lucida Console" w:cstheme="minorHAnsi"/>
          <w:color w:val="000000"/>
          <w:sz w:val="20"/>
          <w:szCs w:val="20"/>
        </w:rPr>
        <w:t>----------------------------------------------------------------------------------</w:t>
      </w:r>
    </w:p>
    <w:p w14:paraId="3AEC981F" w14:textId="77777777" w:rsidR="008F1240" w:rsidRDefault="008F1240" w:rsidP="00BC5EC9">
      <w:pPr>
        <w:autoSpaceDE w:val="0"/>
        <w:autoSpaceDN w:val="0"/>
        <w:adjustRightInd w:val="0"/>
        <w:spacing w:after="0" w:line="240" w:lineRule="auto"/>
        <w:rPr>
          <w:rFonts w:ascii="Arial" w:hAnsi="Arial" w:cs="Arial"/>
          <w:color w:val="000000"/>
          <w:sz w:val="24"/>
          <w:szCs w:val="24"/>
        </w:rPr>
      </w:pPr>
    </w:p>
    <w:p w14:paraId="21949DED" w14:textId="77777777" w:rsidR="00BC5EC9" w:rsidRPr="00954ED6" w:rsidRDefault="00BE1EC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This model estima</w:t>
      </w:r>
      <w:r w:rsidR="00782565" w:rsidRPr="00954ED6">
        <w:rPr>
          <w:rFonts w:ascii="Arial" w:hAnsi="Arial" w:cs="Arial"/>
          <w:color w:val="000000"/>
          <w:sz w:val="24"/>
          <w:szCs w:val="24"/>
        </w:rPr>
        <w:t>tes a rather strong treatment eff</w:t>
      </w:r>
      <w:r w:rsidR="00BC5EC9" w:rsidRPr="00954ED6">
        <w:rPr>
          <w:rFonts w:ascii="Arial" w:hAnsi="Arial" w:cs="Arial"/>
          <w:color w:val="000000"/>
          <w:sz w:val="24"/>
          <w:szCs w:val="24"/>
        </w:rPr>
        <w:t>ect, estimating a program ef</w:t>
      </w:r>
      <w:r w:rsidR="00782565" w:rsidRPr="00954ED6">
        <w:rPr>
          <w:rFonts w:ascii="Arial" w:hAnsi="Arial" w:cs="Arial"/>
          <w:color w:val="000000"/>
          <w:sz w:val="24"/>
          <w:szCs w:val="24"/>
        </w:rPr>
        <w:t>fect of $1548 with a p-</w:t>
      </w:r>
      <w:r w:rsidR="00BC5EC9" w:rsidRPr="00954ED6">
        <w:rPr>
          <w:rFonts w:ascii="Arial" w:hAnsi="Arial" w:cs="Arial"/>
          <w:color w:val="000000"/>
          <w:sz w:val="24"/>
          <w:szCs w:val="24"/>
        </w:rPr>
        <w:t>value=0.048. Several variations of this regression approach</w:t>
      </w:r>
      <w:r w:rsidR="00782565" w:rsidRPr="00954ED6">
        <w:rPr>
          <w:rFonts w:ascii="Arial" w:hAnsi="Arial" w:cs="Arial"/>
          <w:color w:val="000000"/>
          <w:sz w:val="24"/>
          <w:szCs w:val="24"/>
        </w:rPr>
        <w:t xml:space="preserve"> also estimate strong program effects. For </w:t>
      </w:r>
      <w:r w:rsidR="00BC5EC9" w:rsidRPr="00954ED6">
        <w:rPr>
          <w:rFonts w:ascii="Arial" w:hAnsi="Arial" w:cs="Arial"/>
          <w:color w:val="000000"/>
          <w:sz w:val="24"/>
          <w:szCs w:val="24"/>
        </w:rPr>
        <w:t>example using square root transforms on the earnings variables yields a p</w:t>
      </w:r>
      <w:r w:rsidR="001B0347">
        <w:rPr>
          <w:rFonts w:ascii="Arial" w:hAnsi="Arial" w:cs="Arial"/>
          <w:color w:val="000000"/>
          <w:sz w:val="24"/>
          <w:szCs w:val="24"/>
        </w:rPr>
        <w:t>-</w:t>
      </w:r>
      <w:r w:rsidR="00782565" w:rsidRPr="00954ED6">
        <w:rPr>
          <w:rFonts w:ascii="Arial" w:hAnsi="Arial" w:cs="Arial"/>
          <w:color w:val="000000"/>
          <w:sz w:val="24"/>
          <w:szCs w:val="24"/>
        </w:rPr>
        <w:t xml:space="preserve">value=0.016. These estimates, </w:t>
      </w:r>
      <w:r w:rsidR="00BC5EC9" w:rsidRPr="00954ED6">
        <w:rPr>
          <w:rFonts w:ascii="Arial" w:hAnsi="Arial" w:cs="Arial"/>
          <w:color w:val="000000"/>
          <w:sz w:val="24"/>
          <w:szCs w:val="24"/>
        </w:rPr>
        <w:t>however, are very sensitive to the model structure since the treatment and con</w:t>
      </w:r>
      <w:r w:rsidR="00782565" w:rsidRPr="00954ED6">
        <w:rPr>
          <w:rFonts w:ascii="Arial" w:hAnsi="Arial" w:cs="Arial"/>
          <w:color w:val="000000"/>
          <w:sz w:val="24"/>
          <w:szCs w:val="24"/>
        </w:rPr>
        <w:t xml:space="preserve">trol subjects differ greatly </w:t>
      </w:r>
      <w:r w:rsidR="00BC5EC9" w:rsidRPr="00954ED6">
        <w:rPr>
          <w:rFonts w:ascii="Arial" w:hAnsi="Arial" w:cs="Arial"/>
          <w:color w:val="000000"/>
          <w:sz w:val="24"/>
          <w:szCs w:val="24"/>
        </w:rPr>
        <w:t>as seen in the unweighted balance comparison (unw) from the balance table.</w:t>
      </w:r>
    </w:p>
    <w:p w14:paraId="5D7B5D92" w14:textId="77777777" w:rsidR="0033358F" w:rsidRDefault="0033358F" w:rsidP="00BC5EC9">
      <w:pPr>
        <w:autoSpaceDE w:val="0"/>
        <w:autoSpaceDN w:val="0"/>
        <w:adjustRightInd w:val="0"/>
        <w:spacing w:after="0" w:line="240" w:lineRule="auto"/>
        <w:rPr>
          <w:rFonts w:ascii="Arial" w:hAnsi="Arial" w:cs="Arial"/>
          <w:color w:val="000000"/>
          <w:sz w:val="24"/>
          <w:szCs w:val="24"/>
        </w:rPr>
      </w:pPr>
    </w:p>
    <w:p w14:paraId="60C18706" w14:textId="77777777" w:rsidR="00BE1EC5" w:rsidRPr="00954ED6" w:rsidRDefault="00BE1EC5" w:rsidP="00BC5EC9">
      <w:pPr>
        <w:autoSpaceDE w:val="0"/>
        <w:autoSpaceDN w:val="0"/>
        <w:adjustRightInd w:val="0"/>
        <w:spacing w:after="0" w:line="240" w:lineRule="auto"/>
        <w:rPr>
          <w:rFonts w:ascii="Arial" w:hAnsi="Arial" w:cs="Arial"/>
          <w:color w:val="000000"/>
          <w:sz w:val="24"/>
          <w:szCs w:val="24"/>
        </w:rPr>
      </w:pPr>
    </w:p>
    <w:p w14:paraId="7B65DAFA" w14:textId="77777777" w:rsidR="00BC5EC9" w:rsidRDefault="00BC5EC9" w:rsidP="00BC5EC9">
      <w:pPr>
        <w:autoSpaceDE w:val="0"/>
        <w:autoSpaceDN w:val="0"/>
        <w:adjustRightInd w:val="0"/>
        <w:spacing w:after="0" w:line="240" w:lineRule="auto"/>
        <w:rPr>
          <w:rFonts w:ascii="Arial" w:hAnsi="Arial" w:cs="Arial"/>
          <w:b/>
          <w:color w:val="000000"/>
          <w:sz w:val="24"/>
          <w:szCs w:val="24"/>
        </w:rPr>
      </w:pPr>
      <w:r w:rsidRPr="006F2711">
        <w:rPr>
          <w:rFonts w:ascii="Arial" w:hAnsi="Arial" w:cs="Arial"/>
          <w:b/>
          <w:color w:val="000000"/>
          <w:sz w:val="24"/>
          <w:szCs w:val="24"/>
        </w:rPr>
        <w:t>2.7 Propensity scores estimated from logistic regression</w:t>
      </w:r>
    </w:p>
    <w:p w14:paraId="0D8E94F2" w14:textId="77777777" w:rsidR="00C71EAD" w:rsidRPr="006F2711" w:rsidRDefault="00C71EAD" w:rsidP="00BC5EC9">
      <w:pPr>
        <w:autoSpaceDE w:val="0"/>
        <w:autoSpaceDN w:val="0"/>
        <w:adjustRightInd w:val="0"/>
        <w:spacing w:after="0" w:line="240" w:lineRule="auto"/>
        <w:rPr>
          <w:rFonts w:ascii="Arial" w:hAnsi="Arial" w:cs="Arial"/>
          <w:b/>
          <w:color w:val="000000"/>
          <w:sz w:val="24"/>
          <w:szCs w:val="24"/>
        </w:rPr>
      </w:pPr>
    </w:p>
    <w:p w14:paraId="31F4BF96" w14:textId="77777777" w:rsidR="00BC5EC9" w:rsidRPr="00954ED6" w:rsidRDefault="00BE1EC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Propensity score analysis is intended to avoid proble</w:t>
      </w:r>
      <w:r w:rsidR="00782565" w:rsidRPr="00954ED6">
        <w:rPr>
          <w:rFonts w:ascii="Arial" w:hAnsi="Arial" w:cs="Arial"/>
          <w:color w:val="000000"/>
          <w:sz w:val="24"/>
          <w:szCs w:val="24"/>
        </w:rPr>
        <w:t>ms associated with the misspecifi</w:t>
      </w:r>
      <w:r w:rsidR="00BC5EC9" w:rsidRPr="00954ED6">
        <w:rPr>
          <w:rFonts w:ascii="Arial" w:hAnsi="Arial" w:cs="Arial"/>
          <w:color w:val="000000"/>
          <w:sz w:val="24"/>
          <w:szCs w:val="24"/>
        </w:rPr>
        <w:t>cation of c</w:t>
      </w:r>
      <w:r w:rsidR="00782565" w:rsidRPr="00954ED6">
        <w:rPr>
          <w:rFonts w:ascii="Arial" w:hAnsi="Arial" w:cs="Arial"/>
          <w:color w:val="000000"/>
          <w:sz w:val="24"/>
          <w:szCs w:val="24"/>
        </w:rPr>
        <w:t xml:space="preserve">ovariate </w:t>
      </w:r>
      <w:r w:rsidR="00BC5EC9" w:rsidRPr="00954ED6">
        <w:rPr>
          <w:rFonts w:ascii="Arial" w:hAnsi="Arial" w:cs="Arial"/>
          <w:color w:val="000000"/>
          <w:sz w:val="24"/>
          <w:szCs w:val="24"/>
        </w:rPr>
        <w:t xml:space="preserve">adjusted models of outcomes, but the quality of </w:t>
      </w:r>
      <w:r w:rsidR="00782565" w:rsidRPr="00954ED6">
        <w:rPr>
          <w:rFonts w:ascii="Arial" w:hAnsi="Arial" w:cs="Arial"/>
          <w:color w:val="000000"/>
          <w:sz w:val="24"/>
          <w:szCs w:val="24"/>
        </w:rPr>
        <w:t xml:space="preserve">the balance and the treatment effect </w:t>
      </w:r>
      <w:r w:rsidR="00782565" w:rsidRPr="00954ED6">
        <w:rPr>
          <w:rFonts w:ascii="Arial" w:hAnsi="Arial" w:cs="Arial"/>
          <w:color w:val="000000"/>
          <w:sz w:val="24"/>
          <w:szCs w:val="24"/>
        </w:rPr>
        <w:lastRenderedPageBreak/>
        <w:t xml:space="preserve">estimates can be </w:t>
      </w:r>
      <w:r w:rsidR="00BC5EC9" w:rsidRPr="00954ED6">
        <w:rPr>
          <w:rFonts w:ascii="Arial" w:hAnsi="Arial" w:cs="Arial"/>
          <w:color w:val="000000"/>
          <w:sz w:val="24"/>
          <w:szCs w:val="24"/>
        </w:rPr>
        <w:t>sensitive to the method used to estimate the propensity scores. For insta</w:t>
      </w:r>
      <w:r w:rsidR="00782565" w:rsidRPr="00954ED6">
        <w:rPr>
          <w:rFonts w:ascii="Arial" w:hAnsi="Arial" w:cs="Arial"/>
          <w:color w:val="000000"/>
          <w:sz w:val="24"/>
          <w:szCs w:val="24"/>
        </w:rPr>
        <w:t xml:space="preserve">nce, we consider estimating the </w:t>
      </w:r>
      <w:r w:rsidR="00BC5EC9" w:rsidRPr="00954ED6">
        <w:rPr>
          <w:rFonts w:ascii="Arial" w:hAnsi="Arial" w:cs="Arial"/>
          <w:color w:val="000000"/>
          <w:sz w:val="24"/>
          <w:szCs w:val="24"/>
        </w:rPr>
        <w:t>propensity scores using logistic reg</w:t>
      </w:r>
      <w:r w:rsidR="006F2711">
        <w:rPr>
          <w:rFonts w:ascii="Arial" w:hAnsi="Arial" w:cs="Arial"/>
          <w:color w:val="000000"/>
          <w:sz w:val="24"/>
          <w:szCs w:val="24"/>
        </w:rPr>
        <w:t xml:space="preserve">ression instead of the </w:t>
      </w:r>
      <w:r w:rsidR="006F2711" w:rsidRPr="006C3CAB">
        <w:rPr>
          <w:rFonts w:ascii="Courier New" w:hAnsi="Courier New" w:cs="Courier New"/>
          <w:b/>
          <w:color w:val="000000"/>
          <w:sz w:val="24"/>
          <w:szCs w:val="24"/>
        </w:rPr>
        <w:t>ps</w:t>
      </w:r>
      <w:r w:rsidR="006F2711">
        <w:rPr>
          <w:rFonts w:ascii="Arial" w:hAnsi="Arial" w:cs="Arial"/>
          <w:color w:val="000000"/>
          <w:sz w:val="24"/>
          <w:szCs w:val="24"/>
        </w:rPr>
        <w:t xml:space="preserve"> command</w:t>
      </w:r>
      <w:r w:rsidR="00BC5EC9" w:rsidRPr="00954ED6">
        <w:rPr>
          <w:rFonts w:ascii="Arial" w:hAnsi="Arial" w:cs="Arial"/>
          <w:color w:val="000000"/>
          <w:sz w:val="24"/>
          <w:szCs w:val="24"/>
        </w:rPr>
        <w:t xml:space="preserve"> and com</w:t>
      </w:r>
      <w:r w:rsidR="00782565" w:rsidRPr="00954ED6">
        <w:rPr>
          <w:rFonts w:ascii="Arial" w:hAnsi="Arial" w:cs="Arial"/>
          <w:color w:val="000000"/>
          <w:sz w:val="24"/>
          <w:szCs w:val="24"/>
        </w:rPr>
        <w:t xml:space="preserve">pare the results to the weights </w:t>
      </w:r>
      <w:r w:rsidR="00BC5EC9" w:rsidRPr="00954ED6">
        <w:rPr>
          <w:rFonts w:ascii="Arial" w:hAnsi="Arial" w:cs="Arial"/>
          <w:color w:val="000000"/>
          <w:sz w:val="24"/>
          <w:szCs w:val="24"/>
        </w:rPr>
        <w:t xml:space="preserve">from </w:t>
      </w:r>
      <w:r w:rsidR="00BC5EC9" w:rsidRPr="006C3CAB">
        <w:rPr>
          <w:rFonts w:ascii="Courier New" w:hAnsi="Courier New" w:cs="Courier New"/>
          <w:b/>
          <w:color w:val="000000"/>
          <w:sz w:val="24"/>
          <w:szCs w:val="24"/>
        </w:rPr>
        <w:t>twang</w:t>
      </w:r>
      <w:r w:rsidR="00BC5EC9" w:rsidRPr="00954ED6">
        <w:rPr>
          <w:rFonts w:ascii="Arial" w:hAnsi="Arial" w:cs="Arial"/>
          <w:color w:val="000000"/>
          <w:sz w:val="24"/>
          <w:szCs w:val="24"/>
        </w:rPr>
        <w:t>.</w:t>
      </w:r>
    </w:p>
    <w:p w14:paraId="1566B5C3" w14:textId="77777777" w:rsidR="00782565" w:rsidRDefault="00782565" w:rsidP="00BC5EC9">
      <w:pPr>
        <w:autoSpaceDE w:val="0"/>
        <w:autoSpaceDN w:val="0"/>
        <w:adjustRightInd w:val="0"/>
        <w:spacing w:after="0" w:line="240" w:lineRule="auto"/>
        <w:rPr>
          <w:rFonts w:ascii="Arial" w:hAnsi="Arial" w:cs="Arial"/>
          <w:color w:val="000000"/>
          <w:sz w:val="24"/>
          <w:szCs w:val="24"/>
        </w:rPr>
      </w:pPr>
    </w:p>
    <w:p w14:paraId="2057AC45" w14:textId="77777777" w:rsidR="00980ABD" w:rsidRPr="00484602" w:rsidRDefault="00980ABD" w:rsidP="00BC5EC9">
      <w:pPr>
        <w:autoSpaceDE w:val="0"/>
        <w:autoSpaceDN w:val="0"/>
        <w:adjustRightInd w:val="0"/>
        <w:spacing w:after="0" w:line="240" w:lineRule="auto"/>
        <w:rPr>
          <w:rFonts w:ascii="Courier New" w:hAnsi="Courier New" w:cs="Courier New"/>
          <w:b/>
          <w:color w:val="000000"/>
          <w:sz w:val="24"/>
          <w:szCs w:val="24"/>
        </w:rPr>
      </w:pPr>
      <w:r w:rsidRPr="00484602">
        <w:rPr>
          <w:rFonts w:ascii="Courier New" w:hAnsi="Courier New" w:cs="Courier New"/>
          <w:b/>
          <w:color w:val="000000"/>
          <w:sz w:val="24"/>
          <w:szCs w:val="24"/>
        </w:rPr>
        <w:sym w:font="Symbol" w:char="F0D7"/>
      </w:r>
      <w:r w:rsidRPr="00484602">
        <w:rPr>
          <w:rFonts w:ascii="Courier New" w:hAnsi="Courier New" w:cs="Courier New"/>
          <w:b/>
          <w:color w:val="000000"/>
          <w:sz w:val="24"/>
          <w:szCs w:val="24"/>
        </w:rPr>
        <w:t xml:space="preserve"> logit treat age educ black hispan nodegree married re74 re75</w:t>
      </w:r>
    </w:p>
    <w:p w14:paraId="5E788FE8" w14:textId="77777777" w:rsidR="00980ABD" w:rsidRPr="00484602" w:rsidRDefault="00035146" w:rsidP="00BC5EC9">
      <w:pPr>
        <w:autoSpaceDE w:val="0"/>
        <w:autoSpaceDN w:val="0"/>
        <w:adjustRightInd w:val="0"/>
        <w:spacing w:after="0" w:line="240" w:lineRule="auto"/>
        <w:rPr>
          <w:rFonts w:ascii="Courier New" w:hAnsi="Courier New" w:cs="Courier New"/>
          <w:b/>
          <w:color w:val="000000"/>
          <w:sz w:val="24"/>
          <w:szCs w:val="24"/>
        </w:rPr>
      </w:pPr>
      <w:r w:rsidRPr="00484602">
        <w:rPr>
          <w:rFonts w:ascii="Courier New" w:hAnsi="Courier New" w:cs="Courier New"/>
          <w:b/>
          <w:color w:val="000000"/>
          <w:sz w:val="24"/>
          <w:szCs w:val="24"/>
        </w:rPr>
        <w:sym w:font="Symbol" w:char="F0D7"/>
      </w:r>
      <w:r w:rsidRPr="00484602">
        <w:rPr>
          <w:rFonts w:ascii="Courier New" w:hAnsi="Courier New" w:cs="Courier New"/>
          <w:b/>
          <w:color w:val="000000"/>
          <w:sz w:val="24"/>
          <w:szCs w:val="24"/>
        </w:rPr>
        <w:t xml:space="preserve"> predict phat</w:t>
      </w:r>
    </w:p>
    <w:p w14:paraId="5235A400" w14:textId="77777777" w:rsidR="0033358F" w:rsidRPr="00954ED6" w:rsidRDefault="0033358F" w:rsidP="00BC5EC9">
      <w:pPr>
        <w:autoSpaceDE w:val="0"/>
        <w:autoSpaceDN w:val="0"/>
        <w:adjustRightInd w:val="0"/>
        <w:spacing w:after="0" w:line="240" w:lineRule="auto"/>
        <w:rPr>
          <w:rFonts w:ascii="Arial" w:hAnsi="Arial" w:cs="Arial"/>
          <w:color w:val="000000"/>
          <w:sz w:val="24"/>
          <w:szCs w:val="24"/>
        </w:rPr>
      </w:pPr>
    </w:p>
    <w:p w14:paraId="6EE18357" w14:textId="77777777" w:rsidR="00BC5EC9" w:rsidRPr="00954ED6" w:rsidRDefault="00C71EAD" w:rsidP="00BC5EC9">
      <w:pPr>
        <w:autoSpaceDE w:val="0"/>
        <w:autoSpaceDN w:val="0"/>
        <w:adjustRightInd w:val="0"/>
        <w:spacing w:after="0" w:line="240" w:lineRule="auto"/>
        <w:rPr>
          <w:rFonts w:ascii="Arial" w:hAnsi="Arial" w:cs="Arial"/>
          <w:color w:val="000000"/>
          <w:sz w:val="24"/>
          <w:szCs w:val="24"/>
        </w:rPr>
      </w:pPr>
      <w:r>
        <w:rPr>
          <w:rFonts w:ascii="Arial" w:hAnsi="Arial" w:cs="Arial"/>
          <w:b/>
          <w:color w:val="000000"/>
          <w:sz w:val="24"/>
          <w:szCs w:val="24"/>
        </w:rPr>
        <w:t xml:space="preserve">      </w:t>
      </w:r>
      <w:r w:rsidR="00BE1EC5" w:rsidRPr="000C7EA0">
        <w:rPr>
          <w:rFonts w:ascii="Courier New" w:hAnsi="Courier New" w:cs="Courier New"/>
          <w:b/>
          <w:color w:val="000000"/>
          <w:sz w:val="24"/>
          <w:szCs w:val="24"/>
        </w:rPr>
        <w:t>l</w:t>
      </w:r>
      <w:r w:rsidR="006F2711" w:rsidRPr="000C7EA0">
        <w:rPr>
          <w:rFonts w:ascii="Courier New" w:hAnsi="Courier New" w:cs="Courier New"/>
          <w:b/>
          <w:color w:val="000000"/>
          <w:sz w:val="24"/>
          <w:szCs w:val="24"/>
        </w:rPr>
        <w:t>ogit</w:t>
      </w:r>
      <w:r w:rsidR="006F2711">
        <w:rPr>
          <w:rFonts w:ascii="Arial" w:hAnsi="Arial" w:cs="Arial"/>
          <w:color w:val="000000"/>
          <w:sz w:val="24"/>
          <w:szCs w:val="24"/>
        </w:rPr>
        <w:t xml:space="preserve"> </w:t>
      </w:r>
      <w:r w:rsidR="00782565" w:rsidRPr="00954ED6">
        <w:rPr>
          <w:rFonts w:ascii="Arial" w:hAnsi="Arial" w:cs="Arial"/>
          <w:color w:val="000000"/>
          <w:sz w:val="24"/>
          <w:szCs w:val="24"/>
        </w:rPr>
        <w:t>fi</w:t>
      </w:r>
      <w:r w:rsidR="00BC5EC9" w:rsidRPr="00954ED6">
        <w:rPr>
          <w:rFonts w:ascii="Arial" w:hAnsi="Arial" w:cs="Arial"/>
          <w:color w:val="000000"/>
          <w:sz w:val="24"/>
          <w:szCs w:val="24"/>
        </w:rPr>
        <w:t>ts the logistic regression model. The</w:t>
      </w:r>
      <w:r w:rsidR="00C64617">
        <w:rPr>
          <w:rFonts w:ascii="Arial" w:hAnsi="Arial" w:cs="Arial"/>
          <w:color w:val="000000"/>
          <w:sz w:val="24"/>
          <w:szCs w:val="24"/>
        </w:rPr>
        <w:t xml:space="preserve"> default is to model</w:t>
      </w:r>
      <w:r w:rsidR="00782565" w:rsidRPr="00954ED6">
        <w:rPr>
          <w:rFonts w:ascii="Arial" w:hAnsi="Arial" w:cs="Arial"/>
          <w:color w:val="000000"/>
          <w:sz w:val="24"/>
          <w:szCs w:val="24"/>
        </w:rPr>
        <w:t xml:space="preserve"> </w:t>
      </w:r>
      <w:r w:rsidR="00BC5EC9" w:rsidRPr="00954ED6">
        <w:rPr>
          <w:rFonts w:ascii="Arial" w:hAnsi="Arial" w:cs="Arial"/>
          <w:color w:val="000000"/>
          <w:sz w:val="24"/>
          <w:szCs w:val="24"/>
        </w:rPr>
        <w:t>the probability that treat=1.</w:t>
      </w:r>
      <w:r w:rsidR="00C64617">
        <w:rPr>
          <w:rFonts w:ascii="Arial" w:hAnsi="Arial" w:cs="Arial"/>
          <w:color w:val="000000"/>
          <w:sz w:val="24"/>
          <w:szCs w:val="24"/>
        </w:rPr>
        <w:t xml:space="preserve"> </w:t>
      </w:r>
      <w:r w:rsidR="006F2711">
        <w:rPr>
          <w:rFonts w:ascii="Arial" w:hAnsi="Arial" w:cs="Arial"/>
          <w:color w:val="000000"/>
          <w:sz w:val="24"/>
          <w:szCs w:val="24"/>
        </w:rPr>
        <w:t xml:space="preserve">The </w:t>
      </w:r>
      <w:r w:rsidR="006F2711" w:rsidRPr="006C3CAB">
        <w:rPr>
          <w:rFonts w:ascii="Courier New" w:hAnsi="Courier New" w:cs="Courier New"/>
          <w:b/>
          <w:color w:val="000000"/>
          <w:sz w:val="24"/>
          <w:szCs w:val="24"/>
        </w:rPr>
        <w:t>predict</w:t>
      </w:r>
      <w:r w:rsidR="006F2711">
        <w:rPr>
          <w:rFonts w:ascii="Arial" w:hAnsi="Arial" w:cs="Arial"/>
          <w:color w:val="000000"/>
          <w:sz w:val="24"/>
          <w:szCs w:val="24"/>
        </w:rPr>
        <w:t xml:space="preserve"> command used after running </w:t>
      </w:r>
      <w:r w:rsidR="006F2711" w:rsidRPr="000C7EA0">
        <w:rPr>
          <w:rFonts w:ascii="Courier New" w:hAnsi="Courier New" w:cs="Courier New"/>
          <w:b/>
          <w:color w:val="000000"/>
          <w:sz w:val="24"/>
          <w:szCs w:val="24"/>
        </w:rPr>
        <w:t>logit</w:t>
      </w:r>
      <w:r w:rsidR="006F2711">
        <w:rPr>
          <w:rFonts w:ascii="Arial" w:hAnsi="Arial" w:cs="Arial"/>
          <w:color w:val="000000"/>
          <w:sz w:val="24"/>
          <w:szCs w:val="24"/>
        </w:rPr>
        <w:t xml:space="preserve"> generates the</w:t>
      </w:r>
      <w:r w:rsidR="00BC5EC9" w:rsidRPr="00954ED6">
        <w:rPr>
          <w:rFonts w:ascii="Arial" w:hAnsi="Arial" w:cs="Arial"/>
          <w:color w:val="000000"/>
          <w:sz w:val="24"/>
          <w:szCs w:val="24"/>
        </w:rPr>
        <w:t xml:space="preserve"> predict</w:t>
      </w:r>
      <w:r w:rsidR="001B0347">
        <w:rPr>
          <w:rFonts w:ascii="Arial" w:hAnsi="Arial" w:cs="Arial"/>
          <w:color w:val="000000"/>
          <w:sz w:val="24"/>
          <w:szCs w:val="24"/>
        </w:rPr>
        <w:t>ed probabilities, which</w:t>
      </w:r>
      <w:r w:rsidR="00C64617">
        <w:rPr>
          <w:rFonts w:ascii="Arial" w:hAnsi="Arial" w:cs="Arial"/>
          <w:color w:val="000000"/>
          <w:sz w:val="24"/>
          <w:szCs w:val="24"/>
        </w:rPr>
        <w:t xml:space="preserve"> are </w:t>
      </w:r>
      <w:r w:rsidR="001B0347">
        <w:rPr>
          <w:rFonts w:ascii="Arial" w:hAnsi="Arial" w:cs="Arial"/>
          <w:color w:val="000000"/>
          <w:sz w:val="24"/>
          <w:szCs w:val="24"/>
        </w:rPr>
        <w:t xml:space="preserve">then </w:t>
      </w:r>
      <w:r w:rsidR="00C64617">
        <w:rPr>
          <w:rFonts w:ascii="Arial" w:hAnsi="Arial" w:cs="Arial"/>
          <w:color w:val="000000"/>
          <w:sz w:val="24"/>
          <w:szCs w:val="24"/>
        </w:rPr>
        <w:t xml:space="preserve">saved in a variable named </w:t>
      </w:r>
      <w:r w:rsidR="00C64617" w:rsidRPr="000C7EA0">
        <w:rPr>
          <w:rFonts w:ascii="Courier New" w:hAnsi="Courier New" w:cs="Courier New"/>
          <w:b/>
          <w:color w:val="000000"/>
          <w:sz w:val="24"/>
          <w:szCs w:val="24"/>
        </w:rPr>
        <w:t>phat</w:t>
      </w:r>
      <w:r w:rsidR="00BC5EC9" w:rsidRPr="00954ED6">
        <w:rPr>
          <w:rFonts w:ascii="Arial" w:hAnsi="Arial" w:cs="Arial"/>
          <w:color w:val="000000"/>
          <w:sz w:val="24"/>
          <w:szCs w:val="24"/>
        </w:rPr>
        <w:t>. The data</w:t>
      </w:r>
      <w:r w:rsidR="001600D1">
        <w:rPr>
          <w:rFonts w:ascii="Arial" w:hAnsi="Arial" w:cs="Arial"/>
          <w:color w:val="000000"/>
          <w:sz w:val="24"/>
          <w:szCs w:val="24"/>
        </w:rPr>
        <w:t xml:space="preserve">set includes all the variables </w:t>
      </w:r>
      <w:r w:rsidR="008E269C" w:rsidRPr="00954ED6">
        <w:rPr>
          <w:rFonts w:ascii="Arial" w:hAnsi="Arial" w:cs="Arial"/>
          <w:color w:val="000000"/>
          <w:sz w:val="24"/>
          <w:szCs w:val="24"/>
        </w:rPr>
        <w:t xml:space="preserve">and appends </w:t>
      </w:r>
      <w:r w:rsidR="00BC5EC9" w:rsidRPr="00954ED6">
        <w:rPr>
          <w:rFonts w:ascii="Arial" w:hAnsi="Arial" w:cs="Arial"/>
          <w:color w:val="000000"/>
          <w:sz w:val="24"/>
          <w:szCs w:val="24"/>
        </w:rPr>
        <w:t>the predicted probabilities. We can create the ATT</w:t>
      </w:r>
      <w:r w:rsidR="001600D1">
        <w:rPr>
          <w:rFonts w:ascii="Arial" w:hAnsi="Arial" w:cs="Arial"/>
          <w:color w:val="000000"/>
          <w:sz w:val="24"/>
          <w:szCs w:val="24"/>
        </w:rPr>
        <w:t xml:space="preserve"> weights</w:t>
      </w:r>
      <w:r w:rsidR="00BC5EC9" w:rsidRPr="00954ED6">
        <w:rPr>
          <w:rFonts w:ascii="Arial" w:hAnsi="Arial" w:cs="Arial"/>
          <w:color w:val="000000"/>
          <w:sz w:val="24"/>
          <w:szCs w:val="24"/>
        </w:rPr>
        <w:t xml:space="preserve"> </w:t>
      </w:r>
      <w:r w:rsidR="008E269C" w:rsidRPr="00954ED6">
        <w:rPr>
          <w:rFonts w:ascii="Arial" w:hAnsi="Arial" w:cs="Arial"/>
          <w:color w:val="000000"/>
          <w:sz w:val="24"/>
          <w:szCs w:val="24"/>
        </w:rPr>
        <w:t xml:space="preserve">as shown below with weights for </w:t>
      </w:r>
      <w:r w:rsidR="00BC5EC9" w:rsidRPr="00954ED6">
        <w:rPr>
          <w:rFonts w:ascii="Arial" w:hAnsi="Arial" w:cs="Arial"/>
          <w:color w:val="000000"/>
          <w:sz w:val="24"/>
          <w:szCs w:val="24"/>
        </w:rPr>
        <w:t>the treatment group equal to one and weights for the control group equal to the odds of treatment.</w:t>
      </w:r>
    </w:p>
    <w:p w14:paraId="5C789DA9" w14:textId="77777777" w:rsidR="008E269C" w:rsidRPr="00954ED6" w:rsidRDefault="008E269C" w:rsidP="00BC5EC9">
      <w:pPr>
        <w:autoSpaceDE w:val="0"/>
        <w:autoSpaceDN w:val="0"/>
        <w:adjustRightInd w:val="0"/>
        <w:spacing w:after="0" w:line="240" w:lineRule="auto"/>
        <w:rPr>
          <w:rFonts w:ascii="Arial" w:hAnsi="Arial" w:cs="Arial"/>
          <w:color w:val="000000"/>
          <w:sz w:val="24"/>
          <w:szCs w:val="24"/>
        </w:rPr>
      </w:pPr>
    </w:p>
    <w:p w14:paraId="1A453C61" w14:textId="77777777" w:rsidR="003B3C52" w:rsidRPr="000C7EA0" w:rsidRDefault="003B3C52" w:rsidP="003B3C52">
      <w:pPr>
        <w:autoSpaceDE w:val="0"/>
        <w:autoSpaceDN w:val="0"/>
        <w:adjustRightInd w:val="0"/>
        <w:spacing w:after="0" w:line="240" w:lineRule="auto"/>
        <w:rPr>
          <w:rFonts w:ascii="Courier New" w:hAnsi="Courier New" w:cs="Courier New"/>
          <w:b/>
          <w:color w:val="000000"/>
          <w:sz w:val="24"/>
          <w:szCs w:val="24"/>
        </w:rPr>
      </w:pPr>
      <w:r w:rsidRPr="00484602">
        <w:rPr>
          <w:rFonts w:ascii="Arial" w:hAnsi="Arial" w:cs="Arial"/>
          <w:b/>
          <w:color w:val="000000"/>
          <w:sz w:val="24"/>
          <w:szCs w:val="24"/>
        </w:rPr>
        <w:sym w:font="Symbol" w:char="F0D7"/>
      </w:r>
      <w:r w:rsidRPr="000C7EA0">
        <w:rPr>
          <w:rFonts w:ascii="Courier New" w:hAnsi="Courier New" w:cs="Courier New"/>
          <w:b/>
          <w:color w:val="000000"/>
          <w:sz w:val="24"/>
          <w:szCs w:val="24"/>
        </w:rPr>
        <w:t xml:space="preserve"> gen w_logit_att=treat+(1-treat)*phat/(1-phat)</w:t>
      </w:r>
    </w:p>
    <w:p w14:paraId="6D2A22DD" w14:textId="77777777" w:rsidR="003B3C52" w:rsidRPr="003B3C52" w:rsidRDefault="003B3C52" w:rsidP="003B3C52">
      <w:pPr>
        <w:autoSpaceDE w:val="0"/>
        <w:autoSpaceDN w:val="0"/>
        <w:adjustRightInd w:val="0"/>
        <w:spacing w:after="0" w:line="240" w:lineRule="auto"/>
        <w:rPr>
          <w:rFonts w:ascii="Arial" w:hAnsi="Arial" w:cs="Arial"/>
          <w:color w:val="000000"/>
          <w:sz w:val="24"/>
          <w:szCs w:val="24"/>
        </w:rPr>
      </w:pPr>
    </w:p>
    <w:p w14:paraId="04885906"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p>
    <w:p w14:paraId="7DCBDB78" w14:textId="77777777" w:rsidR="00BC5EC9" w:rsidRPr="00954ED6" w:rsidRDefault="00AA305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8862EC">
        <w:rPr>
          <w:rFonts w:ascii="Arial" w:hAnsi="Arial" w:cs="Arial"/>
          <w:color w:val="000000"/>
          <w:sz w:val="24"/>
          <w:szCs w:val="24"/>
        </w:rPr>
        <w:t xml:space="preserve">The </w:t>
      </w:r>
      <w:r w:rsidR="008862EC" w:rsidRPr="006C3CAB">
        <w:rPr>
          <w:rFonts w:ascii="Courier New" w:hAnsi="Courier New" w:cs="Courier New"/>
          <w:b/>
          <w:color w:val="000000"/>
          <w:sz w:val="24"/>
          <w:szCs w:val="24"/>
        </w:rPr>
        <w:t>dxwts</w:t>
      </w:r>
      <w:r w:rsidR="008862EC">
        <w:rPr>
          <w:rFonts w:ascii="Arial" w:hAnsi="Arial" w:cs="Arial"/>
          <w:color w:val="000000"/>
          <w:sz w:val="24"/>
          <w:szCs w:val="24"/>
        </w:rPr>
        <w:t xml:space="preserve"> command</w:t>
      </w:r>
      <w:r w:rsidR="00BC5EC9" w:rsidRPr="00954ED6">
        <w:rPr>
          <w:rFonts w:ascii="Arial" w:hAnsi="Arial" w:cs="Arial"/>
          <w:color w:val="000000"/>
          <w:sz w:val="24"/>
          <w:szCs w:val="24"/>
        </w:rPr>
        <w:t xml:space="preserve"> provides the balance assessment tools of </w:t>
      </w:r>
      <w:r w:rsidR="003409CE" w:rsidRPr="003409CE">
        <w:rPr>
          <w:rFonts w:ascii="Courier New" w:hAnsi="Courier New" w:cs="Arial"/>
          <w:b/>
          <w:color w:val="000000"/>
          <w:sz w:val="24"/>
          <w:szCs w:val="24"/>
        </w:rPr>
        <w:t>twang</w:t>
      </w:r>
      <w:r w:rsidR="00BC5EC9" w:rsidRPr="00954ED6">
        <w:rPr>
          <w:rFonts w:ascii="Arial" w:hAnsi="Arial" w:cs="Arial"/>
          <w:color w:val="000000"/>
          <w:sz w:val="24"/>
          <w:szCs w:val="24"/>
        </w:rPr>
        <w:t xml:space="preserve"> </w:t>
      </w:r>
      <w:r w:rsidR="001116FA" w:rsidRPr="00954ED6">
        <w:rPr>
          <w:rFonts w:ascii="Arial" w:hAnsi="Arial" w:cs="Arial"/>
          <w:color w:val="000000"/>
          <w:sz w:val="24"/>
          <w:szCs w:val="24"/>
        </w:rPr>
        <w:t xml:space="preserve">for weights generated using any </w:t>
      </w:r>
      <w:r w:rsidR="008862EC">
        <w:rPr>
          <w:rFonts w:ascii="Arial" w:hAnsi="Arial" w:cs="Arial"/>
          <w:color w:val="000000"/>
          <w:sz w:val="24"/>
          <w:szCs w:val="24"/>
        </w:rPr>
        <w:t xml:space="preserve">method, not just by </w:t>
      </w:r>
      <w:r w:rsidR="00BC5EC9" w:rsidRPr="006C3CAB">
        <w:rPr>
          <w:rFonts w:ascii="Courier New" w:hAnsi="Courier New" w:cs="Courier New"/>
          <w:b/>
          <w:color w:val="000000"/>
          <w:sz w:val="24"/>
          <w:szCs w:val="24"/>
        </w:rPr>
        <w:t>ps</w:t>
      </w:r>
      <w:r w:rsidR="00BE1EC5">
        <w:rPr>
          <w:rFonts w:ascii="Arial" w:hAnsi="Arial" w:cs="Arial"/>
          <w:color w:val="000000"/>
          <w:sz w:val="24"/>
          <w:szCs w:val="24"/>
        </w:rPr>
        <w:t>. The options</w:t>
      </w:r>
      <w:r w:rsidR="00B21EA2">
        <w:rPr>
          <w:rFonts w:ascii="Arial" w:hAnsi="Arial" w:cs="Arial"/>
          <w:color w:val="000000"/>
          <w:sz w:val="24"/>
          <w:szCs w:val="24"/>
        </w:rPr>
        <w:t xml:space="preserve"> are similar to those in </w:t>
      </w:r>
      <w:r w:rsidR="00BC5EC9" w:rsidRPr="006C3CAB">
        <w:rPr>
          <w:rFonts w:ascii="Courier New" w:hAnsi="Courier New" w:cs="Courier New"/>
          <w:b/>
          <w:color w:val="000000"/>
          <w:sz w:val="24"/>
          <w:szCs w:val="24"/>
        </w:rPr>
        <w:t>ps</w:t>
      </w:r>
      <w:r w:rsidR="00BC5EC9" w:rsidRPr="00954ED6">
        <w:rPr>
          <w:rFonts w:ascii="Arial" w:hAnsi="Arial" w:cs="Arial"/>
          <w:color w:val="000000"/>
          <w:sz w:val="24"/>
          <w:szCs w:val="24"/>
        </w:rPr>
        <w:t xml:space="preserve"> </w:t>
      </w:r>
      <w:r w:rsidR="001116FA" w:rsidRPr="00954ED6">
        <w:rPr>
          <w:rFonts w:ascii="Arial" w:hAnsi="Arial" w:cs="Arial"/>
          <w:color w:val="000000"/>
          <w:sz w:val="24"/>
          <w:szCs w:val="24"/>
        </w:rPr>
        <w:t>except weight variables are now specifi</w:t>
      </w:r>
      <w:r w:rsidR="00BC5EC9" w:rsidRPr="00954ED6">
        <w:rPr>
          <w:rFonts w:ascii="Arial" w:hAnsi="Arial" w:cs="Arial"/>
          <w:color w:val="000000"/>
          <w:sz w:val="24"/>
          <w:szCs w:val="24"/>
        </w:rPr>
        <w:t>ed</w:t>
      </w:r>
      <w:r w:rsidR="001116FA" w:rsidRPr="00954ED6">
        <w:rPr>
          <w:rFonts w:ascii="Arial" w:hAnsi="Arial" w:cs="Arial"/>
          <w:color w:val="000000"/>
          <w:sz w:val="24"/>
          <w:szCs w:val="24"/>
        </w:rPr>
        <w:t xml:space="preserve">. Multiple weights can be </w:t>
      </w:r>
      <w:r w:rsidR="00BC5EC9" w:rsidRPr="00954ED6">
        <w:rPr>
          <w:rFonts w:ascii="Arial" w:hAnsi="Arial" w:cs="Arial"/>
          <w:color w:val="000000"/>
          <w:sz w:val="24"/>
          <w:szCs w:val="24"/>
        </w:rPr>
        <w:t xml:space="preserve">assessed but they must all be set </w:t>
      </w:r>
      <w:r w:rsidR="00941763">
        <w:rPr>
          <w:rFonts w:ascii="Arial" w:hAnsi="Arial" w:cs="Arial"/>
          <w:color w:val="000000"/>
          <w:sz w:val="24"/>
          <w:szCs w:val="24"/>
        </w:rPr>
        <w:t>for a common estimand. The command</w:t>
      </w:r>
      <w:r>
        <w:rPr>
          <w:rFonts w:ascii="Arial" w:hAnsi="Arial" w:cs="Arial"/>
          <w:color w:val="000000"/>
          <w:sz w:val="24"/>
          <w:szCs w:val="24"/>
        </w:rPr>
        <w:t xml:space="preserve"> </w:t>
      </w:r>
      <w:r w:rsidR="00BC5EC9" w:rsidRPr="00954ED6">
        <w:rPr>
          <w:rFonts w:ascii="Arial" w:hAnsi="Arial" w:cs="Arial"/>
          <w:color w:val="000000"/>
          <w:sz w:val="24"/>
          <w:szCs w:val="24"/>
        </w:rPr>
        <w:t xml:space="preserve">produces </w:t>
      </w:r>
      <w:r w:rsidR="001116FA" w:rsidRPr="00954ED6">
        <w:rPr>
          <w:rFonts w:ascii="Arial" w:hAnsi="Arial" w:cs="Arial"/>
          <w:color w:val="000000"/>
          <w:sz w:val="24"/>
          <w:szCs w:val="24"/>
        </w:rPr>
        <w:t xml:space="preserve">summary and balance </w:t>
      </w:r>
      <w:r w:rsidR="00BC5EC9" w:rsidRPr="00954ED6">
        <w:rPr>
          <w:rFonts w:ascii="Arial" w:hAnsi="Arial" w:cs="Arial"/>
          <w:color w:val="000000"/>
          <w:sz w:val="24"/>
          <w:szCs w:val="24"/>
        </w:rPr>
        <w:t>tables that are j</w:t>
      </w:r>
      <w:r w:rsidR="00391186">
        <w:rPr>
          <w:rFonts w:ascii="Arial" w:hAnsi="Arial" w:cs="Arial"/>
          <w:color w:val="000000"/>
          <w:sz w:val="24"/>
          <w:szCs w:val="24"/>
        </w:rPr>
        <w:t xml:space="preserve">ust like those produced by the </w:t>
      </w:r>
      <w:r w:rsidR="00391186" w:rsidRPr="00622E84">
        <w:rPr>
          <w:rFonts w:ascii="Courier New" w:hAnsi="Courier New" w:cs="Courier New"/>
          <w:b/>
          <w:color w:val="000000"/>
          <w:sz w:val="24"/>
          <w:szCs w:val="24"/>
        </w:rPr>
        <w:t>ps</w:t>
      </w:r>
      <w:r w:rsidR="00391186">
        <w:rPr>
          <w:rFonts w:ascii="Arial" w:hAnsi="Arial" w:cs="Arial"/>
          <w:color w:val="000000"/>
          <w:sz w:val="24"/>
          <w:szCs w:val="24"/>
        </w:rPr>
        <w:t xml:space="preserve"> command</w:t>
      </w:r>
      <w:r w:rsidR="00BC5EC9" w:rsidRPr="00954ED6">
        <w:rPr>
          <w:rFonts w:ascii="Arial" w:hAnsi="Arial" w:cs="Arial"/>
          <w:color w:val="000000"/>
          <w:sz w:val="24"/>
          <w:szCs w:val="24"/>
        </w:rPr>
        <w:t xml:space="preserve"> except there is no </w:t>
      </w:r>
      <w:r w:rsidR="00BC5EC9" w:rsidRPr="00002AE6">
        <w:rPr>
          <w:rFonts w:ascii="Courier New" w:hAnsi="Courier New" w:cs="Courier New"/>
          <w:b/>
          <w:color w:val="000000"/>
          <w:sz w:val="24"/>
          <w:szCs w:val="24"/>
        </w:rPr>
        <w:t>iter</w:t>
      </w:r>
      <w:r w:rsidR="00BC5EC9" w:rsidRPr="00954ED6">
        <w:rPr>
          <w:rFonts w:ascii="Arial" w:hAnsi="Arial" w:cs="Arial"/>
          <w:color w:val="000000"/>
          <w:sz w:val="24"/>
          <w:szCs w:val="24"/>
        </w:rPr>
        <w:t xml:space="preserve"> </w:t>
      </w:r>
      <w:r w:rsidR="001116FA" w:rsidRPr="00954ED6">
        <w:rPr>
          <w:rFonts w:ascii="Arial" w:hAnsi="Arial" w:cs="Arial"/>
          <w:color w:val="000000"/>
          <w:sz w:val="24"/>
          <w:szCs w:val="24"/>
        </w:rPr>
        <w:t xml:space="preserve">variable in the summary </w:t>
      </w:r>
      <w:r w:rsidR="00BC5EC9" w:rsidRPr="00954ED6">
        <w:rPr>
          <w:rFonts w:ascii="Arial" w:hAnsi="Arial" w:cs="Arial"/>
          <w:color w:val="000000"/>
          <w:sz w:val="24"/>
          <w:szCs w:val="24"/>
        </w:rPr>
        <w:t>because the weights might not come from GBM model.</w:t>
      </w:r>
    </w:p>
    <w:p w14:paraId="10AF95D0" w14:textId="77777777" w:rsidR="001116FA" w:rsidRPr="00954ED6" w:rsidRDefault="001116FA" w:rsidP="00BC5EC9">
      <w:pPr>
        <w:autoSpaceDE w:val="0"/>
        <w:autoSpaceDN w:val="0"/>
        <w:adjustRightInd w:val="0"/>
        <w:spacing w:after="0" w:line="240" w:lineRule="auto"/>
        <w:rPr>
          <w:rFonts w:ascii="Arial" w:hAnsi="Arial" w:cs="Arial"/>
          <w:color w:val="000000"/>
          <w:sz w:val="24"/>
          <w:szCs w:val="24"/>
        </w:rPr>
      </w:pPr>
    </w:p>
    <w:p w14:paraId="3B1312EC" w14:textId="77777777" w:rsidR="003B3C52" w:rsidRPr="00DD29C2" w:rsidRDefault="003B3C52" w:rsidP="003B3C52">
      <w:pPr>
        <w:autoSpaceDE w:val="0"/>
        <w:autoSpaceDN w:val="0"/>
        <w:adjustRightInd w:val="0"/>
        <w:spacing w:after="0" w:line="240" w:lineRule="auto"/>
        <w:rPr>
          <w:rFonts w:ascii="Courier New" w:hAnsi="Courier New" w:cs="Courier New"/>
          <w:b/>
          <w:color w:val="000000"/>
          <w:sz w:val="24"/>
          <w:szCs w:val="24"/>
        </w:rPr>
      </w:pPr>
      <w:r w:rsidRPr="00DD29C2">
        <w:rPr>
          <w:rFonts w:ascii="Courier New" w:hAnsi="Courier New" w:cs="Courier New"/>
          <w:b/>
          <w:color w:val="000000"/>
          <w:sz w:val="24"/>
          <w:szCs w:val="24"/>
        </w:rPr>
        <w:sym w:font="Symbol" w:char="F0D7"/>
      </w:r>
      <w:r w:rsidRPr="00DD29C2">
        <w:rPr>
          <w:rFonts w:ascii="Courier New" w:hAnsi="Courier New" w:cs="Courier New"/>
          <w:b/>
          <w:color w:val="000000"/>
          <w:sz w:val="24"/>
          <w:szCs w:val="24"/>
        </w:rPr>
        <w:t xml:space="preserve"> dxwts treat age educ black hispan nodegree married re74 re75, ///</w:t>
      </w:r>
    </w:p>
    <w:p w14:paraId="65C9B0B6" w14:textId="77777777" w:rsidR="003B3C52" w:rsidRPr="00DD29C2" w:rsidRDefault="003B3C52" w:rsidP="003B3C52">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weightvars(w_logit_att) estimand(ATT) permtestiters(0) ///</w:t>
      </w:r>
    </w:p>
    <w:p w14:paraId="058D332D" w14:textId="77777777" w:rsidR="003B3C52" w:rsidRPr="00DD29C2" w:rsidRDefault="003B3C52" w:rsidP="003B3C52">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rcmd(C:\Program Files\R\R-3.0.3\bin\Rscript.exe) ///</w:t>
      </w:r>
    </w:p>
    <w:p w14:paraId="14F0FEE5" w14:textId="77777777" w:rsidR="003B3C52" w:rsidRDefault="003B3C52" w:rsidP="003B3C52">
      <w:pPr>
        <w:autoSpaceDE w:val="0"/>
        <w:autoSpaceDN w:val="0"/>
        <w:adjustRightInd w:val="0"/>
        <w:spacing w:after="0" w:line="240" w:lineRule="auto"/>
        <w:ind w:left="720"/>
        <w:rPr>
          <w:rFonts w:ascii="Courier New" w:hAnsi="Courier New" w:cs="Courier New"/>
          <w:b/>
          <w:color w:val="000000"/>
          <w:sz w:val="24"/>
          <w:szCs w:val="24"/>
        </w:rPr>
      </w:pPr>
      <w:r w:rsidRPr="00DD29C2">
        <w:rPr>
          <w:rFonts w:ascii="Courier New" w:hAnsi="Courier New" w:cs="Courier New"/>
          <w:b/>
          <w:color w:val="000000"/>
          <w:sz w:val="24"/>
          <w:szCs w:val="24"/>
        </w:rPr>
        <w:t>objpath(</w:t>
      </w:r>
      <w:r w:rsidR="00E33191" w:rsidRPr="00DD29C2">
        <w:rPr>
          <w:rFonts w:ascii="Courier New" w:hAnsi="Courier New" w:cs="Courier New"/>
          <w:b/>
          <w:color w:val="000000"/>
          <w:sz w:val="24"/>
          <w:szCs w:val="24"/>
        </w:rPr>
        <w:t>C:\Users\uname\</w:t>
      </w:r>
      <w:r w:rsidR="003409CE" w:rsidRPr="00DD29C2">
        <w:rPr>
          <w:rFonts w:ascii="Courier New" w:hAnsi="Courier New" w:cs="Courier New"/>
          <w:b/>
          <w:color w:val="000000"/>
          <w:sz w:val="24"/>
          <w:szCs w:val="24"/>
        </w:rPr>
        <w:t>twang</w:t>
      </w:r>
      <w:r w:rsidR="00E33191" w:rsidRPr="00DD29C2">
        <w:rPr>
          <w:rFonts w:ascii="Courier New" w:hAnsi="Courier New" w:cs="Courier New"/>
          <w:b/>
          <w:color w:val="000000"/>
          <w:sz w:val="24"/>
          <w:szCs w:val="24"/>
        </w:rPr>
        <w:t>\output</w:t>
      </w:r>
      <w:r w:rsidRPr="00DD29C2">
        <w:rPr>
          <w:rFonts w:ascii="Courier New" w:hAnsi="Courier New" w:cs="Courier New"/>
          <w:b/>
          <w:color w:val="000000"/>
          <w:sz w:val="24"/>
          <w:szCs w:val="24"/>
        </w:rPr>
        <w:t>)</w:t>
      </w:r>
    </w:p>
    <w:p w14:paraId="7C6F5DD8" w14:textId="77777777" w:rsidR="006C3CAB" w:rsidRPr="00DD29C2" w:rsidRDefault="006C3CAB" w:rsidP="006C3CAB">
      <w:pPr>
        <w:autoSpaceDE w:val="0"/>
        <w:autoSpaceDN w:val="0"/>
        <w:adjustRightInd w:val="0"/>
        <w:spacing w:after="0" w:line="240" w:lineRule="auto"/>
        <w:rPr>
          <w:rFonts w:ascii="Courier New" w:hAnsi="Courier New" w:cs="Courier New"/>
          <w:b/>
          <w:color w:val="000000"/>
          <w:sz w:val="24"/>
          <w:szCs w:val="24"/>
        </w:rPr>
      </w:pPr>
      <w:r w:rsidRPr="00DD29C2">
        <w:rPr>
          <w:rFonts w:ascii="Courier New" w:hAnsi="Courier New" w:cs="Courier New"/>
          <w:b/>
          <w:color w:val="000000"/>
          <w:sz w:val="24"/>
          <w:szCs w:val="24"/>
        </w:rPr>
        <w:sym w:font="Symbol" w:char="F0D7"/>
      </w:r>
      <w:r>
        <w:rPr>
          <w:rFonts w:ascii="Courier New" w:hAnsi="Courier New" w:cs="Courier New"/>
          <w:b/>
          <w:color w:val="000000"/>
          <w:sz w:val="24"/>
          <w:szCs w:val="24"/>
        </w:rPr>
        <w:t xml:space="preserve"> </w:t>
      </w:r>
      <w:r w:rsidRPr="006C3CAB">
        <w:rPr>
          <w:rFonts w:ascii="Courier New" w:hAnsi="Courier New" w:cs="Courier New"/>
          <w:b/>
          <w:color w:val="000000"/>
          <w:sz w:val="24"/>
          <w:szCs w:val="24"/>
        </w:rPr>
        <w:t>balance, summary unweighted weighted</w:t>
      </w:r>
    </w:p>
    <w:p w14:paraId="577032AF" w14:textId="77777777" w:rsidR="003B3C52" w:rsidRPr="00954ED6" w:rsidRDefault="003B3C52" w:rsidP="003B3C52">
      <w:pPr>
        <w:autoSpaceDE w:val="0"/>
        <w:autoSpaceDN w:val="0"/>
        <w:adjustRightInd w:val="0"/>
        <w:spacing w:after="0" w:line="240" w:lineRule="auto"/>
        <w:ind w:left="720"/>
        <w:rPr>
          <w:rFonts w:ascii="Arial" w:hAnsi="Arial" w:cs="Arial"/>
          <w:color w:val="000000"/>
          <w:sz w:val="24"/>
          <w:szCs w:val="24"/>
        </w:rPr>
      </w:pPr>
    </w:p>
    <w:p w14:paraId="04E7A2D0" w14:textId="77777777" w:rsidR="00C80104" w:rsidRPr="00C80104" w:rsidRDefault="00C80104" w:rsidP="00C80104">
      <w:pPr>
        <w:autoSpaceDE w:val="0"/>
        <w:autoSpaceDN w:val="0"/>
        <w:adjustRightInd w:val="0"/>
        <w:spacing w:after="0" w:line="240" w:lineRule="auto"/>
        <w:rPr>
          <w:rFonts w:ascii="Lucida Console" w:hAnsi="Lucida Console" w:cs="Arial"/>
          <w:color w:val="000000"/>
          <w:sz w:val="20"/>
          <w:szCs w:val="24"/>
        </w:rPr>
      </w:pPr>
      <w:r w:rsidRPr="00C80104">
        <w:rPr>
          <w:rFonts w:ascii="Lucida Console" w:hAnsi="Lucida Console" w:cs="Arial"/>
          <w:color w:val="000000"/>
          <w:sz w:val="20"/>
          <w:szCs w:val="24"/>
        </w:rPr>
        <w:t>Summary</w:t>
      </w:r>
    </w:p>
    <w:p w14:paraId="455DC2EE" w14:textId="43556C85" w:rsidR="00C80104" w:rsidRPr="00C80104" w:rsidRDefault="00C80104" w:rsidP="00C80104">
      <w:pPr>
        <w:autoSpaceDE w:val="0"/>
        <w:autoSpaceDN w:val="0"/>
        <w:adjustRightInd w:val="0"/>
        <w:spacing w:after="0" w:line="240" w:lineRule="auto"/>
        <w:rPr>
          <w:rFonts w:ascii="Lucida Console" w:hAnsi="Lucida Console" w:cs="Arial"/>
          <w:color w:val="000000"/>
          <w:sz w:val="20"/>
          <w:szCs w:val="24"/>
        </w:rPr>
      </w:pPr>
      <w:r w:rsidRPr="00C80104">
        <w:rPr>
          <w:rFonts w:ascii="Lucida Console" w:hAnsi="Lucida Console" w:cs="Arial"/>
          <w:color w:val="000000"/>
          <w:sz w:val="20"/>
          <w:szCs w:val="24"/>
        </w:rPr>
        <w:t>-----------------------------------------------------------</w:t>
      </w:r>
      <w:r>
        <w:rPr>
          <w:rFonts w:ascii="Lucida Console" w:hAnsi="Lucida Console" w:cs="Arial"/>
          <w:color w:val="000000"/>
          <w:sz w:val="20"/>
          <w:szCs w:val="24"/>
        </w:rPr>
        <w:t>------------------------------</w:t>
      </w:r>
    </w:p>
    <w:p w14:paraId="390BF53C" w14:textId="0C4692C5" w:rsidR="00C80104" w:rsidRPr="00C80104" w:rsidRDefault="00C80104" w:rsidP="00C80104">
      <w:pPr>
        <w:autoSpaceDE w:val="0"/>
        <w:autoSpaceDN w:val="0"/>
        <w:adjustRightInd w:val="0"/>
        <w:spacing w:after="0" w:line="240" w:lineRule="auto"/>
        <w:rPr>
          <w:rFonts w:ascii="Lucida Console" w:hAnsi="Lucida Console" w:cs="Arial"/>
          <w:color w:val="000000"/>
          <w:sz w:val="20"/>
          <w:szCs w:val="24"/>
        </w:rPr>
      </w:pPr>
      <w:r w:rsidRPr="00C80104">
        <w:rPr>
          <w:rFonts w:ascii="Lucida Console" w:hAnsi="Lucida Console" w:cs="Arial"/>
          <w:color w:val="000000"/>
          <w:sz w:val="20"/>
          <w:szCs w:val="24"/>
        </w:rPr>
        <w:t xml:space="preserve">             ntreat    nctrl esstreat  essctrl    maxes</w:t>
      </w:r>
      <w:r>
        <w:rPr>
          <w:rFonts w:ascii="Lucida Console" w:hAnsi="Lucida Console" w:cs="Arial"/>
          <w:color w:val="000000"/>
          <w:sz w:val="20"/>
          <w:szCs w:val="24"/>
        </w:rPr>
        <w:t xml:space="preserve">   meanes    maxks   meanks   </w:t>
      </w:r>
      <w:r w:rsidRPr="00C80104">
        <w:rPr>
          <w:rFonts w:ascii="Lucida Console" w:hAnsi="Lucida Console" w:cs="Arial"/>
          <w:color w:val="000000"/>
          <w:sz w:val="20"/>
          <w:szCs w:val="24"/>
        </w:rPr>
        <w:t>iter</w:t>
      </w:r>
    </w:p>
    <w:p w14:paraId="1ACBD14C" w14:textId="179E555D" w:rsidR="00C80104" w:rsidRPr="00C80104" w:rsidRDefault="00C80104" w:rsidP="00C80104">
      <w:pPr>
        <w:autoSpaceDE w:val="0"/>
        <w:autoSpaceDN w:val="0"/>
        <w:adjustRightInd w:val="0"/>
        <w:spacing w:after="0" w:line="240" w:lineRule="auto"/>
        <w:rPr>
          <w:rFonts w:ascii="Lucida Console" w:hAnsi="Lucida Console" w:cs="Arial"/>
          <w:color w:val="000000"/>
          <w:sz w:val="20"/>
          <w:szCs w:val="24"/>
        </w:rPr>
      </w:pPr>
      <w:r w:rsidRPr="00C80104">
        <w:rPr>
          <w:rFonts w:ascii="Lucida Console" w:hAnsi="Lucida Console" w:cs="Arial"/>
          <w:color w:val="000000"/>
          <w:sz w:val="20"/>
          <w:szCs w:val="24"/>
        </w:rPr>
        <w:t>------------------------------------------------------------------------</w:t>
      </w:r>
      <w:r>
        <w:rPr>
          <w:rFonts w:ascii="Lucida Console" w:hAnsi="Lucida Console" w:cs="Arial"/>
          <w:color w:val="000000"/>
          <w:sz w:val="20"/>
          <w:szCs w:val="24"/>
        </w:rPr>
        <w:t>-----------------</w:t>
      </w:r>
    </w:p>
    <w:p w14:paraId="18290390" w14:textId="6B7D929A" w:rsidR="00C80104" w:rsidRPr="00C80104" w:rsidRDefault="00C80104" w:rsidP="00C80104">
      <w:pPr>
        <w:autoSpaceDE w:val="0"/>
        <w:autoSpaceDN w:val="0"/>
        <w:adjustRightInd w:val="0"/>
        <w:spacing w:after="0" w:line="240" w:lineRule="auto"/>
        <w:rPr>
          <w:rFonts w:ascii="Lucida Console" w:hAnsi="Lucida Console" w:cs="Arial"/>
          <w:color w:val="000000"/>
          <w:sz w:val="20"/>
          <w:szCs w:val="24"/>
        </w:rPr>
      </w:pPr>
      <w:r w:rsidRPr="00C80104">
        <w:rPr>
          <w:rFonts w:ascii="Lucida Console" w:hAnsi="Lucida Console" w:cs="Arial"/>
          <w:color w:val="000000"/>
          <w:sz w:val="20"/>
          <w:szCs w:val="24"/>
        </w:rPr>
        <w:t xml:space="preserve">unw             185      429      185      429    1.757 </w:t>
      </w:r>
      <w:r>
        <w:rPr>
          <w:rFonts w:ascii="Lucida Console" w:hAnsi="Lucida Console" w:cs="Arial"/>
          <w:color w:val="000000"/>
          <w:sz w:val="20"/>
          <w:szCs w:val="24"/>
        </w:rPr>
        <w:t xml:space="preserve">   .5687    .6404    .2702    </w:t>
      </w:r>
      <w:r w:rsidRPr="00C80104">
        <w:rPr>
          <w:rFonts w:ascii="Lucida Console" w:hAnsi="Lucida Console" w:cs="Arial"/>
          <w:color w:val="000000"/>
          <w:sz w:val="20"/>
          <w:szCs w:val="24"/>
        </w:rPr>
        <w:t xml:space="preserve">  .</w:t>
      </w:r>
    </w:p>
    <w:p w14:paraId="787A7291" w14:textId="58AD1EF7" w:rsidR="00C80104" w:rsidRPr="00C80104" w:rsidRDefault="00C80104" w:rsidP="00C80104">
      <w:pPr>
        <w:autoSpaceDE w:val="0"/>
        <w:autoSpaceDN w:val="0"/>
        <w:adjustRightInd w:val="0"/>
        <w:spacing w:after="0" w:line="240" w:lineRule="auto"/>
        <w:rPr>
          <w:rFonts w:ascii="Lucida Console" w:hAnsi="Lucida Console" w:cs="Arial"/>
          <w:color w:val="000000"/>
          <w:sz w:val="20"/>
          <w:szCs w:val="24"/>
        </w:rPr>
      </w:pPr>
      <w:r w:rsidRPr="00C80104">
        <w:rPr>
          <w:rFonts w:ascii="Lucida Console" w:hAnsi="Lucida Console" w:cs="Arial"/>
          <w:color w:val="000000"/>
          <w:sz w:val="20"/>
          <w:szCs w:val="24"/>
        </w:rPr>
        <w:t xml:space="preserve">w_logit_~t      185      429      185    99.82    .1188 </w:t>
      </w:r>
      <w:r>
        <w:rPr>
          <w:rFonts w:ascii="Lucida Console" w:hAnsi="Lucida Console" w:cs="Arial"/>
          <w:color w:val="000000"/>
          <w:sz w:val="20"/>
          <w:szCs w:val="24"/>
        </w:rPr>
        <w:t xml:space="preserve">   .0319    .3078     .093    </w:t>
      </w:r>
      <w:r w:rsidRPr="00C80104">
        <w:rPr>
          <w:rFonts w:ascii="Lucida Console" w:hAnsi="Lucida Console" w:cs="Arial"/>
          <w:color w:val="000000"/>
          <w:sz w:val="20"/>
          <w:szCs w:val="24"/>
        </w:rPr>
        <w:t xml:space="preserve">  .</w:t>
      </w:r>
    </w:p>
    <w:p w14:paraId="0C8A1AEB" w14:textId="3490A4AB" w:rsidR="00C80104" w:rsidRPr="00C80104" w:rsidRDefault="00C80104" w:rsidP="00C80104">
      <w:pPr>
        <w:autoSpaceDE w:val="0"/>
        <w:autoSpaceDN w:val="0"/>
        <w:adjustRightInd w:val="0"/>
        <w:spacing w:after="0" w:line="240" w:lineRule="auto"/>
        <w:rPr>
          <w:rFonts w:ascii="Lucida Console" w:hAnsi="Lucida Console" w:cs="Arial"/>
          <w:color w:val="000000"/>
          <w:sz w:val="20"/>
          <w:szCs w:val="24"/>
        </w:rPr>
      </w:pPr>
      <w:r w:rsidRPr="00C80104">
        <w:rPr>
          <w:rFonts w:ascii="Lucida Console" w:hAnsi="Lucida Console" w:cs="Arial"/>
          <w:color w:val="000000"/>
          <w:sz w:val="20"/>
          <w:szCs w:val="24"/>
        </w:rPr>
        <w:t>-----------------------------------------------------------</w:t>
      </w:r>
      <w:r>
        <w:rPr>
          <w:rFonts w:ascii="Lucida Console" w:hAnsi="Lucida Console" w:cs="Arial"/>
          <w:color w:val="000000"/>
          <w:sz w:val="20"/>
          <w:szCs w:val="24"/>
        </w:rPr>
        <w:t>------------------------------</w:t>
      </w:r>
    </w:p>
    <w:p w14:paraId="29374EC3" w14:textId="77777777" w:rsidR="00C80104" w:rsidRPr="00C80104" w:rsidRDefault="00C80104" w:rsidP="00C80104">
      <w:pPr>
        <w:autoSpaceDE w:val="0"/>
        <w:autoSpaceDN w:val="0"/>
        <w:adjustRightInd w:val="0"/>
        <w:spacing w:after="0" w:line="240" w:lineRule="auto"/>
        <w:rPr>
          <w:rFonts w:ascii="Lucida Console" w:hAnsi="Lucida Console" w:cs="Arial"/>
          <w:color w:val="000000"/>
          <w:sz w:val="20"/>
          <w:szCs w:val="24"/>
        </w:rPr>
      </w:pPr>
    </w:p>
    <w:p w14:paraId="3F55E577" w14:textId="77777777" w:rsidR="00445B91" w:rsidRPr="00445B91" w:rsidRDefault="00445B91" w:rsidP="00445B91">
      <w:pPr>
        <w:autoSpaceDE w:val="0"/>
        <w:autoSpaceDN w:val="0"/>
        <w:adjustRightInd w:val="0"/>
        <w:spacing w:after="0" w:line="240" w:lineRule="auto"/>
        <w:rPr>
          <w:rFonts w:ascii="Lucida Console" w:hAnsi="Lucida Console" w:cs="Arial"/>
          <w:color w:val="000000"/>
          <w:sz w:val="20"/>
          <w:szCs w:val="24"/>
        </w:rPr>
      </w:pPr>
    </w:p>
    <w:p w14:paraId="409D1F6D" w14:textId="77777777"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p>
    <w:p w14:paraId="66CB66AC" w14:textId="77777777"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Unweighted</w:t>
      </w:r>
    </w:p>
    <w:p w14:paraId="242EB8AA" w14:textId="18673A2C"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Pr>
          <w:rFonts w:ascii="Lucida Console" w:hAnsi="Lucida Console" w:cs="Arial"/>
          <w:color w:val="000000"/>
          <w:sz w:val="20"/>
          <w:szCs w:val="24"/>
        </w:rPr>
        <w:t>---</w:t>
      </w:r>
      <w:r w:rsidRPr="009A3EC3">
        <w:rPr>
          <w:rFonts w:ascii="Lucida Console" w:hAnsi="Lucida Console" w:cs="Arial"/>
          <w:color w:val="000000"/>
          <w:sz w:val="20"/>
          <w:szCs w:val="24"/>
        </w:rPr>
        <w:t>--------------------------------------------------------------------------------------</w:t>
      </w:r>
    </w:p>
    <w:p w14:paraId="2F6F25FB" w14:textId="0447E91F"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 xml:space="preserve">               txmn     txsd     ctmn     ctsd stdeff</w:t>
      </w:r>
      <w:r>
        <w:rPr>
          <w:rFonts w:ascii="Lucida Console" w:hAnsi="Lucida Console" w:cs="Arial"/>
          <w:color w:val="000000"/>
          <w:sz w:val="20"/>
          <w:szCs w:val="24"/>
        </w:rPr>
        <w:t xml:space="preserve">sz     stat        p       ks </w:t>
      </w:r>
      <w:r w:rsidRPr="009A3EC3">
        <w:rPr>
          <w:rFonts w:ascii="Lucida Console" w:hAnsi="Lucida Console" w:cs="Arial"/>
          <w:color w:val="000000"/>
          <w:sz w:val="20"/>
          <w:szCs w:val="24"/>
        </w:rPr>
        <w:t>kspval</w:t>
      </w:r>
    </w:p>
    <w:p w14:paraId="5610C7F4" w14:textId="73B10312"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Pr>
          <w:rFonts w:ascii="Lucida Console" w:hAnsi="Lucida Console" w:cs="Arial"/>
          <w:color w:val="000000"/>
          <w:sz w:val="20"/>
          <w:szCs w:val="24"/>
        </w:rPr>
        <w:t>-</w:t>
      </w:r>
      <w:r w:rsidRPr="009A3EC3">
        <w:rPr>
          <w:rFonts w:ascii="Lucida Console" w:hAnsi="Lucida Console" w:cs="Arial"/>
          <w:color w:val="000000"/>
          <w:sz w:val="20"/>
          <w:szCs w:val="24"/>
        </w:rPr>
        <w:t>----------------------------------------------------------------------------------------</w:t>
      </w:r>
    </w:p>
    <w:p w14:paraId="5CD3B734" w14:textId="735ADF9B"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age           25.82    7.155    28.03    10.79    -.3</w:t>
      </w:r>
      <w:r>
        <w:rPr>
          <w:rFonts w:ascii="Lucida Console" w:hAnsi="Lucida Console" w:cs="Arial"/>
          <w:color w:val="000000"/>
          <w:sz w:val="20"/>
          <w:szCs w:val="24"/>
        </w:rPr>
        <w:t xml:space="preserve">09   -2.994     .003     .158 </w:t>
      </w:r>
      <w:r w:rsidRPr="009A3EC3">
        <w:rPr>
          <w:rFonts w:ascii="Lucida Console" w:hAnsi="Lucida Console" w:cs="Arial"/>
          <w:color w:val="000000"/>
          <w:sz w:val="20"/>
          <w:szCs w:val="24"/>
        </w:rPr>
        <w:t xml:space="preserve">  .003</w:t>
      </w:r>
    </w:p>
    <w:p w14:paraId="41281E62" w14:textId="4F4B9E75"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 xml:space="preserve">black          .843     .365     .203     .403 </w:t>
      </w:r>
      <w:r>
        <w:rPr>
          <w:rFonts w:ascii="Lucida Console" w:hAnsi="Lucida Console" w:cs="Arial"/>
          <w:color w:val="000000"/>
          <w:sz w:val="20"/>
          <w:szCs w:val="24"/>
        </w:rPr>
        <w:t xml:space="preserve">   1.757    19.37        0    </w:t>
      </w:r>
      <w:r w:rsidRPr="009A3EC3">
        <w:rPr>
          <w:rFonts w:ascii="Lucida Console" w:hAnsi="Lucida Console" w:cs="Arial"/>
          <w:color w:val="000000"/>
          <w:sz w:val="20"/>
          <w:szCs w:val="24"/>
        </w:rPr>
        <w:t>.64        0</w:t>
      </w:r>
    </w:p>
    <w:p w14:paraId="3B225CEF" w14:textId="5EA0463F"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educ          10.35    2.011    10.23    2.855     .0</w:t>
      </w:r>
      <w:r>
        <w:rPr>
          <w:rFonts w:ascii="Lucida Console" w:hAnsi="Lucida Console" w:cs="Arial"/>
          <w:color w:val="000000"/>
          <w:sz w:val="20"/>
          <w:szCs w:val="24"/>
        </w:rPr>
        <w:t xml:space="preserve">55     .547     .584     .111 </w:t>
      </w:r>
      <w:r w:rsidRPr="009A3EC3">
        <w:rPr>
          <w:rFonts w:ascii="Lucida Console" w:hAnsi="Lucida Console" w:cs="Arial"/>
          <w:color w:val="000000"/>
          <w:sz w:val="20"/>
          <w:szCs w:val="24"/>
        </w:rPr>
        <w:t xml:space="preserve">  .074</w:t>
      </w:r>
    </w:p>
    <w:p w14:paraId="305413AB" w14:textId="03A7E13D"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hispan         .059     .237     .142      .35    -.349</w:t>
      </w:r>
      <w:r>
        <w:rPr>
          <w:rFonts w:ascii="Lucida Console" w:hAnsi="Lucida Console" w:cs="Arial"/>
          <w:color w:val="000000"/>
          <w:sz w:val="20"/>
          <w:szCs w:val="24"/>
        </w:rPr>
        <w:t xml:space="preserve">   -3.413     .001     .083   </w:t>
      </w:r>
      <w:r w:rsidRPr="009A3EC3">
        <w:rPr>
          <w:rFonts w:ascii="Lucida Console" w:hAnsi="Lucida Console" w:cs="Arial"/>
          <w:color w:val="000000"/>
          <w:sz w:val="20"/>
          <w:szCs w:val="24"/>
        </w:rPr>
        <w:t>.317</w:t>
      </w:r>
    </w:p>
    <w:p w14:paraId="24834E9B" w14:textId="1F405584"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 xml:space="preserve">married        .189     .393     .513       .5    -.824   -8.607       </w:t>
      </w:r>
      <w:r>
        <w:rPr>
          <w:rFonts w:ascii="Lucida Console" w:hAnsi="Lucida Console" w:cs="Arial"/>
          <w:color w:val="000000"/>
          <w:sz w:val="20"/>
          <w:szCs w:val="24"/>
        </w:rPr>
        <w:t xml:space="preserve"> 0     .324 </w:t>
      </w:r>
      <w:r w:rsidRPr="009A3EC3">
        <w:rPr>
          <w:rFonts w:ascii="Lucida Console" w:hAnsi="Lucida Console" w:cs="Arial"/>
          <w:color w:val="000000"/>
          <w:sz w:val="20"/>
          <w:szCs w:val="24"/>
        </w:rPr>
        <w:t xml:space="preserve">     0</w:t>
      </w:r>
    </w:p>
    <w:p w14:paraId="5C6B4EB9" w14:textId="6251B75E"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nodegree       .708     .456     .597     .491     .24</w:t>
      </w:r>
      <w:r>
        <w:rPr>
          <w:rFonts w:ascii="Lucida Console" w:hAnsi="Lucida Console" w:cs="Arial"/>
          <w:color w:val="000000"/>
          <w:sz w:val="20"/>
          <w:szCs w:val="24"/>
        </w:rPr>
        <w:t xml:space="preserve">4    2.716     .007     .111  </w:t>
      </w:r>
      <w:r w:rsidRPr="009A3EC3">
        <w:rPr>
          <w:rFonts w:ascii="Lucida Console" w:hAnsi="Lucida Console" w:cs="Arial"/>
          <w:color w:val="000000"/>
          <w:sz w:val="20"/>
          <w:szCs w:val="24"/>
        </w:rPr>
        <w:t xml:space="preserve"> .074</w:t>
      </w:r>
    </w:p>
    <w:p w14:paraId="1BB7F4D0" w14:textId="3B8C7857"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re74           2096     4887     5619     6789    -.7</w:t>
      </w:r>
      <w:r>
        <w:rPr>
          <w:rFonts w:ascii="Lucida Console" w:hAnsi="Lucida Console" w:cs="Arial"/>
          <w:color w:val="000000"/>
          <w:sz w:val="20"/>
          <w:szCs w:val="24"/>
        </w:rPr>
        <w:t xml:space="preserve">21   -7.254        0     .447 </w:t>
      </w:r>
      <w:r w:rsidRPr="009A3EC3">
        <w:rPr>
          <w:rFonts w:ascii="Lucida Console" w:hAnsi="Lucida Console" w:cs="Arial"/>
          <w:color w:val="000000"/>
          <w:sz w:val="20"/>
          <w:szCs w:val="24"/>
        </w:rPr>
        <w:t xml:space="preserve">     0</w:t>
      </w:r>
    </w:p>
    <w:p w14:paraId="7B378EB9" w14:textId="489B32C7"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re75           1532     3219     2466     3292     -.2</w:t>
      </w:r>
      <w:r>
        <w:rPr>
          <w:rFonts w:ascii="Lucida Console" w:hAnsi="Lucida Console" w:cs="Arial"/>
          <w:color w:val="000000"/>
          <w:sz w:val="20"/>
          <w:szCs w:val="24"/>
        </w:rPr>
        <w:t xml:space="preserve">9   -3.282     .001     .288  </w:t>
      </w:r>
      <w:r w:rsidRPr="009A3EC3">
        <w:rPr>
          <w:rFonts w:ascii="Lucida Console" w:hAnsi="Lucida Console" w:cs="Arial"/>
          <w:color w:val="000000"/>
          <w:sz w:val="20"/>
          <w:szCs w:val="24"/>
        </w:rPr>
        <w:t xml:space="preserve">    0</w:t>
      </w:r>
    </w:p>
    <w:p w14:paraId="1D6B5422" w14:textId="359EE857" w:rsidR="009A3EC3" w:rsidRPr="009A3EC3" w:rsidRDefault="009A3EC3" w:rsidP="009A3EC3">
      <w:pPr>
        <w:autoSpaceDE w:val="0"/>
        <w:autoSpaceDN w:val="0"/>
        <w:adjustRightInd w:val="0"/>
        <w:spacing w:after="0" w:line="240" w:lineRule="auto"/>
        <w:rPr>
          <w:rFonts w:ascii="Lucida Console" w:hAnsi="Lucida Console" w:cs="Arial"/>
          <w:color w:val="000000"/>
          <w:sz w:val="20"/>
          <w:szCs w:val="24"/>
        </w:rPr>
      </w:pPr>
      <w:r w:rsidRPr="009A3EC3">
        <w:rPr>
          <w:rFonts w:ascii="Lucida Console" w:hAnsi="Lucida Console" w:cs="Arial"/>
          <w:color w:val="000000"/>
          <w:sz w:val="20"/>
          <w:szCs w:val="24"/>
        </w:rPr>
        <w:t>----------------------------------------------------</w:t>
      </w:r>
      <w:r>
        <w:rPr>
          <w:rFonts w:ascii="Lucida Console" w:hAnsi="Lucida Console" w:cs="Arial"/>
          <w:color w:val="000000"/>
          <w:sz w:val="20"/>
          <w:szCs w:val="24"/>
        </w:rPr>
        <w:t>------------------------------</w:t>
      </w:r>
      <w:r w:rsidRPr="009A3EC3">
        <w:rPr>
          <w:rFonts w:ascii="Lucida Console" w:hAnsi="Lucida Console" w:cs="Arial"/>
          <w:color w:val="000000"/>
          <w:sz w:val="20"/>
          <w:szCs w:val="24"/>
        </w:rPr>
        <w:t>-------</w:t>
      </w:r>
    </w:p>
    <w:p w14:paraId="328548EA" w14:textId="77777777" w:rsidR="0070689F" w:rsidRDefault="0070689F" w:rsidP="00445B91">
      <w:pPr>
        <w:autoSpaceDE w:val="0"/>
        <w:autoSpaceDN w:val="0"/>
        <w:adjustRightInd w:val="0"/>
        <w:spacing w:after="0" w:line="240" w:lineRule="auto"/>
        <w:rPr>
          <w:rFonts w:ascii="Lucida Console" w:hAnsi="Lucida Console" w:cs="Arial"/>
          <w:color w:val="000000"/>
          <w:sz w:val="20"/>
          <w:szCs w:val="24"/>
        </w:rPr>
      </w:pPr>
    </w:p>
    <w:p w14:paraId="6C92BABF" w14:textId="77777777"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Weighted: w_logit_att</w:t>
      </w:r>
    </w:p>
    <w:p w14:paraId="5413290C" w14:textId="34595C2C"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w:t>
      </w:r>
      <w:r w:rsidR="00CB771E">
        <w:rPr>
          <w:rFonts w:ascii="Lucida Console" w:hAnsi="Lucida Console" w:cs="Arial"/>
          <w:color w:val="000000"/>
          <w:sz w:val="20"/>
          <w:szCs w:val="24"/>
        </w:rPr>
        <w:t>---------------------------</w:t>
      </w:r>
      <w:r>
        <w:rPr>
          <w:rFonts w:ascii="Lucida Console" w:hAnsi="Lucida Console" w:cs="Arial"/>
          <w:color w:val="000000"/>
          <w:sz w:val="20"/>
          <w:szCs w:val="24"/>
        </w:rPr>
        <w:t>--</w:t>
      </w:r>
    </w:p>
    <w:p w14:paraId="7E1A8E58" w14:textId="0AEC9B45"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 xml:space="preserve">         </w:t>
      </w:r>
      <w:r w:rsidR="00CB771E">
        <w:rPr>
          <w:rFonts w:ascii="Lucida Console" w:hAnsi="Lucida Console" w:cs="Arial"/>
          <w:color w:val="000000"/>
          <w:sz w:val="20"/>
          <w:szCs w:val="24"/>
        </w:rPr>
        <w:t xml:space="preserve">   </w:t>
      </w:r>
      <w:r w:rsidRPr="00FF6F07">
        <w:rPr>
          <w:rFonts w:ascii="Lucida Console" w:hAnsi="Lucida Console" w:cs="Arial"/>
          <w:color w:val="000000"/>
          <w:sz w:val="20"/>
          <w:szCs w:val="24"/>
        </w:rPr>
        <w:t xml:space="preserve">  txmn     txsd     ctmn     ctsd stdeff</w:t>
      </w:r>
      <w:r>
        <w:rPr>
          <w:rFonts w:ascii="Lucida Console" w:hAnsi="Lucida Console" w:cs="Arial"/>
          <w:color w:val="000000"/>
          <w:sz w:val="20"/>
          <w:szCs w:val="24"/>
        </w:rPr>
        <w:t xml:space="preserve">sz     stat        p       ks </w:t>
      </w:r>
      <w:r w:rsidRPr="00FF6F07">
        <w:rPr>
          <w:rFonts w:ascii="Lucida Console" w:hAnsi="Lucida Console" w:cs="Arial"/>
          <w:color w:val="000000"/>
          <w:sz w:val="20"/>
          <w:szCs w:val="24"/>
        </w:rPr>
        <w:t>kspval</w:t>
      </w:r>
    </w:p>
    <w:p w14:paraId="5BD3AFC4" w14:textId="55C371D2"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lastRenderedPageBreak/>
        <w:t>------------------------------------------------------</w:t>
      </w:r>
      <w:r w:rsidR="00CB771E">
        <w:rPr>
          <w:rFonts w:ascii="Lucida Console" w:hAnsi="Lucida Console" w:cs="Arial"/>
          <w:color w:val="000000"/>
          <w:sz w:val="20"/>
          <w:szCs w:val="24"/>
        </w:rPr>
        <w:t>----------------------------</w:t>
      </w:r>
      <w:r>
        <w:rPr>
          <w:rFonts w:ascii="Lucida Console" w:hAnsi="Lucida Console" w:cs="Arial"/>
          <w:color w:val="000000"/>
          <w:sz w:val="20"/>
          <w:szCs w:val="24"/>
        </w:rPr>
        <w:t>-</w:t>
      </w:r>
      <w:r w:rsidRPr="00FF6F07">
        <w:rPr>
          <w:rFonts w:ascii="Lucida Console" w:hAnsi="Lucida Console" w:cs="Arial"/>
          <w:color w:val="000000"/>
          <w:sz w:val="20"/>
          <w:szCs w:val="24"/>
        </w:rPr>
        <w:t>-----</w:t>
      </w:r>
    </w:p>
    <w:p w14:paraId="630ADE53" w14:textId="1A285F1D"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age          25.82    7.155    24.97    10.53     .119     .739      .46     .30</w:t>
      </w:r>
      <w:r>
        <w:rPr>
          <w:rFonts w:ascii="Lucida Console" w:hAnsi="Lucida Console" w:cs="Arial"/>
          <w:color w:val="000000"/>
          <w:sz w:val="20"/>
          <w:szCs w:val="24"/>
        </w:rPr>
        <w:t xml:space="preserve">8  </w:t>
      </w:r>
      <w:r w:rsidRPr="00FF6F07">
        <w:rPr>
          <w:rFonts w:ascii="Lucida Console" w:hAnsi="Lucida Console" w:cs="Arial"/>
          <w:color w:val="000000"/>
          <w:sz w:val="20"/>
          <w:szCs w:val="24"/>
        </w:rPr>
        <w:t xml:space="preserve">    0</w:t>
      </w:r>
    </w:p>
    <w:p w14:paraId="32FFF41D" w14:textId="19D5A365"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black         .843     .365     .845     .362    -.00</w:t>
      </w:r>
      <w:r>
        <w:rPr>
          <w:rFonts w:ascii="Lucida Console" w:hAnsi="Lucida Console" w:cs="Arial"/>
          <w:color w:val="000000"/>
          <w:sz w:val="20"/>
          <w:szCs w:val="24"/>
        </w:rPr>
        <w:t xml:space="preserve">6    -.069     .945     .002  </w:t>
      </w:r>
      <w:r w:rsidRPr="00FF6F07">
        <w:rPr>
          <w:rFonts w:ascii="Lucida Console" w:hAnsi="Lucida Console" w:cs="Arial"/>
          <w:color w:val="000000"/>
          <w:sz w:val="20"/>
          <w:szCs w:val="24"/>
        </w:rPr>
        <w:t xml:space="preserve">    1</w:t>
      </w:r>
    </w:p>
    <w:p w14:paraId="2044CDD6" w14:textId="33EA1496"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educ         10.35    2.011     10.4    2.459    -.02</w:t>
      </w:r>
      <w:r>
        <w:rPr>
          <w:rFonts w:ascii="Lucida Console" w:hAnsi="Lucida Console" w:cs="Arial"/>
          <w:color w:val="000000"/>
          <w:sz w:val="20"/>
          <w:szCs w:val="24"/>
        </w:rPr>
        <w:t xml:space="preserve">8    -.219     .827     .036  </w:t>
      </w:r>
      <w:r w:rsidRPr="00FF6F07">
        <w:rPr>
          <w:rFonts w:ascii="Lucida Console" w:hAnsi="Lucida Console" w:cs="Arial"/>
          <w:color w:val="000000"/>
          <w:sz w:val="20"/>
          <w:szCs w:val="24"/>
        </w:rPr>
        <w:t xml:space="preserve">    1</w:t>
      </w:r>
    </w:p>
    <w:p w14:paraId="0A99414B" w14:textId="36248F7E"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hispan        .059     .237     .059     .236     .00</w:t>
      </w:r>
      <w:r>
        <w:rPr>
          <w:rFonts w:ascii="Lucida Console" w:hAnsi="Lucida Console" w:cs="Arial"/>
          <w:color w:val="000000"/>
          <w:sz w:val="20"/>
          <w:szCs w:val="24"/>
        </w:rPr>
        <w:t xml:space="preserve">1     .008     .993        0  </w:t>
      </w:r>
      <w:r w:rsidRPr="00FF6F07">
        <w:rPr>
          <w:rFonts w:ascii="Lucida Console" w:hAnsi="Lucida Console" w:cs="Arial"/>
          <w:color w:val="000000"/>
          <w:sz w:val="20"/>
          <w:szCs w:val="24"/>
        </w:rPr>
        <w:t xml:space="preserve">    1</w:t>
      </w:r>
    </w:p>
    <w:p w14:paraId="346A96B7" w14:textId="33A195D0"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married       .189     .393     .171     .377     .04</w:t>
      </w:r>
      <w:r>
        <w:rPr>
          <w:rFonts w:ascii="Lucida Console" w:hAnsi="Lucida Console" w:cs="Arial"/>
          <w:color w:val="000000"/>
          <w:sz w:val="20"/>
          <w:szCs w:val="24"/>
        </w:rPr>
        <w:t xml:space="preserve">7     .456     .649     .019  </w:t>
      </w:r>
      <w:r w:rsidRPr="00FF6F07">
        <w:rPr>
          <w:rFonts w:ascii="Lucida Console" w:hAnsi="Lucida Console" w:cs="Arial"/>
          <w:color w:val="000000"/>
          <w:sz w:val="20"/>
          <w:szCs w:val="24"/>
        </w:rPr>
        <w:t xml:space="preserve">    1</w:t>
      </w:r>
    </w:p>
    <w:p w14:paraId="7824B45B" w14:textId="58FD1983"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nodegree      .708     .456      .69     .463      .04     .332      .7</w:t>
      </w:r>
      <w:r>
        <w:rPr>
          <w:rFonts w:ascii="Lucida Console" w:hAnsi="Lucida Console" w:cs="Arial"/>
          <w:color w:val="000000"/>
          <w:sz w:val="20"/>
          <w:szCs w:val="24"/>
        </w:rPr>
        <w:t xml:space="preserve">4     .018  </w:t>
      </w:r>
      <w:r w:rsidRPr="00FF6F07">
        <w:rPr>
          <w:rFonts w:ascii="Lucida Console" w:hAnsi="Lucida Console" w:cs="Arial"/>
          <w:color w:val="000000"/>
          <w:sz w:val="20"/>
          <w:szCs w:val="24"/>
        </w:rPr>
        <w:t xml:space="preserve">    1</w:t>
      </w:r>
    </w:p>
    <w:p w14:paraId="33280B02" w14:textId="00C8A557"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re74          2096     4887     2106     4236    -.00</w:t>
      </w:r>
      <w:r>
        <w:rPr>
          <w:rFonts w:ascii="Lucida Console" w:hAnsi="Lucida Console" w:cs="Arial"/>
          <w:color w:val="000000"/>
          <w:sz w:val="20"/>
          <w:szCs w:val="24"/>
        </w:rPr>
        <w:t xml:space="preserve">2    -.022     .983     .228  </w:t>
      </w:r>
      <w:r w:rsidRPr="00FF6F07">
        <w:rPr>
          <w:rFonts w:ascii="Lucida Console" w:hAnsi="Lucida Console" w:cs="Arial"/>
          <w:color w:val="000000"/>
          <w:sz w:val="20"/>
          <w:szCs w:val="24"/>
        </w:rPr>
        <w:t xml:space="preserve"> .002</w:t>
      </w:r>
    </w:p>
    <w:p w14:paraId="223B209F" w14:textId="2C7B998D"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re75          1532     3219     1497     2716     .01</w:t>
      </w:r>
      <w:r>
        <w:rPr>
          <w:rFonts w:ascii="Lucida Console" w:hAnsi="Lucida Console" w:cs="Arial"/>
          <w:color w:val="000000"/>
          <w:sz w:val="20"/>
          <w:szCs w:val="24"/>
        </w:rPr>
        <w:t xml:space="preserve">1     .107     .915     .133  </w:t>
      </w:r>
      <w:r w:rsidRPr="00FF6F07">
        <w:rPr>
          <w:rFonts w:ascii="Lucida Console" w:hAnsi="Lucida Console" w:cs="Arial"/>
          <w:color w:val="000000"/>
          <w:sz w:val="20"/>
          <w:szCs w:val="24"/>
        </w:rPr>
        <w:t xml:space="preserve"> .185</w:t>
      </w:r>
    </w:p>
    <w:p w14:paraId="515F45E2" w14:textId="0089DBEC"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r w:rsidRPr="00FF6F07">
        <w:rPr>
          <w:rFonts w:ascii="Lucida Console" w:hAnsi="Lucida Console" w:cs="Arial"/>
          <w:color w:val="000000"/>
          <w:sz w:val="20"/>
          <w:szCs w:val="24"/>
        </w:rPr>
        <w:t>----------------------------------------------------</w:t>
      </w:r>
      <w:r>
        <w:rPr>
          <w:rFonts w:ascii="Lucida Console" w:hAnsi="Lucida Console" w:cs="Arial"/>
          <w:color w:val="000000"/>
          <w:sz w:val="20"/>
          <w:szCs w:val="24"/>
        </w:rPr>
        <w:t>-----------------</w:t>
      </w:r>
      <w:r w:rsidR="00CB771E">
        <w:rPr>
          <w:rFonts w:ascii="Lucida Console" w:hAnsi="Lucida Console" w:cs="Arial"/>
          <w:color w:val="000000"/>
          <w:sz w:val="20"/>
          <w:szCs w:val="24"/>
        </w:rPr>
        <w:t>---------------</w:t>
      </w:r>
      <w:r w:rsidRPr="00FF6F07">
        <w:rPr>
          <w:rFonts w:ascii="Lucida Console" w:hAnsi="Lucida Console" w:cs="Arial"/>
          <w:color w:val="000000"/>
          <w:sz w:val="20"/>
          <w:szCs w:val="24"/>
        </w:rPr>
        <w:t>----</w:t>
      </w:r>
    </w:p>
    <w:p w14:paraId="4F08CBF0" w14:textId="77777777" w:rsidR="00FF6F07" w:rsidRPr="00FF6F07" w:rsidRDefault="00FF6F07" w:rsidP="00FF6F07">
      <w:pPr>
        <w:autoSpaceDE w:val="0"/>
        <w:autoSpaceDN w:val="0"/>
        <w:adjustRightInd w:val="0"/>
        <w:spacing w:after="0" w:line="240" w:lineRule="auto"/>
        <w:rPr>
          <w:rFonts w:ascii="Lucida Console" w:hAnsi="Lucida Console" w:cs="Arial"/>
          <w:color w:val="000000"/>
          <w:sz w:val="20"/>
          <w:szCs w:val="24"/>
        </w:rPr>
      </w:pPr>
    </w:p>
    <w:p w14:paraId="0D0252ED" w14:textId="77777777" w:rsidR="00BC5EC9" w:rsidRDefault="00445B91"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 xml:space="preserve">For weights estimated with logistic regression, the largest KS statistic </w:t>
      </w:r>
      <w:r w:rsidR="00FC36C8" w:rsidRPr="00954ED6">
        <w:rPr>
          <w:rFonts w:ascii="Arial" w:hAnsi="Arial" w:cs="Arial"/>
          <w:color w:val="000000"/>
          <w:sz w:val="24"/>
          <w:szCs w:val="24"/>
        </w:rPr>
        <w:t xml:space="preserve">was reduced from the unweighted </w:t>
      </w:r>
      <w:r w:rsidR="00BC5EC9" w:rsidRPr="00954ED6">
        <w:rPr>
          <w:rFonts w:ascii="Arial" w:hAnsi="Arial" w:cs="Arial"/>
          <w:color w:val="000000"/>
          <w:sz w:val="24"/>
          <w:szCs w:val="24"/>
        </w:rPr>
        <w:t>sample's largest KS of 0.64 to 0.31, which is still quite a large KS statist</w:t>
      </w:r>
      <w:r w:rsidR="00FC36C8" w:rsidRPr="00954ED6">
        <w:rPr>
          <w:rFonts w:ascii="Arial" w:hAnsi="Arial" w:cs="Arial"/>
          <w:color w:val="000000"/>
          <w:sz w:val="24"/>
          <w:szCs w:val="24"/>
        </w:rPr>
        <w:t xml:space="preserve">ic. The means of the two groups </w:t>
      </w:r>
      <w:r w:rsidR="00BC5EC9" w:rsidRPr="00954ED6">
        <w:rPr>
          <w:rFonts w:ascii="Arial" w:hAnsi="Arial" w:cs="Arial"/>
          <w:color w:val="000000"/>
          <w:sz w:val="24"/>
          <w:szCs w:val="24"/>
        </w:rPr>
        <w:t>appear to be quite similar while the KS</w:t>
      </w:r>
      <w:r w:rsidR="005B4931" w:rsidRPr="00954ED6">
        <w:rPr>
          <w:rFonts w:ascii="Arial" w:hAnsi="Arial" w:cs="Arial"/>
          <w:color w:val="000000"/>
          <w:sz w:val="24"/>
          <w:szCs w:val="24"/>
        </w:rPr>
        <w:t xml:space="preserve"> statistic shows substantial diff</w:t>
      </w:r>
      <w:r w:rsidR="00391186">
        <w:rPr>
          <w:rFonts w:ascii="Arial" w:hAnsi="Arial" w:cs="Arial"/>
          <w:color w:val="000000"/>
          <w:sz w:val="24"/>
          <w:szCs w:val="24"/>
        </w:rPr>
        <w:t>erences in their distributions. Table 2</w:t>
      </w:r>
      <w:r w:rsidR="00BC5EC9" w:rsidRPr="00954ED6">
        <w:rPr>
          <w:rFonts w:ascii="Arial" w:hAnsi="Arial" w:cs="Arial"/>
          <w:color w:val="000000"/>
          <w:sz w:val="24"/>
          <w:szCs w:val="24"/>
        </w:rPr>
        <w:t xml:space="preserve"> compares the balancing quality of the weights directly with one another.</w:t>
      </w:r>
    </w:p>
    <w:p w14:paraId="2D3415A8" w14:textId="77777777" w:rsidR="00391186" w:rsidRPr="00954ED6" w:rsidRDefault="00391186" w:rsidP="00BC5EC9">
      <w:pPr>
        <w:autoSpaceDE w:val="0"/>
        <w:autoSpaceDN w:val="0"/>
        <w:adjustRightInd w:val="0"/>
        <w:spacing w:after="0" w:line="240" w:lineRule="auto"/>
        <w:rPr>
          <w:rFonts w:ascii="Arial" w:hAnsi="Arial" w:cs="Arial"/>
          <w:color w:val="000000"/>
          <w:sz w:val="24"/>
          <w:szCs w:val="24"/>
        </w:rPr>
      </w:pPr>
    </w:p>
    <w:p w14:paraId="422F936A"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Table 2: Summary of the balancing properties of logistic regression and gbm</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1335"/>
        <w:gridCol w:w="1336"/>
        <w:gridCol w:w="1336"/>
        <w:gridCol w:w="1336"/>
        <w:gridCol w:w="1336"/>
        <w:gridCol w:w="1336"/>
      </w:tblGrid>
      <w:tr w:rsidR="005B4931" w:rsidRPr="00954ED6" w14:paraId="2CBE483C" w14:textId="77777777" w:rsidTr="005B4931">
        <w:tc>
          <w:tcPr>
            <w:tcW w:w="1335" w:type="dxa"/>
          </w:tcPr>
          <w:p w14:paraId="36372AFE" w14:textId="77777777" w:rsidR="005B4931" w:rsidRPr="00954ED6" w:rsidRDefault="005B4931" w:rsidP="00BC5EC9">
            <w:pPr>
              <w:autoSpaceDE w:val="0"/>
              <w:autoSpaceDN w:val="0"/>
              <w:adjustRightInd w:val="0"/>
              <w:rPr>
                <w:rFonts w:ascii="Arial" w:hAnsi="Arial" w:cs="Arial"/>
                <w:color w:val="000000"/>
                <w:sz w:val="24"/>
                <w:szCs w:val="24"/>
              </w:rPr>
            </w:pPr>
          </w:p>
        </w:tc>
        <w:tc>
          <w:tcPr>
            <w:tcW w:w="1335" w:type="dxa"/>
          </w:tcPr>
          <w:p w14:paraId="7D7911CF"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n_treat</w:t>
            </w:r>
          </w:p>
        </w:tc>
        <w:tc>
          <w:tcPr>
            <w:tcW w:w="1336" w:type="dxa"/>
          </w:tcPr>
          <w:p w14:paraId="28AD339A"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sz w:val="24"/>
                <w:szCs w:val="24"/>
              </w:rPr>
              <w:t>ess_ctrl</w:t>
            </w:r>
          </w:p>
        </w:tc>
        <w:tc>
          <w:tcPr>
            <w:tcW w:w="1336" w:type="dxa"/>
          </w:tcPr>
          <w:p w14:paraId="17A16919"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sz w:val="24"/>
                <w:szCs w:val="24"/>
              </w:rPr>
              <w:t>max_es</w:t>
            </w:r>
          </w:p>
        </w:tc>
        <w:tc>
          <w:tcPr>
            <w:tcW w:w="1336" w:type="dxa"/>
          </w:tcPr>
          <w:p w14:paraId="2649A8DE"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sz w:val="24"/>
                <w:szCs w:val="24"/>
              </w:rPr>
              <w:t>mean_es</w:t>
            </w:r>
          </w:p>
        </w:tc>
        <w:tc>
          <w:tcPr>
            <w:tcW w:w="1336" w:type="dxa"/>
          </w:tcPr>
          <w:p w14:paraId="72E01CBE"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sz w:val="24"/>
                <w:szCs w:val="24"/>
              </w:rPr>
              <w:t>max_ks</w:t>
            </w:r>
          </w:p>
        </w:tc>
        <w:tc>
          <w:tcPr>
            <w:tcW w:w="1336" w:type="dxa"/>
          </w:tcPr>
          <w:p w14:paraId="1ABBABE6"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sz w:val="24"/>
                <w:szCs w:val="24"/>
              </w:rPr>
              <w:t>mean_ks</w:t>
            </w:r>
          </w:p>
        </w:tc>
      </w:tr>
      <w:tr w:rsidR="005B4931" w:rsidRPr="00954ED6" w14:paraId="0B7517D1" w14:textId="77777777" w:rsidTr="005B4931">
        <w:tc>
          <w:tcPr>
            <w:tcW w:w="1335" w:type="dxa"/>
          </w:tcPr>
          <w:p w14:paraId="1AE5E9AF"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unw</w:t>
            </w:r>
          </w:p>
        </w:tc>
        <w:tc>
          <w:tcPr>
            <w:tcW w:w="1335" w:type="dxa"/>
          </w:tcPr>
          <w:p w14:paraId="0142A7C9"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185</w:t>
            </w:r>
          </w:p>
        </w:tc>
        <w:tc>
          <w:tcPr>
            <w:tcW w:w="1336" w:type="dxa"/>
          </w:tcPr>
          <w:p w14:paraId="752B68E3"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429.00</w:t>
            </w:r>
          </w:p>
        </w:tc>
        <w:tc>
          <w:tcPr>
            <w:tcW w:w="1336" w:type="dxa"/>
          </w:tcPr>
          <w:p w14:paraId="1D63C660"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1.76</w:t>
            </w:r>
          </w:p>
        </w:tc>
        <w:tc>
          <w:tcPr>
            <w:tcW w:w="1336" w:type="dxa"/>
          </w:tcPr>
          <w:p w14:paraId="17BE2446"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0.57</w:t>
            </w:r>
          </w:p>
        </w:tc>
        <w:tc>
          <w:tcPr>
            <w:tcW w:w="1336" w:type="dxa"/>
          </w:tcPr>
          <w:p w14:paraId="74824B45"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0.64</w:t>
            </w:r>
          </w:p>
        </w:tc>
        <w:tc>
          <w:tcPr>
            <w:tcW w:w="1336" w:type="dxa"/>
          </w:tcPr>
          <w:p w14:paraId="458E9EF6"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0.27</w:t>
            </w:r>
          </w:p>
        </w:tc>
      </w:tr>
      <w:tr w:rsidR="005B4931" w:rsidRPr="00954ED6" w14:paraId="0832ECF8" w14:textId="77777777" w:rsidTr="005B4931">
        <w:tc>
          <w:tcPr>
            <w:tcW w:w="1335" w:type="dxa"/>
          </w:tcPr>
          <w:p w14:paraId="261F553D"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logit</w:t>
            </w:r>
          </w:p>
        </w:tc>
        <w:tc>
          <w:tcPr>
            <w:tcW w:w="1335" w:type="dxa"/>
          </w:tcPr>
          <w:p w14:paraId="1B15D45D"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185</w:t>
            </w:r>
          </w:p>
        </w:tc>
        <w:tc>
          <w:tcPr>
            <w:tcW w:w="1336" w:type="dxa"/>
          </w:tcPr>
          <w:p w14:paraId="2F80A70A"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99.82</w:t>
            </w:r>
          </w:p>
        </w:tc>
        <w:tc>
          <w:tcPr>
            <w:tcW w:w="1336" w:type="dxa"/>
          </w:tcPr>
          <w:p w14:paraId="7594E766"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0.12</w:t>
            </w:r>
          </w:p>
        </w:tc>
        <w:tc>
          <w:tcPr>
            <w:tcW w:w="1336" w:type="dxa"/>
          </w:tcPr>
          <w:p w14:paraId="6C7E19CE"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0.03</w:t>
            </w:r>
          </w:p>
        </w:tc>
        <w:tc>
          <w:tcPr>
            <w:tcW w:w="1336" w:type="dxa"/>
          </w:tcPr>
          <w:p w14:paraId="3CB0E773"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0.31</w:t>
            </w:r>
          </w:p>
        </w:tc>
        <w:tc>
          <w:tcPr>
            <w:tcW w:w="1336" w:type="dxa"/>
          </w:tcPr>
          <w:p w14:paraId="69AC0B1B"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0.09</w:t>
            </w:r>
          </w:p>
        </w:tc>
      </w:tr>
      <w:tr w:rsidR="005B4931" w:rsidRPr="00954ED6" w14:paraId="38E36BF4" w14:textId="77777777" w:rsidTr="005B4931">
        <w:tc>
          <w:tcPr>
            <w:tcW w:w="1335" w:type="dxa"/>
          </w:tcPr>
          <w:p w14:paraId="24B997A0"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es.mean.ATT</w:t>
            </w:r>
          </w:p>
        </w:tc>
        <w:tc>
          <w:tcPr>
            <w:tcW w:w="1335" w:type="dxa"/>
          </w:tcPr>
          <w:p w14:paraId="7EFA8B12"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185</w:t>
            </w:r>
          </w:p>
        </w:tc>
        <w:tc>
          <w:tcPr>
            <w:tcW w:w="1336" w:type="dxa"/>
          </w:tcPr>
          <w:p w14:paraId="6CB62959"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22.96</w:t>
            </w:r>
          </w:p>
        </w:tc>
        <w:tc>
          <w:tcPr>
            <w:tcW w:w="1336" w:type="dxa"/>
          </w:tcPr>
          <w:p w14:paraId="235D2642"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0.22</w:t>
            </w:r>
          </w:p>
        </w:tc>
        <w:tc>
          <w:tcPr>
            <w:tcW w:w="1336" w:type="dxa"/>
          </w:tcPr>
          <w:p w14:paraId="47916D3F"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0.08</w:t>
            </w:r>
          </w:p>
        </w:tc>
        <w:tc>
          <w:tcPr>
            <w:tcW w:w="1336" w:type="dxa"/>
          </w:tcPr>
          <w:p w14:paraId="3118D75D"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0.12</w:t>
            </w:r>
          </w:p>
        </w:tc>
        <w:tc>
          <w:tcPr>
            <w:tcW w:w="1336" w:type="dxa"/>
          </w:tcPr>
          <w:p w14:paraId="210ADD95"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0.06</w:t>
            </w:r>
          </w:p>
        </w:tc>
      </w:tr>
      <w:tr w:rsidR="005B4931" w:rsidRPr="00954ED6" w14:paraId="0859E21E" w14:textId="77777777" w:rsidTr="005B4931">
        <w:tc>
          <w:tcPr>
            <w:tcW w:w="1335" w:type="dxa"/>
          </w:tcPr>
          <w:p w14:paraId="07B14CC8" w14:textId="77777777" w:rsidR="005B4931" w:rsidRPr="00954ED6" w:rsidRDefault="005B4931" w:rsidP="00BC5EC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ks.max.ATT</w:t>
            </w:r>
          </w:p>
        </w:tc>
        <w:tc>
          <w:tcPr>
            <w:tcW w:w="1335" w:type="dxa"/>
          </w:tcPr>
          <w:p w14:paraId="37DB3FAA"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color w:val="000000"/>
                <w:sz w:val="24"/>
                <w:szCs w:val="24"/>
              </w:rPr>
              <w:t>185</w:t>
            </w:r>
          </w:p>
        </w:tc>
        <w:tc>
          <w:tcPr>
            <w:tcW w:w="1336" w:type="dxa"/>
          </w:tcPr>
          <w:p w14:paraId="712640A2"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27.05</w:t>
            </w:r>
          </w:p>
        </w:tc>
        <w:tc>
          <w:tcPr>
            <w:tcW w:w="1336" w:type="dxa"/>
          </w:tcPr>
          <w:p w14:paraId="638A8BEC"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0.23</w:t>
            </w:r>
          </w:p>
        </w:tc>
        <w:tc>
          <w:tcPr>
            <w:tcW w:w="1336" w:type="dxa"/>
          </w:tcPr>
          <w:p w14:paraId="5526CD5A"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0.08</w:t>
            </w:r>
          </w:p>
        </w:tc>
        <w:tc>
          <w:tcPr>
            <w:tcW w:w="1336" w:type="dxa"/>
          </w:tcPr>
          <w:p w14:paraId="4CA0CFC2"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0.11</w:t>
            </w:r>
          </w:p>
        </w:tc>
        <w:tc>
          <w:tcPr>
            <w:tcW w:w="1336" w:type="dxa"/>
          </w:tcPr>
          <w:p w14:paraId="504F2C0D" w14:textId="77777777" w:rsidR="005B4931" w:rsidRPr="00954ED6" w:rsidRDefault="00A662DD" w:rsidP="00BC5EC9">
            <w:pPr>
              <w:autoSpaceDE w:val="0"/>
              <w:autoSpaceDN w:val="0"/>
              <w:adjustRightInd w:val="0"/>
              <w:rPr>
                <w:rFonts w:ascii="Arial" w:hAnsi="Arial" w:cs="Arial"/>
                <w:color w:val="000000"/>
                <w:sz w:val="24"/>
                <w:szCs w:val="24"/>
              </w:rPr>
            </w:pPr>
            <w:r w:rsidRPr="00954ED6">
              <w:rPr>
                <w:rFonts w:ascii="Arial" w:hAnsi="Arial" w:cs="Arial"/>
                <w:sz w:val="24"/>
                <w:szCs w:val="24"/>
              </w:rPr>
              <w:t>0.06</w:t>
            </w:r>
          </w:p>
        </w:tc>
      </w:tr>
    </w:tbl>
    <w:p w14:paraId="7B4441E2" w14:textId="77777777" w:rsidR="005B4931" w:rsidRPr="00954ED6" w:rsidRDefault="005B4931" w:rsidP="00BC5EC9">
      <w:pPr>
        <w:autoSpaceDE w:val="0"/>
        <w:autoSpaceDN w:val="0"/>
        <w:adjustRightInd w:val="0"/>
        <w:spacing w:after="0" w:line="240" w:lineRule="auto"/>
        <w:rPr>
          <w:rFonts w:ascii="Arial" w:hAnsi="Arial" w:cs="Arial"/>
          <w:color w:val="000000"/>
          <w:sz w:val="24"/>
          <w:szCs w:val="24"/>
        </w:rPr>
      </w:pPr>
    </w:p>
    <w:p w14:paraId="04A062A8" w14:textId="77777777" w:rsidR="005B4931" w:rsidRPr="00954ED6" w:rsidRDefault="005B4931" w:rsidP="00BC5EC9">
      <w:pPr>
        <w:autoSpaceDE w:val="0"/>
        <w:autoSpaceDN w:val="0"/>
        <w:adjustRightInd w:val="0"/>
        <w:spacing w:after="0" w:line="240" w:lineRule="auto"/>
        <w:rPr>
          <w:rFonts w:ascii="Arial" w:hAnsi="Arial" w:cs="Arial"/>
          <w:color w:val="000000"/>
          <w:sz w:val="24"/>
          <w:szCs w:val="24"/>
        </w:rPr>
      </w:pPr>
    </w:p>
    <w:p w14:paraId="46B8BAF4" w14:textId="7A9207FD" w:rsidR="00967482" w:rsidRPr="00DD29C2" w:rsidRDefault="00967482" w:rsidP="00967482">
      <w:pPr>
        <w:autoSpaceDE w:val="0"/>
        <w:autoSpaceDN w:val="0"/>
        <w:adjustRightInd w:val="0"/>
        <w:spacing w:after="0" w:line="240" w:lineRule="auto"/>
        <w:rPr>
          <w:rFonts w:ascii="Courier New" w:hAnsi="Courier New" w:cs="Courier New"/>
          <w:b/>
          <w:color w:val="000000"/>
          <w:sz w:val="24"/>
          <w:szCs w:val="24"/>
        </w:rPr>
      </w:pPr>
      <w:r w:rsidRPr="00DD29C2">
        <w:rPr>
          <w:rFonts w:ascii="Courier New" w:hAnsi="Courier New" w:cs="Courier New"/>
          <w:b/>
          <w:color w:val="000000"/>
          <w:sz w:val="24"/>
          <w:szCs w:val="24"/>
        </w:rPr>
        <w:sym w:font="Symbol" w:char="F0D7"/>
      </w:r>
      <w:r w:rsidRPr="00DD29C2">
        <w:rPr>
          <w:rFonts w:ascii="Courier New" w:hAnsi="Courier New" w:cs="Courier New"/>
          <w:b/>
          <w:color w:val="000000"/>
          <w:sz w:val="24"/>
          <w:szCs w:val="24"/>
        </w:rPr>
        <w:t xml:space="preserve"> </w:t>
      </w:r>
      <w:r>
        <w:rPr>
          <w:rFonts w:ascii="Courier New" w:hAnsi="Courier New" w:cs="Courier New"/>
          <w:b/>
          <w:color w:val="000000"/>
          <w:sz w:val="24"/>
          <w:szCs w:val="24"/>
        </w:rPr>
        <w:t>svyset</w:t>
      </w:r>
      <w:r w:rsidRPr="00DD29C2">
        <w:rPr>
          <w:rFonts w:ascii="Courier New" w:hAnsi="Courier New" w:cs="Courier New"/>
          <w:b/>
          <w:color w:val="000000"/>
          <w:sz w:val="24"/>
          <w:szCs w:val="24"/>
        </w:rPr>
        <w:t xml:space="preserve"> [pweight=w_logit_att]</w:t>
      </w:r>
    </w:p>
    <w:p w14:paraId="37E8EF72" w14:textId="70C40532" w:rsidR="00967482" w:rsidRPr="00DD29C2" w:rsidRDefault="00967482" w:rsidP="00967482">
      <w:pPr>
        <w:autoSpaceDE w:val="0"/>
        <w:autoSpaceDN w:val="0"/>
        <w:adjustRightInd w:val="0"/>
        <w:spacing w:after="0" w:line="240" w:lineRule="auto"/>
        <w:rPr>
          <w:rFonts w:ascii="Courier New" w:hAnsi="Courier New" w:cs="Courier New"/>
          <w:b/>
          <w:color w:val="000000"/>
          <w:sz w:val="24"/>
          <w:szCs w:val="24"/>
        </w:rPr>
      </w:pPr>
      <w:r w:rsidRPr="00DD29C2">
        <w:rPr>
          <w:rFonts w:ascii="Courier New" w:hAnsi="Courier New" w:cs="Courier New"/>
          <w:b/>
          <w:color w:val="000000"/>
          <w:sz w:val="24"/>
          <w:szCs w:val="24"/>
        </w:rPr>
        <w:sym w:font="Symbol" w:char="F0D7"/>
      </w:r>
      <w:r w:rsidRPr="00DD29C2">
        <w:rPr>
          <w:rFonts w:ascii="Courier New" w:hAnsi="Courier New" w:cs="Courier New"/>
          <w:b/>
          <w:color w:val="000000"/>
          <w:sz w:val="24"/>
          <w:szCs w:val="24"/>
        </w:rPr>
        <w:t xml:space="preserve"> </w:t>
      </w:r>
      <w:r>
        <w:rPr>
          <w:rFonts w:ascii="Courier New" w:hAnsi="Courier New" w:cs="Courier New"/>
          <w:b/>
          <w:color w:val="000000"/>
          <w:sz w:val="24"/>
          <w:szCs w:val="24"/>
        </w:rPr>
        <w:t xml:space="preserve">svy: </w:t>
      </w:r>
      <w:r w:rsidR="002E26B5">
        <w:rPr>
          <w:rFonts w:ascii="Courier New" w:hAnsi="Courier New" w:cs="Courier New"/>
          <w:b/>
          <w:color w:val="000000"/>
          <w:sz w:val="24"/>
          <w:szCs w:val="24"/>
        </w:rPr>
        <w:t>regress re78 treat</w:t>
      </w:r>
    </w:p>
    <w:p w14:paraId="3F979CD4" w14:textId="77777777" w:rsidR="00A662DD" w:rsidRPr="00954ED6" w:rsidRDefault="00A662DD" w:rsidP="00BC5EC9">
      <w:pPr>
        <w:autoSpaceDE w:val="0"/>
        <w:autoSpaceDN w:val="0"/>
        <w:adjustRightInd w:val="0"/>
        <w:spacing w:after="0" w:line="240" w:lineRule="auto"/>
        <w:rPr>
          <w:rFonts w:ascii="Arial" w:hAnsi="Arial" w:cs="Arial"/>
          <w:color w:val="000000"/>
          <w:sz w:val="24"/>
          <w:szCs w:val="24"/>
        </w:rPr>
      </w:pPr>
    </w:p>
    <w:p w14:paraId="36685532" w14:textId="7CB3106F" w:rsidR="00BC5EC9" w:rsidRPr="00954ED6" w:rsidRDefault="00A662DD"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The analysis estimates an increase in earnings of $1214 for those that p</w:t>
      </w:r>
      <w:r w:rsidRPr="00954ED6">
        <w:rPr>
          <w:rFonts w:ascii="Arial" w:hAnsi="Arial" w:cs="Arial"/>
          <w:color w:val="000000"/>
          <w:sz w:val="24"/>
          <w:szCs w:val="24"/>
        </w:rPr>
        <w:t>articipated in the NSW</w:t>
      </w:r>
      <w:r w:rsidR="00787681">
        <w:rPr>
          <w:rFonts w:ascii="Arial" w:hAnsi="Arial" w:cs="Arial"/>
          <w:color w:val="000000"/>
          <w:sz w:val="24"/>
          <w:szCs w:val="24"/>
        </w:rPr>
        <w:t>D</w:t>
      </w:r>
      <w:r w:rsidRPr="00954ED6">
        <w:rPr>
          <w:rFonts w:ascii="Arial" w:hAnsi="Arial" w:cs="Arial"/>
          <w:color w:val="000000"/>
          <w:sz w:val="24"/>
          <w:szCs w:val="24"/>
        </w:rPr>
        <w:t xml:space="preserve"> compared </w:t>
      </w:r>
      <w:r w:rsidR="00BC5EC9" w:rsidRPr="00954ED6">
        <w:rPr>
          <w:rFonts w:ascii="Arial" w:hAnsi="Arial" w:cs="Arial"/>
          <w:color w:val="000000"/>
          <w:sz w:val="24"/>
          <w:szCs w:val="24"/>
        </w:rPr>
        <w:t>with similarly situated people observed in the CPS. We can also run a mo</w:t>
      </w:r>
      <w:r w:rsidRPr="00954ED6">
        <w:rPr>
          <w:rFonts w:ascii="Arial" w:hAnsi="Arial" w:cs="Arial"/>
          <w:color w:val="000000"/>
          <w:sz w:val="24"/>
          <w:szCs w:val="24"/>
        </w:rPr>
        <w:t xml:space="preserve">del with linear adjustments for </w:t>
      </w:r>
      <w:r w:rsidR="00BC5EC9" w:rsidRPr="00954ED6">
        <w:rPr>
          <w:rFonts w:ascii="Arial" w:hAnsi="Arial" w:cs="Arial"/>
          <w:color w:val="000000"/>
          <w:sz w:val="24"/>
          <w:szCs w:val="24"/>
        </w:rPr>
        <w:t>the covariates combined with t</w:t>
      </w:r>
      <w:r w:rsidRPr="00954ED6">
        <w:rPr>
          <w:rFonts w:ascii="Arial" w:hAnsi="Arial" w:cs="Arial"/>
          <w:color w:val="000000"/>
          <w:sz w:val="24"/>
          <w:szCs w:val="24"/>
        </w:rPr>
        <w:t xml:space="preserve">he logistic regression weights. </w:t>
      </w:r>
      <w:r w:rsidR="00E41BFC">
        <w:rPr>
          <w:rFonts w:ascii="Arial" w:hAnsi="Arial" w:cs="Arial"/>
          <w:color w:val="000000"/>
          <w:sz w:val="24"/>
          <w:szCs w:val="24"/>
        </w:rPr>
        <w:t>Table 3</w:t>
      </w:r>
      <w:r w:rsidR="00BC5EC9" w:rsidRPr="00954ED6">
        <w:rPr>
          <w:rFonts w:ascii="Arial" w:hAnsi="Arial" w:cs="Arial"/>
          <w:color w:val="000000"/>
          <w:sz w:val="24"/>
          <w:szCs w:val="24"/>
        </w:rPr>
        <w:t xml:space="preserve"> comp</w:t>
      </w:r>
      <w:r w:rsidRPr="00954ED6">
        <w:rPr>
          <w:rFonts w:ascii="Arial" w:hAnsi="Arial" w:cs="Arial"/>
          <w:color w:val="000000"/>
          <w:sz w:val="24"/>
          <w:szCs w:val="24"/>
        </w:rPr>
        <w:t xml:space="preserve">ares all of the treatment effect </w:t>
      </w:r>
      <w:r w:rsidR="00BC5EC9" w:rsidRPr="00954ED6">
        <w:rPr>
          <w:rFonts w:ascii="Arial" w:hAnsi="Arial" w:cs="Arial"/>
          <w:color w:val="000000"/>
          <w:sz w:val="24"/>
          <w:szCs w:val="24"/>
        </w:rPr>
        <w:t>estimates.</w:t>
      </w:r>
    </w:p>
    <w:p w14:paraId="5B993362" w14:textId="77777777" w:rsidR="00A662DD" w:rsidRPr="00954ED6" w:rsidRDefault="00A662DD" w:rsidP="00BC5EC9">
      <w:pPr>
        <w:autoSpaceDE w:val="0"/>
        <w:autoSpaceDN w:val="0"/>
        <w:adjustRightInd w:val="0"/>
        <w:spacing w:after="0" w:line="240" w:lineRule="auto"/>
        <w:rPr>
          <w:rFonts w:ascii="Arial" w:hAnsi="Arial" w:cs="Arial"/>
          <w:color w:val="000000"/>
          <w:sz w:val="24"/>
          <w:szCs w:val="24"/>
        </w:rPr>
      </w:pPr>
    </w:p>
    <w:p w14:paraId="1F5516BD" w14:textId="77777777" w:rsidR="00BC5EC9" w:rsidRPr="00954ED6" w:rsidRDefault="00BC5EC9" w:rsidP="00A662DD">
      <w:pPr>
        <w:autoSpaceDE w:val="0"/>
        <w:autoSpaceDN w:val="0"/>
        <w:adjustRightInd w:val="0"/>
        <w:spacing w:after="0" w:line="240" w:lineRule="auto"/>
        <w:jc w:val="center"/>
        <w:rPr>
          <w:rFonts w:ascii="Arial" w:hAnsi="Arial" w:cs="Arial"/>
          <w:color w:val="000000"/>
          <w:sz w:val="24"/>
          <w:szCs w:val="24"/>
        </w:rPr>
      </w:pPr>
      <w:r w:rsidRPr="00954ED6">
        <w:rPr>
          <w:rFonts w:ascii="Arial" w:hAnsi="Arial" w:cs="Arial"/>
          <w:color w:val="000000"/>
          <w:sz w:val="24"/>
          <w:szCs w:val="24"/>
        </w:rPr>
        <w:t>T</w:t>
      </w:r>
      <w:r w:rsidR="00A662DD" w:rsidRPr="00954ED6">
        <w:rPr>
          <w:rFonts w:ascii="Arial" w:hAnsi="Arial" w:cs="Arial"/>
          <w:color w:val="000000"/>
          <w:sz w:val="24"/>
          <w:szCs w:val="24"/>
        </w:rPr>
        <w:t>able 3: Treatment eff</w:t>
      </w:r>
      <w:r w:rsidRPr="00954ED6">
        <w:rPr>
          <w:rFonts w:ascii="Arial" w:hAnsi="Arial" w:cs="Arial"/>
          <w:color w:val="000000"/>
          <w:sz w:val="24"/>
          <w:szCs w:val="24"/>
        </w:rPr>
        <w:t>ect estimates by various methods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662DD" w:rsidRPr="00954ED6" w14:paraId="79CADCF2" w14:textId="77777777" w:rsidTr="00A662DD">
        <w:tc>
          <w:tcPr>
            <w:tcW w:w="3116" w:type="dxa"/>
          </w:tcPr>
          <w:p w14:paraId="1E5605DD"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sz w:val="24"/>
                <w:szCs w:val="24"/>
              </w:rPr>
              <w:t>Treatment effect</w:t>
            </w:r>
          </w:p>
        </w:tc>
        <w:tc>
          <w:tcPr>
            <w:tcW w:w="3117" w:type="dxa"/>
          </w:tcPr>
          <w:p w14:paraId="652BA169"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PS estimate</w:t>
            </w:r>
          </w:p>
        </w:tc>
        <w:tc>
          <w:tcPr>
            <w:tcW w:w="3117" w:type="dxa"/>
          </w:tcPr>
          <w:p w14:paraId="55DC26D7" w14:textId="77777777" w:rsidR="00A662DD" w:rsidRPr="00954ED6" w:rsidRDefault="00A662DD" w:rsidP="001B0347">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Linear adjustment</w:t>
            </w:r>
          </w:p>
        </w:tc>
      </w:tr>
      <w:tr w:rsidR="00A662DD" w:rsidRPr="00954ED6" w14:paraId="29BD8E29" w14:textId="77777777" w:rsidTr="00A662DD">
        <w:tc>
          <w:tcPr>
            <w:tcW w:w="3116" w:type="dxa"/>
          </w:tcPr>
          <w:p w14:paraId="768B1DC2"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$733</w:t>
            </w:r>
          </w:p>
        </w:tc>
        <w:tc>
          <w:tcPr>
            <w:tcW w:w="3117" w:type="dxa"/>
          </w:tcPr>
          <w:p w14:paraId="52018067"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GBM, minimize es</w:t>
            </w:r>
          </w:p>
        </w:tc>
        <w:tc>
          <w:tcPr>
            <w:tcW w:w="3117" w:type="dxa"/>
          </w:tcPr>
          <w:p w14:paraId="1EA7E309"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n</w:t>
            </w:r>
            <w:r w:rsidR="00A662DD" w:rsidRPr="00954ED6">
              <w:rPr>
                <w:rFonts w:ascii="Arial" w:hAnsi="Arial" w:cs="Arial"/>
                <w:color w:val="000000"/>
                <w:sz w:val="24"/>
                <w:szCs w:val="24"/>
              </w:rPr>
              <w:t>one</w:t>
            </w:r>
          </w:p>
        </w:tc>
      </w:tr>
      <w:tr w:rsidR="00A662DD" w:rsidRPr="00954ED6" w14:paraId="4CC3A6FF" w14:textId="77777777" w:rsidTr="00A662DD">
        <w:tc>
          <w:tcPr>
            <w:tcW w:w="3116" w:type="dxa"/>
          </w:tcPr>
          <w:p w14:paraId="68039615"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$920</w:t>
            </w:r>
          </w:p>
        </w:tc>
        <w:tc>
          <w:tcPr>
            <w:tcW w:w="3117" w:type="dxa"/>
          </w:tcPr>
          <w:p w14:paraId="6CA17FA3"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GBM, minimize es</w:t>
            </w:r>
          </w:p>
        </w:tc>
        <w:tc>
          <w:tcPr>
            <w:tcW w:w="3117" w:type="dxa"/>
          </w:tcPr>
          <w:p w14:paraId="0AAA9285"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Nodegree</w:t>
            </w:r>
          </w:p>
        </w:tc>
      </w:tr>
      <w:tr w:rsidR="00A662DD" w:rsidRPr="00954ED6" w14:paraId="44DC64D0" w14:textId="77777777" w:rsidTr="00A662DD">
        <w:tc>
          <w:tcPr>
            <w:tcW w:w="3116" w:type="dxa"/>
          </w:tcPr>
          <w:p w14:paraId="08EA64B3"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$758</w:t>
            </w:r>
          </w:p>
        </w:tc>
        <w:tc>
          <w:tcPr>
            <w:tcW w:w="3117" w:type="dxa"/>
          </w:tcPr>
          <w:p w14:paraId="2325D543"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sz w:val="24"/>
                <w:szCs w:val="24"/>
              </w:rPr>
              <w:t>GBM, minimize es</w:t>
            </w:r>
          </w:p>
        </w:tc>
        <w:tc>
          <w:tcPr>
            <w:tcW w:w="3117" w:type="dxa"/>
          </w:tcPr>
          <w:p w14:paraId="7D732196"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all</w:t>
            </w:r>
          </w:p>
        </w:tc>
      </w:tr>
      <w:tr w:rsidR="00A662DD" w:rsidRPr="00954ED6" w14:paraId="08B2F43D" w14:textId="77777777" w:rsidTr="00A662DD">
        <w:tc>
          <w:tcPr>
            <w:tcW w:w="3116" w:type="dxa"/>
          </w:tcPr>
          <w:p w14:paraId="56145A00"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$1548</w:t>
            </w:r>
          </w:p>
        </w:tc>
        <w:tc>
          <w:tcPr>
            <w:tcW w:w="3117" w:type="dxa"/>
          </w:tcPr>
          <w:p w14:paraId="65CD950E"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None</w:t>
            </w:r>
          </w:p>
        </w:tc>
        <w:tc>
          <w:tcPr>
            <w:tcW w:w="3117" w:type="dxa"/>
          </w:tcPr>
          <w:p w14:paraId="1ADC18DF"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all</w:t>
            </w:r>
          </w:p>
        </w:tc>
      </w:tr>
      <w:tr w:rsidR="00A662DD" w:rsidRPr="00954ED6" w14:paraId="3C2FB33E" w14:textId="77777777" w:rsidTr="00A662DD">
        <w:tc>
          <w:tcPr>
            <w:tcW w:w="3116" w:type="dxa"/>
          </w:tcPr>
          <w:p w14:paraId="545077BD"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$1214</w:t>
            </w:r>
          </w:p>
        </w:tc>
        <w:tc>
          <w:tcPr>
            <w:tcW w:w="3117" w:type="dxa"/>
          </w:tcPr>
          <w:p w14:paraId="2E0E749D"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sz w:val="24"/>
                <w:szCs w:val="24"/>
              </w:rPr>
              <w:t>Logistic regression</w:t>
            </w:r>
          </w:p>
        </w:tc>
        <w:tc>
          <w:tcPr>
            <w:tcW w:w="3117" w:type="dxa"/>
          </w:tcPr>
          <w:p w14:paraId="7B9C7489"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none</w:t>
            </w:r>
          </w:p>
        </w:tc>
      </w:tr>
      <w:tr w:rsidR="00A662DD" w:rsidRPr="00954ED6" w14:paraId="48027EC6" w14:textId="77777777" w:rsidTr="00A662DD">
        <w:tc>
          <w:tcPr>
            <w:tcW w:w="3116" w:type="dxa"/>
          </w:tcPr>
          <w:p w14:paraId="0CFC1496" w14:textId="77777777" w:rsidR="00A662DD" w:rsidRPr="00954ED6" w:rsidRDefault="00A662DD"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$1237</w:t>
            </w:r>
          </w:p>
        </w:tc>
        <w:tc>
          <w:tcPr>
            <w:tcW w:w="3117" w:type="dxa"/>
          </w:tcPr>
          <w:p w14:paraId="3DAE87C6"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sz w:val="24"/>
                <w:szCs w:val="24"/>
              </w:rPr>
              <w:t>Logistic regression</w:t>
            </w:r>
          </w:p>
        </w:tc>
        <w:tc>
          <w:tcPr>
            <w:tcW w:w="3117" w:type="dxa"/>
          </w:tcPr>
          <w:p w14:paraId="6B9B8321" w14:textId="77777777" w:rsidR="00A662DD" w:rsidRPr="00954ED6" w:rsidRDefault="009F289C" w:rsidP="00A662DD">
            <w:pPr>
              <w:autoSpaceDE w:val="0"/>
              <w:autoSpaceDN w:val="0"/>
              <w:adjustRightInd w:val="0"/>
              <w:jc w:val="center"/>
              <w:rPr>
                <w:rFonts w:ascii="Arial" w:hAnsi="Arial" w:cs="Arial"/>
                <w:color w:val="000000"/>
                <w:sz w:val="24"/>
                <w:szCs w:val="24"/>
              </w:rPr>
            </w:pPr>
            <w:r w:rsidRPr="00954ED6">
              <w:rPr>
                <w:rFonts w:ascii="Arial" w:hAnsi="Arial" w:cs="Arial"/>
                <w:color w:val="000000"/>
                <w:sz w:val="24"/>
                <w:szCs w:val="24"/>
              </w:rPr>
              <w:t>All</w:t>
            </w:r>
          </w:p>
        </w:tc>
      </w:tr>
    </w:tbl>
    <w:p w14:paraId="22C66073" w14:textId="77777777" w:rsidR="00A662DD" w:rsidRPr="00954ED6" w:rsidRDefault="00A662DD" w:rsidP="00A662DD">
      <w:pPr>
        <w:autoSpaceDE w:val="0"/>
        <w:autoSpaceDN w:val="0"/>
        <w:adjustRightInd w:val="0"/>
        <w:spacing w:after="0" w:line="240" w:lineRule="auto"/>
        <w:jc w:val="center"/>
        <w:rPr>
          <w:rFonts w:ascii="Arial" w:hAnsi="Arial" w:cs="Arial"/>
          <w:color w:val="000000"/>
          <w:sz w:val="24"/>
          <w:szCs w:val="24"/>
        </w:rPr>
      </w:pPr>
    </w:p>
    <w:p w14:paraId="2F6EF28C" w14:textId="77777777" w:rsidR="00A662DD" w:rsidRPr="00954ED6" w:rsidRDefault="00A662DD" w:rsidP="00A662DD">
      <w:pPr>
        <w:autoSpaceDE w:val="0"/>
        <w:autoSpaceDN w:val="0"/>
        <w:adjustRightInd w:val="0"/>
        <w:spacing w:after="0" w:line="240" w:lineRule="auto"/>
        <w:jc w:val="center"/>
        <w:rPr>
          <w:rFonts w:ascii="Arial" w:hAnsi="Arial" w:cs="Arial"/>
          <w:color w:val="000000"/>
          <w:sz w:val="24"/>
          <w:szCs w:val="24"/>
        </w:rPr>
      </w:pPr>
    </w:p>
    <w:p w14:paraId="4E5BA55F" w14:textId="77777777" w:rsidR="00BC5EC9" w:rsidRPr="00E41BFC" w:rsidRDefault="00BC5EC9" w:rsidP="00BC5EC9">
      <w:pPr>
        <w:autoSpaceDE w:val="0"/>
        <w:autoSpaceDN w:val="0"/>
        <w:adjustRightInd w:val="0"/>
        <w:spacing w:after="0" w:line="240" w:lineRule="auto"/>
        <w:rPr>
          <w:rFonts w:ascii="Arial" w:hAnsi="Arial" w:cs="Arial"/>
          <w:b/>
          <w:color w:val="000000"/>
          <w:sz w:val="24"/>
          <w:szCs w:val="24"/>
        </w:rPr>
      </w:pPr>
      <w:r w:rsidRPr="00E41BFC">
        <w:rPr>
          <w:rFonts w:ascii="Arial" w:hAnsi="Arial" w:cs="Arial"/>
          <w:b/>
          <w:color w:val="000000"/>
          <w:sz w:val="24"/>
          <w:szCs w:val="24"/>
        </w:rPr>
        <w:t>3 An ATE example</w:t>
      </w:r>
    </w:p>
    <w:p w14:paraId="2CE4166A" w14:textId="77777777" w:rsidR="009934C7" w:rsidRPr="00954ED6" w:rsidRDefault="009934C7" w:rsidP="00BC5EC9">
      <w:pPr>
        <w:autoSpaceDE w:val="0"/>
        <w:autoSpaceDN w:val="0"/>
        <w:adjustRightInd w:val="0"/>
        <w:spacing w:after="0" w:line="240" w:lineRule="auto"/>
        <w:rPr>
          <w:rFonts w:ascii="Arial" w:hAnsi="Arial" w:cs="Arial"/>
          <w:color w:val="000000"/>
          <w:sz w:val="24"/>
          <w:szCs w:val="24"/>
        </w:rPr>
      </w:pPr>
    </w:p>
    <w:p w14:paraId="453C9F5F" w14:textId="77777777" w:rsidR="009934C7" w:rsidRPr="00954ED6" w:rsidRDefault="006D5290"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 xml:space="preserve">In the analysis of Section 2, we focused on estimating ATT for the </w:t>
      </w:r>
      <w:r w:rsidR="00BC5EC9" w:rsidRPr="00232DC5">
        <w:rPr>
          <w:rFonts w:ascii="Courier New" w:hAnsi="Courier New" w:cs="Courier New"/>
          <w:b/>
          <w:color w:val="000000"/>
          <w:sz w:val="24"/>
          <w:szCs w:val="24"/>
        </w:rPr>
        <w:t>lalonde</w:t>
      </w:r>
      <w:r w:rsidR="00BC5EC9" w:rsidRPr="00954ED6">
        <w:rPr>
          <w:rFonts w:ascii="Arial" w:hAnsi="Arial" w:cs="Arial"/>
          <w:color w:val="000000"/>
          <w:sz w:val="24"/>
          <w:szCs w:val="24"/>
        </w:rPr>
        <w:t xml:space="preserve"> </w:t>
      </w:r>
      <w:r w:rsidR="009934C7" w:rsidRPr="00954ED6">
        <w:rPr>
          <w:rFonts w:ascii="Arial" w:hAnsi="Arial" w:cs="Arial"/>
          <w:color w:val="000000"/>
          <w:sz w:val="24"/>
          <w:szCs w:val="24"/>
        </w:rPr>
        <w:t xml:space="preserve">dataset. In that example, the </w:t>
      </w:r>
      <w:r w:rsidR="00BC5EC9" w:rsidRPr="00954ED6">
        <w:rPr>
          <w:rFonts w:ascii="Arial" w:hAnsi="Arial" w:cs="Arial"/>
          <w:color w:val="000000"/>
          <w:sz w:val="24"/>
          <w:szCs w:val="24"/>
        </w:rPr>
        <w:t>ATE is not of great substantive interest b</w:t>
      </w:r>
      <w:r w:rsidR="009934C7" w:rsidRPr="00954ED6">
        <w:rPr>
          <w:rFonts w:ascii="Arial" w:hAnsi="Arial" w:cs="Arial"/>
          <w:color w:val="000000"/>
          <w:sz w:val="24"/>
          <w:szCs w:val="24"/>
        </w:rPr>
        <w:t xml:space="preserve">ecause not all people who are offered entrance into the program </w:t>
      </w:r>
      <w:r w:rsidR="00BC5EC9" w:rsidRPr="00954ED6">
        <w:rPr>
          <w:rFonts w:ascii="Arial" w:hAnsi="Arial" w:cs="Arial"/>
          <w:color w:val="000000"/>
          <w:sz w:val="24"/>
          <w:szCs w:val="24"/>
        </w:rPr>
        <w:t>could be expected to take advantage of the opportunity. Further, there is</w:t>
      </w:r>
      <w:r w:rsidR="009934C7" w:rsidRPr="00954ED6">
        <w:rPr>
          <w:rFonts w:ascii="Arial" w:hAnsi="Arial" w:cs="Arial"/>
          <w:color w:val="000000"/>
          <w:sz w:val="24"/>
          <w:szCs w:val="24"/>
        </w:rPr>
        <w:t xml:space="preserve"> some evidence that the treated </w:t>
      </w:r>
      <w:r w:rsidR="00BC5EC9" w:rsidRPr="00954ED6">
        <w:rPr>
          <w:rFonts w:ascii="Arial" w:hAnsi="Arial" w:cs="Arial"/>
          <w:color w:val="000000"/>
          <w:sz w:val="24"/>
          <w:szCs w:val="24"/>
        </w:rPr>
        <w:t xml:space="preserve">subjects were drawn from a subset of the covariate space. In particular, </w:t>
      </w:r>
      <w:r w:rsidR="009934C7" w:rsidRPr="00954ED6">
        <w:rPr>
          <w:rFonts w:ascii="Arial" w:hAnsi="Arial" w:cs="Arial"/>
          <w:color w:val="000000"/>
          <w:sz w:val="24"/>
          <w:szCs w:val="24"/>
        </w:rPr>
        <w:t xml:space="preserve">in an ATE analysis, we see that </w:t>
      </w:r>
      <w:r w:rsidR="00BC5EC9" w:rsidRPr="00954ED6">
        <w:rPr>
          <w:rFonts w:ascii="Arial" w:hAnsi="Arial" w:cs="Arial"/>
          <w:color w:val="000000"/>
          <w:sz w:val="24"/>
          <w:szCs w:val="24"/>
        </w:rPr>
        <w:t>we are unable to achieve balance, especially for the black indicator.</w:t>
      </w:r>
      <w:r w:rsidR="009934C7" w:rsidRPr="00954ED6">
        <w:rPr>
          <w:rFonts w:ascii="Arial" w:hAnsi="Arial" w:cs="Arial"/>
          <w:color w:val="000000"/>
          <w:sz w:val="24"/>
          <w:szCs w:val="24"/>
        </w:rPr>
        <w:t xml:space="preserve"> </w:t>
      </w:r>
    </w:p>
    <w:p w14:paraId="41BAE890" w14:textId="77777777" w:rsidR="009934C7" w:rsidRPr="00954ED6" w:rsidRDefault="009934C7" w:rsidP="00BC5EC9">
      <w:pPr>
        <w:autoSpaceDE w:val="0"/>
        <w:autoSpaceDN w:val="0"/>
        <w:adjustRightInd w:val="0"/>
        <w:spacing w:after="0" w:line="240" w:lineRule="auto"/>
        <w:rPr>
          <w:rFonts w:ascii="Arial" w:hAnsi="Arial" w:cs="Arial"/>
          <w:color w:val="000000"/>
          <w:sz w:val="24"/>
          <w:szCs w:val="24"/>
        </w:rPr>
      </w:pPr>
    </w:p>
    <w:p w14:paraId="3A78A91D" w14:textId="739DBFAE" w:rsidR="00BC5EC9" w:rsidRDefault="009934C7"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We now turn to an ATE analysis that is feasible and meaningful. We focus on the </w:t>
      </w:r>
      <w:r w:rsidR="00BC5EC9" w:rsidRPr="00DD29C2">
        <w:rPr>
          <w:rFonts w:ascii="Courier New" w:hAnsi="Courier New" w:cs="Courier New"/>
          <w:b/>
          <w:color w:val="000000"/>
          <w:sz w:val="24"/>
          <w:szCs w:val="24"/>
        </w:rPr>
        <w:t>lindner</w:t>
      </w:r>
      <w:r w:rsidR="00BC5EC9" w:rsidRPr="00954ED6">
        <w:rPr>
          <w:rFonts w:ascii="Arial" w:hAnsi="Arial" w:cs="Arial"/>
          <w:color w:val="000000"/>
          <w:sz w:val="24"/>
          <w:szCs w:val="24"/>
        </w:rPr>
        <w:t xml:space="preserve"> </w:t>
      </w:r>
      <w:r w:rsidRPr="00954ED6">
        <w:rPr>
          <w:rFonts w:ascii="Arial" w:hAnsi="Arial" w:cs="Arial"/>
          <w:color w:val="000000"/>
          <w:sz w:val="24"/>
          <w:szCs w:val="24"/>
        </w:rPr>
        <w:t xml:space="preserve">dataset, </w:t>
      </w:r>
      <w:r w:rsidR="00BC5EC9" w:rsidRPr="00954ED6">
        <w:rPr>
          <w:rFonts w:ascii="Arial" w:hAnsi="Arial" w:cs="Arial"/>
          <w:color w:val="000000"/>
          <w:sz w:val="24"/>
          <w:szCs w:val="24"/>
        </w:rPr>
        <w:t xml:space="preserve">which was included in the USPS package in R (Obenchain 2011), and is included with the </w:t>
      </w:r>
      <w:r w:rsidR="00BC5EC9" w:rsidRPr="00DD29C2">
        <w:rPr>
          <w:rFonts w:ascii="Courier New" w:hAnsi="Courier New" w:cs="Courier New"/>
          <w:b/>
          <w:color w:val="000000"/>
          <w:sz w:val="24"/>
          <w:szCs w:val="24"/>
        </w:rPr>
        <w:lastRenderedPageBreak/>
        <w:t>twang</w:t>
      </w:r>
      <w:r w:rsidR="00BC5EC9" w:rsidRPr="00954ED6">
        <w:rPr>
          <w:rFonts w:ascii="Arial" w:hAnsi="Arial" w:cs="Arial"/>
          <w:color w:val="000000"/>
          <w:sz w:val="24"/>
          <w:szCs w:val="24"/>
        </w:rPr>
        <w:t xml:space="preserve"> </w:t>
      </w:r>
      <w:r w:rsidR="00A04573">
        <w:rPr>
          <w:rFonts w:ascii="Arial" w:hAnsi="Arial" w:cs="Arial"/>
          <w:color w:val="000000"/>
          <w:sz w:val="24"/>
          <w:szCs w:val="24"/>
        </w:rPr>
        <w:t xml:space="preserve">Stata package </w:t>
      </w:r>
      <w:r w:rsidR="002F6996">
        <w:rPr>
          <w:rFonts w:ascii="Arial" w:hAnsi="Arial" w:cs="Arial"/>
          <w:color w:val="000000"/>
          <w:sz w:val="24"/>
          <w:szCs w:val="24"/>
        </w:rPr>
        <w:t>as</w:t>
      </w:r>
      <w:r w:rsidR="00391186">
        <w:rPr>
          <w:rFonts w:ascii="Arial" w:hAnsi="Arial" w:cs="Arial"/>
          <w:color w:val="000000"/>
          <w:sz w:val="24"/>
          <w:szCs w:val="24"/>
        </w:rPr>
        <w:t xml:space="preserve"> </w:t>
      </w:r>
      <w:r w:rsidR="00391186" w:rsidRPr="00884AF9">
        <w:rPr>
          <w:rFonts w:ascii="Courier New" w:hAnsi="Courier New" w:cs="Courier New"/>
          <w:b/>
          <w:color w:val="000000"/>
          <w:sz w:val="24"/>
          <w:szCs w:val="24"/>
        </w:rPr>
        <w:t>lindner</w:t>
      </w:r>
      <w:r w:rsidR="002F6996">
        <w:rPr>
          <w:rFonts w:ascii="Courier New" w:hAnsi="Courier New" w:cs="Courier New"/>
          <w:b/>
          <w:color w:val="000000"/>
          <w:sz w:val="24"/>
          <w:szCs w:val="24"/>
        </w:rPr>
        <w:t>.dta</w:t>
      </w:r>
      <w:r w:rsidR="00BC5EC9" w:rsidRPr="00954ED6">
        <w:rPr>
          <w:rFonts w:ascii="Arial" w:hAnsi="Arial" w:cs="Arial"/>
          <w:color w:val="000000"/>
          <w:sz w:val="24"/>
          <w:szCs w:val="24"/>
        </w:rPr>
        <w:t>. A tutorial by Helmreich and Pruzek (2009; HP) for the PSAgraphics</w:t>
      </w: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package also uses propensity scores to analyze a portion of these data. HP </w:t>
      </w:r>
      <w:r w:rsidRPr="00954ED6">
        <w:rPr>
          <w:rFonts w:ascii="Arial" w:hAnsi="Arial" w:cs="Arial"/>
          <w:color w:val="000000"/>
          <w:sz w:val="24"/>
          <w:szCs w:val="24"/>
        </w:rPr>
        <w:t xml:space="preserve">describe the data as follows on </w:t>
      </w:r>
      <w:r w:rsidR="00BC5EC9" w:rsidRPr="00954ED6">
        <w:rPr>
          <w:rFonts w:ascii="Arial" w:hAnsi="Arial" w:cs="Arial"/>
          <w:color w:val="000000"/>
          <w:sz w:val="24"/>
          <w:szCs w:val="24"/>
        </w:rPr>
        <w:t>p. 3 with our minor recodings in square braces:</w:t>
      </w:r>
    </w:p>
    <w:p w14:paraId="41FC9E58" w14:textId="77777777" w:rsidR="00A04573" w:rsidRPr="00954ED6" w:rsidRDefault="00A04573" w:rsidP="00BC5EC9">
      <w:pPr>
        <w:autoSpaceDE w:val="0"/>
        <w:autoSpaceDN w:val="0"/>
        <w:adjustRightInd w:val="0"/>
        <w:spacing w:after="0" w:line="240" w:lineRule="auto"/>
        <w:rPr>
          <w:rFonts w:ascii="Arial" w:hAnsi="Arial" w:cs="Arial"/>
          <w:color w:val="000000"/>
          <w:sz w:val="24"/>
          <w:szCs w:val="24"/>
        </w:rPr>
      </w:pPr>
    </w:p>
    <w:p w14:paraId="13536386" w14:textId="77777777" w:rsidR="00BC5EC9" w:rsidRPr="00954ED6" w:rsidRDefault="00BC5EC9" w:rsidP="009934C7">
      <w:pPr>
        <w:autoSpaceDE w:val="0"/>
        <w:autoSpaceDN w:val="0"/>
        <w:adjustRightInd w:val="0"/>
        <w:spacing w:after="0" w:line="240" w:lineRule="auto"/>
        <w:ind w:left="720"/>
        <w:rPr>
          <w:rFonts w:ascii="Arial" w:hAnsi="Arial" w:cs="Arial"/>
          <w:color w:val="000000"/>
          <w:sz w:val="24"/>
          <w:szCs w:val="24"/>
        </w:rPr>
      </w:pPr>
      <w:r w:rsidRPr="00954ED6">
        <w:rPr>
          <w:rFonts w:ascii="Arial" w:hAnsi="Arial" w:cs="Arial"/>
          <w:color w:val="000000"/>
          <w:sz w:val="24"/>
          <w:szCs w:val="24"/>
        </w:rPr>
        <w:t xml:space="preserve">The </w:t>
      </w:r>
      <w:r w:rsidRPr="00884AF9">
        <w:rPr>
          <w:rFonts w:ascii="Courier New" w:hAnsi="Courier New" w:cs="Courier New"/>
          <w:b/>
          <w:color w:val="000000"/>
          <w:sz w:val="24"/>
          <w:szCs w:val="24"/>
        </w:rPr>
        <w:t>lindner</w:t>
      </w:r>
      <w:r w:rsidRPr="00954ED6">
        <w:rPr>
          <w:rFonts w:ascii="Arial" w:hAnsi="Arial" w:cs="Arial"/>
          <w:color w:val="000000"/>
          <w:sz w:val="24"/>
          <w:szCs w:val="24"/>
        </w:rPr>
        <w:t xml:space="preserve"> data contain data on 996 patients treated at t</w:t>
      </w:r>
      <w:r w:rsidR="009934C7" w:rsidRPr="00954ED6">
        <w:rPr>
          <w:rFonts w:ascii="Arial" w:hAnsi="Arial" w:cs="Arial"/>
          <w:color w:val="000000"/>
          <w:sz w:val="24"/>
          <w:szCs w:val="24"/>
        </w:rPr>
        <w:t>he Lindner Center, Christ Hospi</w:t>
      </w:r>
      <w:r w:rsidRPr="00954ED6">
        <w:rPr>
          <w:rFonts w:ascii="Arial" w:hAnsi="Arial" w:cs="Arial"/>
          <w:color w:val="000000"/>
          <w:sz w:val="24"/>
          <w:szCs w:val="24"/>
        </w:rPr>
        <w:t>tal, Cincinnati in 1997. Patients received a Percutaneous C</w:t>
      </w:r>
      <w:r w:rsidR="009934C7" w:rsidRPr="00954ED6">
        <w:rPr>
          <w:rFonts w:ascii="Arial" w:hAnsi="Arial" w:cs="Arial"/>
          <w:color w:val="000000"/>
          <w:sz w:val="24"/>
          <w:szCs w:val="24"/>
        </w:rPr>
        <w:t xml:space="preserve">oronary Intervention (PCI). The </w:t>
      </w:r>
      <w:r w:rsidRPr="00954ED6">
        <w:rPr>
          <w:rFonts w:ascii="Arial" w:hAnsi="Arial" w:cs="Arial"/>
          <w:color w:val="000000"/>
          <w:sz w:val="24"/>
          <w:szCs w:val="24"/>
        </w:rPr>
        <w:t>data consists of 10 variables. Two are outcomes: [</w:t>
      </w:r>
      <w:r w:rsidRPr="00884AF9">
        <w:rPr>
          <w:rFonts w:ascii="Courier New" w:hAnsi="Courier New" w:cs="Courier New"/>
          <w:b/>
          <w:color w:val="000000"/>
          <w:sz w:val="24"/>
          <w:szCs w:val="24"/>
        </w:rPr>
        <w:t>sixMonthSurvive</w:t>
      </w:r>
      <w:r w:rsidR="009934C7" w:rsidRPr="00954ED6">
        <w:rPr>
          <w:rFonts w:ascii="Arial" w:hAnsi="Arial" w:cs="Arial"/>
          <w:color w:val="000000"/>
          <w:sz w:val="24"/>
          <w:szCs w:val="24"/>
        </w:rPr>
        <w:t>] ranges over two values...</w:t>
      </w:r>
      <w:r w:rsidRPr="00954ED6">
        <w:rPr>
          <w:rFonts w:ascii="Arial" w:hAnsi="Arial" w:cs="Arial"/>
          <w:color w:val="000000"/>
          <w:sz w:val="24"/>
          <w:szCs w:val="24"/>
        </w:rPr>
        <w:t>depending on whether patients surv</w:t>
      </w:r>
      <w:r w:rsidR="009934C7" w:rsidRPr="00954ED6">
        <w:rPr>
          <w:rFonts w:ascii="Arial" w:hAnsi="Arial" w:cs="Arial"/>
          <w:color w:val="000000"/>
          <w:sz w:val="24"/>
          <w:szCs w:val="24"/>
        </w:rPr>
        <w:t>iv</w:t>
      </w:r>
      <w:r w:rsidRPr="00954ED6">
        <w:rPr>
          <w:rFonts w:ascii="Arial" w:hAnsi="Arial" w:cs="Arial"/>
          <w:color w:val="000000"/>
          <w:sz w:val="24"/>
          <w:szCs w:val="24"/>
        </w:rPr>
        <w:t>ed to six months post treatment [denoted by TRUE</w:t>
      </w:r>
      <w:r w:rsidR="009934C7" w:rsidRPr="00954ED6">
        <w:rPr>
          <w:rFonts w:ascii="Arial" w:hAnsi="Arial" w:cs="Arial"/>
          <w:color w:val="000000"/>
          <w:sz w:val="24"/>
          <w:szCs w:val="24"/>
        </w:rPr>
        <w:t xml:space="preserve">] or did </w:t>
      </w:r>
      <w:r w:rsidRPr="00954ED6">
        <w:rPr>
          <w:rFonts w:ascii="Arial" w:hAnsi="Arial" w:cs="Arial"/>
          <w:color w:val="000000"/>
          <w:sz w:val="24"/>
          <w:szCs w:val="24"/>
        </w:rPr>
        <w:t xml:space="preserve">not survive to six months [FALSE]... Secondly, </w:t>
      </w:r>
      <w:r w:rsidR="009934C7" w:rsidRPr="00884AF9">
        <w:rPr>
          <w:rFonts w:ascii="Courier New" w:hAnsi="Courier New" w:cs="Courier New"/>
          <w:b/>
          <w:color w:val="000000"/>
          <w:sz w:val="24"/>
          <w:szCs w:val="24"/>
        </w:rPr>
        <w:t>cardbill</w:t>
      </w:r>
      <w:r w:rsidR="009934C7" w:rsidRPr="00954ED6">
        <w:rPr>
          <w:rFonts w:ascii="Arial" w:hAnsi="Arial" w:cs="Arial"/>
          <w:color w:val="000000"/>
          <w:sz w:val="24"/>
          <w:szCs w:val="24"/>
        </w:rPr>
        <w:t xml:space="preserve"> </w:t>
      </w:r>
      <w:r w:rsidRPr="00954ED6">
        <w:rPr>
          <w:rFonts w:ascii="Arial" w:hAnsi="Arial" w:cs="Arial"/>
          <w:color w:val="000000"/>
          <w:sz w:val="24"/>
          <w:szCs w:val="24"/>
        </w:rPr>
        <w:t>contain</w:t>
      </w:r>
      <w:r w:rsidR="009934C7" w:rsidRPr="00954ED6">
        <w:rPr>
          <w:rFonts w:ascii="Arial" w:hAnsi="Arial" w:cs="Arial"/>
          <w:color w:val="000000"/>
          <w:sz w:val="24"/>
          <w:szCs w:val="24"/>
        </w:rPr>
        <w:t>s the costs in 1998 dollars for the fi</w:t>
      </w:r>
      <w:r w:rsidRPr="00954ED6">
        <w:rPr>
          <w:rFonts w:ascii="Arial" w:hAnsi="Arial" w:cs="Arial"/>
          <w:color w:val="000000"/>
          <w:sz w:val="24"/>
          <w:szCs w:val="24"/>
        </w:rPr>
        <w:t>rst six months (or less if the patient did not survive) a</w:t>
      </w:r>
      <w:r w:rsidR="009934C7" w:rsidRPr="00954ED6">
        <w:rPr>
          <w:rFonts w:ascii="Arial" w:hAnsi="Arial" w:cs="Arial"/>
          <w:color w:val="000000"/>
          <w:sz w:val="24"/>
          <w:szCs w:val="24"/>
        </w:rPr>
        <w:t xml:space="preserve">fter treatment... The treatment </w:t>
      </w:r>
      <w:r w:rsidRPr="00954ED6">
        <w:rPr>
          <w:rFonts w:ascii="Arial" w:hAnsi="Arial" w:cs="Arial"/>
          <w:color w:val="000000"/>
          <w:sz w:val="24"/>
          <w:szCs w:val="24"/>
        </w:rPr>
        <w:t xml:space="preserve">variable is </w:t>
      </w:r>
      <w:r w:rsidRPr="00884AF9">
        <w:rPr>
          <w:rFonts w:ascii="Courier New" w:hAnsi="Courier New" w:cs="Courier New"/>
          <w:b/>
          <w:color w:val="000000"/>
          <w:sz w:val="24"/>
          <w:szCs w:val="24"/>
        </w:rPr>
        <w:t>abcix</w:t>
      </w:r>
      <w:r w:rsidRPr="00954ED6">
        <w:rPr>
          <w:rFonts w:ascii="Arial" w:hAnsi="Arial" w:cs="Arial"/>
          <w:color w:val="000000"/>
          <w:sz w:val="24"/>
          <w:szCs w:val="24"/>
        </w:rPr>
        <w:t>, where 0 indicates PCI treatment and 1 indic</w:t>
      </w:r>
      <w:r w:rsidR="009934C7" w:rsidRPr="00954ED6">
        <w:rPr>
          <w:rFonts w:ascii="Arial" w:hAnsi="Arial" w:cs="Arial"/>
          <w:color w:val="000000"/>
          <w:sz w:val="24"/>
          <w:szCs w:val="24"/>
        </w:rPr>
        <w:t xml:space="preserve">ates standard PCI treatment and </w:t>
      </w:r>
      <w:r w:rsidRPr="00954ED6">
        <w:rPr>
          <w:rFonts w:ascii="Arial" w:hAnsi="Arial" w:cs="Arial"/>
          <w:color w:val="000000"/>
          <w:sz w:val="24"/>
          <w:szCs w:val="24"/>
        </w:rPr>
        <w:t xml:space="preserve">additional treatment in some form with abciximab. Covariates include </w:t>
      </w:r>
      <w:r w:rsidRPr="00884AF9">
        <w:rPr>
          <w:rFonts w:ascii="Courier New" w:hAnsi="Courier New" w:cs="Courier New"/>
          <w:b/>
          <w:color w:val="000000"/>
          <w:sz w:val="24"/>
          <w:szCs w:val="24"/>
        </w:rPr>
        <w:t>acutemi</w:t>
      </w:r>
      <w:r w:rsidR="009934C7" w:rsidRPr="00954ED6">
        <w:rPr>
          <w:rFonts w:ascii="Arial" w:hAnsi="Arial" w:cs="Arial"/>
          <w:color w:val="000000"/>
          <w:sz w:val="24"/>
          <w:szCs w:val="24"/>
        </w:rPr>
        <w:t xml:space="preserve">, 1 indicating a </w:t>
      </w:r>
      <w:r w:rsidRPr="00954ED6">
        <w:rPr>
          <w:rFonts w:ascii="Arial" w:hAnsi="Arial" w:cs="Arial"/>
          <w:color w:val="000000"/>
          <w:sz w:val="24"/>
          <w:szCs w:val="24"/>
        </w:rPr>
        <w:t xml:space="preserve">recent acute myocardial infarction and 0 not; </w:t>
      </w:r>
      <w:r w:rsidRPr="00884AF9">
        <w:rPr>
          <w:rFonts w:ascii="Courier New" w:hAnsi="Courier New" w:cs="Courier New"/>
          <w:b/>
          <w:color w:val="000000"/>
          <w:sz w:val="24"/>
          <w:szCs w:val="24"/>
        </w:rPr>
        <w:t>ejecfrac</w:t>
      </w:r>
      <w:r w:rsidRPr="00954ED6">
        <w:rPr>
          <w:rFonts w:ascii="Arial" w:hAnsi="Arial" w:cs="Arial"/>
          <w:color w:val="000000"/>
          <w:sz w:val="24"/>
          <w:szCs w:val="24"/>
        </w:rPr>
        <w:t xml:space="preserve"> for the left ventricle eje</w:t>
      </w:r>
      <w:r w:rsidR="009934C7" w:rsidRPr="00954ED6">
        <w:rPr>
          <w:rFonts w:ascii="Arial" w:hAnsi="Arial" w:cs="Arial"/>
          <w:color w:val="000000"/>
          <w:sz w:val="24"/>
          <w:szCs w:val="24"/>
        </w:rPr>
        <w:t xml:space="preserve">ction fraction, a </w:t>
      </w:r>
      <w:r w:rsidRPr="00954ED6">
        <w:rPr>
          <w:rFonts w:ascii="Arial" w:hAnsi="Arial" w:cs="Arial"/>
          <w:color w:val="000000"/>
          <w:sz w:val="24"/>
          <w:szCs w:val="24"/>
        </w:rPr>
        <w:t xml:space="preserve">percentage from 0 to 90; </w:t>
      </w:r>
      <w:r w:rsidRPr="00884AF9">
        <w:rPr>
          <w:rFonts w:ascii="Courier New" w:hAnsi="Courier New" w:cs="Courier New"/>
          <w:b/>
          <w:color w:val="000000"/>
          <w:sz w:val="24"/>
          <w:szCs w:val="24"/>
        </w:rPr>
        <w:t>ves1proc</w:t>
      </w:r>
      <w:r w:rsidRPr="00954ED6">
        <w:rPr>
          <w:rFonts w:ascii="Arial" w:hAnsi="Arial" w:cs="Arial"/>
          <w:color w:val="000000"/>
          <w:sz w:val="24"/>
          <w:szCs w:val="24"/>
        </w:rPr>
        <w:t xml:space="preserve"> giving the number of vessels (</w:t>
      </w:r>
      <w:r w:rsidR="009934C7" w:rsidRPr="00954ED6">
        <w:rPr>
          <w:rFonts w:ascii="Arial" w:hAnsi="Arial" w:cs="Arial"/>
          <w:color w:val="000000"/>
          <w:sz w:val="24"/>
          <w:szCs w:val="24"/>
        </w:rPr>
        <w:t xml:space="preserve">0 to 5) involved in the initial </w:t>
      </w:r>
      <w:r w:rsidRPr="00954ED6">
        <w:rPr>
          <w:rFonts w:ascii="Arial" w:hAnsi="Arial" w:cs="Arial"/>
          <w:color w:val="000000"/>
          <w:sz w:val="24"/>
          <w:szCs w:val="24"/>
        </w:rPr>
        <w:t xml:space="preserve">PCI; </w:t>
      </w:r>
      <w:r w:rsidRPr="00884AF9">
        <w:rPr>
          <w:rFonts w:ascii="Courier New" w:hAnsi="Courier New" w:cs="Courier New"/>
          <w:b/>
          <w:color w:val="000000"/>
          <w:sz w:val="24"/>
          <w:szCs w:val="24"/>
        </w:rPr>
        <w:t>stent</w:t>
      </w:r>
      <w:r w:rsidRPr="00954ED6">
        <w:rPr>
          <w:rFonts w:ascii="Arial" w:hAnsi="Arial" w:cs="Arial"/>
          <w:color w:val="000000"/>
          <w:sz w:val="24"/>
          <w:szCs w:val="24"/>
        </w:rPr>
        <w:t xml:space="preserve"> with 1 indicating coronary stent inserted, 0 not; </w:t>
      </w:r>
      <w:r w:rsidRPr="00884AF9">
        <w:rPr>
          <w:rFonts w:ascii="Courier New" w:hAnsi="Courier New" w:cs="Courier New"/>
          <w:b/>
          <w:color w:val="000000"/>
          <w:sz w:val="24"/>
          <w:szCs w:val="24"/>
        </w:rPr>
        <w:t>diabetic</w:t>
      </w:r>
      <w:r w:rsidRPr="00954ED6">
        <w:rPr>
          <w:rFonts w:ascii="Arial" w:hAnsi="Arial" w:cs="Arial"/>
          <w:color w:val="000000"/>
          <w:sz w:val="24"/>
          <w:szCs w:val="24"/>
        </w:rPr>
        <w:t xml:space="preserve"> </w:t>
      </w:r>
      <w:r w:rsidR="009934C7" w:rsidRPr="00954ED6">
        <w:rPr>
          <w:rFonts w:ascii="Arial" w:hAnsi="Arial" w:cs="Arial"/>
          <w:color w:val="000000"/>
          <w:sz w:val="24"/>
          <w:szCs w:val="24"/>
        </w:rPr>
        <w:t xml:space="preserve">where 1 indicates that </w:t>
      </w:r>
      <w:r w:rsidRPr="00954ED6">
        <w:rPr>
          <w:rFonts w:ascii="Arial" w:hAnsi="Arial" w:cs="Arial"/>
          <w:color w:val="000000"/>
          <w:sz w:val="24"/>
          <w:szCs w:val="24"/>
        </w:rPr>
        <w:t xml:space="preserve">the patient has been diagnosed with diabetes, 0 not; </w:t>
      </w:r>
      <w:r w:rsidRPr="00884AF9">
        <w:rPr>
          <w:rFonts w:ascii="Courier New" w:hAnsi="Courier New" w:cs="Courier New"/>
          <w:b/>
          <w:color w:val="000000"/>
          <w:sz w:val="24"/>
          <w:szCs w:val="24"/>
        </w:rPr>
        <w:t>height</w:t>
      </w:r>
      <w:r w:rsidRPr="00954ED6">
        <w:rPr>
          <w:rFonts w:ascii="Arial" w:hAnsi="Arial" w:cs="Arial"/>
          <w:color w:val="000000"/>
          <w:sz w:val="24"/>
          <w:szCs w:val="24"/>
        </w:rPr>
        <w:t xml:space="preserve"> in centimeters and </w:t>
      </w:r>
      <w:r w:rsidRPr="00884AF9">
        <w:rPr>
          <w:rFonts w:ascii="Courier New" w:hAnsi="Courier New" w:cs="Courier New"/>
          <w:b/>
          <w:color w:val="000000"/>
          <w:sz w:val="24"/>
          <w:szCs w:val="24"/>
        </w:rPr>
        <w:t>female</w:t>
      </w:r>
      <w:r w:rsidRPr="00954ED6">
        <w:rPr>
          <w:rFonts w:ascii="Arial" w:hAnsi="Arial" w:cs="Arial"/>
          <w:color w:val="000000"/>
          <w:sz w:val="24"/>
          <w:szCs w:val="24"/>
        </w:rPr>
        <w:t xml:space="preserve"> </w:t>
      </w:r>
      <w:r w:rsidR="009934C7" w:rsidRPr="00954ED6">
        <w:rPr>
          <w:rFonts w:ascii="Arial" w:hAnsi="Arial" w:cs="Arial"/>
          <w:color w:val="000000"/>
          <w:sz w:val="24"/>
          <w:szCs w:val="24"/>
        </w:rPr>
        <w:t xml:space="preserve">coding </w:t>
      </w:r>
      <w:r w:rsidRPr="00954ED6">
        <w:rPr>
          <w:rFonts w:ascii="Arial" w:hAnsi="Arial" w:cs="Arial"/>
          <w:color w:val="000000"/>
          <w:sz w:val="24"/>
          <w:szCs w:val="24"/>
        </w:rPr>
        <w:t>the sex of the pat</w:t>
      </w:r>
      <w:r w:rsidR="00FB5DE5">
        <w:rPr>
          <w:rFonts w:ascii="Arial" w:hAnsi="Arial" w:cs="Arial"/>
          <w:color w:val="000000"/>
          <w:sz w:val="24"/>
          <w:szCs w:val="24"/>
        </w:rPr>
        <w:t>i</w:t>
      </w:r>
      <w:r w:rsidRPr="00954ED6">
        <w:rPr>
          <w:rFonts w:ascii="Arial" w:hAnsi="Arial" w:cs="Arial"/>
          <w:color w:val="000000"/>
          <w:sz w:val="24"/>
          <w:szCs w:val="24"/>
        </w:rPr>
        <w:t>ent, 1 for female, 0 for male.</w:t>
      </w:r>
    </w:p>
    <w:p w14:paraId="011DBF16" w14:textId="77777777" w:rsidR="009934C7" w:rsidRPr="00954ED6" w:rsidRDefault="009934C7" w:rsidP="00BC5EC9">
      <w:pPr>
        <w:autoSpaceDE w:val="0"/>
        <w:autoSpaceDN w:val="0"/>
        <w:adjustRightInd w:val="0"/>
        <w:spacing w:after="0" w:line="240" w:lineRule="auto"/>
        <w:rPr>
          <w:rFonts w:ascii="Arial" w:hAnsi="Arial" w:cs="Arial"/>
          <w:color w:val="000000"/>
          <w:sz w:val="24"/>
          <w:szCs w:val="24"/>
        </w:rPr>
      </w:pPr>
    </w:p>
    <w:p w14:paraId="6D385354" w14:textId="77777777" w:rsidR="00BC5EC9" w:rsidRDefault="00235FA7"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FB5DE5">
        <w:rPr>
          <w:rFonts w:ascii="Arial" w:hAnsi="Arial" w:cs="Arial"/>
          <w:color w:val="000000"/>
          <w:sz w:val="24"/>
          <w:szCs w:val="24"/>
        </w:rPr>
        <w:t xml:space="preserve"> </w:t>
      </w: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HP focus on </w:t>
      </w:r>
      <w:r w:rsidR="00BC5EC9" w:rsidRPr="00884AF9">
        <w:rPr>
          <w:rFonts w:ascii="Courier New" w:hAnsi="Courier New" w:cs="Courier New"/>
          <w:b/>
          <w:color w:val="000000"/>
          <w:sz w:val="24"/>
          <w:szCs w:val="24"/>
        </w:rPr>
        <w:t>cardbill</w:t>
      </w:r>
      <w:r w:rsidR="00BC5EC9" w:rsidRPr="00954ED6">
        <w:rPr>
          <w:rFonts w:ascii="Arial" w:hAnsi="Arial" w:cs="Arial"/>
          <w:color w:val="000000"/>
          <w:sz w:val="24"/>
          <w:szCs w:val="24"/>
        </w:rPr>
        <w:t xml:space="preserve"> </w:t>
      </w:r>
      <w:r w:rsidRPr="00954ED6">
        <w:rPr>
          <w:rFonts w:ascii="Arial" w:hAnsi="Arial" w:cs="Arial"/>
          <w:color w:val="000000"/>
          <w:sz w:val="24"/>
          <w:szCs w:val="24"/>
        </w:rPr>
        <w:t>--</w:t>
      </w:r>
      <w:r w:rsidR="009934C7" w:rsidRPr="00954ED6">
        <w:rPr>
          <w:rFonts w:ascii="Arial" w:hAnsi="Arial" w:cs="Arial"/>
          <w:color w:val="000000"/>
          <w:sz w:val="24"/>
          <w:szCs w:val="24"/>
        </w:rPr>
        <w:t xml:space="preserve"> the cost for the fi</w:t>
      </w:r>
      <w:r w:rsidRPr="00954ED6">
        <w:rPr>
          <w:rFonts w:ascii="Arial" w:hAnsi="Arial" w:cs="Arial"/>
          <w:color w:val="000000"/>
          <w:sz w:val="24"/>
          <w:szCs w:val="24"/>
        </w:rPr>
        <w:t>rst months after treatment --</w:t>
      </w:r>
      <w:r w:rsidR="00BC5EC9" w:rsidRPr="00954ED6">
        <w:rPr>
          <w:rFonts w:ascii="Arial" w:hAnsi="Arial" w:cs="Arial"/>
          <w:color w:val="000000"/>
          <w:sz w:val="24"/>
          <w:szCs w:val="24"/>
        </w:rPr>
        <w:t xml:space="preserve"> as their outcome of interest.</w:t>
      </w: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However, since not all patients survived to six months, it is not clear whether a lower value of </w:t>
      </w:r>
      <w:r w:rsidR="00BC5EC9" w:rsidRPr="00884AF9">
        <w:rPr>
          <w:rFonts w:ascii="Courier New" w:hAnsi="Courier New" w:cs="Courier New"/>
          <w:b/>
          <w:color w:val="000000"/>
          <w:sz w:val="24"/>
          <w:szCs w:val="24"/>
        </w:rPr>
        <w:t>cardbill</w:t>
      </w:r>
      <w:r w:rsidR="00BC5EC9" w:rsidRPr="00954ED6">
        <w:rPr>
          <w:rFonts w:ascii="Arial" w:hAnsi="Arial" w:cs="Arial"/>
          <w:color w:val="000000"/>
          <w:sz w:val="24"/>
          <w:szCs w:val="24"/>
        </w:rPr>
        <w:t xml:space="preserve"> </w:t>
      </w:r>
      <w:r w:rsidR="009934C7" w:rsidRPr="00954ED6">
        <w:rPr>
          <w:rFonts w:ascii="Arial" w:hAnsi="Arial" w:cs="Arial"/>
          <w:color w:val="000000"/>
          <w:sz w:val="24"/>
          <w:szCs w:val="24"/>
        </w:rPr>
        <w:t xml:space="preserve">is </w:t>
      </w:r>
      <w:r w:rsidR="00BC5EC9" w:rsidRPr="00954ED6">
        <w:rPr>
          <w:rFonts w:ascii="Arial" w:hAnsi="Arial" w:cs="Arial"/>
          <w:color w:val="000000"/>
          <w:sz w:val="24"/>
          <w:szCs w:val="24"/>
        </w:rPr>
        <w:t>good or not. For this reason, we choose six-month survival (</w:t>
      </w:r>
      <w:r w:rsidR="00BC5EC9" w:rsidRPr="00884AF9">
        <w:rPr>
          <w:rFonts w:ascii="Courier New" w:hAnsi="Courier New" w:cs="Courier New"/>
          <w:b/>
          <w:color w:val="000000"/>
          <w:sz w:val="24"/>
          <w:szCs w:val="24"/>
        </w:rPr>
        <w:t>sixMonthSurvive</w:t>
      </w:r>
      <w:r w:rsidR="00BC5EC9" w:rsidRPr="00954ED6">
        <w:rPr>
          <w:rFonts w:ascii="Arial" w:hAnsi="Arial" w:cs="Arial"/>
          <w:color w:val="000000"/>
          <w:sz w:val="24"/>
          <w:szCs w:val="24"/>
        </w:rPr>
        <w:t>) as our outcome of interest.</w:t>
      </w:r>
    </w:p>
    <w:p w14:paraId="24E1C164" w14:textId="77777777" w:rsidR="00B801E7" w:rsidRPr="00954ED6" w:rsidRDefault="00B801E7" w:rsidP="00BC5EC9">
      <w:pPr>
        <w:autoSpaceDE w:val="0"/>
        <w:autoSpaceDN w:val="0"/>
        <w:adjustRightInd w:val="0"/>
        <w:spacing w:after="0" w:line="240" w:lineRule="auto"/>
        <w:rPr>
          <w:rFonts w:ascii="Arial" w:hAnsi="Arial" w:cs="Arial"/>
          <w:color w:val="000000"/>
          <w:sz w:val="24"/>
          <w:szCs w:val="24"/>
        </w:rPr>
      </w:pPr>
    </w:p>
    <w:p w14:paraId="03C4F2B9" w14:textId="77777777" w:rsidR="00BC5EC9" w:rsidRDefault="00235FA7"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Ignoring pre-treatment variables, we see that </w:t>
      </w:r>
      <w:r w:rsidR="00BC5EC9" w:rsidRPr="00884AF9">
        <w:rPr>
          <w:rFonts w:ascii="Courier New" w:hAnsi="Courier New" w:cs="Courier New"/>
          <w:b/>
          <w:color w:val="000000"/>
          <w:sz w:val="24"/>
          <w:szCs w:val="24"/>
        </w:rPr>
        <w:t>abcix</w:t>
      </w:r>
      <w:r w:rsidR="00BC5EC9" w:rsidRPr="00954ED6">
        <w:rPr>
          <w:rFonts w:ascii="Arial" w:hAnsi="Arial" w:cs="Arial"/>
          <w:color w:val="000000"/>
          <w:sz w:val="24"/>
          <w:szCs w:val="24"/>
        </w:rPr>
        <w:t xml:space="preserve"> is associated with lower rates of 6-month mortality:</w:t>
      </w:r>
    </w:p>
    <w:p w14:paraId="35A04B12" w14:textId="77777777" w:rsidR="009E379D" w:rsidRDefault="009E379D" w:rsidP="00BC5EC9">
      <w:pPr>
        <w:autoSpaceDE w:val="0"/>
        <w:autoSpaceDN w:val="0"/>
        <w:adjustRightInd w:val="0"/>
        <w:spacing w:after="0" w:line="240" w:lineRule="auto"/>
        <w:rPr>
          <w:rFonts w:ascii="Arial" w:hAnsi="Arial" w:cs="Arial"/>
          <w:color w:val="000000"/>
          <w:sz w:val="24"/>
          <w:szCs w:val="24"/>
        </w:rPr>
      </w:pPr>
    </w:p>
    <w:p w14:paraId="616CBD4A" w14:textId="35B4F658" w:rsidR="00B801E7" w:rsidRPr="00DD29C2" w:rsidRDefault="00B801E7" w:rsidP="00BC5EC9">
      <w:pPr>
        <w:autoSpaceDE w:val="0"/>
        <w:autoSpaceDN w:val="0"/>
        <w:adjustRightInd w:val="0"/>
        <w:spacing w:after="0" w:line="240" w:lineRule="auto"/>
        <w:rPr>
          <w:rFonts w:ascii="Courier New" w:hAnsi="Courier New" w:cs="Courier New"/>
          <w:b/>
          <w:color w:val="000000"/>
          <w:sz w:val="24"/>
          <w:szCs w:val="24"/>
        </w:rPr>
      </w:pPr>
      <w:r w:rsidRPr="00DD29C2">
        <w:rPr>
          <w:rFonts w:ascii="Courier New" w:hAnsi="Courier New" w:cs="Courier New"/>
          <w:b/>
          <w:color w:val="000000"/>
          <w:sz w:val="24"/>
          <w:szCs w:val="24"/>
        </w:rPr>
        <w:sym w:font="Symbol" w:char="F0D7"/>
      </w:r>
      <w:r w:rsidRPr="00DD29C2">
        <w:rPr>
          <w:rFonts w:ascii="Courier New" w:hAnsi="Courier New" w:cs="Courier New"/>
          <w:b/>
          <w:color w:val="000000"/>
          <w:sz w:val="24"/>
          <w:szCs w:val="24"/>
        </w:rPr>
        <w:t xml:space="preserve"> us</w:t>
      </w:r>
      <w:r w:rsidR="002F6996">
        <w:rPr>
          <w:rFonts w:ascii="Courier New" w:hAnsi="Courier New" w:cs="Courier New"/>
          <w:b/>
          <w:color w:val="000000"/>
          <w:sz w:val="24"/>
          <w:szCs w:val="24"/>
        </w:rPr>
        <w:t>e</w:t>
      </w:r>
      <w:r w:rsidRPr="00DD29C2">
        <w:rPr>
          <w:rFonts w:ascii="Courier New" w:hAnsi="Courier New" w:cs="Courier New"/>
          <w:b/>
          <w:color w:val="000000"/>
          <w:sz w:val="24"/>
          <w:szCs w:val="24"/>
        </w:rPr>
        <w:t xml:space="preserve"> "</w:t>
      </w:r>
      <w:r w:rsidR="00733067" w:rsidRPr="00DD29C2">
        <w:rPr>
          <w:rFonts w:ascii="Courier New" w:hAnsi="Courier New" w:cs="Courier New"/>
          <w:b/>
        </w:rPr>
        <w:t xml:space="preserve"> </w:t>
      </w:r>
      <w:r w:rsidR="00733067" w:rsidRPr="00DD29C2">
        <w:rPr>
          <w:rFonts w:ascii="Courier New" w:hAnsi="Courier New" w:cs="Courier New"/>
          <w:b/>
          <w:color w:val="000000"/>
          <w:sz w:val="24"/>
          <w:szCs w:val="24"/>
        </w:rPr>
        <w:t>C:\Users\uname\twang</w:t>
      </w:r>
      <w:r w:rsidRPr="00DD29C2">
        <w:rPr>
          <w:rFonts w:ascii="Courier New" w:hAnsi="Courier New" w:cs="Courier New"/>
          <w:b/>
          <w:color w:val="000000"/>
          <w:sz w:val="24"/>
          <w:szCs w:val="24"/>
        </w:rPr>
        <w:t>\lindner.</w:t>
      </w:r>
      <w:r w:rsidR="002F6996">
        <w:rPr>
          <w:rFonts w:ascii="Courier New" w:hAnsi="Courier New" w:cs="Courier New"/>
          <w:b/>
          <w:color w:val="000000"/>
          <w:sz w:val="24"/>
          <w:szCs w:val="24"/>
        </w:rPr>
        <w:t>dta</w:t>
      </w:r>
      <w:r w:rsidRPr="00DD29C2">
        <w:rPr>
          <w:rFonts w:ascii="Courier New" w:hAnsi="Courier New" w:cs="Courier New"/>
          <w:b/>
          <w:color w:val="000000"/>
          <w:sz w:val="24"/>
          <w:szCs w:val="24"/>
        </w:rPr>
        <w:t>",clear</w:t>
      </w:r>
    </w:p>
    <w:p w14:paraId="23A6B23A" w14:textId="77777777" w:rsidR="00B801E7" w:rsidRPr="00DD29C2" w:rsidRDefault="00B801E7" w:rsidP="00B801E7">
      <w:pPr>
        <w:autoSpaceDE w:val="0"/>
        <w:autoSpaceDN w:val="0"/>
        <w:adjustRightInd w:val="0"/>
        <w:spacing w:after="0" w:line="240" w:lineRule="auto"/>
        <w:rPr>
          <w:rFonts w:ascii="Courier New" w:hAnsi="Courier New" w:cs="Courier New"/>
          <w:b/>
          <w:color w:val="000000"/>
          <w:sz w:val="24"/>
          <w:szCs w:val="24"/>
        </w:rPr>
      </w:pPr>
      <w:r w:rsidRPr="00DD29C2">
        <w:rPr>
          <w:rFonts w:ascii="Courier New" w:hAnsi="Courier New" w:cs="Courier New"/>
          <w:b/>
          <w:color w:val="000000"/>
          <w:sz w:val="24"/>
          <w:szCs w:val="24"/>
        </w:rPr>
        <w:sym w:font="Symbol" w:char="F0D7"/>
      </w:r>
      <w:r w:rsidRPr="00DD29C2">
        <w:rPr>
          <w:rFonts w:ascii="Courier New" w:hAnsi="Courier New" w:cs="Courier New"/>
          <w:b/>
          <w:color w:val="000000"/>
          <w:sz w:val="24"/>
          <w:szCs w:val="24"/>
        </w:rPr>
        <w:t xml:space="preserve"> tab sixmonthsurvive abcix,chi2 lrchi2 V cell row column</w:t>
      </w:r>
    </w:p>
    <w:p w14:paraId="4D101597" w14:textId="77777777" w:rsidR="00B801E7" w:rsidRPr="00B801E7" w:rsidRDefault="00B801E7" w:rsidP="00B801E7">
      <w:pPr>
        <w:autoSpaceDE w:val="0"/>
        <w:autoSpaceDN w:val="0"/>
        <w:adjustRightInd w:val="0"/>
        <w:spacing w:after="0" w:line="240" w:lineRule="auto"/>
        <w:rPr>
          <w:rFonts w:ascii="Arial" w:hAnsi="Arial" w:cs="Arial"/>
          <w:color w:val="000000"/>
          <w:sz w:val="24"/>
          <w:szCs w:val="24"/>
        </w:rPr>
      </w:pPr>
    </w:p>
    <w:p w14:paraId="7D19165F" w14:textId="77777777" w:rsidR="00B801E7" w:rsidRPr="002B6D35" w:rsidRDefault="00B801E7" w:rsidP="00B801E7">
      <w:pPr>
        <w:autoSpaceDE w:val="0"/>
        <w:autoSpaceDN w:val="0"/>
        <w:adjustRightInd w:val="0"/>
        <w:spacing w:after="0" w:line="240" w:lineRule="auto"/>
        <w:rPr>
          <w:rFonts w:ascii="Lucida Console" w:hAnsi="Lucida Console" w:cs="Calibri"/>
          <w:color w:val="000000"/>
          <w:sz w:val="20"/>
          <w:szCs w:val="20"/>
        </w:rPr>
      </w:pPr>
      <w:r w:rsidRPr="002B6D35">
        <w:rPr>
          <w:rFonts w:ascii="Lucida Console" w:hAnsi="Lucida Console" w:cs="Calibri"/>
          <w:color w:val="000000"/>
          <w:sz w:val="20"/>
          <w:szCs w:val="20"/>
        </w:rPr>
        <w:t>+------------------</w:t>
      </w:r>
      <w:r w:rsidR="005F3E8B" w:rsidRPr="002B6D35">
        <w:rPr>
          <w:rFonts w:ascii="Lucida Console" w:hAnsi="Lucida Console" w:cs="Calibri"/>
          <w:color w:val="000000"/>
          <w:sz w:val="20"/>
          <w:szCs w:val="20"/>
        </w:rPr>
        <w:t>--</w:t>
      </w:r>
      <w:r w:rsidRPr="002B6D35">
        <w:rPr>
          <w:rFonts w:ascii="Lucida Console" w:hAnsi="Lucida Console" w:cs="Calibri"/>
          <w:color w:val="000000"/>
          <w:sz w:val="20"/>
          <w:szCs w:val="20"/>
        </w:rPr>
        <w:t>+</w:t>
      </w:r>
    </w:p>
    <w:p w14:paraId="467C3685" w14:textId="77777777" w:rsidR="00B801E7" w:rsidRPr="002B6D35" w:rsidRDefault="00B801E7" w:rsidP="00B801E7">
      <w:pPr>
        <w:autoSpaceDE w:val="0"/>
        <w:autoSpaceDN w:val="0"/>
        <w:adjustRightInd w:val="0"/>
        <w:spacing w:after="0" w:line="240" w:lineRule="auto"/>
        <w:rPr>
          <w:rFonts w:ascii="Lucida Console" w:hAnsi="Lucida Console" w:cs="Calibri"/>
          <w:color w:val="000000"/>
          <w:sz w:val="20"/>
          <w:szCs w:val="20"/>
        </w:rPr>
      </w:pPr>
      <w:r w:rsidRPr="002B6D35">
        <w:rPr>
          <w:rFonts w:ascii="Lucida Console" w:hAnsi="Lucida Console" w:cs="Calibri"/>
          <w:color w:val="000000"/>
          <w:sz w:val="20"/>
          <w:szCs w:val="20"/>
        </w:rPr>
        <w:t xml:space="preserve">| Key          </w:t>
      </w:r>
      <w:r w:rsidR="005F3E8B" w:rsidRPr="002B6D35">
        <w:rPr>
          <w:rFonts w:ascii="Lucida Console" w:hAnsi="Lucida Console" w:cs="Calibri"/>
          <w:color w:val="000000"/>
          <w:sz w:val="20"/>
          <w:szCs w:val="20"/>
        </w:rPr>
        <w:t xml:space="preserve"> </w:t>
      </w:r>
      <w:r w:rsidR="002B6D35">
        <w:rPr>
          <w:rFonts w:ascii="Lucida Console" w:hAnsi="Lucida Console" w:cs="Calibri"/>
          <w:color w:val="000000"/>
          <w:sz w:val="20"/>
          <w:szCs w:val="20"/>
        </w:rPr>
        <w:t xml:space="preserve">   </w:t>
      </w:r>
      <w:r w:rsidR="005F3E8B" w:rsidRPr="002B6D35">
        <w:rPr>
          <w:rFonts w:ascii="Lucida Console" w:hAnsi="Lucida Console" w:cs="Calibri"/>
          <w:color w:val="000000"/>
          <w:sz w:val="20"/>
          <w:szCs w:val="20"/>
        </w:rPr>
        <w:t xml:space="preserve">  </w:t>
      </w:r>
      <w:r w:rsidRPr="002B6D35">
        <w:rPr>
          <w:rFonts w:ascii="Lucida Console" w:hAnsi="Lucida Console" w:cs="Calibri"/>
          <w:color w:val="000000"/>
          <w:sz w:val="20"/>
          <w:szCs w:val="20"/>
        </w:rPr>
        <w:t>|</w:t>
      </w:r>
    </w:p>
    <w:p w14:paraId="26445779" w14:textId="77777777" w:rsidR="00B801E7" w:rsidRPr="002B6D35" w:rsidRDefault="00B801E7" w:rsidP="00B801E7">
      <w:pPr>
        <w:autoSpaceDE w:val="0"/>
        <w:autoSpaceDN w:val="0"/>
        <w:adjustRightInd w:val="0"/>
        <w:spacing w:after="0" w:line="240" w:lineRule="auto"/>
        <w:rPr>
          <w:rFonts w:ascii="Lucida Console" w:hAnsi="Lucida Console" w:cs="Calibri"/>
          <w:color w:val="000000"/>
          <w:sz w:val="20"/>
          <w:szCs w:val="20"/>
        </w:rPr>
      </w:pPr>
      <w:r w:rsidRPr="002B6D35">
        <w:rPr>
          <w:rFonts w:ascii="Lucida Console" w:hAnsi="Lucida Console" w:cs="Calibri"/>
          <w:color w:val="000000"/>
          <w:sz w:val="20"/>
          <w:szCs w:val="20"/>
        </w:rPr>
        <w:t>|------------------</w:t>
      </w:r>
      <w:r w:rsidR="005F3E8B" w:rsidRPr="002B6D35">
        <w:rPr>
          <w:rFonts w:ascii="Lucida Console" w:hAnsi="Lucida Console" w:cs="Calibri"/>
          <w:color w:val="000000"/>
          <w:sz w:val="20"/>
          <w:szCs w:val="20"/>
        </w:rPr>
        <w:t>--</w:t>
      </w:r>
      <w:r w:rsidRPr="002B6D35">
        <w:rPr>
          <w:rFonts w:ascii="Lucida Console" w:hAnsi="Lucida Console" w:cs="Calibri"/>
          <w:color w:val="000000"/>
          <w:sz w:val="20"/>
          <w:szCs w:val="20"/>
        </w:rPr>
        <w:t>|</w:t>
      </w:r>
    </w:p>
    <w:p w14:paraId="26DC778E" w14:textId="77777777" w:rsidR="00B801E7" w:rsidRPr="002B6D35" w:rsidRDefault="005F3E8B" w:rsidP="005F3E8B">
      <w:pPr>
        <w:autoSpaceDE w:val="0"/>
        <w:autoSpaceDN w:val="0"/>
        <w:adjustRightInd w:val="0"/>
        <w:spacing w:after="0" w:line="240" w:lineRule="auto"/>
        <w:rPr>
          <w:rFonts w:ascii="Lucida Console" w:hAnsi="Lucida Console" w:cs="Calibri"/>
          <w:color w:val="000000"/>
          <w:sz w:val="20"/>
          <w:szCs w:val="20"/>
        </w:rPr>
      </w:pPr>
      <w:r w:rsidRPr="002B6D35">
        <w:rPr>
          <w:rFonts w:ascii="Lucida Console" w:hAnsi="Lucida Console" w:cs="Calibri"/>
          <w:color w:val="000000"/>
          <w:sz w:val="20"/>
          <w:szCs w:val="20"/>
        </w:rPr>
        <w:t xml:space="preserve">| </w:t>
      </w:r>
      <w:r w:rsidR="00B801E7" w:rsidRPr="002B6D35">
        <w:rPr>
          <w:rFonts w:ascii="Lucida Console" w:hAnsi="Lucida Console" w:cs="Calibri"/>
          <w:color w:val="000000"/>
          <w:sz w:val="20"/>
          <w:szCs w:val="20"/>
        </w:rPr>
        <w:t xml:space="preserve">frequency     </w:t>
      </w:r>
      <w:r w:rsidRPr="002B6D35">
        <w:rPr>
          <w:rFonts w:ascii="Lucida Console" w:hAnsi="Lucida Console" w:cs="Calibri"/>
          <w:color w:val="000000"/>
          <w:sz w:val="20"/>
          <w:szCs w:val="20"/>
        </w:rPr>
        <w:t xml:space="preserve">    </w:t>
      </w:r>
      <w:r w:rsidR="007C265E" w:rsidRPr="002B6D35">
        <w:rPr>
          <w:rFonts w:ascii="Lucida Console" w:hAnsi="Lucida Console" w:cs="Calibri"/>
          <w:color w:val="000000"/>
          <w:sz w:val="20"/>
          <w:szCs w:val="20"/>
        </w:rPr>
        <w:t xml:space="preserve"> </w:t>
      </w:r>
      <w:r w:rsidR="00B801E7" w:rsidRPr="002B6D35">
        <w:rPr>
          <w:rFonts w:ascii="Lucida Console" w:hAnsi="Lucida Console" w:cs="Calibri"/>
          <w:color w:val="000000"/>
          <w:sz w:val="20"/>
          <w:szCs w:val="20"/>
        </w:rPr>
        <w:t>|</w:t>
      </w:r>
    </w:p>
    <w:p w14:paraId="72E337B5" w14:textId="77777777" w:rsidR="00B801E7" w:rsidRPr="002B6D35" w:rsidRDefault="005F3E8B" w:rsidP="005F3E8B">
      <w:pPr>
        <w:autoSpaceDE w:val="0"/>
        <w:autoSpaceDN w:val="0"/>
        <w:adjustRightInd w:val="0"/>
        <w:spacing w:after="0" w:line="240" w:lineRule="auto"/>
        <w:rPr>
          <w:rFonts w:ascii="Lucida Console" w:hAnsi="Lucida Console" w:cs="Calibri"/>
          <w:color w:val="000000"/>
          <w:sz w:val="20"/>
          <w:szCs w:val="20"/>
        </w:rPr>
      </w:pPr>
      <w:r w:rsidRPr="002B6D35">
        <w:rPr>
          <w:rFonts w:ascii="Lucida Console" w:hAnsi="Lucida Console" w:cs="Calibri"/>
          <w:color w:val="000000"/>
          <w:sz w:val="20"/>
          <w:szCs w:val="20"/>
        </w:rPr>
        <w:t xml:space="preserve">| </w:t>
      </w:r>
      <w:r w:rsidR="00B801E7" w:rsidRPr="002B6D35">
        <w:rPr>
          <w:rFonts w:ascii="Lucida Console" w:hAnsi="Lucida Console" w:cs="Calibri"/>
          <w:color w:val="000000"/>
          <w:sz w:val="20"/>
          <w:szCs w:val="20"/>
        </w:rPr>
        <w:t xml:space="preserve">row percentage   </w:t>
      </w:r>
      <w:r w:rsidRPr="002B6D35">
        <w:rPr>
          <w:rFonts w:ascii="Lucida Console" w:hAnsi="Lucida Console" w:cs="Calibri"/>
          <w:color w:val="000000"/>
          <w:sz w:val="20"/>
          <w:szCs w:val="20"/>
        </w:rPr>
        <w:t xml:space="preserve"> </w:t>
      </w:r>
      <w:r w:rsidR="007C265E" w:rsidRPr="002B6D35">
        <w:rPr>
          <w:rFonts w:ascii="Lucida Console" w:hAnsi="Lucida Console" w:cs="Calibri"/>
          <w:color w:val="000000"/>
          <w:sz w:val="20"/>
          <w:szCs w:val="20"/>
        </w:rPr>
        <w:t xml:space="preserve"> </w:t>
      </w:r>
      <w:r w:rsidR="00B801E7" w:rsidRPr="002B6D35">
        <w:rPr>
          <w:rFonts w:ascii="Lucida Console" w:hAnsi="Lucida Console" w:cs="Calibri"/>
          <w:color w:val="000000"/>
          <w:sz w:val="20"/>
          <w:szCs w:val="20"/>
        </w:rPr>
        <w:t>|</w:t>
      </w:r>
    </w:p>
    <w:p w14:paraId="11DD12A4" w14:textId="77777777" w:rsidR="00B801E7" w:rsidRPr="002B6D35" w:rsidRDefault="00B801E7" w:rsidP="005F3E8B">
      <w:pPr>
        <w:autoSpaceDE w:val="0"/>
        <w:autoSpaceDN w:val="0"/>
        <w:adjustRightInd w:val="0"/>
        <w:spacing w:after="0" w:line="240" w:lineRule="auto"/>
        <w:rPr>
          <w:rFonts w:ascii="Lucida Console" w:hAnsi="Lucida Console" w:cs="Calibri"/>
          <w:color w:val="000000"/>
          <w:sz w:val="20"/>
          <w:szCs w:val="20"/>
        </w:rPr>
      </w:pPr>
      <w:r w:rsidRPr="002B6D35">
        <w:rPr>
          <w:rFonts w:ascii="Lucida Console" w:hAnsi="Lucida Console" w:cs="Calibri"/>
          <w:color w:val="000000"/>
          <w:sz w:val="20"/>
          <w:szCs w:val="20"/>
        </w:rPr>
        <w:t xml:space="preserve">| column percentage </w:t>
      </w:r>
      <w:r w:rsidR="005F3E8B" w:rsidRPr="002B6D35">
        <w:rPr>
          <w:rFonts w:ascii="Lucida Console" w:hAnsi="Lucida Console" w:cs="Calibri"/>
          <w:color w:val="000000"/>
          <w:sz w:val="20"/>
          <w:szCs w:val="20"/>
        </w:rPr>
        <w:t xml:space="preserve"> </w:t>
      </w:r>
      <w:r w:rsidRPr="002B6D35">
        <w:rPr>
          <w:rFonts w:ascii="Lucida Console" w:hAnsi="Lucida Console" w:cs="Calibri"/>
          <w:color w:val="000000"/>
          <w:sz w:val="20"/>
          <w:szCs w:val="20"/>
        </w:rPr>
        <w:t>|</w:t>
      </w:r>
    </w:p>
    <w:p w14:paraId="6920E907" w14:textId="77777777" w:rsidR="00B801E7" w:rsidRPr="002B6D35" w:rsidRDefault="005F3E8B" w:rsidP="005F3E8B">
      <w:pPr>
        <w:autoSpaceDE w:val="0"/>
        <w:autoSpaceDN w:val="0"/>
        <w:adjustRightInd w:val="0"/>
        <w:spacing w:after="0" w:line="240" w:lineRule="auto"/>
        <w:rPr>
          <w:rFonts w:ascii="Lucida Console" w:hAnsi="Lucida Console" w:cs="Calibri"/>
          <w:color w:val="000000"/>
          <w:sz w:val="20"/>
          <w:szCs w:val="20"/>
        </w:rPr>
      </w:pPr>
      <w:r w:rsidRPr="002B6D35">
        <w:rPr>
          <w:rFonts w:ascii="Lucida Console" w:hAnsi="Lucida Console" w:cs="Calibri"/>
          <w:color w:val="000000"/>
          <w:sz w:val="20"/>
          <w:szCs w:val="20"/>
        </w:rPr>
        <w:t xml:space="preserve">| </w:t>
      </w:r>
      <w:r w:rsidR="00B801E7" w:rsidRPr="002B6D35">
        <w:rPr>
          <w:rFonts w:ascii="Lucida Console" w:hAnsi="Lucida Console" w:cs="Calibri"/>
          <w:color w:val="000000"/>
          <w:sz w:val="20"/>
          <w:szCs w:val="20"/>
        </w:rPr>
        <w:t xml:space="preserve">cell percentage </w:t>
      </w:r>
      <w:r w:rsidRPr="002B6D35">
        <w:rPr>
          <w:rFonts w:ascii="Lucida Console" w:hAnsi="Lucida Console" w:cs="Calibri"/>
          <w:color w:val="000000"/>
          <w:sz w:val="20"/>
          <w:szCs w:val="20"/>
        </w:rPr>
        <w:t xml:space="preserve"> </w:t>
      </w:r>
      <w:r w:rsidR="00B801E7" w:rsidRPr="002B6D35">
        <w:rPr>
          <w:rFonts w:ascii="Lucida Console" w:hAnsi="Lucida Console" w:cs="Calibri"/>
          <w:color w:val="000000"/>
          <w:sz w:val="20"/>
          <w:szCs w:val="20"/>
        </w:rPr>
        <w:t xml:space="preserve"> </w:t>
      </w:r>
      <w:r w:rsidRPr="002B6D35">
        <w:rPr>
          <w:rFonts w:ascii="Lucida Console" w:hAnsi="Lucida Console" w:cs="Calibri"/>
          <w:color w:val="000000"/>
          <w:sz w:val="20"/>
          <w:szCs w:val="20"/>
        </w:rPr>
        <w:t xml:space="preserve"> </w:t>
      </w:r>
      <w:r w:rsidR="00B801E7" w:rsidRPr="002B6D35">
        <w:rPr>
          <w:rFonts w:ascii="Lucida Console" w:hAnsi="Lucida Console" w:cs="Calibri"/>
          <w:color w:val="000000"/>
          <w:sz w:val="20"/>
          <w:szCs w:val="20"/>
        </w:rPr>
        <w:t>|</w:t>
      </w:r>
    </w:p>
    <w:p w14:paraId="2E98AE60" w14:textId="77777777" w:rsidR="00B801E7" w:rsidRPr="002B6D35" w:rsidRDefault="00B801E7" w:rsidP="00B801E7">
      <w:pPr>
        <w:autoSpaceDE w:val="0"/>
        <w:autoSpaceDN w:val="0"/>
        <w:adjustRightInd w:val="0"/>
        <w:spacing w:after="0" w:line="240" w:lineRule="auto"/>
        <w:rPr>
          <w:rFonts w:ascii="Lucida Console" w:hAnsi="Lucida Console" w:cs="Calibri"/>
          <w:color w:val="000000"/>
          <w:sz w:val="20"/>
          <w:szCs w:val="20"/>
        </w:rPr>
      </w:pPr>
      <w:r w:rsidRPr="002B6D35">
        <w:rPr>
          <w:rFonts w:ascii="Lucida Console" w:hAnsi="Lucida Console" w:cs="Calibri"/>
          <w:color w:val="000000"/>
          <w:sz w:val="20"/>
          <w:szCs w:val="20"/>
        </w:rPr>
        <w:t>+-------------------</w:t>
      </w:r>
      <w:r w:rsidR="005F3E8B" w:rsidRPr="002B6D35">
        <w:rPr>
          <w:rFonts w:ascii="Lucida Console" w:hAnsi="Lucida Console" w:cs="Calibri"/>
          <w:color w:val="000000"/>
          <w:sz w:val="20"/>
          <w:szCs w:val="20"/>
        </w:rPr>
        <w:t>-</w:t>
      </w:r>
      <w:r w:rsidRPr="002B6D35">
        <w:rPr>
          <w:rFonts w:ascii="Lucida Console" w:hAnsi="Lucida Console" w:cs="Calibri"/>
          <w:color w:val="000000"/>
          <w:sz w:val="20"/>
          <w:szCs w:val="20"/>
        </w:rPr>
        <w:t>+</w:t>
      </w:r>
    </w:p>
    <w:p w14:paraId="326663E1" w14:textId="77777777" w:rsidR="00B801E7" w:rsidRPr="007C265E" w:rsidRDefault="00B801E7" w:rsidP="00B801E7">
      <w:pPr>
        <w:autoSpaceDE w:val="0"/>
        <w:autoSpaceDN w:val="0"/>
        <w:adjustRightInd w:val="0"/>
        <w:spacing w:after="0" w:line="240" w:lineRule="auto"/>
        <w:rPr>
          <w:rFonts w:ascii="Calibri" w:hAnsi="Calibri" w:cs="Calibri"/>
          <w:color w:val="000000"/>
        </w:rPr>
      </w:pPr>
    </w:p>
    <w:p w14:paraId="1D1281C3"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sixMonthSu |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abcix</w:t>
      </w:r>
    </w:p>
    <w:p w14:paraId="6A08D334"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rvive |    </w:t>
      </w:r>
      <w:r w:rsidR="002B6D35">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w:t>
      </w:r>
      <w:r w:rsidR="002B6D35">
        <w:rPr>
          <w:rFonts w:ascii="Lucida Console" w:hAnsi="Lucida Console" w:cs="Calibri"/>
          <w:color w:val="000000"/>
          <w:sz w:val="20"/>
          <w:szCs w:val="20"/>
        </w:rPr>
        <w:t>0</w:t>
      </w:r>
      <w:r w:rsidRPr="00DD29C2">
        <w:rPr>
          <w:rFonts w:ascii="Lucida Console" w:hAnsi="Lucida Console" w:cs="Calibri"/>
          <w:color w:val="000000"/>
          <w:sz w:val="20"/>
          <w:szCs w:val="20"/>
        </w:rPr>
        <w:t xml:space="preserve">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1 |     Total</w:t>
      </w:r>
    </w:p>
    <w:p w14:paraId="6F9B6906" w14:textId="77777777" w:rsidR="0001389F"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w:t>
      </w:r>
      <w:r w:rsidR="0001389F" w:rsidRPr="00DD29C2">
        <w:rPr>
          <w:rFonts w:ascii="Lucida Console" w:hAnsi="Lucida Console" w:cs="Calibri"/>
          <w:color w:val="000000"/>
          <w:sz w:val="20"/>
          <w:szCs w:val="20"/>
        </w:rPr>
        <w:t>-------------------+----------</w:t>
      </w:r>
    </w:p>
    <w:p w14:paraId="3819040A" w14:textId="77777777" w:rsidR="00B801E7" w:rsidRPr="00DD29C2" w:rsidRDefault="0001389F"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B801E7" w:rsidRPr="00DD29C2">
        <w:rPr>
          <w:rFonts w:ascii="Lucida Console" w:hAnsi="Lucida Console" w:cs="Calibri"/>
          <w:color w:val="000000"/>
          <w:sz w:val="20"/>
          <w:szCs w:val="20"/>
        </w:rPr>
        <w:t>FALSE |</w:t>
      </w:r>
      <w:r w:rsidR="002B6D35">
        <w:rPr>
          <w:rFonts w:ascii="Lucida Console" w:hAnsi="Lucida Console" w:cs="Calibri"/>
          <w:color w:val="000000"/>
          <w:sz w:val="20"/>
          <w:szCs w:val="20"/>
        </w:rPr>
        <w:t xml:space="preserve"> </w:t>
      </w:r>
      <w:r w:rsidR="00B801E7" w:rsidRPr="00DD29C2">
        <w:rPr>
          <w:rFonts w:ascii="Lucida Console" w:hAnsi="Lucida Console" w:cs="Calibri"/>
          <w:color w:val="000000"/>
          <w:sz w:val="20"/>
          <w:szCs w:val="20"/>
        </w:rPr>
        <w:t xml:space="preserve">     15  </w:t>
      </w:r>
      <w:r w:rsidRPr="00DD29C2">
        <w:rPr>
          <w:rFonts w:ascii="Lucida Console" w:hAnsi="Lucida Console" w:cs="Calibri"/>
          <w:color w:val="000000"/>
          <w:sz w:val="20"/>
          <w:szCs w:val="20"/>
        </w:rPr>
        <w:t xml:space="preserve">    </w:t>
      </w:r>
      <w:r w:rsidR="00B801E7" w:rsidRPr="00DD29C2">
        <w:rPr>
          <w:rFonts w:ascii="Lucida Console" w:hAnsi="Lucida Console" w:cs="Calibri"/>
          <w:color w:val="000000"/>
          <w:sz w:val="20"/>
          <w:szCs w:val="20"/>
        </w:rPr>
        <w:t xml:space="preserve"> 11 </w:t>
      </w:r>
      <w:r w:rsidR="00BE584F">
        <w:rPr>
          <w:rFonts w:ascii="Lucida Console" w:hAnsi="Lucida Console" w:cs="Calibri"/>
          <w:color w:val="000000"/>
          <w:sz w:val="20"/>
          <w:szCs w:val="20"/>
        </w:rPr>
        <w:t xml:space="preserve">   </w:t>
      </w:r>
      <w:r w:rsidR="00B801E7" w:rsidRPr="00DD29C2">
        <w:rPr>
          <w:rFonts w:ascii="Lucida Console" w:hAnsi="Lucida Console" w:cs="Calibri"/>
          <w:color w:val="000000"/>
          <w:sz w:val="20"/>
          <w:szCs w:val="20"/>
        </w:rPr>
        <w:t xml:space="preserve">|        26 </w:t>
      </w:r>
    </w:p>
    <w:p w14:paraId="32BCCD06"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   57.69 </w:t>
      </w:r>
      <w:r w:rsidR="002B6D35">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42.31 |    100.00 </w:t>
      </w:r>
    </w:p>
    <w:p w14:paraId="10122D68"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2B6D35">
        <w:rPr>
          <w:rFonts w:ascii="Lucida Console" w:hAnsi="Lucida Console" w:cs="Calibri"/>
          <w:color w:val="000000"/>
          <w:sz w:val="20"/>
          <w:szCs w:val="20"/>
        </w:rPr>
        <w:t xml:space="preserve">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    5.03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1.58</w:t>
      </w:r>
      <w:r w:rsidR="00BE584F">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2.61 </w:t>
      </w:r>
    </w:p>
    <w:p w14:paraId="2464BA89"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01389F" w:rsidRPr="00DD29C2">
        <w:rPr>
          <w:rFonts w:ascii="Lucida Console" w:hAnsi="Lucida Console" w:cs="Calibri"/>
          <w:color w:val="000000"/>
          <w:sz w:val="20"/>
          <w:szCs w:val="20"/>
        </w:rPr>
        <w:t xml:space="preserve">   </w:t>
      </w:r>
      <w:r w:rsidR="002B6D35">
        <w:rPr>
          <w:rFonts w:ascii="Lucida Console" w:hAnsi="Lucida Console" w:cs="Calibri"/>
          <w:color w:val="000000"/>
          <w:sz w:val="20"/>
          <w:szCs w:val="20"/>
        </w:rPr>
        <w:t xml:space="preserve">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1.51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1.10 </w:t>
      </w:r>
      <w:r w:rsidR="00BE584F">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2.61 </w:t>
      </w:r>
    </w:p>
    <w:p w14:paraId="4754E5BF" w14:textId="77777777" w:rsidR="0001389F"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w:t>
      </w:r>
      <w:r w:rsidR="0001389F" w:rsidRPr="00DD29C2">
        <w:rPr>
          <w:rFonts w:ascii="Lucida Console" w:hAnsi="Lucida Console" w:cs="Calibri"/>
          <w:color w:val="000000"/>
          <w:sz w:val="20"/>
          <w:szCs w:val="20"/>
        </w:rPr>
        <w:t>--</w:t>
      </w:r>
      <w:r w:rsidRPr="00DD29C2">
        <w:rPr>
          <w:rFonts w:ascii="Lucida Console" w:hAnsi="Lucida Console" w:cs="Calibri"/>
          <w:color w:val="000000"/>
          <w:sz w:val="20"/>
          <w:szCs w:val="20"/>
        </w:rPr>
        <w:t>------+--</w:t>
      </w:r>
      <w:r w:rsidR="0001389F" w:rsidRPr="00DD29C2">
        <w:rPr>
          <w:rFonts w:ascii="Lucida Console" w:hAnsi="Lucida Console" w:cs="Calibri"/>
          <w:color w:val="000000"/>
          <w:sz w:val="20"/>
          <w:szCs w:val="20"/>
        </w:rPr>
        <w:t>-------------------+-</w:t>
      </w:r>
      <w:r w:rsidR="00BE584F">
        <w:rPr>
          <w:rFonts w:ascii="Lucida Console" w:hAnsi="Lucida Console" w:cs="Calibri"/>
          <w:color w:val="000000"/>
          <w:sz w:val="20"/>
          <w:szCs w:val="20"/>
        </w:rPr>
        <w:t>----</w:t>
      </w:r>
      <w:r w:rsidR="0001389F" w:rsidRPr="00DD29C2">
        <w:rPr>
          <w:rFonts w:ascii="Lucida Console" w:hAnsi="Lucida Console" w:cs="Calibri"/>
          <w:color w:val="000000"/>
          <w:sz w:val="20"/>
          <w:szCs w:val="20"/>
        </w:rPr>
        <w:t>-----</w:t>
      </w:r>
    </w:p>
    <w:p w14:paraId="1EFEB145" w14:textId="77777777" w:rsidR="00B801E7" w:rsidRPr="00DD29C2" w:rsidRDefault="0001389F"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TRUE</w:t>
      </w:r>
      <w:r w:rsidR="00B801E7" w:rsidRPr="00DD29C2">
        <w:rPr>
          <w:rFonts w:ascii="Lucida Console" w:hAnsi="Lucida Console" w:cs="Calibri"/>
          <w:color w:val="000000"/>
          <w:sz w:val="20"/>
          <w:szCs w:val="20"/>
        </w:rPr>
        <w:t xml:space="preserve">|     283  </w:t>
      </w:r>
      <w:r w:rsidRPr="00DD29C2">
        <w:rPr>
          <w:rFonts w:ascii="Lucida Console" w:hAnsi="Lucida Console" w:cs="Calibri"/>
          <w:color w:val="000000"/>
          <w:sz w:val="20"/>
          <w:szCs w:val="20"/>
        </w:rPr>
        <w:t xml:space="preserve"> </w:t>
      </w:r>
      <w:r w:rsidR="00B801E7" w:rsidRPr="00DD29C2">
        <w:rPr>
          <w:rFonts w:ascii="Lucida Console" w:hAnsi="Lucida Console" w:cs="Calibri"/>
          <w:color w:val="000000"/>
          <w:sz w:val="20"/>
          <w:szCs w:val="20"/>
        </w:rPr>
        <w:t xml:space="preserve">    687</w:t>
      </w:r>
      <w:r w:rsidRPr="00DD29C2">
        <w:rPr>
          <w:rFonts w:ascii="Lucida Console" w:hAnsi="Lucida Console" w:cs="Calibri"/>
          <w:color w:val="000000"/>
          <w:sz w:val="20"/>
          <w:szCs w:val="20"/>
        </w:rPr>
        <w:t xml:space="preserve">  </w:t>
      </w:r>
      <w:r w:rsidR="00B801E7" w:rsidRPr="00DD29C2">
        <w:rPr>
          <w:rFonts w:ascii="Lucida Console" w:hAnsi="Lucida Console" w:cs="Calibri"/>
          <w:color w:val="000000"/>
          <w:sz w:val="20"/>
          <w:szCs w:val="20"/>
        </w:rPr>
        <w:t xml:space="preserve"> |       970 </w:t>
      </w:r>
    </w:p>
    <w:p w14:paraId="2BE37896"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   29.18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70.82 |    100.00 </w:t>
      </w:r>
    </w:p>
    <w:p w14:paraId="5095E822"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   94.97</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98.42 |     97.39 </w:t>
      </w:r>
    </w:p>
    <w:p w14:paraId="21F751CC"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   28.41    </w:t>
      </w:r>
      <w:r w:rsidR="0001389F"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68.98 |     97.39 </w:t>
      </w:r>
    </w:p>
    <w:p w14:paraId="2809B2BD"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w:t>
      </w:r>
      <w:r w:rsidR="008E6939" w:rsidRPr="00DD29C2">
        <w:rPr>
          <w:rFonts w:ascii="Lucida Console" w:hAnsi="Lucida Console" w:cs="Calibri"/>
          <w:color w:val="000000"/>
          <w:sz w:val="20"/>
          <w:szCs w:val="20"/>
        </w:rPr>
        <w:t>--</w:t>
      </w:r>
      <w:r w:rsidRPr="00DD29C2">
        <w:rPr>
          <w:rFonts w:ascii="Lucida Console" w:hAnsi="Lucida Console" w:cs="Calibri"/>
          <w:color w:val="000000"/>
          <w:sz w:val="20"/>
          <w:szCs w:val="20"/>
        </w:rPr>
        <w:t>-----+----------------</w:t>
      </w:r>
      <w:r w:rsidR="008E6939" w:rsidRPr="00DD29C2">
        <w:rPr>
          <w:rFonts w:ascii="Lucida Console" w:hAnsi="Lucida Console" w:cs="Calibri"/>
          <w:color w:val="000000"/>
          <w:sz w:val="20"/>
          <w:szCs w:val="20"/>
        </w:rPr>
        <w:t>----</w:t>
      </w:r>
      <w:r w:rsidRPr="00DD29C2">
        <w:rPr>
          <w:rFonts w:ascii="Lucida Console" w:hAnsi="Lucida Console" w:cs="Calibri"/>
          <w:color w:val="000000"/>
          <w:sz w:val="20"/>
          <w:szCs w:val="20"/>
        </w:rPr>
        <w:t>-+----------</w:t>
      </w:r>
    </w:p>
    <w:p w14:paraId="171AB5E8"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8E6939"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Total |     298       698 </w:t>
      </w:r>
      <w:r w:rsidR="008E6939" w:rsidRPr="00DD29C2">
        <w:rPr>
          <w:rFonts w:ascii="Lucida Console" w:hAnsi="Lucida Console" w:cs="Calibri"/>
          <w:color w:val="000000"/>
          <w:sz w:val="20"/>
          <w:szCs w:val="20"/>
        </w:rPr>
        <w:t xml:space="preserve">  |     </w:t>
      </w:r>
      <w:r w:rsidR="00BE584F">
        <w:rPr>
          <w:rFonts w:ascii="Lucida Console" w:hAnsi="Lucida Console" w:cs="Calibri"/>
          <w:color w:val="000000"/>
          <w:sz w:val="20"/>
          <w:szCs w:val="20"/>
        </w:rPr>
        <w:t xml:space="preserve"> </w:t>
      </w:r>
      <w:r w:rsidR="008E6939"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996 </w:t>
      </w:r>
    </w:p>
    <w:p w14:paraId="76C1566D"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8E6939"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29.92      </w:t>
      </w:r>
      <w:r w:rsidR="008E6939"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70.08 |    100.00 </w:t>
      </w:r>
    </w:p>
    <w:p w14:paraId="721D88EF"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8E6939" w:rsidRPr="00DD29C2">
        <w:rPr>
          <w:rFonts w:ascii="Lucida Console" w:hAnsi="Lucida Console" w:cs="Calibri"/>
          <w:color w:val="000000"/>
          <w:sz w:val="20"/>
          <w:szCs w:val="20"/>
        </w:rPr>
        <w:t xml:space="preserve"> |  100.00 </w:t>
      </w:r>
      <w:r w:rsidRPr="00DD29C2">
        <w:rPr>
          <w:rFonts w:ascii="Lucida Console" w:hAnsi="Lucida Console" w:cs="Calibri"/>
          <w:color w:val="000000"/>
          <w:sz w:val="20"/>
          <w:szCs w:val="20"/>
        </w:rPr>
        <w:t xml:space="preserve"> </w:t>
      </w:r>
      <w:r w:rsidR="008E6939"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w:t>
      </w:r>
      <w:r w:rsidR="00BE584F">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100.00 |    100.00 </w:t>
      </w:r>
    </w:p>
    <w:p w14:paraId="721B240B"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8E6939"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   29.92  </w:t>
      </w:r>
      <w:r w:rsidR="008E6939"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70.08 |    100.00 </w:t>
      </w:r>
    </w:p>
    <w:p w14:paraId="1642B781"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p>
    <w:p w14:paraId="18868CEF"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lastRenderedPageBreak/>
        <w:t xml:space="preserve">Pearson chi2(1) = 9.8207            </w:t>
      </w:r>
      <w:r w:rsidR="00E059D4"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Pr = 0.002</w:t>
      </w:r>
    </w:p>
    <w:p w14:paraId="7CD961B8" w14:textId="77777777" w:rsidR="00B801E7"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likelihood-ratio chi2(1) = 8.8530   </w:t>
      </w:r>
      <w:r w:rsidR="00E059D4" w:rsidRPr="00DD29C2">
        <w:rPr>
          <w:rFonts w:ascii="Lucida Console" w:hAnsi="Lucida Console" w:cs="Calibri"/>
          <w:color w:val="000000"/>
          <w:sz w:val="20"/>
          <w:szCs w:val="20"/>
        </w:rPr>
        <w:t xml:space="preserve">  </w:t>
      </w:r>
      <w:r w:rsidRPr="00DD29C2">
        <w:rPr>
          <w:rFonts w:ascii="Lucida Console" w:hAnsi="Lucida Console" w:cs="Calibri"/>
          <w:color w:val="000000"/>
          <w:sz w:val="20"/>
          <w:szCs w:val="20"/>
        </w:rPr>
        <w:t>Pr = 0.003</w:t>
      </w:r>
    </w:p>
    <w:p w14:paraId="3A86D930" w14:textId="77777777" w:rsidR="00BC5EC9" w:rsidRPr="00DD29C2" w:rsidRDefault="00B801E7" w:rsidP="00B801E7">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Cramér's V = 0.0993</w:t>
      </w:r>
    </w:p>
    <w:p w14:paraId="6246DE54" w14:textId="77777777" w:rsidR="005F3E8B" w:rsidRPr="00954ED6" w:rsidRDefault="005F3E8B" w:rsidP="00B801E7">
      <w:pPr>
        <w:autoSpaceDE w:val="0"/>
        <w:autoSpaceDN w:val="0"/>
        <w:adjustRightInd w:val="0"/>
        <w:spacing w:after="0" w:line="240" w:lineRule="auto"/>
        <w:rPr>
          <w:rFonts w:ascii="Arial" w:hAnsi="Arial" w:cs="Arial"/>
          <w:color w:val="000000"/>
          <w:sz w:val="24"/>
          <w:szCs w:val="24"/>
        </w:rPr>
      </w:pPr>
    </w:p>
    <w:p w14:paraId="53CC18D4" w14:textId="77777777" w:rsidR="00BC5EC9" w:rsidRPr="00954ED6" w:rsidRDefault="00235FA7"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The question is whether this association is causal. If health care policies were to be m</w:t>
      </w:r>
      <w:r w:rsidRPr="00954ED6">
        <w:rPr>
          <w:rFonts w:ascii="Arial" w:hAnsi="Arial" w:cs="Arial"/>
          <w:color w:val="000000"/>
          <w:sz w:val="24"/>
          <w:szCs w:val="24"/>
        </w:rPr>
        <w:t xml:space="preserve">ade on </w:t>
      </w:r>
      <w:r w:rsidR="00BC5EC9" w:rsidRPr="00954ED6">
        <w:rPr>
          <w:rFonts w:ascii="Arial" w:hAnsi="Arial" w:cs="Arial"/>
          <w:color w:val="000000"/>
          <w:sz w:val="24"/>
          <w:szCs w:val="24"/>
        </w:rPr>
        <w:t>the basis</w:t>
      </w:r>
      <w:r w:rsidRPr="00954ED6">
        <w:rPr>
          <w:rFonts w:ascii="Arial" w:hAnsi="Arial" w:cs="Arial"/>
          <w:color w:val="000000"/>
          <w:sz w:val="24"/>
          <w:szCs w:val="24"/>
        </w:rPr>
        <w:t xml:space="preserve"> </w:t>
      </w:r>
      <w:r w:rsidR="00BC5EC9" w:rsidRPr="00954ED6">
        <w:rPr>
          <w:rFonts w:ascii="Arial" w:hAnsi="Arial" w:cs="Arial"/>
          <w:color w:val="000000"/>
          <w:sz w:val="24"/>
          <w:szCs w:val="24"/>
        </w:rPr>
        <w:t>of these data, we would wish to elicit expert opinion as to whether there are likely to be other confounding</w:t>
      </w:r>
      <w:r w:rsidRPr="00954ED6">
        <w:rPr>
          <w:rFonts w:ascii="Arial" w:hAnsi="Arial" w:cs="Arial"/>
          <w:color w:val="000000"/>
          <w:sz w:val="24"/>
          <w:szCs w:val="24"/>
        </w:rPr>
        <w:t xml:space="preserve"> </w:t>
      </w:r>
      <w:r w:rsidR="00BC5EC9" w:rsidRPr="00954ED6">
        <w:rPr>
          <w:rFonts w:ascii="Arial" w:hAnsi="Arial" w:cs="Arial"/>
          <w:color w:val="000000"/>
          <w:sz w:val="24"/>
          <w:szCs w:val="24"/>
        </w:rPr>
        <w:t>pretreatment variables. For this tutorial, we simply follow HP in choosing the pre-treatment covariates.</w:t>
      </w: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The </w:t>
      </w:r>
      <w:r w:rsidR="00BC5EC9" w:rsidRPr="001C0DB4">
        <w:rPr>
          <w:rFonts w:ascii="Courier New" w:hAnsi="Courier New" w:cs="Courier New"/>
          <w:b/>
          <w:color w:val="000000"/>
          <w:sz w:val="24"/>
          <w:szCs w:val="24"/>
        </w:rPr>
        <w:t>twang</w:t>
      </w:r>
      <w:r w:rsidR="00BC5EC9" w:rsidRPr="00954ED6">
        <w:rPr>
          <w:rFonts w:ascii="Arial" w:hAnsi="Arial" w:cs="Arial"/>
          <w:color w:val="000000"/>
          <w:sz w:val="24"/>
          <w:szCs w:val="24"/>
        </w:rPr>
        <w:t xml:space="preserve"> </w:t>
      </w:r>
      <w:r w:rsidRPr="00954ED6">
        <w:rPr>
          <w:rFonts w:ascii="Arial" w:hAnsi="Arial" w:cs="Arial"/>
          <w:color w:val="000000"/>
          <w:sz w:val="24"/>
          <w:szCs w:val="24"/>
        </w:rPr>
        <w:t>model is fi</w:t>
      </w:r>
      <w:r w:rsidR="00BC5EC9" w:rsidRPr="00954ED6">
        <w:rPr>
          <w:rFonts w:ascii="Arial" w:hAnsi="Arial" w:cs="Arial"/>
          <w:color w:val="000000"/>
          <w:sz w:val="24"/>
          <w:szCs w:val="24"/>
        </w:rPr>
        <w:t>t as follows</w:t>
      </w:r>
    </w:p>
    <w:p w14:paraId="57E14E76" w14:textId="77777777" w:rsidR="00235FA7" w:rsidRPr="00954ED6" w:rsidRDefault="00235FA7" w:rsidP="00BC5EC9">
      <w:pPr>
        <w:autoSpaceDE w:val="0"/>
        <w:autoSpaceDN w:val="0"/>
        <w:adjustRightInd w:val="0"/>
        <w:spacing w:after="0" w:line="240" w:lineRule="auto"/>
        <w:rPr>
          <w:rFonts w:ascii="Arial" w:hAnsi="Arial" w:cs="Arial"/>
          <w:color w:val="000000"/>
          <w:sz w:val="24"/>
          <w:szCs w:val="24"/>
        </w:rPr>
      </w:pPr>
    </w:p>
    <w:p w14:paraId="798BEFB6" w14:textId="77777777" w:rsidR="00613855" w:rsidRPr="001C0DB4" w:rsidRDefault="000868D5" w:rsidP="00613855">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ps abcix stent height female diabetic</w:t>
      </w:r>
      <w:r w:rsidR="00613855" w:rsidRPr="001C0DB4">
        <w:rPr>
          <w:rFonts w:ascii="Courier New" w:hAnsi="Courier New" w:cs="Courier New"/>
          <w:b/>
          <w:color w:val="000000"/>
          <w:sz w:val="24"/>
          <w:szCs w:val="24"/>
        </w:rPr>
        <w:t xml:space="preserve"> acutemi ejecfrac ves1proc, ///</w:t>
      </w:r>
    </w:p>
    <w:p w14:paraId="08781A13" w14:textId="77777777" w:rsidR="000868D5" w:rsidRPr="001C0DB4" w:rsidRDefault="000868D5" w:rsidP="00613855">
      <w:pPr>
        <w:autoSpaceDE w:val="0"/>
        <w:autoSpaceDN w:val="0"/>
        <w:adjustRightInd w:val="0"/>
        <w:spacing w:after="0" w:line="240" w:lineRule="auto"/>
        <w:ind w:left="720"/>
        <w:rPr>
          <w:rFonts w:ascii="Courier New" w:hAnsi="Courier New" w:cs="Courier New"/>
          <w:b/>
          <w:color w:val="000000"/>
          <w:sz w:val="24"/>
          <w:szCs w:val="24"/>
        </w:rPr>
      </w:pPr>
      <w:r w:rsidRPr="001C0DB4">
        <w:rPr>
          <w:rFonts w:ascii="Courier New" w:hAnsi="Courier New" w:cs="Courier New"/>
          <w:b/>
          <w:color w:val="000000"/>
          <w:sz w:val="24"/>
          <w:szCs w:val="24"/>
        </w:rPr>
        <w:t>stopmethod(es.mean ks.mean) estimand(ATE) ///</w:t>
      </w:r>
    </w:p>
    <w:p w14:paraId="028CEF3F" w14:textId="77777777" w:rsidR="000868D5" w:rsidRPr="001C0DB4" w:rsidRDefault="000868D5" w:rsidP="00613855">
      <w:pPr>
        <w:autoSpaceDE w:val="0"/>
        <w:autoSpaceDN w:val="0"/>
        <w:adjustRightInd w:val="0"/>
        <w:spacing w:after="0" w:line="240" w:lineRule="auto"/>
        <w:ind w:left="720"/>
        <w:rPr>
          <w:rFonts w:ascii="Courier New" w:hAnsi="Courier New" w:cs="Courier New"/>
          <w:b/>
          <w:color w:val="000000"/>
          <w:sz w:val="24"/>
          <w:szCs w:val="24"/>
        </w:rPr>
      </w:pPr>
      <w:r w:rsidRPr="001C0DB4">
        <w:rPr>
          <w:rFonts w:ascii="Courier New" w:hAnsi="Courier New" w:cs="Courier New"/>
          <w:b/>
          <w:color w:val="000000"/>
          <w:sz w:val="24"/>
          <w:szCs w:val="24"/>
        </w:rPr>
        <w:t>rcmd(C:\Program Files\R\R-3.0.3\bin\Rscript.exe) ///</w:t>
      </w:r>
    </w:p>
    <w:p w14:paraId="73C2FB08" w14:textId="77777777" w:rsidR="000868D5" w:rsidRPr="001C0DB4" w:rsidRDefault="000868D5" w:rsidP="00613855">
      <w:pPr>
        <w:autoSpaceDE w:val="0"/>
        <w:autoSpaceDN w:val="0"/>
        <w:adjustRightInd w:val="0"/>
        <w:spacing w:after="0" w:line="240" w:lineRule="auto"/>
        <w:ind w:left="720"/>
        <w:rPr>
          <w:rFonts w:ascii="Courier New" w:hAnsi="Courier New" w:cs="Courier New"/>
          <w:b/>
          <w:color w:val="000000"/>
          <w:sz w:val="24"/>
          <w:szCs w:val="24"/>
        </w:rPr>
      </w:pPr>
      <w:r w:rsidRPr="001C0DB4">
        <w:rPr>
          <w:rFonts w:ascii="Courier New" w:hAnsi="Courier New" w:cs="Courier New"/>
          <w:b/>
          <w:color w:val="000000"/>
          <w:sz w:val="24"/>
          <w:szCs w:val="24"/>
        </w:rPr>
        <w:t>objpath(</w:t>
      </w:r>
      <w:r w:rsidR="00E56B97" w:rsidRPr="001C0DB4">
        <w:rPr>
          <w:rFonts w:ascii="Courier New" w:hAnsi="Courier New" w:cs="Courier New"/>
          <w:b/>
          <w:color w:val="000000"/>
          <w:sz w:val="24"/>
          <w:szCs w:val="24"/>
        </w:rPr>
        <w:t>C:\Users\uname\twang\output</w:t>
      </w:r>
      <w:r w:rsidRPr="001C0DB4">
        <w:rPr>
          <w:rFonts w:ascii="Courier New" w:hAnsi="Courier New" w:cs="Courier New"/>
          <w:b/>
          <w:color w:val="000000"/>
          <w:sz w:val="24"/>
          <w:szCs w:val="24"/>
        </w:rPr>
        <w:t>) ///</w:t>
      </w:r>
    </w:p>
    <w:p w14:paraId="1A255620" w14:textId="7A5B6CD3" w:rsidR="00235FA7" w:rsidRPr="001C0DB4" w:rsidRDefault="000868D5" w:rsidP="00613855">
      <w:pPr>
        <w:autoSpaceDE w:val="0"/>
        <w:autoSpaceDN w:val="0"/>
        <w:adjustRightInd w:val="0"/>
        <w:spacing w:after="0" w:line="240" w:lineRule="auto"/>
        <w:ind w:left="720"/>
        <w:rPr>
          <w:rFonts w:ascii="Courier New" w:hAnsi="Courier New" w:cs="Courier New"/>
          <w:b/>
          <w:color w:val="000000"/>
          <w:sz w:val="24"/>
          <w:szCs w:val="24"/>
        </w:rPr>
      </w:pPr>
      <w:r w:rsidRPr="001C0DB4">
        <w:rPr>
          <w:rFonts w:ascii="Courier New" w:hAnsi="Courier New" w:cs="Courier New"/>
          <w:b/>
          <w:color w:val="000000"/>
          <w:sz w:val="24"/>
          <w:szCs w:val="24"/>
        </w:rPr>
        <w:t>plotname(</w:t>
      </w:r>
      <w:r w:rsidR="00E56B97" w:rsidRPr="001C0DB4">
        <w:rPr>
          <w:rFonts w:ascii="Courier New" w:hAnsi="Courier New" w:cs="Courier New"/>
          <w:b/>
          <w:color w:val="000000"/>
          <w:sz w:val="24"/>
          <w:szCs w:val="24"/>
        </w:rPr>
        <w:t>C:\Users\uname\twang\output</w:t>
      </w:r>
      <w:r w:rsidRPr="001C0DB4">
        <w:rPr>
          <w:rFonts w:ascii="Courier New" w:hAnsi="Courier New" w:cs="Courier New"/>
          <w:b/>
          <w:color w:val="000000"/>
          <w:sz w:val="24"/>
          <w:szCs w:val="24"/>
        </w:rPr>
        <w:t>\abcix_twang.pdf)</w:t>
      </w:r>
    </w:p>
    <w:p w14:paraId="2565C98A" w14:textId="77777777" w:rsidR="00613855" w:rsidRDefault="00613855" w:rsidP="000868D5">
      <w:pPr>
        <w:autoSpaceDE w:val="0"/>
        <w:autoSpaceDN w:val="0"/>
        <w:adjustRightInd w:val="0"/>
        <w:spacing w:after="0" w:line="240" w:lineRule="auto"/>
        <w:rPr>
          <w:rFonts w:ascii="Arial" w:hAnsi="Arial" w:cs="Arial"/>
          <w:color w:val="000000"/>
          <w:sz w:val="24"/>
          <w:szCs w:val="24"/>
        </w:rPr>
      </w:pPr>
    </w:p>
    <w:p w14:paraId="4CF18AA6" w14:textId="77777777" w:rsidR="000868D5" w:rsidRPr="00954ED6" w:rsidRDefault="000868D5" w:rsidP="000868D5">
      <w:pPr>
        <w:autoSpaceDE w:val="0"/>
        <w:autoSpaceDN w:val="0"/>
        <w:adjustRightInd w:val="0"/>
        <w:spacing w:after="0" w:line="240" w:lineRule="auto"/>
        <w:rPr>
          <w:rFonts w:ascii="Arial" w:hAnsi="Arial" w:cs="Arial"/>
          <w:color w:val="000000"/>
          <w:sz w:val="24"/>
          <w:szCs w:val="24"/>
        </w:rPr>
      </w:pPr>
    </w:p>
    <w:p w14:paraId="6960E223" w14:textId="77777777" w:rsidR="00BC5EC9" w:rsidRDefault="00235FA7"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391186">
        <w:rPr>
          <w:rFonts w:ascii="Arial" w:hAnsi="Arial" w:cs="Arial"/>
          <w:color w:val="000000"/>
          <w:sz w:val="24"/>
          <w:szCs w:val="24"/>
        </w:rPr>
        <w:t xml:space="preserve">We set </w:t>
      </w:r>
      <w:r w:rsidR="00391186" w:rsidRPr="001C0DB4">
        <w:rPr>
          <w:rFonts w:ascii="Courier New" w:hAnsi="Courier New" w:cs="Courier New"/>
          <w:b/>
          <w:color w:val="000000"/>
          <w:sz w:val="24"/>
          <w:szCs w:val="24"/>
        </w:rPr>
        <w:t>estimand</w:t>
      </w:r>
      <w:r w:rsidR="00391186">
        <w:rPr>
          <w:rFonts w:ascii="Arial" w:hAnsi="Arial" w:cs="Arial"/>
          <w:color w:val="000000"/>
          <w:sz w:val="24"/>
          <w:szCs w:val="24"/>
        </w:rPr>
        <w:t xml:space="preserve"> </w:t>
      </w:r>
      <w:r w:rsidR="00BE584F">
        <w:rPr>
          <w:rFonts w:ascii="Arial" w:hAnsi="Arial" w:cs="Arial"/>
          <w:color w:val="000000"/>
          <w:sz w:val="24"/>
          <w:szCs w:val="24"/>
        </w:rPr>
        <w:t>= “</w:t>
      </w:r>
      <w:r w:rsidR="00C55306" w:rsidRPr="00232DC5">
        <w:rPr>
          <w:rFonts w:ascii="Courier New" w:hAnsi="Courier New" w:cs="Courier New"/>
          <w:b/>
          <w:color w:val="000000"/>
          <w:sz w:val="24"/>
          <w:szCs w:val="24"/>
        </w:rPr>
        <w:t>ATE</w:t>
      </w:r>
      <w:r w:rsidR="00C55306">
        <w:rPr>
          <w:rFonts w:ascii="Arial" w:hAnsi="Arial" w:cs="Arial"/>
          <w:color w:val="000000"/>
          <w:sz w:val="24"/>
          <w:szCs w:val="24"/>
        </w:rPr>
        <w:t>”</w:t>
      </w:r>
      <w:r w:rsidR="00BC5EC9" w:rsidRPr="00954ED6">
        <w:rPr>
          <w:rFonts w:ascii="Arial" w:hAnsi="Arial" w:cs="Arial"/>
          <w:color w:val="000000"/>
          <w:sz w:val="24"/>
          <w:szCs w:val="24"/>
        </w:rPr>
        <w:t xml:space="preserve"> because we are interested in</w:t>
      </w:r>
      <w:r w:rsidRPr="00954ED6">
        <w:rPr>
          <w:rFonts w:ascii="Arial" w:hAnsi="Arial" w:cs="Arial"/>
          <w:color w:val="000000"/>
          <w:sz w:val="24"/>
          <w:szCs w:val="24"/>
        </w:rPr>
        <w:t xml:space="preserve"> the eff</w:t>
      </w:r>
      <w:r w:rsidR="00BC5EC9" w:rsidRPr="00954ED6">
        <w:rPr>
          <w:rFonts w:ascii="Arial" w:hAnsi="Arial" w:cs="Arial"/>
          <w:color w:val="000000"/>
          <w:sz w:val="24"/>
          <w:szCs w:val="24"/>
        </w:rPr>
        <w:t xml:space="preserve">ects of </w:t>
      </w:r>
      <w:r w:rsidR="00BC5EC9" w:rsidRPr="00B76571">
        <w:rPr>
          <w:rFonts w:ascii="Courier New" w:hAnsi="Courier New" w:cs="Courier New"/>
          <w:b/>
          <w:color w:val="000000"/>
          <w:sz w:val="24"/>
          <w:szCs w:val="24"/>
        </w:rPr>
        <w:t>abciximab</w:t>
      </w:r>
      <w:r w:rsidR="00BC5EC9" w:rsidRPr="00954ED6">
        <w:rPr>
          <w:rFonts w:ascii="Arial" w:hAnsi="Arial" w:cs="Arial"/>
          <w:color w:val="000000"/>
          <w:sz w:val="24"/>
          <w:szCs w:val="24"/>
        </w:rPr>
        <w:t xml:space="preserve"> on everyone in the</w:t>
      </w:r>
      <w:r w:rsidRPr="00954ED6">
        <w:rPr>
          <w:rFonts w:ascii="Arial" w:hAnsi="Arial" w:cs="Arial"/>
          <w:color w:val="000000"/>
          <w:sz w:val="24"/>
          <w:szCs w:val="24"/>
        </w:rPr>
        <w:t xml:space="preserve"> </w:t>
      </w:r>
      <w:r w:rsidR="00C55306">
        <w:rPr>
          <w:rFonts w:ascii="Arial" w:hAnsi="Arial" w:cs="Arial"/>
          <w:color w:val="000000"/>
          <w:sz w:val="24"/>
          <w:szCs w:val="24"/>
        </w:rPr>
        <w:t>population. We</w:t>
      </w:r>
      <w:r w:rsidR="00BC5EC9" w:rsidRPr="00954ED6">
        <w:rPr>
          <w:rFonts w:ascii="Arial" w:hAnsi="Arial" w:cs="Arial"/>
          <w:color w:val="000000"/>
          <w:sz w:val="24"/>
          <w:szCs w:val="24"/>
        </w:rPr>
        <w:t xml:space="preserve"> specify the stopping rules</w:t>
      </w:r>
      <w:r w:rsidR="00C55306">
        <w:rPr>
          <w:rFonts w:ascii="Arial" w:hAnsi="Arial" w:cs="Arial"/>
          <w:color w:val="000000"/>
          <w:sz w:val="24"/>
          <w:szCs w:val="24"/>
        </w:rPr>
        <w:t xml:space="preserve"> to be </w:t>
      </w:r>
      <w:r w:rsidR="00C55306" w:rsidRPr="00000907">
        <w:rPr>
          <w:rFonts w:ascii="Courier New" w:hAnsi="Courier New" w:cs="Courier New"/>
          <w:b/>
          <w:color w:val="000000"/>
          <w:sz w:val="24"/>
          <w:szCs w:val="24"/>
        </w:rPr>
        <w:t>es.mean</w:t>
      </w:r>
      <w:r w:rsidR="00C55306">
        <w:rPr>
          <w:rFonts w:ascii="Arial" w:hAnsi="Arial" w:cs="Arial"/>
          <w:color w:val="000000"/>
          <w:sz w:val="24"/>
          <w:szCs w:val="24"/>
        </w:rPr>
        <w:t xml:space="preserve"> and </w:t>
      </w:r>
      <w:r w:rsidR="00C55306" w:rsidRPr="00000907">
        <w:rPr>
          <w:rFonts w:ascii="Courier New" w:hAnsi="Courier New" w:cs="Courier New"/>
          <w:b/>
          <w:color w:val="000000"/>
          <w:sz w:val="24"/>
          <w:szCs w:val="24"/>
        </w:rPr>
        <w:t>ks.mean</w:t>
      </w:r>
      <w:r w:rsidR="00C55306">
        <w:rPr>
          <w:rFonts w:ascii="Arial" w:hAnsi="Arial" w:cs="Arial"/>
          <w:color w:val="000000"/>
          <w:sz w:val="24"/>
          <w:szCs w:val="24"/>
        </w:rPr>
        <w:t xml:space="preserve">. </w:t>
      </w:r>
      <w:r w:rsidR="00BC5EC9" w:rsidRPr="00954ED6">
        <w:rPr>
          <w:rFonts w:ascii="Arial" w:hAnsi="Arial" w:cs="Arial"/>
          <w:color w:val="000000"/>
          <w:sz w:val="24"/>
          <w:szCs w:val="24"/>
        </w:rPr>
        <w:t>We then inspect pre- and post-weighting balance using the balance table.</w:t>
      </w:r>
    </w:p>
    <w:p w14:paraId="44D03EC4" w14:textId="77777777" w:rsidR="00BE584F" w:rsidRDefault="00BE584F" w:rsidP="00BC5EC9">
      <w:pPr>
        <w:autoSpaceDE w:val="0"/>
        <w:autoSpaceDN w:val="0"/>
        <w:adjustRightInd w:val="0"/>
        <w:spacing w:after="0" w:line="240" w:lineRule="auto"/>
        <w:rPr>
          <w:rFonts w:ascii="Arial" w:hAnsi="Arial" w:cs="Arial"/>
          <w:color w:val="000000"/>
          <w:sz w:val="24"/>
          <w:szCs w:val="24"/>
        </w:rPr>
      </w:pPr>
    </w:p>
    <w:p w14:paraId="0404CE2F" w14:textId="77777777" w:rsidR="00BE584F" w:rsidRPr="001C0DB4" w:rsidRDefault="00BE584F" w:rsidP="00BC5EC9">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t>.balance, unweighted weighted</w:t>
      </w:r>
    </w:p>
    <w:p w14:paraId="387A5553" w14:textId="77777777"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Unweighted</w:t>
      </w:r>
    </w:p>
    <w:p w14:paraId="48283302" w14:textId="1156527B"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w:t>
      </w:r>
      <w:r>
        <w:rPr>
          <w:rFonts w:ascii="Lucida Console" w:hAnsi="Lucida Console" w:cs="Arial"/>
          <w:color w:val="000000"/>
          <w:sz w:val="20"/>
          <w:szCs w:val="24"/>
        </w:rPr>
        <w:t>------------------------------</w:t>
      </w:r>
    </w:p>
    <w:p w14:paraId="4939B61B" w14:textId="1D7EAD4A"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 xml:space="preserve">               txmn     txsd     ctmn     ctsd stdeff</w:t>
      </w:r>
      <w:r>
        <w:rPr>
          <w:rFonts w:ascii="Lucida Console" w:hAnsi="Lucida Console" w:cs="Arial"/>
          <w:color w:val="000000"/>
          <w:sz w:val="20"/>
          <w:szCs w:val="24"/>
        </w:rPr>
        <w:t xml:space="preserve">sz     stat    </w:t>
      </w:r>
      <w:r w:rsidRPr="00542F0F">
        <w:rPr>
          <w:rFonts w:ascii="Lucida Console" w:hAnsi="Lucida Console" w:cs="Arial"/>
          <w:color w:val="000000"/>
          <w:sz w:val="20"/>
          <w:szCs w:val="24"/>
        </w:rPr>
        <w:t xml:space="preserve">  p       ks   kspval</w:t>
      </w:r>
    </w:p>
    <w:p w14:paraId="460C169B" w14:textId="77777777"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w:t>
      </w:r>
    </w:p>
    <w:p w14:paraId="58CC0842" w14:textId="3D31835A"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acutemi        .179     .384      .06</w:t>
      </w:r>
      <w:r>
        <w:rPr>
          <w:rFonts w:ascii="Lucida Console" w:hAnsi="Lucida Console" w:cs="Arial"/>
          <w:color w:val="000000"/>
          <w:sz w:val="20"/>
          <w:szCs w:val="24"/>
        </w:rPr>
        <w:t xml:space="preserve">     .239     .338    5.923   </w:t>
      </w:r>
      <w:r w:rsidRPr="00542F0F">
        <w:rPr>
          <w:rFonts w:ascii="Lucida Console" w:hAnsi="Lucida Console" w:cs="Arial"/>
          <w:color w:val="000000"/>
          <w:sz w:val="20"/>
          <w:szCs w:val="24"/>
        </w:rPr>
        <w:t xml:space="preserve">   0     .119     .005</w:t>
      </w:r>
    </w:p>
    <w:p w14:paraId="26659E8D" w14:textId="31920383"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diabetic       .205     .404     .268</w:t>
      </w:r>
      <w:r>
        <w:rPr>
          <w:rFonts w:ascii="Lucida Console" w:hAnsi="Lucida Console" w:cs="Arial"/>
          <w:color w:val="000000"/>
          <w:sz w:val="20"/>
          <w:szCs w:val="24"/>
        </w:rPr>
        <w:t xml:space="preserve">     .444    -.152   -2.127   </w:t>
      </w:r>
      <w:r w:rsidRPr="00542F0F">
        <w:rPr>
          <w:rFonts w:ascii="Lucida Console" w:hAnsi="Lucida Console" w:cs="Arial"/>
          <w:color w:val="000000"/>
          <w:sz w:val="20"/>
          <w:szCs w:val="24"/>
        </w:rPr>
        <w:t>.034     .064     .349</w:t>
      </w:r>
    </w:p>
    <w:p w14:paraId="23804125" w14:textId="77777777"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ejecfrac       50.4    10.42    52.29     10.3    -.181    -2.64     .008     .114     .008</w:t>
      </w:r>
    </w:p>
    <w:p w14:paraId="0A4FEB95" w14:textId="3DFE8C83"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Pr>
          <w:rFonts w:ascii="Lucida Console" w:hAnsi="Lucida Console" w:cs="Arial"/>
          <w:color w:val="000000"/>
          <w:sz w:val="20"/>
          <w:szCs w:val="24"/>
        </w:rPr>
        <w:t xml:space="preserve">female         .331     .471  </w:t>
      </w:r>
      <w:r w:rsidRPr="00542F0F">
        <w:rPr>
          <w:rFonts w:ascii="Lucida Console" w:hAnsi="Lucida Console" w:cs="Arial"/>
          <w:color w:val="000000"/>
          <w:sz w:val="20"/>
          <w:szCs w:val="24"/>
        </w:rPr>
        <w:t xml:space="preserve"> .386     .488    -.115   -1.647       .1     .055     .531</w:t>
      </w:r>
    </w:p>
    <w:p w14:paraId="370D5D04" w14:textId="54F3F92F"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height        171.4    10.69    171.</w:t>
      </w:r>
      <w:r>
        <w:rPr>
          <w:rFonts w:ascii="Lucida Console" w:hAnsi="Lucida Console" w:cs="Arial"/>
          <w:color w:val="000000"/>
          <w:sz w:val="20"/>
          <w:szCs w:val="24"/>
        </w:rPr>
        <w:t xml:space="preserve">4    10.59        0    -.005  </w:t>
      </w:r>
      <w:r w:rsidRPr="00542F0F">
        <w:rPr>
          <w:rFonts w:ascii="Lucida Console" w:hAnsi="Lucida Console" w:cs="Arial"/>
          <w:color w:val="000000"/>
          <w:sz w:val="20"/>
          <w:szCs w:val="24"/>
        </w:rPr>
        <w:t xml:space="preserve"> .996     .025     .999</w:t>
      </w:r>
    </w:p>
    <w:p w14:paraId="16B62A89" w14:textId="105139D2"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stent          .705     .456     .58</w:t>
      </w:r>
      <w:r>
        <w:rPr>
          <w:rFonts w:ascii="Lucida Console" w:hAnsi="Lucida Console" w:cs="Arial"/>
          <w:color w:val="000000"/>
          <w:sz w:val="20"/>
          <w:szCs w:val="24"/>
        </w:rPr>
        <w:t xml:space="preserve">4     .494     .257    3.624  </w:t>
      </w:r>
      <w:r w:rsidRPr="00542F0F">
        <w:rPr>
          <w:rFonts w:ascii="Lucida Console" w:hAnsi="Lucida Console" w:cs="Arial"/>
          <w:color w:val="000000"/>
          <w:sz w:val="20"/>
          <w:szCs w:val="24"/>
        </w:rPr>
        <w:t xml:space="preserve">    0     .121     .004</w:t>
      </w:r>
    </w:p>
    <w:p w14:paraId="658A9991" w14:textId="4AB396FC"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 xml:space="preserve">ves1proc      1.463     .706    1.205 </w:t>
      </w:r>
      <w:r>
        <w:rPr>
          <w:rFonts w:ascii="Lucida Console" w:hAnsi="Lucida Console" w:cs="Arial"/>
          <w:color w:val="000000"/>
          <w:sz w:val="20"/>
          <w:szCs w:val="24"/>
        </w:rPr>
        <w:t xml:space="preserve">     .48     .393    6.693    </w:t>
      </w:r>
      <w:r w:rsidRPr="00542F0F">
        <w:rPr>
          <w:rFonts w:ascii="Lucida Console" w:hAnsi="Lucida Console" w:cs="Arial"/>
          <w:color w:val="000000"/>
          <w:sz w:val="20"/>
          <w:szCs w:val="24"/>
        </w:rPr>
        <w:t xml:space="preserve">  0     .188        0</w:t>
      </w:r>
    </w:p>
    <w:p w14:paraId="11323AAD" w14:textId="294E96D3" w:rsidR="00542F0F" w:rsidRPr="00542F0F" w:rsidRDefault="00542F0F" w:rsidP="00542F0F">
      <w:pPr>
        <w:autoSpaceDE w:val="0"/>
        <w:autoSpaceDN w:val="0"/>
        <w:adjustRightInd w:val="0"/>
        <w:spacing w:after="0" w:line="240" w:lineRule="auto"/>
        <w:rPr>
          <w:rFonts w:ascii="Lucida Console" w:hAnsi="Lucida Console" w:cs="Arial"/>
          <w:color w:val="000000"/>
          <w:sz w:val="20"/>
          <w:szCs w:val="24"/>
        </w:rPr>
      </w:pPr>
      <w:r w:rsidRPr="00542F0F">
        <w:rPr>
          <w:rFonts w:ascii="Lucida Console" w:hAnsi="Lucida Console" w:cs="Arial"/>
          <w:color w:val="000000"/>
          <w:sz w:val="20"/>
          <w:szCs w:val="24"/>
        </w:rPr>
        <w:t>----------------------------------------------------</w:t>
      </w:r>
      <w:r>
        <w:rPr>
          <w:rFonts w:ascii="Lucida Console" w:hAnsi="Lucida Console" w:cs="Arial"/>
          <w:color w:val="000000"/>
          <w:sz w:val="20"/>
          <w:szCs w:val="24"/>
        </w:rPr>
        <w:t>---------------</w:t>
      </w:r>
      <w:r w:rsidRPr="00542F0F">
        <w:rPr>
          <w:rFonts w:ascii="Lucida Console" w:hAnsi="Lucida Console" w:cs="Arial"/>
          <w:color w:val="000000"/>
          <w:sz w:val="20"/>
          <w:szCs w:val="24"/>
        </w:rPr>
        <w:t>----------------------</w:t>
      </w:r>
    </w:p>
    <w:p w14:paraId="5D868ABC" w14:textId="77777777" w:rsidR="00C34CFE" w:rsidRDefault="00C34CFE" w:rsidP="003F02AF">
      <w:pPr>
        <w:autoSpaceDE w:val="0"/>
        <w:autoSpaceDN w:val="0"/>
        <w:adjustRightInd w:val="0"/>
        <w:spacing w:after="0" w:line="240" w:lineRule="auto"/>
        <w:rPr>
          <w:rFonts w:ascii="Lucida Console" w:hAnsi="Lucida Console" w:cs="Arial"/>
          <w:color w:val="000000"/>
          <w:sz w:val="20"/>
          <w:szCs w:val="24"/>
        </w:rPr>
      </w:pPr>
    </w:p>
    <w:p w14:paraId="7EE0697B" w14:textId="77777777"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Weighted: esmean</w:t>
      </w:r>
    </w:p>
    <w:p w14:paraId="023B9829" w14:textId="6F3062DF"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w:t>
      </w:r>
      <w:r>
        <w:rPr>
          <w:rFonts w:ascii="Lucida Console" w:hAnsi="Lucida Console" w:cs="Arial"/>
          <w:color w:val="000000"/>
          <w:sz w:val="20"/>
          <w:szCs w:val="24"/>
        </w:rPr>
        <w:t>------------------------------</w:t>
      </w:r>
    </w:p>
    <w:p w14:paraId="434915C4" w14:textId="3E6FDE3C"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 xml:space="preserve">               txmn     txsd     ctmn </w:t>
      </w:r>
      <w:r>
        <w:rPr>
          <w:rFonts w:ascii="Lucida Console" w:hAnsi="Lucida Console" w:cs="Arial"/>
          <w:color w:val="000000"/>
          <w:sz w:val="20"/>
          <w:szCs w:val="24"/>
        </w:rPr>
        <w:t xml:space="preserve">    ctsd stdeffsz     stat    </w:t>
      </w:r>
      <w:r w:rsidRPr="00D208C4">
        <w:rPr>
          <w:rFonts w:ascii="Lucida Console" w:hAnsi="Lucida Console" w:cs="Arial"/>
          <w:color w:val="000000"/>
          <w:sz w:val="20"/>
          <w:szCs w:val="24"/>
        </w:rPr>
        <w:t xml:space="preserve">  p       ks   kspval</w:t>
      </w:r>
    </w:p>
    <w:p w14:paraId="65D4D4DF" w14:textId="02DFF8A9"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w:t>
      </w:r>
      <w:r>
        <w:rPr>
          <w:rFonts w:ascii="Lucida Console" w:hAnsi="Lucida Console" w:cs="Arial"/>
          <w:color w:val="000000"/>
          <w:sz w:val="20"/>
          <w:szCs w:val="24"/>
        </w:rPr>
        <w:t>------------------------------</w:t>
      </w:r>
    </w:p>
    <w:p w14:paraId="30F76998" w14:textId="6BABCB10"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acutemi        .148     .355      .1</w:t>
      </w:r>
      <w:r>
        <w:rPr>
          <w:rFonts w:ascii="Lucida Console" w:hAnsi="Lucida Console" w:cs="Arial"/>
          <w:color w:val="000000"/>
          <w:sz w:val="20"/>
          <w:szCs w:val="24"/>
        </w:rPr>
        <w:t xml:space="preserve">1     .313     .114    1.303  </w:t>
      </w:r>
      <w:r w:rsidRPr="00D208C4">
        <w:rPr>
          <w:rFonts w:ascii="Lucida Console" w:hAnsi="Lucida Console" w:cs="Arial"/>
          <w:color w:val="000000"/>
          <w:sz w:val="20"/>
          <w:szCs w:val="24"/>
        </w:rPr>
        <w:t xml:space="preserve"> .193     .038      .95</w:t>
      </w:r>
    </w:p>
    <w:p w14:paraId="1E9ACC5B" w14:textId="43A64C3F"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diabetic       .214     .411     .23</w:t>
      </w:r>
      <w:r>
        <w:rPr>
          <w:rFonts w:ascii="Lucida Console" w:hAnsi="Lucida Console" w:cs="Arial"/>
          <w:color w:val="000000"/>
          <w:sz w:val="20"/>
          <w:szCs w:val="24"/>
        </w:rPr>
        <w:t xml:space="preserve">7     .426    -.055    -.719  </w:t>
      </w:r>
      <w:r w:rsidRPr="00D208C4">
        <w:rPr>
          <w:rFonts w:ascii="Lucida Console" w:hAnsi="Lucida Console" w:cs="Arial"/>
          <w:color w:val="000000"/>
          <w:sz w:val="20"/>
          <w:szCs w:val="24"/>
        </w:rPr>
        <w:t xml:space="preserve"> .473     .023        1</w:t>
      </w:r>
    </w:p>
    <w:p w14:paraId="339E7442" w14:textId="07FBD0B6"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ejecfrac      51.01    10.39    51.</w:t>
      </w:r>
      <w:r>
        <w:rPr>
          <w:rFonts w:ascii="Lucida Console" w:hAnsi="Lucida Console" w:cs="Arial"/>
          <w:color w:val="000000"/>
          <w:sz w:val="20"/>
          <w:szCs w:val="24"/>
        </w:rPr>
        <w:t xml:space="preserve">39    9.396    -.038    -.532 </w:t>
      </w:r>
      <w:r w:rsidRPr="00D208C4">
        <w:rPr>
          <w:rFonts w:ascii="Lucida Console" w:hAnsi="Lucida Console" w:cs="Arial"/>
          <w:color w:val="000000"/>
          <w:sz w:val="20"/>
          <w:szCs w:val="24"/>
        </w:rPr>
        <w:t xml:space="preserve">  .595     .027     .999</w:t>
      </w:r>
    </w:p>
    <w:p w14:paraId="60DEE077" w14:textId="77777777"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female         .337     .473      .35     .478    -.028     -.38     .704     .013        1</w:t>
      </w:r>
    </w:p>
    <w:p w14:paraId="615622EC" w14:textId="5869E510"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height        171.5    10.53    171.</w:t>
      </w:r>
      <w:r>
        <w:rPr>
          <w:rFonts w:ascii="Lucida Console" w:hAnsi="Lucida Console" w:cs="Arial"/>
          <w:color w:val="000000"/>
          <w:sz w:val="20"/>
          <w:szCs w:val="24"/>
        </w:rPr>
        <w:t xml:space="preserve">5    11.04    -.003    -.039  </w:t>
      </w:r>
      <w:r w:rsidRPr="00D208C4">
        <w:rPr>
          <w:rFonts w:ascii="Lucida Console" w:hAnsi="Lucida Console" w:cs="Arial"/>
          <w:color w:val="000000"/>
          <w:sz w:val="20"/>
          <w:szCs w:val="24"/>
        </w:rPr>
        <w:t xml:space="preserve"> .969     .018        1</w:t>
      </w:r>
    </w:p>
    <w:p w14:paraId="4086B4F1" w14:textId="2639F41C"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stent          .683     .466     .65</w:t>
      </w:r>
      <w:r>
        <w:rPr>
          <w:rFonts w:ascii="Lucida Console" w:hAnsi="Lucida Console" w:cs="Arial"/>
          <w:color w:val="000000"/>
          <w:sz w:val="20"/>
          <w:szCs w:val="24"/>
        </w:rPr>
        <w:t xml:space="preserve">3     .477     .063     .849  </w:t>
      </w:r>
      <w:r w:rsidRPr="00D208C4">
        <w:rPr>
          <w:rFonts w:ascii="Lucida Console" w:hAnsi="Lucida Console" w:cs="Arial"/>
          <w:color w:val="000000"/>
          <w:sz w:val="20"/>
          <w:szCs w:val="24"/>
        </w:rPr>
        <w:t xml:space="preserve"> .396      .03     .996</w:t>
      </w:r>
    </w:p>
    <w:p w14:paraId="0AD84909" w14:textId="4F524448"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ves1proc      1.398      .67     1.3</w:t>
      </w:r>
      <w:r>
        <w:rPr>
          <w:rFonts w:ascii="Lucida Console" w:hAnsi="Lucida Console" w:cs="Arial"/>
          <w:color w:val="000000"/>
          <w:sz w:val="20"/>
          <w:szCs w:val="24"/>
        </w:rPr>
        <w:t xml:space="preserve">5     .589     .076     .951  </w:t>
      </w:r>
      <w:r w:rsidRPr="00D208C4">
        <w:rPr>
          <w:rFonts w:ascii="Lucida Console" w:hAnsi="Lucida Console" w:cs="Arial"/>
          <w:color w:val="000000"/>
          <w:sz w:val="20"/>
          <w:szCs w:val="24"/>
        </w:rPr>
        <w:t xml:space="preserve"> .342     .023        1</w:t>
      </w:r>
    </w:p>
    <w:p w14:paraId="26769CB0" w14:textId="34146B54" w:rsidR="00D208C4" w:rsidRPr="00D208C4" w:rsidRDefault="00D208C4" w:rsidP="00D208C4">
      <w:pPr>
        <w:autoSpaceDE w:val="0"/>
        <w:autoSpaceDN w:val="0"/>
        <w:adjustRightInd w:val="0"/>
        <w:spacing w:after="0" w:line="240" w:lineRule="auto"/>
        <w:rPr>
          <w:rFonts w:ascii="Lucida Console" w:hAnsi="Lucida Console" w:cs="Arial"/>
          <w:color w:val="000000"/>
          <w:sz w:val="20"/>
          <w:szCs w:val="24"/>
        </w:rPr>
      </w:pPr>
      <w:r w:rsidRPr="00D208C4">
        <w:rPr>
          <w:rFonts w:ascii="Lucida Console" w:hAnsi="Lucida Console" w:cs="Arial"/>
          <w:color w:val="000000"/>
          <w:sz w:val="20"/>
          <w:szCs w:val="24"/>
        </w:rPr>
        <w:t>--------------------------------------</w:t>
      </w:r>
      <w:r>
        <w:rPr>
          <w:rFonts w:ascii="Lucida Console" w:hAnsi="Lucida Console" w:cs="Arial"/>
          <w:color w:val="000000"/>
          <w:sz w:val="20"/>
          <w:szCs w:val="24"/>
        </w:rPr>
        <w:t>------------------------------</w:t>
      </w:r>
      <w:r w:rsidRPr="00D208C4">
        <w:rPr>
          <w:rFonts w:ascii="Lucida Console" w:hAnsi="Lucida Console" w:cs="Arial"/>
          <w:color w:val="000000"/>
          <w:sz w:val="20"/>
          <w:szCs w:val="24"/>
        </w:rPr>
        <w:t>---------------------</w:t>
      </w:r>
    </w:p>
    <w:p w14:paraId="42BFFD06" w14:textId="77777777" w:rsidR="003F02AF" w:rsidRPr="003F02AF" w:rsidRDefault="003F02AF" w:rsidP="003F02AF">
      <w:pPr>
        <w:autoSpaceDE w:val="0"/>
        <w:autoSpaceDN w:val="0"/>
        <w:adjustRightInd w:val="0"/>
        <w:spacing w:after="0" w:line="240" w:lineRule="auto"/>
        <w:rPr>
          <w:rFonts w:ascii="Lucida Console" w:hAnsi="Lucida Console" w:cs="Arial"/>
          <w:color w:val="000000"/>
          <w:sz w:val="20"/>
          <w:szCs w:val="24"/>
        </w:rPr>
      </w:pPr>
    </w:p>
    <w:p w14:paraId="28C842AF" w14:textId="77777777"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Weighted: ksmean</w:t>
      </w:r>
    </w:p>
    <w:p w14:paraId="25B30852" w14:textId="036F99B1"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w:t>
      </w:r>
      <w:r>
        <w:rPr>
          <w:rFonts w:ascii="Lucida Console" w:hAnsi="Lucida Console" w:cs="Arial"/>
          <w:color w:val="000000"/>
          <w:sz w:val="20"/>
          <w:szCs w:val="24"/>
        </w:rPr>
        <w:t>------------------------------</w:t>
      </w:r>
    </w:p>
    <w:p w14:paraId="6052F5F9" w14:textId="0926B1F3"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 xml:space="preserve">               txmn     txsd     ctm</w:t>
      </w:r>
      <w:r>
        <w:rPr>
          <w:rFonts w:ascii="Lucida Console" w:hAnsi="Lucida Console" w:cs="Arial"/>
          <w:color w:val="000000"/>
          <w:sz w:val="20"/>
          <w:szCs w:val="24"/>
        </w:rPr>
        <w:t xml:space="preserve">n     ctsd stdeffsz     stat  </w:t>
      </w:r>
      <w:r w:rsidRPr="00216683">
        <w:rPr>
          <w:rFonts w:ascii="Lucida Console" w:hAnsi="Lucida Console" w:cs="Arial"/>
          <w:color w:val="000000"/>
          <w:sz w:val="20"/>
          <w:szCs w:val="24"/>
        </w:rPr>
        <w:t xml:space="preserve">    p       ks   kspval</w:t>
      </w:r>
    </w:p>
    <w:p w14:paraId="69B33688" w14:textId="17402A10"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w:t>
      </w:r>
      <w:r>
        <w:rPr>
          <w:rFonts w:ascii="Lucida Console" w:hAnsi="Lucida Console" w:cs="Arial"/>
          <w:color w:val="000000"/>
          <w:sz w:val="20"/>
          <w:szCs w:val="24"/>
        </w:rPr>
        <w:t>------------------------------</w:t>
      </w:r>
      <w:r w:rsidRPr="00216683">
        <w:rPr>
          <w:rFonts w:ascii="Lucida Console" w:hAnsi="Lucida Console" w:cs="Arial"/>
          <w:color w:val="000000"/>
          <w:sz w:val="20"/>
          <w:szCs w:val="24"/>
        </w:rPr>
        <w:t>------------------------</w:t>
      </w:r>
    </w:p>
    <w:p w14:paraId="1B4000E3" w14:textId="2356BB70"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acutemi        .148     .355     .10</w:t>
      </w:r>
      <w:r>
        <w:rPr>
          <w:rFonts w:ascii="Lucida Console" w:hAnsi="Lucida Console" w:cs="Arial"/>
          <w:color w:val="000000"/>
          <w:sz w:val="20"/>
          <w:szCs w:val="24"/>
        </w:rPr>
        <w:t xml:space="preserve">7      .31      .12    1.331  </w:t>
      </w:r>
      <w:r w:rsidRPr="00216683">
        <w:rPr>
          <w:rFonts w:ascii="Lucida Console" w:hAnsi="Lucida Console" w:cs="Arial"/>
          <w:color w:val="000000"/>
          <w:sz w:val="20"/>
          <w:szCs w:val="24"/>
        </w:rPr>
        <w:t xml:space="preserve"> .183      .04     .935</w:t>
      </w:r>
    </w:p>
    <w:p w14:paraId="016EB326" w14:textId="228F6DF7"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diabetic       .215     .411     .2</w:t>
      </w:r>
      <w:r>
        <w:rPr>
          <w:rFonts w:ascii="Lucida Console" w:hAnsi="Lucida Console" w:cs="Arial"/>
          <w:color w:val="000000"/>
          <w:sz w:val="20"/>
          <w:szCs w:val="24"/>
        </w:rPr>
        <w:t xml:space="preserve">29     .421    -.033    -.432 </w:t>
      </w:r>
      <w:r w:rsidRPr="00216683">
        <w:rPr>
          <w:rFonts w:ascii="Lucida Console" w:hAnsi="Lucida Console" w:cs="Arial"/>
          <w:color w:val="000000"/>
          <w:sz w:val="20"/>
          <w:szCs w:val="24"/>
        </w:rPr>
        <w:t xml:space="preserve">  .666     .014        1</w:t>
      </w:r>
    </w:p>
    <w:p w14:paraId="0EDB7281" w14:textId="389CF952"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ejecfrac      51.05    10.33     51</w:t>
      </w:r>
      <w:r>
        <w:rPr>
          <w:rFonts w:ascii="Lucida Console" w:hAnsi="Lucida Console" w:cs="Arial"/>
          <w:color w:val="000000"/>
          <w:sz w:val="20"/>
          <w:szCs w:val="24"/>
        </w:rPr>
        <w:t xml:space="preserve">.6     9.11    -.056    -.798 </w:t>
      </w:r>
      <w:r w:rsidRPr="00216683">
        <w:rPr>
          <w:rFonts w:ascii="Lucida Console" w:hAnsi="Lucida Console" w:cs="Arial"/>
          <w:color w:val="000000"/>
          <w:sz w:val="20"/>
          <w:szCs w:val="24"/>
        </w:rPr>
        <w:t xml:space="preserve">  .425     .027     .999</w:t>
      </w:r>
    </w:p>
    <w:p w14:paraId="13C46D19" w14:textId="4AEF3CC8"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female         .338     .473     .345     .476    -.</w:t>
      </w:r>
      <w:r>
        <w:rPr>
          <w:rFonts w:ascii="Lucida Console" w:hAnsi="Lucida Console" w:cs="Arial"/>
          <w:color w:val="000000"/>
          <w:sz w:val="20"/>
          <w:szCs w:val="24"/>
        </w:rPr>
        <w:t xml:space="preserve">015      -.2  </w:t>
      </w:r>
      <w:r w:rsidRPr="00216683">
        <w:rPr>
          <w:rFonts w:ascii="Lucida Console" w:hAnsi="Lucida Console" w:cs="Arial"/>
          <w:color w:val="000000"/>
          <w:sz w:val="20"/>
          <w:szCs w:val="24"/>
        </w:rPr>
        <w:t xml:space="preserve"> .841     .007        1</w:t>
      </w:r>
    </w:p>
    <w:p w14:paraId="719A19D4" w14:textId="10A2A14A"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height        171.5    10.55    171.</w:t>
      </w:r>
      <w:r>
        <w:rPr>
          <w:rFonts w:ascii="Lucida Console" w:hAnsi="Lucida Console" w:cs="Arial"/>
          <w:color w:val="000000"/>
          <w:sz w:val="20"/>
          <w:szCs w:val="24"/>
        </w:rPr>
        <w:t xml:space="preserve">6    10.59    -.011    -.155  </w:t>
      </w:r>
      <w:r w:rsidRPr="00216683">
        <w:rPr>
          <w:rFonts w:ascii="Lucida Console" w:hAnsi="Lucida Console" w:cs="Arial"/>
          <w:color w:val="000000"/>
          <w:sz w:val="20"/>
          <w:szCs w:val="24"/>
        </w:rPr>
        <w:t xml:space="preserve"> .877     .015        1</w:t>
      </w:r>
    </w:p>
    <w:p w14:paraId="3FDDD5FC" w14:textId="3DF17BEF"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stent          .683     .466     .65</w:t>
      </w:r>
      <w:r>
        <w:rPr>
          <w:rFonts w:ascii="Lucida Console" w:hAnsi="Lucida Console" w:cs="Arial"/>
          <w:color w:val="000000"/>
          <w:sz w:val="20"/>
          <w:szCs w:val="24"/>
        </w:rPr>
        <w:t xml:space="preserve">7     .475     .054     .718  </w:t>
      </w:r>
      <w:r w:rsidRPr="00216683">
        <w:rPr>
          <w:rFonts w:ascii="Lucida Console" w:hAnsi="Lucida Console" w:cs="Arial"/>
          <w:color w:val="000000"/>
          <w:sz w:val="20"/>
          <w:szCs w:val="24"/>
        </w:rPr>
        <w:t xml:space="preserve"> .473     .025        1</w:t>
      </w:r>
    </w:p>
    <w:p w14:paraId="3C66FF6F" w14:textId="644AA27F"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r w:rsidRPr="00216683">
        <w:rPr>
          <w:rFonts w:ascii="Lucida Console" w:hAnsi="Lucida Console" w:cs="Arial"/>
          <w:color w:val="000000"/>
          <w:sz w:val="20"/>
          <w:szCs w:val="24"/>
        </w:rPr>
        <w:t>ves1proc      1.395     .666    1.337</w:t>
      </w:r>
      <w:r>
        <w:rPr>
          <w:rFonts w:ascii="Lucida Console" w:hAnsi="Lucida Console" w:cs="Arial"/>
          <w:color w:val="000000"/>
          <w:sz w:val="20"/>
          <w:szCs w:val="24"/>
        </w:rPr>
        <w:t xml:space="preserve">     .573     .094    1.203   </w:t>
      </w:r>
      <w:r w:rsidRPr="00216683">
        <w:rPr>
          <w:rFonts w:ascii="Lucida Console" w:hAnsi="Lucida Console" w:cs="Arial"/>
          <w:color w:val="000000"/>
          <w:sz w:val="20"/>
          <w:szCs w:val="24"/>
        </w:rPr>
        <w:t>.229     .028     .999</w:t>
      </w:r>
    </w:p>
    <w:p w14:paraId="6D587F21" w14:textId="3D5C465D" w:rsidR="00235FA7" w:rsidRDefault="00216683" w:rsidP="00216683">
      <w:pPr>
        <w:autoSpaceDE w:val="0"/>
        <w:autoSpaceDN w:val="0"/>
        <w:adjustRightInd w:val="0"/>
        <w:spacing w:after="0" w:line="240" w:lineRule="auto"/>
        <w:rPr>
          <w:rFonts w:ascii="Lucida Console" w:hAnsi="Lucida Console" w:cs="Arial"/>
          <w:color w:val="000000"/>
          <w:sz w:val="20"/>
          <w:szCs w:val="24"/>
        </w:rPr>
      </w:pPr>
      <w:r>
        <w:rPr>
          <w:rFonts w:ascii="Lucida Console" w:hAnsi="Lucida Console" w:cs="Arial"/>
          <w:color w:val="000000"/>
          <w:sz w:val="20"/>
          <w:szCs w:val="24"/>
        </w:rPr>
        <w:t>-------------------------</w:t>
      </w:r>
      <w:r w:rsidRPr="00216683">
        <w:rPr>
          <w:rFonts w:ascii="Lucida Console" w:hAnsi="Lucida Console" w:cs="Arial"/>
          <w:color w:val="000000"/>
          <w:sz w:val="20"/>
          <w:szCs w:val="24"/>
        </w:rPr>
        <w:t>----------------------------------------------------------------</w:t>
      </w:r>
    </w:p>
    <w:p w14:paraId="1804415E" w14:textId="77777777" w:rsidR="00216683" w:rsidRPr="00216683" w:rsidRDefault="00216683" w:rsidP="00216683">
      <w:pPr>
        <w:autoSpaceDE w:val="0"/>
        <w:autoSpaceDN w:val="0"/>
        <w:adjustRightInd w:val="0"/>
        <w:spacing w:after="0" w:line="240" w:lineRule="auto"/>
        <w:rPr>
          <w:rFonts w:ascii="Lucida Console" w:hAnsi="Lucida Console" w:cs="Arial"/>
          <w:color w:val="000000"/>
          <w:sz w:val="20"/>
          <w:szCs w:val="24"/>
        </w:rPr>
      </w:pPr>
    </w:p>
    <w:p w14:paraId="7712083A" w14:textId="77777777" w:rsidR="00BC5EC9" w:rsidRDefault="00235FA7"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This balance table shows that </w:t>
      </w:r>
      <w:r w:rsidR="00BC5EC9" w:rsidRPr="001C0DB4">
        <w:rPr>
          <w:rFonts w:ascii="Courier New" w:hAnsi="Courier New" w:cs="Courier New"/>
          <w:b/>
          <w:color w:val="000000"/>
          <w:sz w:val="24"/>
          <w:szCs w:val="24"/>
        </w:rPr>
        <w:t>stent</w:t>
      </w:r>
      <w:r w:rsidR="00BC5EC9" w:rsidRPr="00954ED6">
        <w:rPr>
          <w:rFonts w:ascii="Arial" w:hAnsi="Arial" w:cs="Arial"/>
          <w:color w:val="000000"/>
          <w:sz w:val="24"/>
          <w:szCs w:val="24"/>
        </w:rPr>
        <w:t xml:space="preserve">, </w:t>
      </w:r>
      <w:r w:rsidR="00BC5EC9" w:rsidRPr="001C0DB4">
        <w:rPr>
          <w:rFonts w:ascii="Courier New" w:hAnsi="Courier New" w:cs="Courier New"/>
          <w:b/>
          <w:color w:val="000000"/>
          <w:sz w:val="24"/>
          <w:szCs w:val="24"/>
        </w:rPr>
        <w:t>acutemi</w:t>
      </w:r>
      <w:r w:rsidR="00BC5EC9" w:rsidRPr="00954ED6">
        <w:rPr>
          <w:rFonts w:ascii="Arial" w:hAnsi="Arial" w:cs="Arial"/>
          <w:color w:val="000000"/>
          <w:sz w:val="24"/>
          <w:szCs w:val="24"/>
        </w:rPr>
        <w:t xml:space="preserve">, and </w:t>
      </w:r>
      <w:r w:rsidR="00BC5EC9" w:rsidRPr="001C0DB4">
        <w:rPr>
          <w:rFonts w:ascii="Courier New" w:hAnsi="Courier New" w:cs="Courier New"/>
          <w:b/>
          <w:color w:val="000000"/>
          <w:sz w:val="24"/>
          <w:szCs w:val="24"/>
        </w:rPr>
        <w:t>ves1proc</w:t>
      </w:r>
      <w:r w:rsidR="00BC5EC9" w:rsidRPr="00954ED6">
        <w:rPr>
          <w:rFonts w:ascii="Arial" w:hAnsi="Arial" w:cs="Arial"/>
          <w:color w:val="000000"/>
          <w:sz w:val="24"/>
          <w:szCs w:val="24"/>
        </w:rPr>
        <w:t xml:space="preserve"> </w:t>
      </w:r>
      <w:r w:rsidRPr="00954ED6">
        <w:rPr>
          <w:rFonts w:ascii="Arial" w:hAnsi="Arial" w:cs="Arial"/>
          <w:color w:val="000000"/>
          <w:sz w:val="24"/>
          <w:szCs w:val="24"/>
        </w:rPr>
        <w:t>were all signifi</w:t>
      </w:r>
      <w:r w:rsidR="00BC5EC9" w:rsidRPr="00954ED6">
        <w:rPr>
          <w:rFonts w:ascii="Arial" w:hAnsi="Arial" w:cs="Arial"/>
          <w:color w:val="000000"/>
          <w:sz w:val="24"/>
          <w:szCs w:val="24"/>
        </w:rPr>
        <w:t>cantly imbalanced before</w:t>
      </w:r>
      <w:r w:rsidRPr="00954ED6">
        <w:rPr>
          <w:rFonts w:ascii="Arial" w:hAnsi="Arial" w:cs="Arial"/>
          <w:color w:val="000000"/>
          <w:sz w:val="24"/>
          <w:szCs w:val="24"/>
        </w:rPr>
        <w:t xml:space="preserve"> </w:t>
      </w:r>
      <w:r w:rsidR="00BC5EC9" w:rsidRPr="00954ED6">
        <w:rPr>
          <w:rFonts w:ascii="Arial" w:hAnsi="Arial" w:cs="Arial"/>
          <w:color w:val="000000"/>
          <w:sz w:val="24"/>
          <w:szCs w:val="24"/>
        </w:rPr>
        <w:t>weighting. After weighting (using either stop.method considered) we do not see problems in this regard.</w:t>
      </w:r>
      <w:r w:rsidRPr="00954ED6">
        <w:rPr>
          <w:rFonts w:ascii="Arial" w:hAnsi="Arial" w:cs="Arial"/>
          <w:color w:val="000000"/>
          <w:sz w:val="24"/>
          <w:szCs w:val="24"/>
        </w:rPr>
        <w:t xml:space="preserve"> </w:t>
      </w:r>
      <w:r w:rsidR="00BC5EC9" w:rsidRPr="00954ED6">
        <w:rPr>
          <w:rFonts w:ascii="Arial" w:hAnsi="Arial" w:cs="Arial"/>
          <w:color w:val="000000"/>
          <w:sz w:val="24"/>
          <w:szCs w:val="24"/>
        </w:rPr>
        <w:t>Examining the diagno</w:t>
      </w:r>
      <w:r w:rsidRPr="00954ED6">
        <w:rPr>
          <w:rFonts w:ascii="Arial" w:hAnsi="Arial" w:cs="Arial"/>
          <w:color w:val="000000"/>
          <w:sz w:val="24"/>
          <w:szCs w:val="24"/>
        </w:rPr>
        <w:t>stic plots created by the specifi</w:t>
      </w:r>
      <w:r w:rsidR="00BC5EC9" w:rsidRPr="00954ED6">
        <w:rPr>
          <w:rFonts w:ascii="Arial" w:hAnsi="Arial" w:cs="Arial"/>
          <w:color w:val="000000"/>
          <w:sz w:val="24"/>
          <w:szCs w:val="24"/>
        </w:rPr>
        <w:t xml:space="preserve">cation of the </w:t>
      </w:r>
      <w:r w:rsidR="00BC5EC9" w:rsidRPr="00D47708">
        <w:rPr>
          <w:rFonts w:ascii="Arial" w:hAnsi="Arial" w:cs="Arial"/>
          <w:b/>
          <w:color w:val="000000"/>
          <w:sz w:val="24"/>
          <w:szCs w:val="24"/>
        </w:rPr>
        <w:t>plotname</w:t>
      </w:r>
      <w:r w:rsidR="00BC5EC9" w:rsidRPr="00954ED6">
        <w:rPr>
          <w:rFonts w:ascii="Arial" w:hAnsi="Arial" w:cs="Arial"/>
          <w:color w:val="000000"/>
          <w:sz w:val="24"/>
          <w:szCs w:val="24"/>
        </w:rPr>
        <w:t xml:space="preserve"> does not reveal problems,</w:t>
      </w:r>
      <w:r w:rsidRPr="00954ED6">
        <w:rPr>
          <w:rFonts w:ascii="Arial" w:hAnsi="Arial" w:cs="Arial"/>
          <w:color w:val="000000"/>
          <w:sz w:val="24"/>
          <w:szCs w:val="24"/>
        </w:rPr>
        <w:t xml:space="preserve"> </w:t>
      </w:r>
      <w:r w:rsidR="00BC5EC9" w:rsidRPr="00954ED6">
        <w:rPr>
          <w:rFonts w:ascii="Arial" w:hAnsi="Arial" w:cs="Arial"/>
          <w:color w:val="000000"/>
          <w:sz w:val="24"/>
          <w:szCs w:val="24"/>
        </w:rPr>
        <w:t>either. In regard to the optimize plot, we note that the scales of the KS and ES statistics presented in the</w:t>
      </w:r>
      <w:r w:rsidRPr="00954ED6">
        <w:rPr>
          <w:rFonts w:ascii="Arial" w:hAnsi="Arial" w:cs="Arial"/>
          <w:color w:val="000000"/>
          <w:sz w:val="24"/>
          <w:szCs w:val="24"/>
        </w:rPr>
        <w:t xml:space="preserve"> </w:t>
      </w:r>
      <w:r w:rsidR="00BC5EC9" w:rsidRPr="00954ED6">
        <w:rPr>
          <w:rFonts w:ascii="Arial" w:hAnsi="Arial" w:cs="Arial"/>
          <w:color w:val="000000"/>
          <w:sz w:val="24"/>
          <w:szCs w:val="24"/>
        </w:rPr>
        <w:t>optimize plots are not necessarily comparable. The fact that the KS values are lower than the ES values in</w:t>
      </w:r>
      <w:r w:rsidRPr="00954ED6">
        <w:rPr>
          <w:rFonts w:ascii="Arial" w:hAnsi="Arial" w:cs="Arial"/>
          <w:color w:val="000000"/>
          <w:sz w:val="24"/>
          <w:szCs w:val="24"/>
        </w:rPr>
        <w:t xml:space="preserve"> </w:t>
      </w:r>
      <w:r w:rsidR="00BC5EC9" w:rsidRPr="00954ED6">
        <w:rPr>
          <w:rFonts w:ascii="Arial" w:hAnsi="Arial" w:cs="Arial"/>
          <w:color w:val="000000"/>
          <w:sz w:val="24"/>
          <w:szCs w:val="24"/>
        </w:rPr>
        <w:t>the optimize plot does not sugges</w:t>
      </w:r>
      <w:r w:rsidRPr="00954ED6">
        <w:rPr>
          <w:rFonts w:ascii="Arial" w:hAnsi="Arial" w:cs="Arial"/>
          <w:color w:val="000000"/>
          <w:sz w:val="24"/>
          <w:szCs w:val="24"/>
        </w:rPr>
        <w:t>t that the KS stopping rule is fi</w:t>
      </w:r>
      <w:r w:rsidR="00BC5EC9" w:rsidRPr="00954ED6">
        <w:rPr>
          <w:rFonts w:ascii="Arial" w:hAnsi="Arial" w:cs="Arial"/>
          <w:color w:val="000000"/>
          <w:sz w:val="24"/>
          <w:szCs w:val="24"/>
        </w:rPr>
        <w:t>nding superior models. Each panel of the</w:t>
      </w:r>
      <w:r w:rsidRPr="00954ED6">
        <w:rPr>
          <w:rFonts w:ascii="Arial" w:hAnsi="Arial" w:cs="Arial"/>
          <w:color w:val="000000"/>
          <w:sz w:val="24"/>
          <w:szCs w:val="24"/>
        </w:rPr>
        <w:t xml:space="preserve"> </w:t>
      </w:r>
      <w:r w:rsidR="00BC5EC9" w:rsidRPr="00954ED6">
        <w:rPr>
          <w:rFonts w:ascii="Arial" w:hAnsi="Arial" w:cs="Arial"/>
          <w:color w:val="000000"/>
          <w:sz w:val="24"/>
          <w:szCs w:val="24"/>
        </w:rPr>
        <w:t>optimize plot indicates the gbm that minimizes each stopping rule. The panels should not be compared</w:t>
      </w:r>
      <w:r w:rsidRPr="00954ED6">
        <w:rPr>
          <w:rFonts w:ascii="Arial" w:hAnsi="Arial" w:cs="Arial"/>
          <w:color w:val="000000"/>
          <w:sz w:val="24"/>
          <w:szCs w:val="24"/>
        </w:rPr>
        <w:t xml:space="preserve"> </w:t>
      </w:r>
      <w:r w:rsidR="00BC5EC9" w:rsidRPr="00954ED6">
        <w:rPr>
          <w:rFonts w:ascii="Arial" w:hAnsi="Arial" w:cs="Arial"/>
          <w:color w:val="000000"/>
          <w:sz w:val="24"/>
          <w:szCs w:val="24"/>
        </w:rPr>
        <w:t>other than to compare the number of iterations selected by each rule.</w:t>
      </w:r>
    </w:p>
    <w:p w14:paraId="09D28100" w14:textId="77777777" w:rsidR="007E7592" w:rsidRPr="00954ED6" w:rsidRDefault="007E7592" w:rsidP="00BC5EC9">
      <w:pPr>
        <w:autoSpaceDE w:val="0"/>
        <w:autoSpaceDN w:val="0"/>
        <w:adjustRightInd w:val="0"/>
        <w:spacing w:after="0" w:line="240" w:lineRule="auto"/>
        <w:rPr>
          <w:rFonts w:ascii="Arial" w:hAnsi="Arial" w:cs="Arial"/>
          <w:color w:val="000000"/>
          <w:sz w:val="24"/>
          <w:szCs w:val="24"/>
        </w:rPr>
      </w:pPr>
    </w:p>
    <w:p w14:paraId="6BAB8E13" w14:textId="77777777" w:rsidR="00BC5EC9" w:rsidRDefault="00BC5EC9" w:rsidP="00DD29C2">
      <w:pPr>
        <w:keepNext/>
        <w:keepLines/>
        <w:widowControl w:val="0"/>
        <w:autoSpaceDE w:val="0"/>
        <w:autoSpaceDN w:val="0"/>
        <w:adjustRightInd w:val="0"/>
        <w:spacing w:after="0" w:line="240" w:lineRule="auto"/>
        <w:jc w:val="center"/>
        <w:rPr>
          <w:rFonts w:ascii="Arial" w:hAnsi="Arial" w:cs="Arial"/>
          <w:b/>
          <w:bCs/>
          <w:color w:val="000000"/>
          <w:sz w:val="24"/>
          <w:szCs w:val="24"/>
        </w:rPr>
      </w:pPr>
      <w:r w:rsidRPr="00954ED6">
        <w:rPr>
          <w:rFonts w:ascii="Arial" w:hAnsi="Arial" w:cs="Arial"/>
          <w:b/>
          <w:bCs/>
          <w:color w:val="000000"/>
          <w:sz w:val="24"/>
          <w:szCs w:val="24"/>
        </w:rPr>
        <w:lastRenderedPageBreak/>
        <w:t>Plot 1 (optimize): GBM Optimization</w:t>
      </w:r>
    </w:p>
    <w:p w14:paraId="2F766E22" w14:textId="77777777" w:rsidR="00E93F61" w:rsidRPr="00954ED6" w:rsidRDefault="00E93F61" w:rsidP="00DD29C2">
      <w:pPr>
        <w:keepNext/>
        <w:keepLines/>
        <w:widowControl w:val="0"/>
        <w:autoSpaceDE w:val="0"/>
        <w:autoSpaceDN w:val="0"/>
        <w:adjustRightInd w:val="0"/>
        <w:spacing w:after="0" w:line="240" w:lineRule="auto"/>
        <w:jc w:val="center"/>
        <w:rPr>
          <w:rFonts w:ascii="Arial" w:hAnsi="Arial" w:cs="Arial"/>
          <w:b/>
          <w:bCs/>
          <w:color w:val="000000"/>
          <w:sz w:val="24"/>
          <w:szCs w:val="24"/>
        </w:rPr>
      </w:pPr>
      <w:r>
        <w:rPr>
          <w:noProof/>
          <w:lang w:eastAsia="en-US"/>
        </w:rPr>
        <w:drawing>
          <wp:inline distT="0" distB="0" distL="0" distR="0" wp14:anchorId="3A2022CE" wp14:editId="7DE3FD18">
            <wp:extent cx="3523615" cy="33211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l="1790" t="4800" r="1002" b="1000"/>
                    <a:stretch/>
                  </pic:blipFill>
                  <pic:spPr bwMode="auto">
                    <a:xfrm>
                      <a:off x="0" y="0"/>
                      <a:ext cx="3536959" cy="3333747"/>
                    </a:xfrm>
                    <a:prstGeom prst="rect">
                      <a:avLst/>
                    </a:prstGeom>
                    <a:ln>
                      <a:noFill/>
                    </a:ln>
                    <a:extLst>
                      <a:ext uri="{53640926-AAD7-44d8-BBD7-CCE9431645EC}">
                        <a14:shadowObscured xmlns:a14="http://schemas.microsoft.com/office/drawing/2010/main"/>
                      </a:ext>
                    </a:extLst>
                  </pic:spPr>
                </pic:pic>
              </a:graphicData>
            </a:graphic>
          </wp:inline>
        </w:drawing>
      </w:r>
    </w:p>
    <w:p w14:paraId="6D6BD24F" w14:textId="77777777" w:rsidR="00BC5EC9" w:rsidRDefault="00BC5EC9" w:rsidP="00DD29C2">
      <w:pPr>
        <w:keepNext/>
        <w:keepLines/>
        <w:widowControl w:val="0"/>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Figure 7: Example of the default diagnostic optimization plot from the </w:t>
      </w:r>
      <w:r w:rsidR="00391186">
        <w:rPr>
          <w:rFonts w:ascii="Arial" w:hAnsi="Arial" w:cs="Arial"/>
          <w:color w:val="000000"/>
          <w:sz w:val="24"/>
          <w:szCs w:val="24"/>
        </w:rPr>
        <w:t xml:space="preserve">specifying the </w:t>
      </w:r>
      <w:r w:rsidR="00391186" w:rsidRPr="00E55ACD">
        <w:rPr>
          <w:rFonts w:ascii="Courier New" w:hAnsi="Courier New" w:cs="Courier New"/>
          <w:b/>
          <w:color w:val="000000"/>
          <w:sz w:val="24"/>
          <w:szCs w:val="24"/>
        </w:rPr>
        <w:t>plotname</w:t>
      </w:r>
      <w:r w:rsidR="00391186">
        <w:rPr>
          <w:rFonts w:ascii="Arial" w:hAnsi="Arial" w:cs="Arial"/>
          <w:color w:val="000000"/>
          <w:sz w:val="24"/>
          <w:szCs w:val="24"/>
        </w:rPr>
        <w:t xml:space="preserve"> option</w:t>
      </w:r>
      <w:r w:rsidR="00235FA7" w:rsidRPr="00954ED6">
        <w:rPr>
          <w:rFonts w:ascii="Arial" w:hAnsi="Arial" w:cs="Arial"/>
          <w:color w:val="000000"/>
          <w:sz w:val="24"/>
          <w:szCs w:val="24"/>
        </w:rPr>
        <w:t xml:space="preserve"> </w:t>
      </w:r>
      <w:r w:rsidR="00391186">
        <w:rPr>
          <w:rFonts w:ascii="Arial" w:hAnsi="Arial" w:cs="Arial"/>
          <w:color w:val="000000"/>
          <w:sz w:val="24"/>
          <w:szCs w:val="24"/>
        </w:rPr>
        <w:t xml:space="preserve">of the </w:t>
      </w:r>
      <w:r w:rsidR="00391186" w:rsidRPr="00E55ACD">
        <w:rPr>
          <w:rFonts w:ascii="Courier New" w:hAnsi="Courier New" w:cs="Courier New"/>
          <w:b/>
          <w:color w:val="000000"/>
          <w:sz w:val="24"/>
          <w:szCs w:val="24"/>
        </w:rPr>
        <w:t>ps</w:t>
      </w:r>
      <w:r w:rsidR="00391186">
        <w:rPr>
          <w:rFonts w:ascii="Arial" w:hAnsi="Arial" w:cs="Arial"/>
          <w:color w:val="000000"/>
          <w:sz w:val="24"/>
          <w:szCs w:val="24"/>
        </w:rPr>
        <w:t xml:space="preserve"> command</w:t>
      </w:r>
      <w:r w:rsidRPr="00954ED6">
        <w:rPr>
          <w:rFonts w:ascii="Arial" w:hAnsi="Arial" w:cs="Arial"/>
          <w:color w:val="000000"/>
          <w:sz w:val="24"/>
          <w:szCs w:val="24"/>
        </w:rPr>
        <w:t xml:space="preserve"> for estimating ATE weights for the </w:t>
      </w:r>
      <w:r w:rsidRPr="008B2478">
        <w:rPr>
          <w:rFonts w:ascii="Courier New" w:hAnsi="Courier New" w:cs="Courier New"/>
          <w:b/>
          <w:color w:val="000000"/>
          <w:sz w:val="24"/>
          <w:szCs w:val="24"/>
        </w:rPr>
        <w:t>Lindner</w:t>
      </w:r>
      <w:r w:rsidRPr="00954ED6">
        <w:rPr>
          <w:rFonts w:ascii="Arial" w:hAnsi="Arial" w:cs="Arial"/>
          <w:color w:val="000000"/>
          <w:sz w:val="24"/>
          <w:szCs w:val="24"/>
        </w:rPr>
        <w:t xml:space="preserve"> dataset.</w:t>
      </w:r>
    </w:p>
    <w:p w14:paraId="5C70173C" w14:textId="77777777" w:rsidR="00BE584F" w:rsidRDefault="00BE584F" w:rsidP="00DD29C2">
      <w:pPr>
        <w:keepNext/>
        <w:keepLines/>
        <w:widowControl w:val="0"/>
        <w:autoSpaceDE w:val="0"/>
        <w:autoSpaceDN w:val="0"/>
        <w:adjustRightInd w:val="0"/>
        <w:spacing w:after="0" w:line="240" w:lineRule="auto"/>
        <w:rPr>
          <w:rFonts w:ascii="Arial" w:hAnsi="Arial" w:cs="Arial"/>
          <w:color w:val="000000"/>
          <w:sz w:val="24"/>
          <w:szCs w:val="24"/>
        </w:rPr>
      </w:pPr>
    </w:p>
    <w:p w14:paraId="5338406C" w14:textId="77777777" w:rsidR="00BE584F" w:rsidRPr="00703D78" w:rsidRDefault="00703D78" w:rsidP="00703D78">
      <w:pPr>
        <w:keepNext/>
        <w:keepLines/>
        <w:widowControl w:val="0"/>
        <w:autoSpaceDE w:val="0"/>
        <w:autoSpaceDN w:val="0"/>
        <w:adjustRightInd w:val="0"/>
        <w:spacing w:after="0" w:line="240" w:lineRule="auto"/>
        <w:jc w:val="center"/>
        <w:rPr>
          <w:rFonts w:ascii="Arial" w:hAnsi="Arial" w:cs="Arial"/>
          <w:b/>
          <w:bCs/>
          <w:color w:val="000000"/>
          <w:sz w:val="24"/>
          <w:szCs w:val="24"/>
        </w:rPr>
      </w:pPr>
      <w:r w:rsidRPr="00703D78">
        <w:rPr>
          <w:rFonts w:ascii="Arial" w:hAnsi="Arial" w:cs="Arial"/>
          <w:b/>
          <w:bCs/>
          <w:color w:val="000000"/>
          <w:sz w:val="24"/>
          <w:szCs w:val="24"/>
        </w:rPr>
        <w:t>Plot 2 (boxplot): Boxplot of Propensity Scores</w:t>
      </w:r>
    </w:p>
    <w:p w14:paraId="300C5118" w14:textId="77777777" w:rsidR="000F4A04" w:rsidRPr="00954ED6" w:rsidRDefault="00E93F61" w:rsidP="00E93F61">
      <w:pPr>
        <w:autoSpaceDE w:val="0"/>
        <w:autoSpaceDN w:val="0"/>
        <w:adjustRightInd w:val="0"/>
        <w:spacing w:after="0" w:line="240" w:lineRule="auto"/>
        <w:jc w:val="center"/>
        <w:rPr>
          <w:rFonts w:ascii="Arial" w:hAnsi="Arial" w:cs="Arial"/>
          <w:color w:val="000000"/>
          <w:sz w:val="24"/>
          <w:szCs w:val="24"/>
        </w:rPr>
      </w:pPr>
      <w:r>
        <w:rPr>
          <w:noProof/>
          <w:lang w:eastAsia="en-US"/>
        </w:rPr>
        <w:drawing>
          <wp:inline distT="0" distB="0" distL="0" distR="0" wp14:anchorId="2E7184C5" wp14:editId="53FF4791">
            <wp:extent cx="3493135" cy="3335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srcRect l="1776" t="5751" r="1381" b="1580"/>
                    <a:stretch/>
                  </pic:blipFill>
                  <pic:spPr bwMode="auto">
                    <a:xfrm>
                      <a:off x="0" y="0"/>
                      <a:ext cx="3503902" cy="3346194"/>
                    </a:xfrm>
                    <a:prstGeom prst="rect">
                      <a:avLst/>
                    </a:prstGeom>
                    <a:ln>
                      <a:noFill/>
                    </a:ln>
                    <a:extLst>
                      <a:ext uri="{53640926-AAD7-44d8-BBD7-CCE9431645EC}">
                        <a14:shadowObscured xmlns:a14="http://schemas.microsoft.com/office/drawing/2010/main"/>
                      </a:ext>
                    </a:extLst>
                  </pic:spPr>
                </pic:pic>
              </a:graphicData>
            </a:graphic>
          </wp:inline>
        </w:drawing>
      </w:r>
    </w:p>
    <w:p w14:paraId="638FC1BC" w14:textId="77777777" w:rsidR="00BC5EC9"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Figure 8: Example of the default diagnostic boxplot of propensity</w:t>
      </w:r>
      <w:r w:rsidR="00235FA7" w:rsidRPr="00954ED6">
        <w:rPr>
          <w:rFonts w:ascii="Arial" w:hAnsi="Arial" w:cs="Arial"/>
          <w:color w:val="000000"/>
          <w:sz w:val="24"/>
          <w:szCs w:val="24"/>
        </w:rPr>
        <w:t xml:space="preserve"> scores from the specifying the </w:t>
      </w:r>
      <w:r w:rsidRPr="006C4AF6">
        <w:rPr>
          <w:rFonts w:ascii="Courier New" w:hAnsi="Courier New" w:cs="Courier New"/>
          <w:b/>
          <w:color w:val="000000"/>
          <w:sz w:val="24"/>
          <w:szCs w:val="24"/>
        </w:rPr>
        <w:t>plotname</w:t>
      </w:r>
      <w:r w:rsidR="00235FA7" w:rsidRPr="00954ED6">
        <w:rPr>
          <w:rFonts w:ascii="Arial" w:hAnsi="Arial" w:cs="Arial"/>
          <w:color w:val="000000"/>
          <w:sz w:val="24"/>
          <w:szCs w:val="24"/>
        </w:rPr>
        <w:t xml:space="preserve"> </w:t>
      </w:r>
      <w:r w:rsidR="00391186">
        <w:rPr>
          <w:rFonts w:ascii="Arial" w:hAnsi="Arial" w:cs="Arial"/>
          <w:color w:val="000000"/>
          <w:sz w:val="24"/>
          <w:szCs w:val="24"/>
        </w:rPr>
        <w:t xml:space="preserve">option of the </w:t>
      </w:r>
      <w:r w:rsidR="00391186" w:rsidRPr="006C4AF6">
        <w:rPr>
          <w:rFonts w:ascii="Courier New" w:hAnsi="Courier New" w:cs="Courier New"/>
          <w:b/>
          <w:color w:val="000000"/>
          <w:sz w:val="24"/>
          <w:szCs w:val="24"/>
        </w:rPr>
        <w:t>ps</w:t>
      </w:r>
      <w:r w:rsidR="00391186">
        <w:rPr>
          <w:rFonts w:ascii="Arial" w:hAnsi="Arial" w:cs="Arial"/>
          <w:color w:val="000000"/>
          <w:sz w:val="24"/>
          <w:szCs w:val="24"/>
        </w:rPr>
        <w:t xml:space="preserve"> command</w:t>
      </w:r>
      <w:r w:rsidRPr="00954ED6">
        <w:rPr>
          <w:rFonts w:ascii="Arial" w:hAnsi="Arial" w:cs="Arial"/>
          <w:color w:val="000000"/>
          <w:sz w:val="24"/>
          <w:szCs w:val="24"/>
        </w:rPr>
        <w:t xml:space="preserve"> for estimating ATE weights for the </w:t>
      </w:r>
      <w:r w:rsidR="008B2478" w:rsidRPr="008B2478">
        <w:rPr>
          <w:rFonts w:ascii="Courier New" w:hAnsi="Courier New" w:cs="Courier New"/>
          <w:b/>
          <w:color w:val="000000"/>
          <w:sz w:val="24"/>
          <w:szCs w:val="24"/>
        </w:rPr>
        <w:t>Lindner</w:t>
      </w:r>
      <w:r w:rsidRPr="00954ED6">
        <w:rPr>
          <w:rFonts w:ascii="Arial" w:hAnsi="Arial" w:cs="Arial"/>
          <w:color w:val="000000"/>
          <w:sz w:val="24"/>
          <w:szCs w:val="24"/>
        </w:rPr>
        <w:t xml:space="preserve"> dataset.</w:t>
      </w:r>
    </w:p>
    <w:p w14:paraId="1D083618" w14:textId="77777777" w:rsidR="007E7592" w:rsidRPr="00954ED6" w:rsidRDefault="007E7592" w:rsidP="00BC5EC9">
      <w:pPr>
        <w:autoSpaceDE w:val="0"/>
        <w:autoSpaceDN w:val="0"/>
        <w:adjustRightInd w:val="0"/>
        <w:spacing w:after="0" w:line="240" w:lineRule="auto"/>
        <w:rPr>
          <w:rFonts w:ascii="Arial" w:hAnsi="Arial" w:cs="Arial"/>
          <w:color w:val="000000"/>
          <w:sz w:val="24"/>
          <w:szCs w:val="24"/>
        </w:rPr>
      </w:pPr>
    </w:p>
    <w:p w14:paraId="5F1006AA" w14:textId="77777777" w:rsidR="00BC5EC9" w:rsidRPr="00954ED6" w:rsidRDefault="00BC5EC9" w:rsidP="00DD29C2">
      <w:pPr>
        <w:keepNext/>
        <w:keepLines/>
        <w:widowControl w:val="0"/>
        <w:autoSpaceDE w:val="0"/>
        <w:autoSpaceDN w:val="0"/>
        <w:adjustRightInd w:val="0"/>
        <w:spacing w:after="0" w:line="240" w:lineRule="auto"/>
        <w:jc w:val="center"/>
        <w:rPr>
          <w:rFonts w:ascii="Arial" w:hAnsi="Arial" w:cs="Arial"/>
          <w:b/>
          <w:bCs/>
          <w:color w:val="000000"/>
          <w:sz w:val="24"/>
          <w:szCs w:val="24"/>
        </w:rPr>
      </w:pPr>
      <w:r w:rsidRPr="00954ED6">
        <w:rPr>
          <w:rFonts w:ascii="Arial" w:hAnsi="Arial" w:cs="Arial"/>
          <w:b/>
          <w:bCs/>
          <w:color w:val="000000"/>
          <w:sz w:val="24"/>
          <w:szCs w:val="24"/>
        </w:rPr>
        <w:lastRenderedPageBreak/>
        <w:t>Plot 3 (es): Standardized Effect Sizes Pre/Post Weighting</w:t>
      </w:r>
    </w:p>
    <w:p w14:paraId="04DCA0B2" w14:textId="77777777" w:rsidR="00BC5EC9" w:rsidRPr="00954ED6" w:rsidRDefault="00E93F61" w:rsidP="00DD29C2">
      <w:pPr>
        <w:keepNext/>
        <w:keepLines/>
        <w:widowControl w:val="0"/>
        <w:autoSpaceDE w:val="0"/>
        <w:autoSpaceDN w:val="0"/>
        <w:adjustRightInd w:val="0"/>
        <w:spacing w:after="0" w:line="240" w:lineRule="auto"/>
        <w:jc w:val="center"/>
        <w:rPr>
          <w:rFonts w:ascii="Arial" w:hAnsi="Arial" w:cs="Arial"/>
          <w:color w:val="000000"/>
          <w:sz w:val="24"/>
          <w:szCs w:val="24"/>
        </w:rPr>
      </w:pPr>
      <w:r>
        <w:rPr>
          <w:noProof/>
          <w:lang w:eastAsia="en-US"/>
        </w:rPr>
        <w:drawing>
          <wp:inline distT="0" distB="0" distL="0" distR="0" wp14:anchorId="036962E4" wp14:editId="7D0376CD">
            <wp:extent cx="380023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srcRect l="1394" t="7284" r="1594" b="2755"/>
                    <a:stretch/>
                  </pic:blipFill>
                  <pic:spPr bwMode="auto">
                    <a:xfrm>
                      <a:off x="0" y="0"/>
                      <a:ext cx="3818894" cy="3426697"/>
                    </a:xfrm>
                    <a:prstGeom prst="rect">
                      <a:avLst/>
                    </a:prstGeom>
                    <a:ln>
                      <a:noFill/>
                    </a:ln>
                    <a:extLst>
                      <a:ext uri="{53640926-AAD7-44d8-BBD7-CCE9431645EC}">
                        <a14:shadowObscured xmlns:a14="http://schemas.microsoft.com/office/drawing/2010/main"/>
                      </a:ext>
                    </a:extLst>
                  </pic:spPr>
                </pic:pic>
              </a:graphicData>
            </a:graphic>
          </wp:inline>
        </w:drawing>
      </w:r>
    </w:p>
    <w:p w14:paraId="1F0D8696" w14:textId="77777777" w:rsidR="00BC5EC9" w:rsidRDefault="00BC5EC9" w:rsidP="00DD29C2">
      <w:pPr>
        <w:keepNext/>
        <w:keepLines/>
        <w:widowControl w:val="0"/>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Figure 9: Example of the de</w:t>
      </w:r>
      <w:r w:rsidR="00235FA7" w:rsidRPr="00954ED6">
        <w:rPr>
          <w:rFonts w:ascii="Arial" w:hAnsi="Arial" w:cs="Arial"/>
          <w:color w:val="000000"/>
          <w:sz w:val="24"/>
          <w:szCs w:val="24"/>
        </w:rPr>
        <w:t>fault diagnostic standardized eff</w:t>
      </w:r>
      <w:r w:rsidRPr="00954ED6">
        <w:rPr>
          <w:rFonts w:ascii="Arial" w:hAnsi="Arial" w:cs="Arial"/>
          <w:color w:val="000000"/>
          <w:sz w:val="24"/>
          <w:szCs w:val="24"/>
        </w:rPr>
        <w:t>e</w:t>
      </w:r>
      <w:r w:rsidR="00235FA7" w:rsidRPr="00954ED6">
        <w:rPr>
          <w:rFonts w:ascii="Arial" w:hAnsi="Arial" w:cs="Arial"/>
          <w:color w:val="000000"/>
          <w:sz w:val="24"/>
          <w:szCs w:val="24"/>
        </w:rPr>
        <w:t xml:space="preserve">ct size from the specifying the </w:t>
      </w:r>
      <w:r w:rsidRPr="000E29DD">
        <w:rPr>
          <w:rFonts w:ascii="Courier New" w:hAnsi="Courier New" w:cs="Courier New"/>
          <w:b/>
          <w:color w:val="000000"/>
          <w:sz w:val="24"/>
          <w:szCs w:val="24"/>
        </w:rPr>
        <w:t>plotname</w:t>
      </w:r>
      <w:r w:rsidR="00235FA7" w:rsidRPr="000E29DD">
        <w:rPr>
          <w:rFonts w:ascii="Arial" w:hAnsi="Arial" w:cs="Arial"/>
          <w:color w:val="000000"/>
          <w:sz w:val="24"/>
          <w:szCs w:val="24"/>
        </w:rPr>
        <w:t xml:space="preserve"> </w:t>
      </w:r>
      <w:r w:rsidR="00391186">
        <w:rPr>
          <w:rFonts w:ascii="Arial" w:hAnsi="Arial" w:cs="Arial"/>
          <w:color w:val="000000"/>
          <w:sz w:val="24"/>
          <w:szCs w:val="24"/>
        </w:rPr>
        <w:t xml:space="preserve">option of the </w:t>
      </w:r>
      <w:r w:rsidR="00391186" w:rsidRPr="000E29DD">
        <w:rPr>
          <w:rFonts w:ascii="Courier New" w:hAnsi="Courier New" w:cs="Courier New"/>
          <w:b/>
          <w:color w:val="000000"/>
          <w:sz w:val="24"/>
          <w:szCs w:val="24"/>
        </w:rPr>
        <w:t>ps</w:t>
      </w:r>
      <w:r w:rsidR="00391186">
        <w:rPr>
          <w:rFonts w:ascii="Arial" w:hAnsi="Arial" w:cs="Arial"/>
          <w:color w:val="000000"/>
          <w:sz w:val="24"/>
          <w:szCs w:val="24"/>
        </w:rPr>
        <w:t xml:space="preserve"> command</w:t>
      </w:r>
      <w:r w:rsidRPr="00954ED6">
        <w:rPr>
          <w:rFonts w:ascii="Arial" w:hAnsi="Arial" w:cs="Arial"/>
          <w:color w:val="000000"/>
          <w:sz w:val="24"/>
          <w:szCs w:val="24"/>
        </w:rPr>
        <w:t xml:space="preserve"> for estimating ATE weights for the </w:t>
      </w:r>
      <w:r w:rsidR="008B2478" w:rsidRPr="008B2478">
        <w:rPr>
          <w:rFonts w:ascii="Courier New" w:hAnsi="Courier New" w:cs="Courier New"/>
          <w:b/>
          <w:color w:val="000000"/>
          <w:sz w:val="24"/>
          <w:szCs w:val="24"/>
        </w:rPr>
        <w:t>Lindner</w:t>
      </w:r>
      <w:r w:rsidRPr="00954ED6">
        <w:rPr>
          <w:rFonts w:ascii="Arial" w:hAnsi="Arial" w:cs="Arial"/>
          <w:color w:val="000000"/>
          <w:sz w:val="24"/>
          <w:szCs w:val="24"/>
        </w:rPr>
        <w:t xml:space="preserve"> dataset.</w:t>
      </w:r>
    </w:p>
    <w:p w14:paraId="64F0EBA0" w14:textId="77777777" w:rsidR="007E7592" w:rsidRPr="00954ED6" w:rsidRDefault="007E7592" w:rsidP="00BC5EC9">
      <w:pPr>
        <w:autoSpaceDE w:val="0"/>
        <w:autoSpaceDN w:val="0"/>
        <w:adjustRightInd w:val="0"/>
        <w:spacing w:after="0" w:line="240" w:lineRule="auto"/>
        <w:rPr>
          <w:rFonts w:ascii="Arial" w:hAnsi="Arial" w:cs="Arial"/>
          <w:color w:val="000000"/>
          <w:sz w:val="24"/>
          <w:szCs w:val="24"/>
        </w:rPr>
      </w:pPr>
    </w:p>
    <w:p w14:paraId="098C4FBD" w14:textId="77777777" w:rsidR="00BC5EC9" w:rsidRDefault="00BC5EC9" w:rsidP="000F4A04">
      <w:pPr>
        <w:autoSpaceDE w:val="0"/>
        <w:autoSpaceDN w:val="0"/>
        <w:adjustRightInd w:val="0"/>
        <w:spacing w:after="0" w:line="240" w:lineRule="auto"/>
        <w:jc w:val="center"/>
        <w:rPr>
          <w:rFonts w:ascii="Arial" w:hAnsi="Arial" w:cs="Arial"/>
          <w:b/>
          <w:bCs/>
          <w:color w:val="000000"/>
          <w:sz w:val="24"/>
          <w:szCs w:val="24"/>
        </w:rPr>
      </w:pPr>
      <w:r w:rsidRPr="00954ED6">
        <w:rPr>
          <w:rFonts w:ascii="Arial" w:hAnsi="Arial" w:cs="Arial"/>
          <w:b/>
          <w:bCs/>
          <w:color w:val="000000"/>
          <w:sz w:val="24"/>
          <w:szCs w:val="24"/>
        </w:rPr>
        <w:t>Plot 4 (t): T−test P−values of Group Means of Covariates</w:t>
      </w:r>
    </w:p>
    <w:p w14:paraId="66DBCDBD" w14:textId="77777777" w:rsidR="00E93F61" w:rsidRPr="00954ED6" w:rsidRDefault="00E93F61" w:rsidP="000F4A04">
      <w:pPr>
        <w:autoSpaceDE w:val="0"/>
        <w:autoSpaceDN w:val="0"/>
        <w:adjustRightInd w:val="0"/>
        <w:spacing w:after="0" w:line="240" w:lineRule="auto"/>
        <w:jc w:val="center"/>
        <w:rPr>
          <w:rFonts w:ascii="Arial" w:hAnsi="Arial" w:cs="Arial"/>
          <w:b/>
          <w:bCs/>
          <w:color w:val="000000"/>
          <w:sz w:val="24"/>
          <w:szCs w:val="24"/>
        </w:rPr>
      </w:pPr>
      <w:r>
        <w:rPr>
          <w:noProof/>
          <w:lang w:eastAsia="en-US"/>
        </w:rPr>
        <w:drawing>
          <wp:inline distT="0" distB="0" distL="0" distR="0" wp14:anchorId="08F19C99" wp14:editId="38115274">
            <wp:extent cx="3866820" cy="34099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srcRect l="2353" t="5777" r="1961" b="1792"/>
                    <a:stretch/>
                  </pic:blipFill>
                  <pic:spPr bwMode="auto">
                    <a:xfrm>
                      <a:off x="0" y="0"/>
                      <a:ext cx="3876627" cy="3418598"/>
                    </a:xfrm>
                    <a:prstGeom prst="rect">
                      <a:avLst/>
                    </a:prstGeom>
                    <a:ln>
                      <a:noFill/>
                    </a:ln>
                    <a:extLst>
                      <a:ext uri="{53640926-AAD7-44d8-BBD7-CCE9431645EC}">
                        <a14:shadowObscured xmlns:a14="http://schemas.microsoft.com/office/drawing/2010/main"/>
                      </a:ext>
                    </a:extLst>
                  </pic:spPr>
                </pic:pic>
              </a:graphicData>
            </a:graphic>
          </wp:inline>
        </w:drawing>
      </w:r>
    </w:p>
    <w:p w14:paraId="1970C1D3"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Figure 10: Example of the default diagnostic t-test p-value plot from the </w:t>
      </w:r>
      <w:r w:rsidR="00391186">
        <w:rPr>
          <w:rFonts w:ascii="Arial" w:hAnsi="Arial" w:cs="Arial"/>
          <w:color w:val="000000"/>
          <w:sz w:val="24"/>
          <w:szCs w:val="24"/>
        </w:rPr>
        <w:t xml:space="preserve">specifying the </w:t>
      </w:r>
      <w:r w:rsidR="00391186" w:rsidRPr="00611CF8">
        <w:rPr>
          <w:rFonts w:ascii="Courier New" w:hAnsi="Courier New" w:cs="Courier New"/>
          <w:b/>
          <w:color w:val="000000"/>
          <w:sz w:val="24"/>
          <w:szCs w:val="24"/>
        </w:rPr>
        <w:t>plotname</w:t>
      </w:r>
      <w:r w:rsidR="00391186">
        <w:rPr>
          <w:rFonts w:ascii="Arial" w:hAnsi="Arial" w:cs="Arial"/>
          <w:color w:val="000000"/>
          <w:sz w:val="24"/>
          <w:szCs w:val="24"/>
        </w:rPr>
        <w:t xml:space="preserve"> option</w:t>
      </w:r>
      <w:r w:rsidR="00235FA7" w:rsidRPr="00954ED6">
        <w:rPr>
          <w:rFonts w:ascii="Arial" w:hAnsi="Arial" w:cs="Arial"/>
          <w:color w:val="000000"/>
          <w:sz w:val="24"/>
          <w:szCs w:val="24"/>
        </w:rPr>
        <w:t xml:space="preserve"> </w:t>
      </w:r>
      <w:r w:rsidR="00391186">
        <w:rPr>
          <w:rFonts w:ascii="Arial" w:hAnsi="Arial" w:cs="Arial"/>
          <w:color w:val="000000"/>
          <w:sz w:val="24"/>
          <w:szCs w:val="24"/>
        </w:rPr>
        <w:t xml:space="preserve">of the </w:t>
      </w:r>
      <w:r w:rsidR="00391186" w:rsidRPr="00611CF8">
        <w:rPr>
          <w:rFonts w:ascii="Courier New" w:hAnsi="Courier New" w:cs="Courier New"/>
          <w:b/>
          <w:color w:val="000000"/>
          <w:sz w:val="24"/>
          <w:szCs w:val="24"/>
        </w:rPr>
        <w:t>ps</w:t>
      </w:r>
      <w:r w:rsidR="00391186">
        <w:rPr>
          <w:rFonts w:ascii="Arial" w:hAnsi="Arial" w:cs="Arial"/>
          <w:color w:val="000000"/>
          <w:sz w:val="24"/>
          <w:szCs w:val="24"/>
        </w:rPr>
        <w:t xml:space="preserve"> command</w:t>
      </w:r>
      <w:r w:rsidRPr="00954ED6">
        <w:rPr>
          <w:rFonts w:ascii="Arial" w:hAnsi="Arial" w:cs="Arial"/>
          <w:color w:val="000000"/>
          <w:sz w:val="24"/>
          <w:szCs w:val="24"/>
        </w:rPr>
        <w:t xml:space="preserve"> for estimating ATE weights for the </w:t>
      </w:r>
      <w:r w:rsidR="008B2478" w:rsidRPr="008B2478">
        <w:rPr>
          <w:rFonts w:ascii="Courier New" w:hAnsi="Courier New" w:cs="Courier New"/>
          <w:b/>
          <w:color w:val="000000"/>
          <w:sz w:val="24"/>
          <w:szCs w:val="24"/>
        </w:rPr>
        <w:t>Lindner</w:t>
      </w:r>
      <w:r w:rsidRPr="00954ED6">
        <w:rPr>
          <w:rFonts w:ascii="Arial" w:hAnsi="Arial" w:cs="Arial"/>
          <w:color w:val="000000"/>
          <w:sz w:val="24"/>
          <w:szCs w:val="24"/>
        </w:rPr>
        <w:t xml:space="preserve"> dataset.</w:t>
      </w:r>
    </w:p>
    <w:p w14:paraId="15C8804A" w14:textId="77777777" w:rsidR="00BC5EC9" w:rsidRDefault="00BC5EC9" w:rsidP="00DD29C2">
      <w:pPr>
        <w:keepNext/>
        <w:keepLines/>
        <w:widowControl w:val="0"/>
        <w:autoSpaceDE w:val="0"/>
        <w:autoSpaceDN w:val="0"/>
        <w:adjustRightInd w:val="0"/>
        <w:spacing w:after="0" w:line="240" w:lineRule="auto"/>
        <w:jc w:val="center"/>
        <w:rPr>
          <w:rFonts w:ascii="Arial" w:hAnsi="Arial" w:cs="Arial"/>
          <w:b/>
          <w:bCs/>
          <w:color w:val="000000"/>
          <w:sz w:val="24"/>
          <w:szCs w:val="24"/>
        </w:rPr>
      </w:pPr>
      <w:r w:rsidRPr="00954ED6">
        <w:rPr>
          <w:rFonts w:ascii="Arial" w:hAnsi="Arial" w:cs="Arial"/>
          <w:b/>
          <w:bCs/>
          <w:color w:val="000000"/>
          <w:sz w:val="24"/>
          <w:szCs w:val="24"/>
        </w:rPr>
        <w:lastRenderedPageBreak/>
        <w:t>Plot 5 (ks): K−S P−values of Group Distns of Covariates</w:t>
      </w:r>
    </w:p>
    <w:p w14:paraId="47EE590B" w14:textId="77777777" w:rsidR="00E93F61" w:rsidRPr="00954ED6" w:rsidRDefault="008417EA" w:rsidP="00DD29C2">
      <w:pPr>
        <w:keepNext/>
        <w:keepLines/>
        <w:widowControl w:val="0"/>
        <w:autoSpaceDE w:val="0"/>
        <w:autoSpaceDN w:val="0"/>
        <w:adjustRightInd w:val="0"/>
        <w:spacing w:after="0" w:line="240" w:lineRule="auto"/>
        <w:jc w:val="center"/>
        <w:rPr>
          <w:rFonts w:ascii="Arial" w:hAnsi="Arial" w:cs="Arial"/>
          <w:b/>
          <w:bCs/>
          <w:color w:val="000000"/>
          <w:sz w:val="24"/>
          <w:szCs w:val="24"/>
        </w:rPr>
      </w:pPr>
      <w:r>
        <w:rPr>
          <w:noProof/>
          <w:lang w:eastAsia="en-US"/>
        </w:rPr>
        <w:drawing>
          <wp:inline distT="0" distB="0" distL="0" distR="0" wp14:anchorId="0B9500D0" wp14:editId="6E4CE8C7">
            <wp:extent cx="3686175" cy="364426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l="1383" t="6471" r="2174" b="2549"/>
                    <a:stretch/>
                  </pic:blipFill>
                  <pic:spPr bwMode="auto">
                    <a:xfrm>
                      <a:off x="0" y="0"/>
                      <a:ext cx="3700584" cy="3658510"/>
                    </a:xfrm>
                    <a:prstGeom prst="rect">
                      <a:avLst/>
                    </a:prstGeom>
                    <a:ln>
                      <a:noFill/>
                    </a:ln>
                    <a:extLst>
                      <a:ext uri="{53640926-AAD7-44d8-BBD7-CCE9431645EC}">
                        <a14:shadowObscured xmlns:a14="http://schemas.microsoft.com/office/drawing/2010/main"/>
                      </a:ext>
                    </a:extLst>
                  </pic:spPr>
                </pic:pic>
              </a:graphicData>
            </a:graphic>
          </wp:inline>
        </w:drawing>
      </w:r>
    </w:p>
    <w:p w14:paraId="1DDAE3C0" w14:textId="77777777" w:rsidR="00BC5EC9" w:rsidRPr="00954ED6" w:rsidRDefault="00BC5EC9" w:rsidP="00DD29C2">
      <w:pPr>
        <w:keepNext/>
        <w:keepLines/>
        <w:widowControl w:val="0"/>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Figure 11: Example of the default diagnostic Kolmogorov-Smirnov test p-value plot from the specifying</w:t>
      </w:r>
      <w:r w:rsidR="000F4A04" w:rsidRPr="00954ED6">
        <w:rPr>
          <w:rFonts w:ascii="Arial" w:hAnsi="Arial" w:cs="Arial"/>
          <w:color w:val="000000"/>
          <w:sz w:val="24"/>
          <w:szCs w:val="24"/>
        </w:rPr>
        <w:t xml:space="preserve"> </w:t>
      </w:r>
      <w:r w:rsidR="00391186">
        <w:rPr>
          <w:rFonts w:ascii="Arial" w:hAnsi="Arial" w:cs="Arial"/>
          <w:color w:val="000000"/>
          <w:sz w:val="24"/>
          <w:szCs w:val="24"/>
        </w:rPr>
        <w:t xml:space="preserve">the </w:t>
      </w:r>
      <w:r w:rsidR="00391186" w:rsidRPr="00611CF8">
        <w:rPr>
          <w:rFonts w:ascii="Courier New" w:hAnsi="Courier New" w:cs="Courier New"/>
          <w:b/>
          <w:color w:val="000000"/>
          <w:sz w:val="24"/>
          <w:szCs w:val="24"/>
        </w:rPr>
        <w:t>plotname</w:t>
      </w:r>
      <w:r w:rsidR="00391186">
        <w:rPr>
          <w:rFonts w:ascii="Arial" w:hAnsi="Arial" w:cs="Arial"/>
          <w:color w:val="000000"/>
          <w:sz w:val="24"/>
          <w:szCs w:val="24"/>
        </w:rPr>
        <w:t xml:space="preserve"> option of the </w:t>
      </w:r>
      <w:r w:rsidR="00391186" w:rsidRPr="00611CF8">
        <w:rPr>
          <w:rFonts w:ascii="Courier New" w:hAnsi="Courier New" w:cs="Courier New"/>
          <w:b/>
          <w:color w:val="000000"/>
          <w:sz w:val="24"/>
          <w:szCs w:val="24"/>
        </w:rPr>
        <w:t>ps</w:t>
      </w:r>
      <w:r w:rsidR="00391186">
        <w:rPr>
          <w:rFonts w:ascii="Arial" w:hAnsi="Arial" w:cs="Arial"/>
          <w:color w:val="000000"/>
          <w:sz w:val="24"/>
          <w:szCs w:val="24"/>
        </w:rPr>
        <w:t xml:space="preserve"> command</w:t>
      </w:r>
      <w:r w:rsidRPr="00954ED6">
        <w:rPr>
          <w:rFonts w:ascii="Arial" w:hAnsi="Arial" w:cs="Arial"/>
          <w:color w:val="000000"/>
          <w:sz w:val="24"/>
          <w:szCs w:val="24"/>
        </w:rPr>
        <w:t xml:space="preserve"> for estimating ATE weights for the </w:t>
      </w:r>
      <w:r w:rsidR="001412C2" w:rsidRPr="008B2478">
        <w:rPr>
          <w:rFonts w:ascii="Courier New" w:hAnsi="Courier New" w:cs="Courier New"/>
          <w:b/>
          <w:color w:val="000000"/>
          <w:sz w:val="24"/>
          <w:szCs w:val="24"/>
        </w:rPr>
        <w:t>Lindner</w:t>
      </w:r>
      <w:r w:rsidRPr="00954ED6">
        <w:rPr>
          <w:rFonts w:ascii="Arial" w:hAnsi="Arial" w:cs="Arial"/>
          <w:color w:val="000000"/>
          <w:sz w:val="24"/>
          <w:szCs w:val="24"/>
        </w:rPr>
        <w:t xml:space="preserve"> dataset.</w:t>
      </w:r>
    </w:p>
    <w:p w14:paraId="715FEDAD"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p>
    <w:p w14:paraId="082DF725" w14:textId="77777777" w:rsidR="00BC5EC9" w:rsidRDefault="004B5811"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C71EAD">
        <w:rPr>
          <w:rFonts w:ascii="Arial" w:hAnsi="Arial" w:cs="Arial"/>
          <w:color w:val="000000"/>
          <w:sz w:val="24"/>
          <w:szCs w:val="24"/>
        </w:rPr>
        <w:t xml:space="preserve">   </w:t>
      </w:r>
      <w:r w:rsidR="00BC5EC9" w:rsidRPr="00954ED6">
        <w:rPr>
          <w:rFonts w:ascii="Arial" w:hAnsi="Arial" w:cs="Arial"/>
          <w:color w:val="000000"/>
          <w:sz w:val="24"/>
          <w:szCs w:val="24"/>
        </w:rPr>
        <w:t>From the summary table ge</w:t>
      </w:r>
      <w:r w:rsidR="00EC4E22">
        <w:rPr>
          <w:rFonts w:ascii="Arial" w:hAnsi="Arial" w:cs="Arial"/>
          <w:color w:val="000000"/>
          <w:sz w:val="24"/>
          <w:szCs w:val="24"/>
        </w:rPr>
        <w:t xml:space="preserve">nerated by </w:t>
      </w:r>
      <w:r w:rsidR="00BC5EC9" w:rsidRPr="00611CF8">
        <w:rPr>
          <w:rFonts w:ascii="Courier New" w:hAnsi="Courier New" w:cs="Courier New"/>
          <w:b/>
          <w:color w:val="000000"/>
          <w:sz w:val="24"/>
          <w:szCs w:val="24"/>
        </w:rPr>
        <w:t>ps</w:t>
      </w:r>
      <w:r w:rsidR="000F4A04" w:rsidRPr="00954ED6">
        <w:rPr>
          <w:rFonts w:ascii="Arial" w:hAnsi="Arial" w:cs="Arial"/>
          <w:color w:val="000000"/>
          <w:sz w:val="24"/>
          <w:szCs w:val="24"/>
        </w:rPr>
        <w:t>, we see that the “</w:t>
      </w:r>
      <w:r w:rsidR="00306E6E">
        <w:rPr>
          <w:rFonts w:ascii="Arial" w:hAnsi="Arial" w:cs="Arial"/>
          <w:color w:val="000000"/>
          <w:sz w:val="24"/>
          <w:szCs w:val="24"/>
        </w:rPr>
        <w:t>es_mean_ATE</w:t>
      </w:r>
      <w:r w:rsidR="00BC5EC9" w:rsidRPr="00954ED6">
        <w:rPr>
          <w:rFonts w:ascii="Arial" w:hAnsi="Arial" w:cs="Arial"/>
          <w:color w:val="000000"/>
          <w:sz w:val="24"/>
          <w:szCs w:val="24"/>
        </w:rPr>
        <w:t>" stopping rule results in a</w:t>
      </w:r>
      <w:r w:rsidR="000F4A04" w:rsidRPr="00954ED6">
        <w:rPr>
          <w:rFonts w:ascii="Arial" w:hAnsi="Arial" w:cs="Arial"/>
          <w:color w:val="000000"/>
          <w:sz w:val="24"/>
          <w:szCs w:val="24"/>
        </w:rPr>
        <w:t xml:space="preserve"> </w:t>
      </w:r>
      <w:r w:rsidR="00BC5EC9" w:rsidRPr="00954ED6">
        <w:rPr>
          <w:rFonts w:ascii="Arial" w:hAnsi="Arial" w:cs="Arial"/>
          <w:color w:val="000000"/>
          <w:sz w:val="24"/>
          <w:szCs w:val="24"/>
        </w:rPr>
        <w:t>slightly higher ESS with comparable balance measures, so we proceed with those weights. Also, we note</w:t>
      </w:r>
      <w:r w:rsidR="00100D1F" w:rsidRPr="00954ED6">
        <w:rPr>
          <w:rFonts w:ascii="Arial" w:hAnsi="Arial" w:cs="Arial"/>
          <w:color w:val="000000"/>
          <w:sz w:val="24"/>
          <w:szCs w:val="24"/>
        </w:rPr>
        <w:t xml:space="preserve"> </w:t>
      </w:r>
      <w:r w:rsidR="008E2BA4">
        <w:rPr>
          <w:rFonts w:ascii="Arial" w:hAnsi="Arial" w:cs="Arial"/>
          <w:color w:val="000000"/>
          <w:sz w:val="24"/>
          <w:szCs w:val="24"/>
        </w:rPr>
        <w:t xml:space="preserve">that </w:t>
      </w:r>
      <w:r w:rsidR="008E2BA4" w:rsidRPr="008E2BA4">
        <w:rPr>
          <w:rFonts w:ascii="Courier New" w:hAnsi="Courier New" w:cs="Courier New"/>
          <w:b/>
          <w:color w:val="000000"/>
          <w:sz w:val="24"/>
          <w:szCs w:val="24"/>
        </w:rPr>
        <w:t>esstreat</w:t>
      </w:r>
      <w:r w:rsidR="008E2BA4">
        <w:rPr>
          <w:rFonts w:ascii="Arial" w:hAnsi="Arial" w:cs="Arial"/>
          <w:color w:val="000000"/>
          <w:sz w:val="24"/>
          <w:szCs w:val="24"/>
        </w:rPr>
        <w:t xml:space="preserve"> is no longer equal to </w:t>
      </w:r>
      <w:r w:rsidR="008E2BA4" w:rsidRPr="008E2BA4">
        <w:rPr>
          <w:rFonts w:ascii="Courier New" w:hAnsi="Courier New" w:cs="Courier New"/>
          <w:b/>
          <w:color w:val="000000"/>
          <w:sz w:val="24"/>
          <w:szCs w:val="24"/>
        </w:rPr>
        <w:t>n</w:t>
      </w:r>
      <w:r w:rsidR="00BC5EC9" w:rsidRPr="008E2BA4">
        <w:rPr>
          <w:rFonts w:ascii="Courier New" w:hAnsi="Courier New" w:cs="Courier New"/>
          <w:b/>
          <w:color w:val="000000"/>
          <w:sz w:val="24"/>
          <w:szCs w:val="24"/>
        </w:rPr>
        <w:t>treat</w:t>
      </w:r>
      <w:r w:rsidR="00BC5EC9" w:rsidRPr="00954ED6">
        <w:rPr>
          <w:rFonts w:ascii="Arial" w:hAnsi="Arial" w:cs="Arial"/>
          <w:color w:val="000000"/>
          <w:sz w:val="24"/>
          <w:szCs w:val="24"/>
        </w:rPr>
        <w:t xml:space="preserve"> since we are focusing on ATE rather than ATT.</w:t>
      </w:r>
    </w:p>
    <w:p w14:paraId="666EEC21" w14:textId="77777777" w:rsidR="00BE584F" w:rsidRDefault="00BE584F" w:rsidP="00BC5EC9">
      <w:pPr>
        <w:autoSpaceDE w:val="0"/>
        <w:autoSpaceDN w:val="0"/>
        <w:adjustRightInd w:val="0"/>
        <w:spacing w:after="0" w:line="240" w:lineRule="auto"/>
        <w:rPr>
          <w:rFonts w:ascii="Arial" w:hAnsi="Arial" w:cs="Arial"/>
          <w:color w:val="000000"/>
          <w:sz w:val="24"/>
          <w:szCs w:val="24"/>
        </w:rPr>
      </w:pPr>
    </w:p>
    <w:p w14:paraId="486595D7" w14:textId="77777777" w:rsidR="00BE584F" w:rsidRDefault="00BE584F" w:rsidP="00BC5EC9">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t>.balance, summary</w:t>
      </w:r>
    </w:p>
    <w:p w14:paraId="7C322980" w14:textId="77777777" w:rsidR="00EF7915" w:rsidRPr="001C0DB4" w:rsidRDefault="00EF7915" w:rsidP="00BC5EC9">
      <w:pPr>
        <w:autoSpaceDE w:val="0"/>
        <w:autoSpaceDN w:val="0"/>
        <w:adjustRightInd w:val="0"/>
        <w:spacing w:after="0" w:line="240" w:lineRule="auto"/>
        <w:rPr>
          <w:rFonts w:ascii="Courier New" w:hAnsi="Courier New" w:cs="Courier New"/>
          <w:b/>
          <w:color w:val="000000"/>
          <w:sz w:val="24"/>
          <w:szCs w:val="24"/>
        </w:rPr>
      </w:pPr>
    </w:p>
    <w:p w14:paraId="14A6CF54" w14:textId="77777777" w:rsidR="00627DF2" w:rsidRPr="00627DF2" w:rsidRDefault="00627DF2" w:rsidP="00627DF2">
      <w:pPr>
        <w:autoSpaceDE w:val="0"/>
        <w:autoSpaceDN w:val="0"/>
        <w:adjustRightInd w:val="0"/>
        <w:spacing w:after="0" w:line="240" w:lineRule="auto"/>
        <w:rPr>
          <w:rFonts w:ascii="Lucida Console" w:hAnsi="Lucida Console" w:cs="Arial"/>
          <w:color w:val="000000"/>
          <w:sz w:val="20"/>
          <w:szCs w:val="24"/>
        </w:rPr>
      </w:pPr>
      <w:r w:rsidRPr="00627DF2">
        <w:rPr>
          <w:rFonts w:ascii="Lucida Console" w:hAnsi="Lucida Console" w:cs="Arial"/>
          <w:color w:val="000000"/>
          <w:sz w:val="20"/>
          <w:szCs w:val="24"/>
        </w:rPr>
        <w:t>Summary</w:t>
      </w:r>
    </w:p>
    <w:p w14:paraId="5E6C7D4A" w14:textId="2D7A0E49" w:rsidR="00627DF2" w:rsidRPr="00627DF2" w:rsidRDefault="00627DF2" w:rsidP="00627DF2">
      <w:pPr>
        <w:autoSpaceDE w:val="0"/>
        <w:autoSpaceDN w:val="0"/>
        <w:adjustRightInd w:val="0"/>
        <w:spacing w:after="0" w:line="240" w:lineRule="auto"/>
        <w:rPr>
          <w:rFonts w:ascii="Lucida Console" w:hAnsi="Lucida Console" w:cs="Arial"/>
          <w:color w:val="000000"/>
          <w:sz w:val="20"/>
          <w:szCs w:val="24"/>
        </w:rPr>
      </w:pPr>
      <w:r w:rsidRPr="00627DF2">
        <w:rPr>
          <w:rFonts w:ascii="Lucida Console" w:hAnsi="Lucida Console" w:cs="Arial"/>
          <w:color w:val="000000"/>
          <w:sz w:val="20"/>
          <w:szCs w:val="24"/>
        </w:rPr>
        <w:t>----------------------------------------------------</w:t>
      </w:r>
      <w:r>
        <w:rPr>
          <w:rFonts w:ascii="Lucida Console" w:hAnsi="Lucida Console" w:cs="Arial"/>
          <w:color w:val="000000"/>
          <w:sz w:val="20"/>
          <w:szCs w:val="24"/>
        </w:rPr>
        <w:t>--------------------------</w:t>
      </w:r>
      <w:r w:rsidRPr="00627DF2">
        <w:rPr>
          <w:rFonts w:ascii="Lucida Console" w:hAnsi="Lucida Console" w:cs="Arial"/>
          <w:color w:val="000000"/>
          <w:sz w:val="20"/>
          <w:szCs w:val="24"/>
        </w:rPr>
        <w:t>-----</w:t>
      </w:r>
    </w:p>
    <w:p w14:paraId="030F6D6F" w14:textId="77232CF4" w:rsidR="00627DF2" w:rsidRPr="00627DF2" w:rsidRDefault="00627DF2" w:rsidP="00627DF2">
      <w:pPr>
        <w:autoSpaceDE w:val="0"/>
        <w:autoSpaceDN w:val="0"/>
        <w:adjustRightInd w:val="0"/>
        <w:spacing w:after="0" w:line="240" w:lineRule="auto"/>
        <w:rPr>
          <w:rFonts w:ascii="Lucida Console" w:hAnsi="Lucida Console" w:cs="Arial"/>
          <w:color w:val="000000"/>
          <w:sz w:val="20"/>
          <w:szCs w:val="24"/>
        </w:rPr>
      </w:pPr>
      <w:r>
        <w:rPr>
          <w:rFonts w:ascii="Lucida Console" w:hAnsi="Lucida Console" w:cs="Arial"/>
          <w:color w:val="000000"/>
          <w:sz w:val="20"/>
          <w:szCs w:val="24"/>
        </w:rPr>
        <w:t xml:space="preserve">       </w:t>
      </w:r>
      <w:r w:rsidRPr="00627DF2">
        <w:rPr>
          <w:rFonts w:ascii="Lucida Console" w:hAnsi="Lucida Console" w:cs="Arial"/>
          <w:color w:val="000000"/>
          <w:sz w:val="20"/>
          <w:szCs w:val="24"/>
        </w:rPr>
        <w:t xml:space="preserve"> ntre</w:t>
      </w:r>
      <w:r>
        <w:rPr>
          <w:rFonts w:ascii="Lucida Console" w:hAnsi="Lucida Console" w:cs="Arial"/>
          <w:color w:val="000000"/>
          <w:sz w:val="20"/>
          <w:szCs w:val="24"/>
        </w:rPr>
        <w:t>at  nctrl esstreat  essctrl  maxes  meanes  maxks  maxksp  meanks</w:t>
      </w:r>
      <w:r w:rsidRPr="00627DF2">
        <w:rPr>
          <w:rFonts w:ascii="Lucida Console" w:hAnsi="Lucida Console" w:cs="Arial"/>
          <w:color w:val="000000"/>
          <w:sz w:val="20"/>
          <w:szCs w:val="24"/>
        </w:rPr>
        <w:t xml:space="preserve">  iter</w:t>
      </w:r>
    </w:p>
    <w:p w14:paraId="01E5DDDF" w14:textId="5324A4FC" w:rsidR="00627DF2" w:rsidRPr="00627DF2" w:rsidRDefault="00627DF2" w:rsidP="00627DF2">
      <w:pPr>
        <w:autoSpaceDE w:val="0"/>
        <w:autoSpaceDN w:val="0"/>
        <w:adjustRightInd w:val="0"/>
        <w:spacing w:after="0" w:line="240" w:lineRule="auto"/>
        <w:rPr>
          <w:rFonts w:ascii="Lucida Console" w:hAnsi="Lucida Console" w:cs="Arial"/>
          <w:color w:val="000000"/>
          <w:sz w:val="20"/>
          <w:szCs w:val="24"/>
        </w:rPr>
      </w:pPr>
      <w:r>
        <w:rPr>
          <w:rFonts w:ascii="Lucida Console" w:hAnsi="Lucida Console" w:cs="Arial"/>
          <w:color w:val="000000"/>
          <w:sz w:val="20"/>
          <w:szCs w:val="24"/>
        </w:rPr>
        <w:t>-----------</w:t>
      </w:r>
      <w:r w:rsidRPr="00627DF2">
        <w:rPr>
          <w:rFonts w:ascii="Lucida Console" w:hAnsi="Lucida Console" w:cs="Arial"/>
          <w:color w:val="000000"/>
          <w:sz w:val="20"/>
          <w:szCs w:val="24"/>
        </w:rPr>
        <w:t>-------------------------------------------</w:t>
      </w:r>
      <w:r>
        <w:rPr>
          <w:rFonts w:ascii="Lucida Console" w:hAnsi="Lucida Console" w:cs="Arial"/>
          <w:color w:val="000000"/>
          <w:sz w:val="20"/>
          <w:szCs w:val="24"/>
        </w:rPr>
        <w:t>---------------------------</w:t>
      </w:r>
      <w:r w:rsidRPr="00627DF2">
        <w:rPr>
          <w:rFonts w:ascii="Lucida Console" w:hAnsi="Lucida Console" w:cs="Arial"/>
          <w:color w:val="000000"/>
          <w:sz w:val="20"/>
          <w:szCs w:val="24"/>
        </w:rPr>
        <w:t>--</w:t>
      </w:r>
    </w:p>
    <w:p w14:paraId="6A7D5D5F" w14:textId="5502A53D" w:rsidR="00627DF2" w:rsidRPr="00627DF2" w:rsidRDefault="00627DF2" w:rsidP="00627DF2">
      <w:pPr>
        <w:autoSpaceDE w:val="0"/>
        <w:autoSpaceDN w:val="0"/>
        <w:adjustRightInd w:val="0"/>
        <w:spacing w:after="0" w:line="240" w:lineRule="auto"/>
        <w:rPr>
          <w:rFonts w:ascii="Lucida Console" w:hAnsi="Lucida Console" w:cs="Arial"/>
          <w:color w:val="000000"/>
          <w:sz w:val="20"/>
          <w:szCs w:val="24"/>
        </w:rPr>
      </w:pPr>
      <w:r>
        <w:rPr>
          <w:rFonts w:ascii="Lucida Console" w:hAnsi="Lucida Console" w:cs="Arial"/>
          <w:color w:val="000000"/>
          <w:sz w:val="20"/>
          <w:szCs w:val="24"/>
        </w:rPr>
        <w:t xml:space="preserve">unw        698    298      698      298  .3926   .2053  .1884       .   .0979 </w:t>
      </w:r>
      <w:r w:rsidRPr="00627DF2">
        <w:rPr>
          <w:rFonts w:ascii="Lucida Console" w:hAnsi="Lucida Console" w:cs="Arial"/>
          <w:color w:val="000000"/>
          <w:sz w:val="20"/>
          <w:szCs w:val="24"/>
        </w:rPr>
        <w:t xml:space="preserve">  </w:t>
      </w:r>
      <w:r>
        <w:rPr>
          <w:rFonts w:ascii="Lucida Console" w:hAnsi="Lucida Console" w:cs="Arial"/>
          <w:color w:val="000000"/>
          <w:sz w:val="20"/>
          <w:szCs w:val="24"/>
        </w:rPr>
        <w:t xml:space="preserve"> </w:t>
      </w:r>
      <w:r w:rsidRPr="00627DF2">
        <w:rPr>
          <w:rFonts w:ascii="Lucida Console" w:hAnsi="Lucida Console" w:cs="Arial"/>
          <w:color w:val="000000"/>
          <w:sz w:val="20"/>
          <w:szCs w:val="24"/>
        </w:rPr>
        <w:t xml:space="preserve"> .</w:t>
      </w:r>
    </w:p>
    <w:p w14:paraId="6674008A" w14:textId="1C8D1D23" w:rsidR="00627DF2" w:rsidRPr="00627DF2" w:rsidRDefault="00627DF2" w:rsidP="00627DF2">
      <w:pPr>
        <w:autoSpaceDE w:val="0"/>
        <w:autoSpaceDN w:val="0"/>
        <w:adjustRightInd w:val="0"/>
        <w:spacing w:after="0" w:line="240" w:lineRule="auto"/>
        <w:rPr>
          <w:rFonts w:ascii="Lucida Console" w:hAnsi="Lucida Console" w:cs="Arial"/>
          <w:color w:val="000000"/>
          <w:sz w:val="20"/>
          <w:szCs w:val="24"/>
        </w:rPr>
      </w:pPr>
      <w:r>
        <w:rPr>
          <w:rFonts w:ascii="Lucida Console" w:hAnsi="Lucida Console" w:cs="Arial"/>
          <w:color w:val="000000"/>
          <w:sz w:val="20"/>
          <w:szCs w:val="24"/>
        </w:rPr>
        <w:t xml:space="preserve">es_mean    698   </w:t>
      </w:r>
      <w:r w:rsidRPr="00627DF2">
        <w:rPr>
          <w:rFonts w:ascii="Lucida Console" w:hAnsi="Lucida Console" w:cs="Arial"/>
          <w:color w:val="000000"/>
          <w:sz w:val="20"/>
          <w:szCs w:val="24"/>
        </w:rPr>
        <w:t xml:space="preserve"> 2</w:t>
      </w:r>
      <w:r>
        <w:rPr>
          <w:rFonts w:ascii="Lucida Console" w:hAnsi="Lucida Console" w:cs="Arial"/>
          <w:color w:val="000000"/>
          <w:sz w:val="20"/>
          <w:szCs w:val="24"/>
        </w:rPr>
        <w:t>98    663.8    237.1  .1135   .0539  .0382       .   .024</w:t>
      </w:r>
      <w:r w:rsidRPr="00627DF2">
        <w:rPr>
          <w:rFonts w:ascii="Lucida Console" w:hAnsi="Lucida Console" w:cs="Arial"/>
          <w:color w:val="000000"/>
          <w:sz w:val="20"/>
          <w:szCs w:val="24"/>
        </w:rPr>
        <w:t xml:space="preserve">   1303</w:t>
      </w:r>
    </w:p>
    <w:p w14:paraId="0B458A13" w14:textId="77B1C9F6" w:rsidR="00627DF2" w:rsidRPr="00627DF2" w:rsidRDefault="00627DF2" w:rsidP="00627DF2">
      <w:pPr>
        <w:autoSpaceDE w:val="0"/>
        <w:autoSpaceDN w:val="0"/>
        <w:adjustRightInd w:val="0"/>
        <w:spacing w:after="0" w:line="240" w:lineRule="auto"/>
        <w:rPr>
          <w:rFonts w:ascii="Lucida Console" w:hAnsi="Lucida Console" w:cs="Arial"/>
          <w:color w:val="000000"/>
          <w:sz w:val="20"/>
          <w:szCs w:val="24"/>
        </w:rPr>
      </w:pPr>
      <w:r>
        <w:rPr>
          <w:rFonts w:ascii="Lucida Console" w:hAnsi="Lucida Console" w:cs="Arial"/>
          <w:color w:val="000000"/>
          <w:sz w:val="20"/>
          <w:szCs w:val="24"/>
        </w:rPr>
        <w:t xml:space="preserve">ks_mean    698   </w:t>
      </w:r>
      <w:r w:rsidRPr="00627DF2">
        <w:rPr>
          <w:rFonts w:ascii="Lucida Console" w:hAnsi="Lucida Console" w:cs="Arial"/>
          <w:color w:val="000000"/>
          <w:sz w:val="20"/>
          <w:szCs w:val="24"/>
        </w:rPr>
        <w:t xml:space="preserve"> 29</w:t>
      </w:r>
      <w:r>
        <w:rPr>
          <w:rFonts w:ascii="Lucida Console" w:hAnsi="Lucida Console" w:cs="Arial"/>
          <w:color w:val="000000"/>
          <w:sz w:val="20"/>
          <w:szCs w:val="24"/>
        </w:rPr>
        <w:t xml:space="preserve">8    655.7    228.9  .1197 </w:t>
      </w:r>
      <w:r w:rsidRPr="00627DF2">
        <w:rPr>
          <w:rFonts w:ascii="Lucida Console" w:hAnsi="Lucida Console" w:cs="Arial"/>
          <w:color w:val="000000"/>
          <w:sz w:val="20"/>
          <w:szCs w:val="24"/>
        </w:rPr>
        <w:t xml:space="preserve"> </w:t>
      </w:r>
      <w:r>
        <w:rPr>
          <w:rFonts w:ascii="Lucida Console" w:hAnsi="Lucida Console" w:cs="Arial"/>
          <w:color w:val="000000"/>
          <w:sz w:val="20"/>
          <w:szCs w:val="24"/>
        </w:rPr>
        <w:t xml:space="preserve">  .055  .0401       .   .0224 </w:t>
      </w:r>
      <w:r w:rsidRPr="00627DF2">
        <w:rPr>
          <w:rFonts w:ascii="Lucida Console" w:hAnsi="Lucida Console" w:cs="Arial"/>
          <w:color w:val="000000"/>
          <w:sz w:val="20"/>
          <w:szCs w:val="24"/>
        </w:rPr>
        <w:t xml:space="preserve"> 2603</w:t>
      </w:r>
    </w:p>
    <w:p w14:paraId="05CEA983" w14:textId="78F09E76" w:rsidR="00627DF2" w:rsidRPr="00627DF2" w:rsidRDefault="00627DF2" w:rsidP="00627DF2">
      <w:pPr>
        <w:autoSpaceDE w:val="0"/>
        <w:autoSpaceDN w:val="0"/>
        <w:adjustRightInd w:val="0"/>
        <w:spacing w:after="0" w:line="240" w:lineRule="auto"/>
        <w:rPr>
          <w:rFonts w:ascii="Lucida Console" w:hAnsi="Lucida Console" w:cs="Arial"/>
          <w:color w:val="000000"/>
          <w:sz w:val="20"/>
          <w:szCs w:val="24"/>
        </w:rPr>
      </w:pPr>
      <w:r w:rsidRPr="00627DF2">
        <w:rPr>
          <w:rFonts w:ascii="Lucida Console" w:hAnsi="Lucida Console" w:cs="Arial"/>
          <w:color w:val="000000"/>
          <w:sz w:val="20"/>
          <w:szCs w:val="24"/>
        </w:rPr>
        <w:t>-----------------------------------------------------</w:t>
      </w:r>
      <w:r>
        <w:rPr>
          <w:rFonts w:ascii="Lucida Console" w:hAnsi="Lucida Console" w:cs="Arial"/>
          <w:color w:val="000000"/>
          <w:sz w:val="20"/>
          <w:szCs w:val="24"/>
        </w:rPr>
        <w:t>--------------------------</w:t>
      </w:r>
      <w:r w:rsidRPr="00627DF2">
        <w:rPr>
          <w:rFonts w:ascii="Lucida Console" w:hAnsi="Lucida Console" w:cs="Arial"/>
          <w:color w:val="000000"/>
          <w:sz w:val="20"/>
          <w:szCs w:val="24"/>
        </w:rPr>
        <w:t>----</w:t>
      </w:r>
    </w:p>
    <w:p w14:paraId="429840F0" w14:textId="77777777" w:rsidR="008417EA" w:rsidRPr="00954ED6" w:rsidRDefault="008417EA" w:rsidP="008417EA">
      <w:pPr>
        <w:autoSpaceDE w:val="0"/>
        <w:autoSpaceDN w:val="0"/>
        <w:adjustRightInd w:val="0"/>
        <w:spacing w:after="0" w:line="240" w:lineRule="auto"/>
        <w:jc w:val="center"/>
        <w:rPr>
          <w:rFonts w:ascii="Arial" w:hAnsi="Arial" w:cs="Arial"/>
          <w:color w:val="000000"/>
          <w:sz w:val="24"/>
          <w:szCs w:val="24"/>
        </w:rPr>
      </w:pPr>
    </w:p>
    <w:p w14:paraId="66001752" w14:textId="77777777" w:rsidR="00BC5EC9" w:rsidRPr="00954ED6" w:rsidRDefault="00C71EAD"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Because the out</w:t>
      </w:r>
      <w:r w:rsidR="00EC4E22">
        <w:rPr>
          <w:rFonts w:ascii="Arial" w:hAnsi="Arial" w:cs="Arial"/>
          <w:color w:val="000000"/>
          <w:sz w:val="24"/>
          <w:szCs w:val="24"/>
        </w:rPr>
        <w:t xml:space="preserve">come is dichotomous, we use </w:t>
      </w:r>
      <w:r w:rsidR="00EC4E22" w:rsidRPr="008E2BA4">
        <w:rPr>
          <w:rFonts w:ascii="Courier New" w:hAnsi="Courier New" w:cs="Courier New"/>
          <w:b/>
          <w:color w:val="000000"/>
          <w:sz w:val="24"/>
          <w:szCs w:val="24"/>
        </w:rPr>
        <w:t>svyset</w:t>
      </w:r>
      <w:r w:rsidR="00EC4E22">
        <w:rPr>
          <w:rFonts w:ascii="Arial" w:hAnsi="Arial" w:cs="Arial"/>
          <w:color w:val="000000"/>
          <w:sz w:val="24"/>
          <w:szCs w:val="24"/>
        </w:rPr>
        <w:t xml:space="preserve"> with </w:t>
      </w:r>
      <w:r w:rsidR="00CD10D0">
        <w:rPr>
          <w:rFonts w:ascii="Courier New" w:hAnsi="Courier New" w:cs="Courier New"/>
          <w:b/>
          <w:color w:val="000000"/>
          <w:sz w:val="24"/>
          <w:szCs w:val="24"/>
        </w:rPr>
        <w:t>svy:</w:t>
      </w:r>
      <w:r w:rsidR="00EC4E22" w:rsidRPr="00CD10D0">
        <w:rPr>
          <w:rFonts w:ascii="Courier New" w:hAnsi="Courier New" w:cs="Courier New"/>
          <w:b/>
          <w:color w:val="000000"/>
          <w:sz w:val="24"/>
          <w:szCs w:val="24"/>
        </w:rPr>
        <w:t>tab</w:t>
      </w:r>
      <w:r w:rsidR="00765466">
        <w:rPr>
          <w:rFonts w:ascii="Arial" w:hAnsi="Arial" w:cs="Arial"/>
          <w:color w:val="000000"/>
          <w:sz w:val="24"/>
          <w:szCs w:val="24"/>
        </w:rPr>
        <w:t xml:space="preserve"> to obtain a </w:t>
      </w:r>
      <w:r w:rsidR="00BC5EC9" w:rsidRPr="00954ED6">
        <w:rPr>
          <w:rFonts w:ascii="Arial" w:hAnsi="Arial" w:cs="Arial"/>
          <w:color w:val="000000"/>
          <w:sz w:val="24"/>
          <w:szCs w:val="24"/>
        </w:rPr>
        <w:t>weighted</w:t>
      </w:r>
      <w:r w:rsidR="00100D1F" w:rsidRPr="00954ED6">
        <w:rPr>
          <w:rFonts w:ascii="Arial" w:hAnsi="Arial" w:cs="Arial"/>
          <w:color w:val="000000"/>
          <w:sz w:val="24"/>
          <w:szCs w:val="24"/>
        </w:rPr>
        <w:t xml:space="preserve"> proportions and test for diff</w:t>
      </w:r>
      <w:r w:rsidR="00BC5EC9" w:rsidRPr="00954ED6">
        <w:rPr>
          <w:rFonts w:ascii="Arial" w:hAnsi="Arial" w:cs="Arial"/>
          <w:color w:val="000000"/>
          <w:sz w:val="24"/>
          <w:szCs w:val="24"/>
        </w:rPr>
        <w:t xml:space="preserve">erences. </w:t>
      </w:r>
      <w:r w:rsidR="00415004">
        <w:rPr>
          <w:rFonts w:ascii="Arial" w:hAnsi="Arial" w:cs="Arial"/>
          <w:color w:val="000000"/>
          <w:sz w:val="24"/>
          <w:szCs w:val="24"/>
        </w:rPr>
        <w:t xml:space="preserve">The </w:t>
      </w:r>
      <w:r w:rsidR="00415004" w:rsidRPr="00CD10D0">
        <w:rPr>
          <w:rFonts w:ascii="Courier New" w:hAnsi="Courier New" w:cs="Courier New"/>
          <w:b/>
          <w:color w:val="000000"/>
          <w:sz w:val="24"/>
          <w:szCs w:val="24"/>
        </w:rPr>
        <w:t>obs</w:t>
      </w:r>
      <w:r w:rsidR="00415004">
        <w:rPr>
          <w:rFonts w:ascii="Arial" w:hAnsi="Arial" w:cs="Arial"/>
          <w:color w:val="000000"/>
          <w:sz w:val="24"/>
          <w:szCs w:val="24"/>
        </w:rPr>
        <w:t xml:space="preserve">, </w:t>
      </w:r>
      <w:r w:rsidR="00415004" w:rsidRPr="00CD10D0">
        <w:rPr>
          <w:rFonts w:ascii="Courier New" w:hAnsi="Courier New" w:cs="Courier New"/>
          <w:b/>
          <w:color w:val="000000"/>
          <w:sz w:val="24"/>
          <w:szCs w:val="24"/>
        </w:rPr>
        <w:t>count</w:t>
      </w:r>
      <w:r w:rsidR="00415004">
        <w:rPr>
          <w:rFonts w:ascii="Arial" w:hAnsi="Arial" w:cs="Arial"/>
          <w:color w:val="000000"/>
          <w:sz w:val="24"/>
          <w:szCs w:val="24"/>
        </w:rPr>
        <w:t xml:space="preserve">, </w:t>
      </w:r>
      <w:r w:rsidR="00415004" w:rsidRPr="00CD10D0">
        <w:rPr>
          <w:rFonts w:ascii="Courier New" w:hAnsi="Courier New" w:cs="Courier New"/>
          <w:b/>
          <w:color w:val="000000"/>
          <w:sz w:val="24"/>
          <w:szCs w:val="24"/>
        </w:rPr>
        <w:t>cell</w:t>
      </w:r>
      <w:r w:rsidR="00415004">
        <w:rPr>
          <w:rFonts w:ascii="Arial" w:hAnsi="Arial" w:cs="Arial"/>
          <w:color w:val="000000"/>
          <w:sz w:val="24"/>
          <w:szCs w:val="24"/>
        </w:rPr>
        <w:t xml:space="preserve"> and </w:t>
      </w:r>
      <w:r w:rsidR="00415004" w:rsidRPr="00CD10D0">
        <w:rPr>
          <w:rFonts w:ascii="Courier New" w:hAnsi="Courier New" w:cs="Courier New"/>
          <w:b/>
          <w:color w:val="000000"/>
          <w:sz w:val="24"/>
          <w:szCs w:val="24"/>
        </w:rPr>
        <w:t>col</w:t>
      </w:r>
      <w:r w:rsidR="00415004">
        <w:rPr>
          <w:rFonts w:ascii="Arial" w:hAnsi="Arial" w:cs="Arial"/>
          <w:color w:val="000000"/>
          <w:sz w:val="24"/>
          <w:szCs w:val="24"/>
        </w:rPr>
        <w:t xml:space="preserve"> options request number of observations, weighted counts, cell proportions and column proportions, respectively. </w:t>
      </w:r>
      <w:r w:rsidR="00D84A6B">
        <w:rPr>
          <w:rFonts w:ascii="Arial" w:hAnsi="Arial" w:cs="Arial"/>
          <w:color w:val="000000"/>
          <w:sz w:val="24"/>
          <w:szCs w:val="24"/>
        </w:rPr>
        <w:t xml:space="preserve">The </w:t>
      </w:r>
      <w:r w:rsidR="00D84A6B" w:rsidRPr="00156DC0">
        <w:rPr>
          <w:rFonts w:ascii="Arial" w:hAnsi="Arial" w:cs="Arial"/>
          <w:b/>
          <w:color w:val="000000"/>
          <w:sz w:val="24"/>
          <w:szCs w:val="24"/>
        </w:rPr>
        <w:t>se</w:t>
      </w:r>
      <w:r w:rsidR="00D84A6B">
        <w:rPr>
          <w:rFonts w:ascii="Arial" w:hAnsi="Arial" w:cs="Arial"/>
          <w:color w:val="000000"/>
          <w:sz w:val="24"/>
          <w:szCs w:val="24"/>
        </w:rPr>
        <w:t xml:space="preserve"> option requests the </w:t>
      </w:r>
      <w:r w:rsidR="00F718B7">
        <w:rPr>
          <w:rFonts w:ascii="Arial" w:hAnsi="Arial" w:cs="Arial"/>
          <w:color w:val="000000"/>
          <w:sz w:val="24"/>
          <w:szCs w:val="24"/>
        </w:rPr>
        <w:t xml:space="preserve">corresponding </w:t>
      </w:r>
      <w:r w:rsidR="00D84A6B">
        <w:rPr>
          <w:rFonts w:ascii="Arial" w:hAnsi="Arial" w:cs="Arial"/>
          <w:color w:val="000000"/>
          <w:sz w:val="24"/>
          <w:szCs w:val="24"/>
        </w:rPr>
        <w:t xml:space="preserve">standard errors </w:t>
      </w:r>
      <w:r w:rsidR="00F718B7">
        <w:rPr>
          <w:rFonts w:ascii="Arial" w:hAnsi="Arial" w:cs="Arial"/>
          <w:color w:val="000000"/>
          <w:sz w:val="24"/>
          <w:szCs w:val="24"/>
        </w:rPr>
        <w:t>for weighted counts, cell proportions and column proportions.</w:t>
      </w:r>
    </w:p>
    <w:p w14:paraId="2C8B805A" w14:textId="77777777" w:rsidR="00100D1F" w:rsidRPr="00954ED6" w:rsidRDefault="00100D1F" w:rsidP="00BC5EC9">
      <w:pPr>
        <w:autoSpaceDE w:val="0"/>
        <w:autoSpaceDN w:val="0"/>
        <w:adjustRightInd w:val="0"/>
        <w:spacing w:after="0" w:line="240" w:lineRule="auto"/>
        <w:rPr>
          <w:rFonts w:ascii="Arial" w:hAnsi="Arial" w:cs="Arial"/>
          <w:color w:val="000000"/>
          <w:sz w:val="24"/>
          <w:szCs w:val="24"/>
        </w:rPr>
      </w:pPr>
    </w:p>
    <w:p w14:paraId="7EC7D52F" w14:textId="77777777" w:rsidR="001E5F92" w:rsidRPr="001C0DB4" w:rsidRDefault="001E5F92" w:rsidP="001E5F92">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svyset[pweight=esmeanate]</w:t>
      </w:r>
    </w:p>
    <w:p w14:paraId="534A59C5" w14:textId="77777777" w:rsidR="001E5F92" w:rsidRPr="001C0DB4" w:rsidRDefault="001E5F92" w:rsidP="001E5F92">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svy: tab sixmonthsurvive abcix, obs count se</w:t>
      </w:r>
    </w:p>
    <w:p w14:paraId="6662B168" w14:textId="77777777" w:rsidR="001E5F92" w:rsidRPr="001C0DB4" w:rsidRDefault="001E5F92" w:rsidP="001E5F92">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svy: tab sixmonthsurvive abcix, cell se</w:t>
      </w:r>
    </w:p>
    <w:p w14:paraId="733CD0A0" w14:textId="77777777" w:rsidR="001E5F92" w:rsidRPr="001C0DB4" w:rsidRDefault="001E5F92" w:rsidP="001E5F92">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svy: tab sixmonthsurvive abcix, col se</w:t>
      </w:r>
    </w:p>
    <w:p w14:paraId="7F1C6EE6" w14:textId="77777777" w:rsidR="001E5F92" w:rsidRPr="00BE584F" w:rsidRDefault="001E5F92" w:rsidP="001E5F92">
      <w:pPr>
        <w:autoSpaceDE w:val="0"/>
        <w:autoSpaceDN w:val="0"/>
        <w:adjustRightInd w:val="0"/>
        <w:spacing w:after="0" w:line="240" w:lineRule="auto"/>
        <w:rPr>
          <w:rFonts w:ascii="Lucida Console" w:hAnsi="Lucida Console" w:cs="Arial"/>
          <w:color w:val="000000"/>
          <w:sz w:val="20"/>
          <w:szCs w:val="20"/>
        </w:rPr>
      </w:pPr>
    </w:p>
    <w:p w14:paraId="00D7799A"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lastRenderedPageBreak/>
        <w:t xml:space="preserve">Number of strata =   1                 </w:t>
      </w:r>
      <w:r w:rsidR="00AC68D9"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Number of obs   = 996</w:t>
      </w:r>
    </w:p>
    <w:p w14:paraId="6560A8CA"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Number of PSUs   = 996                 </w:t>
      </w:r>
      <w:r w:rsidR="00AC68D9"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w:t>
      </w:r>
      <w:r w:rsidR="007E7592"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Population size = 1838.7643</w:t>
      </w:r>
    </w:p>
    <w:p w14:paraId="48382ECA"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Design df       = 995</w:t>
      </w:r>
    </w:p>
    <w:p w14:paraId="2E67E5C8"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p>
    <w:p w14:paraId="62E700CC"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w:t>
      </w:r>
      <w:r w:rsidR="00AA7366" w:rsidRPr="00BE584F">
        <w:rPr>
          <w:rFonts w:ascii="Lucida Console" w:hAnsi="Lucida Console" w:cs="Arial"/>
          <w:color w:val="000000"/>
          <w:sz w:val="20"/>
          <w:szCs w:val="20"/>
        </w:rPr>
        <w:t>---------</w:t>
      </w:r>
    </w:p>
    <w:p w14:paraId="53167577" w14:textId="77777777" w:rsidR="00635160" w:rsidRPr="00BE584F" w:rsidRDefault="00765466"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sixMonthS |       abcix          </w:t>
      </w:r>
    </w:p>
    <w:p w14:paraId="1FA52A87" w14:textId="77777777" w:rsidR="00635160" w:rsidRPr="00BE584F" w:rsidRDefault="006159A7"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urvive</w:t>
      </w:r>
      <w:r w:rsid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r w:rsidR="00D00273">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0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1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Total</w:t>
      </w:r>
    </w:p>
    <w:p w14:paraId="1E5D3DC9"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w:t>
      </w:r>
      <w:r w:rsidR="006159A7" w:rsidRPr="00BE584F">
        <w:rPr>
          <w:rFonts w:ascii="Lucida Console" w:hAnsi="Lucida Console" w:cs="Arial"/>
          <w:color w:val="000000"/>
          <w:sz w:val="20"/>
          <w:szCs w:val="20"/>
        </w:rPr>
        <w:t>----</w:t>
      </w:r>
      <w:r w:rsidRPr="00BE584F">
        <w:rPr>
          <w:rFonts w:ascii="Lucida Console" w:hAnsi="Lucida Console" w:cs="Arial"/>
          <w:color w:val="000000"/>
          <w:sz w:val="20"/>
          <w:szCs w:val="20"/>
        </w:rPr>
        <w:t>-+-----------------------</w:t>
      </w:r>
      <w:r w:rsidR="00AA7366" w:rsidRPr="00BE584F">
        <w:rPr>
          <w:rFonts w:ascii="Lucida Console" w:hAnsi="Lucida Console" w:cs="Arial"/>
          <w:color w:val="000000"/>
          <w:sz w:val="20"/>
          <w:szCs w:val="20"/>
        </w:rPr>
        <w:t>-------</w:t>
      </w:r>
    </w:p>
    <w:p w14:paraId="7A17F918" w14:textId="77777777" w:rsidR="00635160" w:rsidRPr="00BE584F" w:rsidRDefault="006159A7"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F221C5"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FALSE |   47.93    14.25   </w:t>
      </w:r>
      <w:r w:rsidR="00F35929"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62.18</w:t>
      </w:r>
    </w:p>
    <w:p w14:paraId="04BC0CF3" w14:textId="77777777" w:rsidR="00635160" w:rsidRPr="00BE584F" w:rsidRDefault="00765466"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 (14.02)   (4.34) </w:t>
      </w:r>
      <w:r w:rsidR="006159A7"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r w:rsidR="00F35929"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(14.63)</w:t>
      </w:r>
    </w:p>
    <w:p w14:paraId="3D498A3D" w14:textId="77777777" w:rsidR="00635160" w:rsidRPr="00BE584F" w:rsidRDefault="00765466"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      15      </w:t>
      </w:r>
      <w:r w:rsidR="006159A7"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11    </w:t>
      </w:r>
      <w:r w:rsidR="006159A7"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26</w:t>
      </w:r>
    </w:p>
    <w:p w14:paraId="49491655" w14:textId="77777777" w:rsidR="00635160" w:rsidRPr="00BE584F" w:rsidRDefault="00765466"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p>
    <w:p w14:paraId="13EAA25C"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TRUE |   823.9    </w:t>
      </w:r>
      <w:r w:rsidR="00F35929"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952.7     </w:t>
      </w:r>
      <w:r w:rsidR="00F35929"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1777</w:t>
      </w:r>
    </w:p>
    <w:p w14:paraId="2B6350FB" w14:textId="77777777" w:rsidR="00765466"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 </w:t>
      </w:r>
      <w:r w:rsidR="00765466" w:rsidRPr="00BE584F">
        <w:rPr>
          <w:rFonts w:ascii="Lucida Console" w:hAnsi="Lucida Console" w:cs="Arial"/>
          <w:color w:val="000000"/>
          <w:sz w:val="20"/>
          <w:szCs w:val="20"/>
        </w:rPr>
        <w:t xml:space="preserve">(48.24)  </w:t>
      </w:r>
      <w:r w:rsidR="00F35929" w:rsidRPr="00BE584F">
        <w:rPr>
          <w:rFonts w:ascii="Lucida Console" w:hAnsi="Lucida Console" w:cs="Arial"/>
          <w:color w:val="000000"/>
          <w:sz w:val="20"/>
          <w:szCs w:val="20"/>
        </w:rPr>
        <w:t xml:space="preserve"> </w:t>
      </w:r>
      <w:r w:rsidR="00765466" w:rsidRPr="00BE584F">
        <w:rPr>
          <w:rFonts w:ascii="Lucida Console" w:hAnsi="Lucida Console" w:cs="Arial"/>
          <w:color w:val="000000"/>
          <w:sz w:val="20"/>
          <w:szCs w:val="20"/>
        </w:rPr>
        <w:t xml:space="preserve">(21.88)  </w:t>
      </w:r>
      <w:r w:rsidR="00F35929" w:rsidRPr="00BE584F">
        <w:rPr>
          <w:rFonts w:ascii="Lucida Console" w:hAnsi="Lucida Console" w:cs="Arial"/>
          <w:color w:val="000000"/>
          <w:sz w:val="20"/>
          <w:szCs w:val="20"/>
        </w:rPr>
        <w:t xml:space="preserve"> </w:t>
      </w:r>
      <w:r w:rsidR="00765466" w:rsidRPr="00BE584F">
        <w:rPr>
          <w:rFonts w:ascii="Lucida Console" w:hAnsi="Lucida Console" w:cs="Arial"/>
          <w:color w:val="000000"/>
          <w:sz w:val="20"/>
          <w:szCs w:val="20"/>
        </w:rPr>
        <w:t>(35.05)</w:t>
      </w:r>
    </w:p>
    <w:p w14:paraId="1C267172"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00765466"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283      </w:t>
      </w:r>
      <w:r w:rsidR="006159A7"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687  </w:t>
      </w:r>
      <w:r w:rsid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970</w:t>
      </w:r>
    </w:p>
    <w:p w14:paraId="09DAE81A"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00765466"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w:t>
      </w:r>
    </w:p>
    <w:p w14:paraId="2E06DE13"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00F35929" w:rsidRPr="00BE584F">
        <w:rPr>
          <w:rFonts w:ascii="Lucida Console" w:hAnsi="Lucida Console" w:cs="Arial"/>
          <w:color w:val="000000"/>
          <w:sz w:val="20"/>
          <w:szCs w:val="20"/>
        </w:rPr>
        <w:t xml:space="preserve">   Total | </w:t>
      </w:r>
      <w:r w:rsidR="00AA7366"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871.9    </w:t>
      </w:r>
      <w:r w:rsidR="00AB0348"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966.9     1839</w:t>
      </w:r>
    </w:p>
    <w:p w14:paraId="58825452"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00765466"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(49.44)  </w:t>
      </w:r>
      <w:r w:rsidR="00AB0348"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(21.68)         </w:t>
      </w:r>
    </w:p>
    <w:p w14:paraId="1AE9AA54"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159A7" w:rsidRPr="00BE584F">
        <w:rPr>
          <w:rFonts w:ascii="Lucida Console" w:hAnsi="Lucida Console" w:cs="Arial"/>
          <w:color w:val="000000"/>
          <w:sz w:val="20"/>
          <w:szCs w:val="20"/>
        </w:rPr>
        <w:t xml:space="preserve">      </w:t>
      </w:r>
      <w:r w:rsidR="00765466"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298    </w:t>
      </w:r>
      <w:r w:rsidR="00AA7366"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698   </w:t>
      </w:r>
      <w:r w:rsidR="00AA7366"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996</w:t>
      </w:r>
    </w:p>
    <w:p w14:paraId="11381882"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w:t>
      </w:r>
      <w:r w:rsidR="00AA7366" w:rsidRPr="00BE584F">
        <w:rPr>
          <w:rFonts w:ascii="Lucida Console" w:hAnsi="Lucida Console" w:cs="Arial"/>
          <w:color w:val="000000"/>
          <w:sz w:val="20"/>
          <w:szCs w:val="20"/>
        </w:rPr>
        <w:t>---------</w:t>
      </w:r>
    </w:p>
    <w:p w14:paraId="3010EB59"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Key:  weighted counts</w:t>
      </w:r>
    </w:p>
    <w:p w14:paraId="1421910C"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(linearized standard errors of weighted counts)</w:t>
      </w:r>
    </w:p>
    <w:p w14:paraId="66C6396C"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number of observations</w:t>
      </w:r>
    </w:p>
    <w:p w14:paraId="5D95C9B0"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p>
    <w:p w14:paraId="56673C87" w14:textId="77777777" w:rsidR="00635160" w:rsidRPr="00BE584F" w:rsidRDefault="00635160"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Pearson:</w:t>
      </w:r>
    </w:p>
    <w:p w14:paraId="5189EDD8" w14:textId="77777777" w:rsidR="00635160" w:rsidRPr="00BE584F" w:rsidRDefault="00AA7366" w:rsidP="00635160">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Uncorrected </w:t>
      </w:r>
      <w:r w:rsidR="00635160" w:rsidRPr="00BE584F">
        <w:rPr>
          <w:rFonts w:ascii="Lucida Console" w:hAnsi="Lucida Console" w:cs="Arial"/>
          <w:color w:val="000000"/>
          <w:sz w:val="20"/>
          <w:szCs w:val="20"/>
        </w:rPr>
        <w:t>chi2(1)    =   12.3081</w:t>
      </w:r>
    </w:p>
    <w:p w14:paraId="33765967" w14:textId="77777777" w:rsidR="00BC5EC9" w:rsidRPr="00BE584F" w:rsidRDefault="00AA7366" w:rsidP="00AA7366">
      <w:pPr>
        <w:autoSpaceDE w:val="0"/>
        <w:autoSpaceDN w:val="0"/>
        <w:adjustRightInd w:val="0"/>
        <w:spacing w:after="0" w:line="240" w:lineRule="auto"/>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54712F" w:rsidRPr="00BE584F">
        <w:rPr>
          <w:rFonts w:ascii="Lucida Console" w:hAnsi="Lucida Console" w:cs="Arial"/>
          <w:color w:val="000000"/>
          <w:sz w:val="20"/>
          <w:szCs w:val="20"/>
        </w:rPr>
        <w:t xml:space="preserve">Design-based </w:t>
      </w:r>
      <w:r w:rsidRPr="00BE584F">
        <w:rPr>
          <w:rFonts w:ascii="Lucida Console" w:hAnsi="Lucida Console" w:cs="Arial"/>
          <w:color w:val="000000"/>
          <w:sz w:val="20"/>
          <w:szCs w:val="20"/>
        </w:rPr>
        <w:t xml:space="preserve">F(1, 995) </w:t>
      </w:r>
      <w:r w:rsidR="00635160" w:rsidRPr="00BE584F">
        <w:rPr>
          <w:rFonts w:ascii="Lucida Console" w:hAnsi="Lucida Console" w:cs="Arial"/>
          <w:color w:val="000000"/>
          <w:sz w:val="20"/>
          <w:szCs w:val="20"/>
        </w:rPr>
        <w:t>=   11.3780   P = 0.0008</w:t>
      </w:r>
    </w:p>
    <w:p w14:paraId="5E508767"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p>
    <w:p w14:paraId="52676318" w14:textId="77777777" w:rsidR="00635160" w:rsidRPr="00BE584F" w:rsidRDefault="00D00273" w:rsidP="00B753F2">
      <w:pPr>
        <w:autoSpaceDE w:val="0"/>
        <w:autoSpaceDN w:val="0"/>
        <w:adjustRightInd w:val="0"/>
        <w:spacing w:after="0" w:line="240" w:lineRule="auto"/>
        <w:rPr>
          <w:rFonts w:ascii="Lucida Console" w:hAnsi="Lucida Console" w:cs="Arial"/>
          <w:color w:val="000000"/>
          <w:sz w:val="20"/>
          <w:szCs w:val="20"/>
        </w:rPr>
      </w:pPr>
      <w:r>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w:t>
      </w:r>
      <w:r w:rsidR="009A5823" w:rsidRPr="00BE584F">
        <w:rPr>
          <w:rFonts w:ascii="Lucida Console" w:hAnsi="Lucida Console" w:cs="Arial"/>
          <w:color w:val="000000"/>
          <w:sz w:val="20"/>
          <w:szCs w:val="20"/>
        </w:rPr>
        <w:t>-------</w:t>
      </w:r>
    </w:p>
    <w:p w14:paraId="6351600A" w14:textId="77777777" w:rsidR="00635160" w:rsidRPr="00BE584F" w:rsidRDefault="00D00273" w:rsidP="00B753F2">
      <w:pPr>
        <w:autoSpaceDE w:val="0"/>
        <w:autoSpaceDN w:val="0"/>
        <w:adjustRightInd w:val="0"/>
        <w:spacing w:after="0" w:line="240" w:lineRule="auto"/>
        <w:rPr>
          <w:rFonts w:ascii="Lucida Console" w:hAnsi="Lucida Console" w:cs="Arial"/>
          <w:color w:val="000000"/>
          <w:sz w:val="20"/>
          <w:szCs w:val="20"/>
        </w:rPr>
      </w:pPr>
      <w:r>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sixMonthS |        abcix          </w:t>
      </w:r>
    </w:p>
    <w:p w14:paraId="43DE550C" w14:textId="77777777" w:rsidR="00635160" w:rsidRPr="00BE584F" w:rsidRDefault="009A5823"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D00273">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urvive  |     0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1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Total</w:t>
      </w:r>
    </w:p>
    <w:p w14:paraId="43717909" w14:textId="77777777" w:rsidR="00635160" w:rsidRPr="00BE584F" w:rsidRDefault="00D00273" w:rsidP="00B753F2">
      <w:pPr>
        <w:autoSpaceDE w:val="0"/>
        <w:autoSpaceDN w:val="0"/>
        <w:adjustRightInd w:val="0"/>
        <w:spacing w:after="0" w:line="240" w:lineRule="auto"/>
        <w:rPr>
          <w:rFonts w:ascii="Lucida Console" w:hAnsi="Lucida Console" w:cs="Arial"/>
          <w:color w:val="000000"/>
          <w:sz w:val="20"/>
          <w:szCs w:val="20"/>
        </w:rPr>
      </w:pPr>
      <w:r>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w:t>
      </w:r>
      <w:r w:rsidR="009A5823" w:rsidRPr="00BE584F">
        <w:rPr>
          <w:rFonts w:ascii="Lucida Console" w:hAnsi="Lucida Console" w:cs="Arial"/>
          <w:color w:val="000000"/>
          <w:sz w:val="20"/>
          <w:szCs w:val="20"/>
        </w:rPr>
        <w:t>-------</w:t>
      </w:r>
      <w:r w:rsidR="00635160" w:rsidRPr="00BE584F">
        <w:rPr>
          <w:rFonts w:ascii="Lucida Console" w:hAnsi="Lucida Console" w:cs="Arial"/>
          <w:color w:val="000000"/>
          <w:sz w:val="20"/>
          <w:szCs w:val="20"/>
        </w:rPr>
        <w:t>-+---------------------</w:t>
      </w:r>
      <w:r w:rsidR="009A5823" w:rsidRPr="00BE584F">
        <w:rPr>
          <w:rFonts w:ascii="Lucida Console" w:hAnsi="Lucida Console" w:cs="Arial"/>
          <w:color w:val="000000"/>
          <w:sz w:val="20"/>
          <w:szCs w:val="20"/>
        </w:rPr>
        <w:t>--------</w:t>
      </w:r>
    </w:p>
    <w:p w14:paraId="733D39A4"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00F221C5"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FALSE |   .0261   </w:t>
      </w:r>
      <w:r w:rsidR="00AB0348"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.0077 </w:t>
      </w:r>
      <w:r w:rsidR="00D00273">
        <w:rPr>
          <w:rFonts w:ascii="Lucida Console" w:hAnsi="Lucida Console" w:cs="Arial"/>
          <w:color w:val="000000"/>
          <w:sz w:val="20"/>
          <w:szCs w:val="20"/>
        </w:rPr>
        <w:t xml:space="preserve"> </w:t>
      </w:r>
      <w:r w:rsidR="00F35929"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.0338</w:t>
      </w:r>
    </w:p>
    <w:p w14:paraId="0ED92D96"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 (.0075)  </w:t>
      </w:r>
      <w:r w:rsidR="00AB0348"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(.0024) </w:t>
      </w:r>
      <w:r w:rsidR="00F35929"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(.0079)</w:t>
      </w:r>
    </w:p>
    <w:p w14:paraId="3CB68146"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 </w:t>
      </w:r>
    </w:p>
    <w:p w14:paraId="408A3398"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TRUE |   .4481    </w:t>
      </w:r>
      <w:r w:rsidR="00AB0348"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.5181   </w:t>
      </w:r>
      <w:r w:rsidR="00D00273">
        <w:rPr>
          <w:rFonts w:ascii="Lucida Console" w:hAnsi="Lucida Console" w:cs="Arial"/>
          <w:color w:val="000000"/>
          <w:sz w:val="20"/>
          <w:szCs w:val="20"/>
        </w:rPr>
        <w:t xml:space="preserve"> </w:t>
      </w:r>
      <w:r w:rsidR="00F35929"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.9662</w:t>
      </w:r>
    </w:p>
    <w:p w14:paraId="10EA2DE8" w14:textId="77777777" w:rsidR="00635160" w:rsidRPr="00BE584F" w:rsidRDefault="00F35929"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 (.0191)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(.0188)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(.0079)</w:t>
      </w:r>
    </w:p>
    <w:p w14:paraId="02EFCF0A" w14:textId="77777777" w:rsidR="00635160" w:rsidRPr="00BE584F" w:rsidRDefault="00F35929"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 </w:t>
      </w:r>
    </w:p>
    <w:p w14:paraId="44E6571F"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Total |   .4742    </w:t>
      </w:r>
      <w:r w:rsidR="00AB0348"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.5258        1</w:t>
      </w:r>
    </w:p>
    <w:p w14:paraId="53A92BB6" w14:textId="77777777" w:rsidR="00635160" w:rsidRPr="00BE584F" w:rsidRDefault="00F35929"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 (.0189)</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r w:rsidR="00AB0348"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(.0189)         </w:t>
      </w:r>
    </w:p>
    <w:p w14:paraId="1BFEC1BB"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w:t>
      </w:r>
      <w:r w:rsidR="009A5823" w:rsidRPr="00BE584F">
        <w:rPr>
          <w:rFonts w:ascii="Lucida Console" w:hAnsi="Lucida Console" w:cs="Arial"/>
          <w:color w:val="000000"/>
          <w:sz w:val="20"/>
          <w:szCs w:val="20"/>
        </w:rPr>
        <w:t>------------</w:t>
      </w:r>
    </w:p>
    <w:p w14:paraId="175AE9E5"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Key:  cell proportions</w:t>
      </w:r>
    </w:p>
    <w:p w14:paraId="15CBAA32"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(linearized standard errors of cell proportions)</w:t>
      </w:r>
    </w:p>
    <w:p w14:paraId="414CF5E3"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p>
    <w:p w14:paraId="4081E85F" w14:textId="77777777" w:rsidR="00635160" w:rsidRPr="00BE584F" w:rsidRDefault="00D00273" w:rsidP="00B753F2">
      <w:pPr>
        <w:autoSpaceDE w:val="0"/>
        <w:autoSpaceDN w:val="0"/>
        <w:adjustRightInd w:val="0"/>
        <w:spacing w:after="0" w:line="240" w:lineRule="auto"/>
        <w:rPr>
          <w:rFonts w:ascii="Lucida Console" w:hAnsi="Lucida Console" w:cs="Arial"/>
          <w:color w:val="000000"/>
          <w:sz w:val="20"/>
          <w:szCs w:val="20"/>
        </w:rPr>
      </w:pPr>
      <w:r>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w:t>
      </w:r>
      <w:r w:rsidR="00DA7298" w:rsidRPr="00BE584F">
        <w:rPr>
          <w:rFonts w:ascii="Lucida Console" w:hAnsi="Lucida Console" w:cs="Arial"/>
          <w:color w:val="000000"/>
          <w:sz w:val="20"/>
          <w:szCs w:val="20"/>
        </w:rPr>
        <w:t>---------</w:t>
      </w:r>
    </w:p>
    <w:p w14:paraId="52BC555C" w14:textId="77777777" w:rsidR="00635160" w:rsidRPr="00BE584F" w:rsidRDefault="00D00273" w:rsidP="00B753F2">
      <w:pPr>
        <w:autoSpaceDE w:val="0"/>
        <w:autoSpaceDN w:val="0"/>
        <w:adjustRightInd w:val="0"/>
        <w:spacing w:after="0" w:line="240" w:lineRule="auto"/>
        <w:rPr>
          <w:rFonts w:ascii="Lucida Console" w:hAnsi="Lucida Console" w:cs="Arial"/>
          <w:color w:val="000000"/>
          <w:sz w:val="20"/>
          <w:szCs w:val="20"/>
        </w:rPr>
      </w:pPr>
      <w:r>
        <w:rPr>
          <w:rFonts w:ascii="Lucida Console" w:hAnsi="Lucida Console" w:cs="Arial"/>
          <w:color w:val="000000"/>
          <w:sz w:val="20"/>
          <w:szCs w:val="20"/>
        </w:rPr>
        <w:t xml:space="preserve"> </w:t>
      </w:r>
      <w:r w:rsidR="00EF03AF" w:rsidRPr="00BE584F">
        <w:rPr>
          <w:rFonts w:ascii="Lucida Console" w:hAnsi="Lucida Console" w:cs="Arial"/>
          <w:color w:val="000000"/>
          <w:sz w:val="20"/>
          <w:szCs w:val="20"/>
        </w:rPr>
        <w:t xml:space="preserve">sixMonthS |        </w:t>
      </w:r>
      <w:r w:rsidR="00635160" w:rsidRPr="00BE584F">
        <w:rPr>
          <w:rFonts w:ascii="Lucida Console" w:hAnsi="Lucida Console" w:cs="Arial"/>
          <w:color w:val="000000"/>
          <w:sz w:val="20"/>
          <w:szCs w:val="20"/>
        </w:rPr>
        <w:t xml:space="preserve">abcix          </w:t>
      </w:r>
    </w:p>
    <w:p w14:paraId="1E2383E3" w14:textId="77777777" w:rsidR="00635160" w:rsidRPr="00BE584F" w:rsidRDefault="009A5823"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urvive |    0     </w:t>
      </w:r>
      <w:r w:rsidR="00EF03AF"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1   </w:t>
      </w:r>
      <w:r w:rsidR="00EF03AF" w:rsidRPr="00BE584F">
        <w:rPr>
          <w:rFonts w:ascii="Lucida Console" w:hAnsi="Lucida Console" w:cs="Arial"/>
          <w:color w:val="000000"/>
          <w:sz w:val="20"/>
          <w:szCs w:val="20"/>
        </w:rPr>
        <w:t xml:space="preserve"> </w:t>
      </w:r>
      <w:r w:rsidR="00F221C5" w:rsidRPr="00BE584F">
        <w:rPr>
          <w:rFonts w:ascii="Lucida Console" w:hAnsi="Lucida Console" w:cs="Arial"/>
          <w:color w:val="000000"/>
          <w:sz w:val="20"/>
          <w:szCs w:val="20"/>
        </w:rPr>
        <w:t xml:space="preserve"> </w:t>
      </w:r>
      <w:r w:rsidR="00EF03AF"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Total</w:t>
      </w:r>
    </w:p>
    <w:p w14:paraId="538770A8" w14:textId="77777777" w:rsidR="00635160" w:rsidRPr="00BE584F" w:rsidRDefault="00D00273" w:rsidP="00B753F2">
      <w:pPr>
        <w:autoSpaceDE w:val="0"/>
        <w:autoSpaceDN w:val="0"/>
        <w:adjustRightInd w:val="0"/>
        <w:spacing w:after="0" w:line="240" w:lineRule="auto"/>
        <w:rPr>
          <w:rFonts w:ascii="Lucida Console" w:hAnsi="Lucida Console" w:cs="Arial"/>
          <w:color w:val="000000"/>
          <w:sz w:val="20"/>
          <w:szCs w:val="20"/>
        </w:rPr>
      </w:pPr>
      <w:r>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w:t>
      </w:r>
      <w:r w:rsidR="009A5823" w:rsidRPr="00BE584F">
        <w:rPr>
          <w:rFonts w:ascii="Lucida Console" w:hAnsi="Lucida Console" w:cs="Arial"/>
          <w:color w:val="000000"/>
          <w:sz w:val="20"/>
          <w:szCs w:val="20"/>
        </w:rPr>
        <w:t>------</w:t>
      </w:r>
      <w:r w:rsidR="00635160" w:rsidRPr="00BE584F">
        <w:rPr>
          <w:rFonts w:ascii="Lucida Console" w:hAnsi="Lucida Console" w:cs="Arial"/>
          <w:color w:val="000000"/>
          <w:sz w:val="20"/>
          <w:szCs w:val="20"/>
        </w:rPr>
        <w:t>-+--------------------</w:t>
      </w:r>
      <w:r w:rsidR="00DA7298" w:rsidRPr="00BE584F">
        <w:rPr>
          <w:rFonts w:ascii="Lucida Console" w:hAnsi="Lucida Console" w:cs="Arial"/>
          <w:color w:val="000000"/>
          <w:sz w:val="20"/>
          <w:szCs w:val="20"/>
        </w:rPr>
        <w:t>---------</w:t>
      </w:r>
    </w:p>
    <w:p w14:paraId="0DF9CB08" w14:textId="77777777" w:rsidR="00635160" w:rsidRPr="00BE584F" w:rsidRDefault="00F221C5"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FALSE |    .055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r w:rsidR="00D00273">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.0147  </w:t>
      </w:r>
      <w:r w:rsidR="00D00273">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.0338</w:t>
      </w:r>
    </w:p>
    <w:p w14:paraId="42EE97E5" w14:textId="77777777" w:rsidR="00635160" w:rsidRPr="00BE584F" w:rsidRDefault="009A5823"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 (.0157) </w:t>
      </w:r>
      <w:r w:rsidR="00F221C5"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(.0045)  </w:t>
      </w:r>
      <w:r w:rsidR="00F221C5"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(.0079)</w:t>
      </w:r>
    </w:p>
    <w:p w14:paraId="5646098D" w14:textId="77777777" w:rsidR="00635160" w:rsidRPr="00BE584F" w:rsidRDefault="009A5823"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 </w:t>
      </w:r>
    </w:p>
    <w:p w14:paraId="57E94C80" w14:textId="77777777" w:rsidR="00635160" w:rsidRPr="00BE584F" w:rsidRDefault="009A5823"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TRUE |  </w:t>
      </w:r>
      <w:r w:rsidR="00F221C5"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.945  </w:t>
      </w:r>
      <w:r w:rsidR="00DA7298"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r w:rsidR="00D00273">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.9853    </w:t>
      </w:r>
      <w:r w:rsidR="00D00273">
        <w:rPr>
          <w:rFonts w:ascii="Lucida Console" w:hAnsi="Lucida Console" w:cs="Arial"/>
          <w:color w:val="000000"/>
          <w:sz w:val="20"/>
          <w:szCs w:val="20"/>
        </w:rPr>
        <w:t xml:space="preserve"> </w:t>
      </w:r>
      <w:r w:rsidR="00F221C5"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.9662</w:t>
      </w:r>
    </w:p>
    <w:p w14:paraId="2C28A205" w14:textId="77777777" w:rsidR="00635160" w:rsidRPr="00BE584F" w:rsidRDefault="00F221C5"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 (.0157) </w:t>
      </w: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(.0045)  </w:t>
      </w:r>
      <w:r w:rsidRPr="00BE584F">
        <w:rPr>
          <w:rFonts w:ascii="Lucida Console" w:hAnsi="Lucida Console" w:cs="Arial"/>
          <w:color w:val="000000"/>
          <w:sz w:val="20"/>
          <w:szCs w:val="20"/>
        </w:rPr>
        <w:t xml:space="preserve"> </w:t>
      </w:r>
      <w:r w:rsidR="00D00273">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(.0079)</w:t>
      </w:r>
    </w:p>
    <w:p w14:paraId="2DDC534A" w14:textId="77777777" w:rsidR="00635160" w:rsidRPr="00BE584F" w:rsidRDefault="00F221C5"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9A5823"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 </w:t>
      </w:r>
    </w:p>
    <w:p w14:paraId="7873FD92" w14:textId="77777777" w:rsidR="00635160" w:rsidRPr="00BE584F" w:rsidRDefault="009A5823"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Total |      </w:t>
      </w:r>
      <w:r w:rsidR="00DA7298"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1     </w:t>
      </w:r>
      <w:r w:rsidR="00DA7298"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1    </w:t>
      </w:r>
      <w:r w:rsidR="00D00273">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r w:rsidR="00DA7298"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1</w:t>
      </w:r>
    </w:p>
    <w:p w14:paraId="14D3B304" w14:textId="77777777" w:rsidR="00635160" w:rsidRPr="00BE584F" w:rsidRDefault="009A5823"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w:t>
      </w:r>
      <w:r w:rsidR="00F221C5" w:rsidRPr="00BE584F">
        <w:rPr>
          <w:rFonts w:ascii="Lucida Console" w:hAnsi="Lucida Console" w:cs="Arial"/>
          <w:color w:val="000000"/>
          <w:sz w:val="20"/>
          <w:szCs w:val="20"/>
        </w:rPr>
        <w:t xml:space="preserve">  </w:t>
      </w:r>
      <w:r w:rsidR="00635160" w:rsidRPr="00BE584F">
        <w:rPr>
          <w:rFonts w:ascii="Lucida Console" w:hAnsi="Lucida Console" w:cs="Arial"/>
          <w:color w:val="000000"/>
          <w:sz w:val="20"/>
          <w:szCs w:val="20"/>
        </w:rPr>
        <w:t xml:space="preserve">|                          </w:t>
      </w:r>
    </w:p>
    <w:p w14:paraId="1887665D"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w:t>
      </w:r>
      <w:r w:rsidR="00DA7298" w:rsidRPr="00BE584F">
        <w:rPr>
          <w:rFonts w:ascii="Lucida Console" w:hAnsi="Lucida Console" w:cs="Arial"/>
          <w:color w:val="000000"/>
          <w:sz w:val="20"/>
          <w:szCs w:val="20"/>
        </w:rPr>
        <w:t>------</w:t>
      </w:r>
    </w:p>
    <w:p w14:paraId="1D6EC352"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Key:  column proportions</w:t>
      </w:r>
    </w:p>
    <w:p w14:paraId="3D47E9D8" w14:textId="77777777" w:rsidR="00635160" w:rsidRPr="00BE584F" w:rsidRDefault="00635160" w:rsidP="00635160">
      <w:pPr>
        <w:autoSpaceDE w:val="0"/>
        <w:autoSpaceDN w:val="0"/>
        <w:adjustRightInd w:val="0"/>
        <w:spacing w:after="0" w:line="240" w:lineRule="auto"/>
        <w:ind w:firstLine="240"/>
        <w:rPr>
          <w:rFonts w:ascii="Lucida Console" w:hAnsi="Lucida Console" w:cs="Arial"/>
          <w:color w:val="000000"/>
          <w:sz w:val="20"/>
          <w:szCs w:val="20"/>
        </w:rPr>
      </w:pPr>
      <w:r w:rsidRPr="00BE584F">
        <w:rPr>
          <w:rFonts w:ascii="Lucida Console" w:hAnsi="Lucida Console" w:cs="Arial"/>
          <w:color w:val="000000"/>
          <w:sz w:val="20"/>
          <w:szCs w:val="20"/>
        </w:rPr>
        <w:t xml:space="preserve">        (linearized standard errors of column proportions)</w:t>
      </w:r>
    </w:p>
    <w:p w14:paraId="0AE2E122" w14:textId="77777777" w:rsidR="00635160" w:rsidRPr="00954ED6" w:rsidRDefault="00635160" w:rsidP="00635160">
      <w:pPr>
        <w:autoSpaceDE w:val="0"/>
        <w:autoSpaceDN w:val="0"/>
        <w:adjustRightInd w:val="0"/>
        <w:spacing w:after="0" w:line="240" w:lineRule="auto"/>
        <w:ind w:firstLine="240"/>
        <w:rPr>
          <w:rFonts w:ascii="Arial" w:hAnsi="Arial" w:cs="Arial"/>
          <w:color w:val="000000"/>
          <w:sz w:val="24"/>
          <w:szCs w:val="24"/>
        </w:rPr>
      </w:pPr>
    </w:p>
    <w:p w14:paraId="3CE38AC7" w14:textId="1B2DF66D" w:rsidR="00BC5EC9" w:rsidRDefault="00C9307B"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The reweighting does not diminish the association between the treatment and the outcome. Indeed, it is</w:t>
      </w:r>
      <w:r w:rsidR="00100D1F" w:rsidRPr="00954ED6">
        <w:rPr>
          <w:rFonts w:ascii="Arial" w:hAnsi="Arial" w:cs="Arial"/>
          <w:color w:val="000000"/>
          <w:sz w:val="24"/>
          <w:szCs w:val="24"/>
        </w:rPr>
        <w:t xml:space="preserve"> marginally more signifi</w:t>
      </w:r>
      <w:r w:rsidR="00BC5EC9" w:rsidRPr="00954ED6">
        <w:rPr>
          <w:rFonts w:ascii="Arial" w:hAnsi="Arial" w:cs="Arial"/>
          <w:color w:val="000000"/>
          <w:sz w:val="24"/>
          <w:szCs w:val="24"/>
        </w:rPr>
        <w:t>cant after the reweighting.</w:t>
      </w:r>
      <w:r w:rsidR="00A50373">
        <w:rPr>
          <w:rFonts w:ascii="Arial" w:hAnsi="Arial" w:cs="Arial"/>
          <w:color w:val="000000"/>
          <w:sz w:val="24"/>
          <w:szCs w:val="24"/>
        </w:rPr>
        <w:t xml:space="preserve"> Alternatively, one could use logistic regression to assess the relationship between the dichotomous outcome and dichotomous treatment. </w:t>
      </w:r>
    </w:p>
    <w:p w14:paraId="0EE28E11" w14:textId="77777777" w:rsidR="00A50373" w:rsidRPr="00954ED6" w:rsidRDefault="00A50373" w:rsidP="00BC5EC9">
      <w:pPr>
        <w:autoSpaceDE w:val="0"/>
        <w:autoSpaceDN w:val="0"/>
        <w:adjustRightInd w:val="0"/>
        <w:spacing w:after="0" w:line="240" w:lineRule="auto"/>
        <w:rPr>
          <w:rFonts w:ascii="Arial" w:hAnsi="Arial" w:cs="Arial"/>
          <w:color w:val="000000"/>
          <w:sz w:val="24"/>
          <w:szCs w:val="24"/>
        </w:rPr>
      </w:pPr>
    </w:p>
    <w:p w14:paraId="004FBB54" w14:textId="77777777" w:rsidR="00100D1F" w:rsidRPr="00954ED6" w:rsidRDefault="00100D1F" w:rsidP="00BC5EC9">
      <w:pPr>
        <w:autoSpaceDE w:val="0"/>
        <w:autoSpaceDN w:val="0"/>
        <w:adjustRightInd w:val="0"/>
        <w:spacing w:after="0" w:line="240" w:lineRule="auto"/>
        <w:rPr>
          <w:rFonts w:ascii="Arial" w:hAnsi="Arial" w:cs="Arial"/>
          <w:color w:val="000000"/>
          <w:sz w:val="24"/>
          <w:szCs w:val="24"/>
        </w:rPr>
      </w:pPr>
    </w:p>
    <w:p w14:paraId="0DD2407D" w14:textId="77777777" w:rsidR="00BC5EC9" w:rsidRDefault="00BC5EC9" w:rsidP="00DD29C2">
      <w:pPr>
        <w:keepNext/>
        <w:widowControl w:val="0"/>
        <w:autoSpaceDE w:val="0"/>
        <w:autoSpaceDN w:val="0"/>
        <w:adjustRightInd w:val="0"/>
        <w:spacing w:after="0" w:line="240" w:lineRule="auto"/>
        <w:rPr>
          <w:rFonts w:ascii="Arial" w:hAnsi="Arial" w:cs="Arial"/>
          <w:b/>
          <w:color w:val="000000"/>
          <w:sz w:val="24"/>
          <w:szCs w:val="24"/>
        </w:rPr>
      </w:pPr>
      <w:r w:rsidRPr="000700CE">
        <w:rPr>
          <w:rFonts w:ascii="Arial" w:hAnsi="Arial" w:cs="Arial"/>
          <w:b/>
          <w:color w:val="000000"/>
          <w:sz w:val="24"/>
          <w:szCs w:val="24"/>
        </w:rPr>
        <w:lastRenderedPageBreak/>
        <w:t>4 Non-response weights</w:t>
      </w:r>
    </w:p>
    <w:p w14:paraId="5600AD03" w14:textId="77777777" w:rsidR="00C71EAD" w:rsidRPr="000700CE" w:rsidRDefault="00C71EAD" w:rsidP="00DD29C2">
      <w:pPr>
        <w:keepNext/>
        <w:widowControl w:val="0"/>
        <w:autoSpaceDE w:val="0"/>
        <w:autoSpaceDN w:val="0"/>
        <w:adjustRightInd w:val="0"/>
        <w:spacing w:after="0" w:line="240" w:lineRule="auto"/>
        <w:rPr>
          <w:rFonts w:ascii="Arial" w:hAnsi="Arial" w:cs="Arial"/>
          <w:b/>
          <w:color w:val="000000"/>
          <w:sz w:val="24"/>
          <w:szCs w:val="24"/>
        </w:rPr>
      </w:pPr>
    </w:p>
    <w:p w14:paraId="72FA3DBC" w14:textId="3E1B9827" w:rsidR="00BC5EC9" w:rsidRDefault="00100D1F" w:rsidP="00D00273">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The </w:t>
      </w:r>
      <w:r w:rsidR="00BC5EC9" w:rsidRPr="001C0DB4">
        <w:rPr>
          <w:rFonts w:ascii="Courier New" w:hAnsi="Courier New" w:cs="Courier New"/>
          <w:b/>
          <w:color w:val="000000"/>
          <w:sz w:val="24"/>
          <w:szCs w:val="24"/>
        </w:rPr>
        <w:t>twang</w:t>
      </w:r>
      <w:r w:rsidR="00BC5EC9" w:rsidRPr="00954ED6">
        <w:rPr>
          <w:rFonts w:ascii="Arial" w:hAnsi="Arial" w:cs="Arial"/>
          <w:color w:val="000000"/>
          <w:sz w:val="24"/>
          <w:szCs w:val="24"/>
        </w:rPr>
        <w:t xml:space="preserve"> </w:t>
      </w:r>
      <w:r w:rsidR="00D00273">
        <w:rPr>
          <w:rFonts w:ascii="Arial" w:hAnsi="Arial" w:cs="Arial"/>
          <w:color w:val="000000"/>
          <w:sz w:val="24"/>
          <w:szCs w:val="24"/>
        </w:rPr>
        <w:t>commands</w:t>
      </w:r>
      <w:r w:rsidR="00D00273" w:rsidRPr="00954ED6">
        <w:rPr>
          <w:rFonts w:ascii="Arial" w:hAnsi="Arial" w:cs="Arial"/>
          <w:color w:val="000000"/>
          <w:sz w:val="24"/>
          <w:szCs w:val="24"/>
        </w:rPr>
        <w:t xml:space="preserve"> </w:t>
      </w:r>
      <w:r w:rsidR="00BC5EC9" w:rsidRPr="00954ED6">
        <w:rPr>
          <w:rFonts w:ascii="Arial" w:hAnsi="Arial" w:cs="Arial"/>
          <w:color w:val="000000"/>
          <w:sz w:val="24"/>
          <w:szCs w:val="24"/>
        </w:rPr>
        <w:t>were designed to estimate propensity score weights fo</w:t>
      </w:r>
      <w:r w:rsidRPr="00954ED6">
        <w:rPr>
          <w:rFonts w:ascii="Arial" w:hAnsi="Arial" w:cs="Arial"/>
          <w:color w:val="000000"/>
          <w:sz w:val="24"/>
          <w:szCs w:val="24"/>
        </w:rPr>
        <w:t>r the evaluation of treatment eff</w:t>
      </w:r>
      <w:r w:rsidR="00BC5EC9" w:rsidRPr="00954ED6">
        <w:rPr>
          <w:rFonts w:ascii="Arial" w:hAnsi="Arial" w:cs="Arial"/>
          <w:color w:val="000000"/>
          <w:sz w:val="24"/>
          <w:szCs w:val="24"/>
        </w:rPr>
        <w:t>ects</w:t>
      </w:r>
      <w:r w:rsidRPr="00954ED6">
        <w:rPr>
          <w:rFonts w:ascii="Arial" w:hAnsi="Arial" w:cs="Arial"/>
          <w:color w:val="000000"/>
          <w:sz w:val="24"/>
          <w:szCs w:val="24"/>
        </w:rPr>
        <w:t xml:space="preserve"> </w:t>
      </w:r>
      <w:r w:rsidR="00BC5EC9" w:rsidRPr="00954ED6">
        <w:rPr>
          <w:rFonts w:ascii="Arial" w:hAnsi="Arial" w:cs="Arial"/>
          <w:color w:val="000000"/>
          <w:sz w:val="24"/>
          <w:szCs w:val="24"/>
        </w:rPr>
        <w:t>in observational or quasi-experime</w:t>
      </w:r>
      <w:r w:rsidRPr="00954ED6">
        <w:rPr>
          <w:rFonts w:ascii="Arial" w:hAnsi="Arial" w:cs="Arial"/>
          <w:color w:val="000000"/>
          <w:sz w:val="24"/>
          <w:szCs w:val="24"/>
        </w:rPr>
        <w:t>ntal studies. However, we fi</w:t>
      </w:r>
      <w:r w:rsidR="00BC5EC9" w:rsidRPr="00954ED6">
        <w:rPr>
          <w:rFonts w:ascii="Arial" w:hAnsi="Arial" w:cs="Arial"/>
          <w:color w:val="000000"/>
          <w:sz w:val="24"/>
          <w:szCs w:val="24"/>
        </w:rPr>
        <w:t>nd that the package includes functions and</w:t>
      </w:r>
      <w:r w:rsidRPr="00954ED6">
        <w:rPr>
          <w:rFonts w:ascii="Arial" w:hAnsi="Arial" w:cs="Arial"/>
          <w:color w:val="000000"/>
          <w:sz w:val="24"/>
          <w:szCs w:val="24"/>
        </w:rPr>
        <w:t xml:space="preserve"> </w:t>
      </w:r>
      <w:r w:rsidR="00BC5EC9" w:rsidRPr="00954ED6">
        <w:rPr>
          <w:rFonts w:ascii="Arial" w:hAnsi="Arial" w:cs="Arial"/>
          <w:color w:val="000000"/>
          <w:sz w:val="24"/>
          <w:szCs w:val="24"/>
        </w:rPr>
        <w:t>diagnostic tools that are highly valuable for other applications, such as for generating and diagnosing</w:t>
      </w:r>
      <w:r w:rsidRPr="00954ED6">
        <w:rPr>
          <w:rFonts w:ascii="Arial" w:hAnsi="Arial" w:cs="Arial"/>
          <w:color w:val="000000"/>
          <w:sz w:val="24"/>
          <w:szCs w:val="24"/>
        </w:rPr>
        <w:t xml:space="preserve"> </w:t>
      </w:r>
      <w:r w:rsidR="00BC5EC9" w:rsidRPr="00954ED6">
        <w:rPr>
          <w:rFonts w:ascii="Arial" w:hAnsi="Arial" w:cs="Arial"/>
          <w:color w:val="000000"/>
          <w:sz w:val="24"/>
          <w:szCs w:val="24"/>
        </w:rPr>
        <w:t>nonresponse weights for survey nonresponse or study attrition. We now present an example that uses the</w:t>
      </w: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tools in </w:t>
      </w:r>
      <w:r w:rsidR="001C0DB4" w:rsidRPr="001C0DB4">
        <w:rPr>
          <w:rFonts w:ascii="Courier New" w:hAnsi="Courier New" w:cs="Courier New"/>
          <w:b/>
          <w:color w:val="000000"/>
          <w:sz w:val="24"/>
          <w:szCs w:val="24"/>
        </w:rPr>
        <w:t>twang</w:t>
      </w:r>
      <w:r w:rsidR="00BC5EC9" w:rsidRPr="00954ED6">
        <w:rPr>
          <w:rFonts w:ascii="Arial" w:hAnsi="Arial" w:cs="Arial"/>
          <w:color w:val="000000"/>
          <w:sz w:val="24"/>
          <w:szCs w:val="24"/>
        </w:rPr>
        <w:t>. This example uses th</w:t>
      </w:r>
      <w:r w:rsidRPr="00954ED6">
        <w:rPr>
          <w:rFonts w:ascii="Arial" w:hAnsi="Arial" w:cs="Arial"/>
          <w:color w:val="000000"/>
          <w:sz w:val="24"/>
          <w:szCs w:val="24"/>
        </w:rPr>
        <w:t>e subset of the US Sustaining Eff</w:t>
      </w:r>
      <w:r w:rsidR="00BC5EC9" w:rsidRPr="00954ED6">
        <w:rPr>
          <w:rFonts w:ascii="Arial" w:hAnsi="Arial" w:cs="Arial"/>
          <w:color w:val="000000"/>
          <w:sz w:val="24"/>
          <w:szCs w:val="24"/>
        </w:rPr>
        <w:t>ects Study data distributed with the</w:t>
      </w:r>
      <w:r w:rsidRPr="00954ED6">
        <w:rPr>
          <w:rFonts w:ascii="Arial" w:hAnsi="Arial" w:cs="Arial"/>
          <w:color w:val="000000"/>
          <w:sz w:val="24"/>
          <w:szCs w:val="24"/>
        </w:rPr>
        <w:t xml:space="preserve"> </w:t>
      </w:r>
      <w:r w:rsidR="00BC5EC9" w:rsidRPr="00954ED6">
        <w:rPr>
          <w:rFonts w:ascii="Arial" w:hAnsi="Arial" w:cs="Arial"/>
          <w:color w:val="000000"/>
          <w:sz w:val="24"/>
          <w:szCs w:val="24"/>
        </w:rPr>
        <w:t>HLM software (Bryk, Raudenbush, Congdon, 1996), also available in the R package mlmRev, and included</w:t>
      </w:r>
      <w:r w:rsidRPr="00954ED6">
        <w:rPr>
          <w:rFonts w:ascii="Arial" w:hAnsi="Arial" w:cs="Arial"/>
          <w:color w:val="000000"/>
          <w:sz w:val="24"/>
          <w:szCs w:val="24"/>
        </w:rPr>
        <w:t xml:space="preserve"> </w:t>
      </w:r>
      <w:r w:rsidR="00237133">
        <w:rPr>
          <w:rFonts w:ascii="Arial" w:hAnsi="Arial" w:cs="Arial"/>
          <w:color w:val="000000"/>
          <w:sz w:val="24"/>
          <w:szCs w:val="24"/>
        </w:rPr>
        <w:t xml:space="preserve">with the </w:t>
      </w:r>
      <w:r w:rsidR="001C0DB4" w:rsidRPr="001C0DB4">
        <w:rPr>
          <w:rFonts w:ascii="Courier New" w:hAnsi="Courier New" w:cs="Courier New"/>
          <w:b/>
          <w:color w:val="000000"/>
          <w:sz w:val="24"/>
          <w:szCs w:val="24"/>
        </w:rPr>
        <w:t>twang</w:t>
      </w:r>
      <w:r w:rsidR="00237133">
        <w:rPr>
          <w:rFonts w:ascii="Arial" w:hAnsi="Arial" w:cs="Arial"/>
          <w:color w:val="000000"/>
          <w:sz w:val="24"/>
          <w:szCs w:val="24"/>
        </w:rPr>
        <w:t xml:space="preserve"> Stata package</w:t>
      </w:r>
      <w:r w:rsidR="00BC5EC9" w:rsidRPr="00954ED6">
        <w:rPr>
          <w:rFonts w:ascii="Arial" w:hAnsi="Arial" w:cs="Arial"/>
          <w:color w:val="000000"/>
          <w:sz w:val="24"/>
          <w:szCs w:val="24"/>
        </w:rPr>
        <w:t xml:space="preserve"> </w:t>
      </w:r>
      <w:r w:rsidR="00F2291C">
        <w:rPr>
          <w:rFonts w:ascii="Arial" w:hAnsi="Arial" w:cs="Arial"/>
          <w:color w:val="000000"/>
          <w:sz w:val="24"/>
          <w:szCs w:val="24"/>
        </w:rPr>
        <w:t>as</w:t>
      </w:r>
      <w:r w:rsidR="00BC5EC9" w:rsidRPr="00954ED6">
        <w:rPr>
          <w:rFonts w:ascii="Arial" w:hAnsi="Arial" w:cs="Arial"/>
          <w:color w:val="000000"/>
          <w:sz w:val="24"/>
          <w:szCs w:val="24"/>
        </w:rPr>
        <w:t xml:space="preserve"> </w:t>
      </w:r>
      <w:r w:rsidR="00BC5EC9" w:rsidRPr="001C0DB4">
        <w:rPr>
          <w:rFonts w:ascii="Courier New" w:hAnsi="Courier New" w:cs="Courier New"/>
          <w:b/>
          <w:color w:val="000000"/>
          <w:sz w:val="24"/>
          <w:szCs w:val="24"/>
        </w:rPr>
        <w:t>egsingle</w:t>
      </w:r>
      <w:r w:rsidR="00F2291C">
        <w:rPr>
          <w:rFonts w:ascii="Courier New" w:hAnsi="Courier New" w:cs="Courier New"/>
          <w:b/>
          <w:color w:val="000000"/>
          <w:sz w:val="24"/>
          <w:szCs w:val="24"/>
        </w:rPr>
        <w:t>.dta</w:t>
      </w:r>
      <w:r w:rsidR="00BC5EC9" w:rsidRPr="00954ED6">
        <w:rPr>
          <w:rFonts w:ascii="Arial" w:hAnsi="Arial" w:cs="Arial"/>
          <w:color w:val="000000"/>
          <w:sz w:val="24"/>
          <w:szCs w:val="24"/>
        </w:rPr>
        <w:t>. The data include mathematics test</w:t>
      </w:r>
      <w:r w:rsidRPr="00954ED6">
        <w:rPr>
          <w:rFonts w:ascii="Arial" w:hAnsi="Arial" w:cs="Arial"/>
          <w:color w:val="000000"/>
          <w:sz w:val="24"/>
          <w:szCs w:val="24"/>
        </w:rPr>
        <w:t xml:space="preserve"> </w:t>
      </w:r>
      <w:r w:rsidR="00BC5EC9" w:rsidRPr="00954ED6">
        <w:rPr>
          <w:rFonts w:ascii="Arial" w:hAnsi="Arial" w:cs="Arial"/>
          <w:color w:val="000000"/>
          <w:sz w:val="24"/>
          <w:szCs w:val="24"/>
        </w:rPr>
        <w:t>scores for 1</w:t>
      </w:r>
      <w:r w:rsidR="00570F53">
        <w:rPr>
          <w:rFonts w:ascii="Arial" w:hAnsi="Arial" w:cs="Arial"/>
          <w:color w:val="000000"/>
          <w:sz w:val="24"/>
          <w:szCs w:val="24"/>
        </w:rPr>
        <w:t>,</w:t>
      </w:r>
      <w:r w:rsidR="00BC5EC9" w:rsidRPr="00954ED6">
        <w:rPr>
          <w:rFonts w:ascii="Arial" w:hAnsi="Arial" w:cs="Arial"/>
          <w:color w:val="000000"/>
          <w:sz w:val="24"/>
          <w:szCs w:val="24"/>
        </w:rPr>
        <w:t>721 students in kindergarten to fourth grade. They also include student race (black, Hispanic,</w:t>
      </w:r>
      <w:r w:rsidRPr="00954ED6">
        <w:rPr>
          <w:rFonts w:ascii="Arial" w:hAnsi="Arial" w:cs="Arial"/>
          <w:color w:val="000000"/>
          <w:sz w:val="24"/>
          <w:szCs w:val="24"/>
        </w:rPr>
        <w:t xml:space="preserve"> </w:t>
      </w:r>
      <w:r w:rsidR="00BC5EC9" w:rsidRPr="00954ED6">
        <w:rPr>
          <w:rFonts w:ascii="Arial" w:hAnsi="Arial" w:cs="Arial"/>
          <w:color w:val="000000"/>
          <w:sz w:val="24"/>
          <w:szCs w:val="24"/>
        </w:rPr>
        <w:t>or other), gender, an indicator for whether or not the student had been retained in grade, the percent low</w:t>
      </w:r>
      <w:r w:rsidRPr="00954ED6">
        <w:rPr>
          <w:rFonts w:ascii="Arial" w:hAnsi="Arial" w:cs="Arial"/>
          <w:color w:val="000000"/>
          <w:sz w:val="24"/>
          <w:szCs w:val="24"/>
        </w:rPr>
        <w:t xml:space="preserve"> </w:t>
      </w:r>
      <w:r w:rsidR="00BC5EC9" w:rsidRPr="00954ED6">
        <w:rPr>
          <w:rFonts w:ascii="Arial" w:hAnsi="Arial" w:cs="Arial"/>
          <w:color w:val="000000"/>
          <w:sz w:val="24"/>
          <w:szCs w:val="24"/>
        </w:rPr>
        <w:t>income students at the school, the school size, the percent of mobile students, the students' grade-levels,</w:t>
      </w:r>
      <w:r w:rsidRPr="00954ED6">
        <w:rPr>
          <w:rFonts w:ascii="Arial" w:hAnsi="Arial" w:cs="Arial"/>
          <w:color w:val="000000"/>
          <w:sz w:val="24"/>
          <w:szCs w:val="24"/>
        </w:rPr>
        <w:t xml:space="preserve"> </w:t>
      </w:r>
      <w:r w:rsidR="00BC5EC9" w:rsidRPr="00954ED6">
        <w:rPr>
          <w:rFonts w:ascii="Arial" w:hAnsi="Arial" w:cs="Arial"/>
          <w:color w:val="000000"/>
          <w:sz w:val="24"/>
          <w:szCs w:val="24"/>
        </w:rPr>
        <w:t>student and school IDs, and grades converted to year by centering. The study analysis plans to analyze</w:t>
      </w:r>
      <w:r w:rsidRPr="00954ED6">
        <w:rPr>
          <w:rFonts w:ascii="Arial" w:hAnsi="Arial" w:cs="Arial"/>
          <w:color w:val="000000"/>
          <w:sz w:val="24"/>
          <w:szCs w:val="24"/>
        </w:rPr>
        <w:t xml:space="preserve"> </w:t>
      </w:r>
      <w:r w:rsidR="00BC5EC9" w:rsidRPr="00954ED6">
        <w:rPr>
          <w:rFonts w:ascii="Arial" w:hAnsi="Arial" w:cs="Arial"/>
          <w:color w:val="000000"/>
          <w:sz w:val="24"/>
          <w:szCs w:val="24"/>
        </w:rPr>
        <w:t>growth in math achievement from grade 1 to grade 4 using only students with complete data. However,</w:t>
      </w:r>
      <w:r w:rsidRPr="00954ED6">
        <w:rPr>
          <w:rFonts w:ascii="Arial" w:hAnsi="Arial" w:cs="Arial"/>
          <w:color w:val="000000"/>
          <w:sz w:val="24"/>
          <w:szCs w:val="24"/>
        </w:rPr>
        <w:t xml:space="preserve"> </w:t>
      </w:r>
      <w:r w:rsidR="00BC5EC9" w:rsidRPr="00954ED6">
        <w:rPr>
          <w:rFonts w:ascii="Arial" w:hAnsi="Arial" w:cs="Arial"/>
          <w:color w:val="000000"/>
          <w:sz w:val="24"/>
          <w:szCs w:val="24"/>
        </w:rPr>
        <w:t>the</w:t>
      </w:r>
      <w:r w:rsidRPr="00954ED6">
        <w:rPr>
          <w:rFonts w:ascii="Arial" w:hAnsi="Arial" w:cs="Arial"/>
          <w:color w:val="000000"/>
          <w:sz w:val="24"/>
          <w:szCs w:val="24"/>
        </w:rPr>
        <w:t xml:space="preserve"> students with complete data diff</w:t>
      </w:r>
      <w:r w:rsidR="00BC5EC9" w:rsidRPr="00954ED6">
        <w:rPr>
          <w:rFonts w:ascii="Arial" w:hAnsi="Arial" w:cs="Arial"/>
          <w:color w:val="000000"/>
          <w:sz w:val="24"/>
          <w:szCs w:val="24"/>
        </w:rPr>
        <w:t>er from other students. To reduce bias that could potentially result</w:t>
      </w:r>
      <w:r w:rsidRPr="00954ED6">
        <w:rPr>
          <w:rFonts w:ascii="Arial" w:hAnsi="Arial" w:cs="Arial"/>
          <w:color w:val="000000"/>
          <w:sz w:val="24"/>
          <w:szCs w:val="24"/>
        </w:rPr>
        <w:t xml:space="preserve"> </w:t>
      </w:r>
      <w:r w:rsidR="00BC5EC9" w:rsidRPr="00954ED6">
        <w:rPr>
          <w:rFonts w:ascii="Arial" w:hAnsi="Arial" w:cs="Arial"/>
          <w:color w:val="000000"/>
          <w:sz w:val="24"/>
          <w:szCs w:val="24"/>
        </w:rPr>
        <w:t>from excluding incomplete cases, our analysis plan is to weight complete cases with nonresponse weights.</w:t>
      </w:r>
    </w:p>
    <w:p w14:paraId="051F4C10" w14:textId="77777777" w:rsidR="00C71EAD" w:rsidRPr="00954ED6" w:rsidRDefault="00C71EAD" w:rsidP="00BC5EC9">
      <w:pPr>
        <w:autoSpaceDE w:val="0"/>
        <w:autoSpaceDN w:val="0"/>
        <w:adjustRightInd w:val="0"/>
        <w:spacing w:after="0" w:line="240" w:lineRule="auto"/>
        <w:rPr>
          <w:rFonts w:ascii="Arial" w:hAnsi="Arial" w:cs="Arial"/>
          <w:color w:val="000000"/>
          <w:sz w:val="24"/>
          <w:szCs w:val="24"/>
        </w:rPr>
      </w:pPr>
    </w:p>
    <w:p w14:paraId="1CB5B18B" w14:textId="77777777" w:rsidR="00E353AD" w:rsidRDefault="00100D1F"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The goal of nonresponse weighting is to develop weights for the respondents that make them look</w:t>
      </w:r>
      <w:r w:rsidRPr="00954ED6">
        <w:rPr>
          <w:rFonts w:ascii="Arial" w:hAnsi="Arial" w:cs="Arial"/>
          <w:color w:val="000000"/>
          <w:sz w:val="24"/>
          <w:szCs w:val="24"/>
        </w:rPr>
        <w:t xml:space="preserve"> </w:t>
      </w:r>
      <w:r w:rsidR="00A07206">
        <w:rPr>
          <w:rFonts w:ascii="Arial" w:hAnsi="Arial" w:cs="Arial"/>
          <w:color w:val="000000"/>
          <w:sz w:val="24"/>
          <w:szCs w:val="24"/>
        </w:rPr>
        <w:t>like the entire sample --</w:t>
      </w:r>
      <w:r w:rsidR="00BC5EC9" w:rsidRPr="00954ED6">
        <w:rPr>
          <w:rFonts w:ascii="Arial" w:hAnsi="Arial" w:cs="Arial"/>
          <w:color w:val="000000"/>
          <w:sz w:val="24"/>
          <w:szCs w:val="24"/>
        </w:rPr>
        <w:t xml:space="preserve"> both the respondents and nonrespondents. Since the respondents already look</w:t>
      </w:r>
      <w:r w:rsidRPr="00954ED6">
        <w:rPr>
          <w:rFonts w:ascii="Arial" w:hAnsi="Arial" w:cs="Arial"/>
          <w:color w:val="000000"/>
          <w:sz w:val="24"/>
          <w:szCs w:val="24"/>
        </w:rPr>
        <w:t xml:space="preserve"> </w:t>
      </w:r>
      <w:r w:rsidR="00BC5EC9" w:rsidRPr="00954ED6">
        <w:rPr>
          <w:rFonts w:ascii="Arial" w:hAnsi="Arial" w:cs="Arial"/>
          <w:color w:val="000000"/>
          <w:sz w:val="24"/>
          <w:szCs w:val="24"/>
        </w:rPr>
        <w:t>like t</w:t>
      </w:r>
      <w:r w:rsidRPr="00954ED6">
        <w:rPr>
          <w:rFonts w:ascii="Arial" w:hAnsi="Arial" w:cs="Arial"/>
          <w:color w:val="000000"/>
          <w:sz w:val="24"/>
          <w:szCs w:val="24"/>
        </w:rPr>
        <w:t>hemselves, the hard part is to fi</w:t>
      </w:r>
      <w:r w:rsidR="00BC5EC9" w:rsidRPr="00954ED6">
        <w:rPr>
          <w:rFonts w:ascii="Arial" w:hAnsi="Arial" w:cs="Arial"/>
          <w:color w:val="000000"/>
          <w:sz w:val="24"/>
          <w:szCs w:val="24"/>
        </w:rPr>
        <w:t>gure out how well each respondent represents the nonrespondents.</w:t>
      </w:r>
      <w:r w:rsidRPr="00954ED6">
        <w:rPr>
          <w:rFonts w:ascii="Arial" w:hAnsi="Arial" w:cs="Arial"/>
          <w:color w:val="000000"/>
          <w:sz w:val="24"/>
          <w:szCs w:val="24"/>
        </w:rPr>
        <w:t xml:space="preserve"> </w:t>
      </w:r>
      <w:r w:rsidR="00BC5EC9" w:rsidRPr="00954ED6">
        <w:rPr>
          <w:rFonts w:ascii="Arial" w:hAnsi="Arial" w:cs="Arial"/>
          <w:color w:val="000000"/>
          <w:sz w:val="24"/>
          <w:szCs w:val="24"/>
        </w:rPr>
        <w:t>Nonresponse weights equal the reciprocal of the probability of response and are applied only to respondents.</w:t>
      </w:r>
      <w:r w:rsidRPr="00954ED6">
        <w:rPr>
          <w:rFonts w:ascii="Arial" w:hAnsi="Arial" w:cs="Arial"/>
          <w:color w:val="000000"/>
          <w:sz w:val="24"/>
          <w:szCs w:val="24"/>
        </w:rPr>
        <w:t xml:space="preserve"> </w:t>
      </w:r>
    </w:p>
    <w:p w14:paraId="0168F006" w14:textId="77777777" w:rsidR="00C71EAD" w:rsidRPr="00954ED6" w:rsidRDefault="00C71EAD" w:rsidP="00BC5EC9">
      <w:pPr>
        <w:autoSpaceDE w:val="0"/>
        <w:autoSpaceDN w:val="0"/>
        <w:adjustRightInd w:val="0"/>
        <w:spacing w:after="0" w:line="240" w:lineRule="auto"/>
        <w:rPr>
          <w:rFonts w:ascii="Arial" w:hAnsi="Arial" w:cs="Arial"/>
          <w:color w:val="000000"/>
          <w:sz w:val="24"/>
          <w:szCs w:val="24"/>
        </w:rPr>
      </w:pPr>
    </w:p>
    <w:p w14:paraId="31CCD772" w14:textId="77777777" w:rsidR="00BC5EC9" w:rsidRDefault="00E353AD"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Note that the probability of response is equivalent to the propensity score if we consider subjects with an</w:t>
      </w:r>
      <w:r w:rsidR="00100D1F" w:rsidRPr="00954ED6">
        <w:rPr>
          <w:rFonts w:ascii="Arial" w:hAnsi="Arial" w:cs="Arial"/>
          <w:color w:val="000000"/>
          <w:sz w:val="24"/>
          <w:szCs w:val="24"/>
        </w:rPr>
        <w:t xml:space="preserve"> observed outcome to be the “</w:t>
      </w:r>
      <w:r w:rsidR="00BC5EC9" w:rsidRPr="00954ED6">
        <w:rPr>
          <w:rFonts w:ascii="Arial" w:hAnsi="Arial" w:cs="Arial"/>
          <w:color w:val="000000"/>
          <w:sz w:val="24"/>
          <w:szCs w:val="24"/>
        </w:rPr>
        <w:t>treated" group, and those with a</w:t>
      </w:r>
      <w:r w:rsidR="00100D1F" w:rsidRPr="00954ED6">
        <w:rPr>
          <w:rFonts w:ascii="Arial" w:hAnsi="Arial" w:cs="Arial"/>
          <w:color w:val="000000"/>
          <w:sz w:val="24"/>
          <w:szCs w:val="24"/>
        </w:rPr>
        <w:t>n unobserved outcome to be the “controls”</w:t>
      </w:r>
      <w:r w:rsidRPr="00954ED6">
        <w:rPr>
          <w:rFonts w:ascii="Arial" w:hAnsi="Arial" w:cs="Arial"/>
          <w:color w:val="000000"/>
          <w:sz w:val="24"/>
          <w:szCs w:val="24"/>
        </w:rPr>
        <w:t xml:space="preserve">. </w:t>
      </w:r>
      <w:r w:rsidR="00BC5EC9" w:rsidRPr="00954ED6">
        <w:rPr>
          <w:rFonts w:ascii="Arial" w:hAnsi="Arial" w:cs="Arial"/>
          <w:color w:val="000000"/>
          <w:sz w:val="24"/>
          <w:szCs w:val="24"/>
        </w:rPr>
        <w:t>We wish to reweight the sample to make it equivalent to the population from which the sample was drawn,</w:t>
      </w:r>
      <w:r w:rsidR="00100D1F" w:rsidRPr="00954ED6">
        <w:rPr>
          <w:rFonts w:ascii="Arial" w:hAnsi="Arial" w:cs="Arial"/>
          <w:color w:val="000000"/>
          <w:sz w:val="24"/>
          <w:szCs w:val="24"/>
        </w:rPr>
        <w:t xml:space="preserve"> </w:t>
      </w:r>
      <w:r w:rsidR="00BC5EC9" w:rsidRPr="00954ED6">
        <w:rPr>
          <w:rFonts w:ascii="Arial" w:hAnsi="Arial" w:cs="Arial"/>
          <w:color w:val="000000"/>
          <w:sz w:val="24"/>
          <w:szCs w:val="24"/>
        </w:rPr>
        <w:t>so ATE weights are appropriate in this case. Further, recall that the weights for the treated subjects are</w:t>
      </w:r>
      <w:r w:rsidR="00100D1F" w:rsidRPr="00954ED6">
        <w:rPr>
          <w:rFonts w:ascii="Arial" w:hAnsi="Arial" w:cs="Arial"/>
          <w:color w:val="000000"/>
          <w:sz w:val="24"/>
          <w:szCs w:val="24"/>
        </w:rPr>
        <w:t xml:space="preserve"> </w:t>
      </w:r>
      <w:r w:rsidR="0005075E">
        <w:rPr>
          <w:rFonts w:ascii="Arial" w:hAnsi="Arial" w:cs="Arial"/>
          <w:color w:val="000000"/>
          <w:sz w:val="24"/>
          <w:szCs w:val="24"/>
        </w:rPr>
        <w:t>1/</w:t>
      </w:r>
      <w:r w:rsidR="00BC5EC9" w:rsidRPr="00954ED6">
        <w:rPr>
          <w:rFonts w:ascii="Arial" w:hAnsi="Arial" w:cs="Arial"/>
          <w:color w:val="000000"/>
          <w:sz w:val="24"/>
          <w:szCs w:val="24"/>
        </w:rPr>
        <w:t>p in an ATE analysis. Therefore we can reweight the sample of respondents using the weights returned</w:t>
      </w:r>
      <w:r w:rsidR="00100D1F" w:rsidRPr="00954ED6">
        <w:rPr>
          <w:rFonts w:ascii="Arial" w:hAnsi="Arial" w:cs="Arial"/>
          <w:color w:val="000000"/>
          <w:sz w:val="24"/>
          <w:szCs w:val="24"/>
        </w:rPr>
        <w:t xml:space="preserve"> </w:t>
      </w:r>
      <w:r w:rsidR="00237133">
        <w:rPr>
          <w:rFonts w:ascii="Arial" w:hAnsi="Arial" w:cs="Arial"/>
          <w:color w:val="000000"/>
          <w:sz w:val="24"/>
          <w:szCs w:val="24"/>
        </w:rPr>
        <w:t xml:space="preserve">from the </w:t>
      </w:r>
      <w:r w:rsidR="0005075E" w:rsidRPr="009F5819">
        <w:rPr>
          <w:rFonts w:ascii="Courier New" w:hAnsi="Courier New" w:cs="Courier New"/>
          <w:b/>
          <w:color w:val="000000"/>
          <w:sz w:val="24"/>
          <w:szCs w:val="24"/>
        </w:rPr>
        <w:t>ps</w:t>
      </w:r>
      <w:r w:rsidR="0005075E">
        <w:rPr>
          <w:rFonts w:ascii="Arial" w:hAnsi="Arial" w:cs="Arial"/>
          <w:color w:val="000000"/>
          <w:sz w:val="24"/>
          <w:szCs w:val="24"/>
        </w:rPr>
        <w:t xml:space="preserve"> command.</w:t>
      </w:r>
    </w:p>
    <w:p w14:paraId="1A71EBE9" w14:textId="77777777" w:rsidR="00A07206" w:rsidRPr="00954ED6" w:rsidRDefault="00A07206" w:rsidP="00BC5EC9">
      <w:pPr>
        <w:autoSpaceDE w:val="0"/>
        <w:autoSpaceDN w:val="0"/>
        <w:adjustRightInd w:val="0"/>
        <w:spacing w:after="0" w:line="240" w:lineRule="auto"/>
        <w:rPr>
          <w:rFonts w:ascii="Arial" w:hAnsi="Arial" w:cs="Arial"/>
          <w:color w:val="000000"/>
          <w:sz w:val="24"/>
          <w:szCs w:val="24"/>
        </w:rPr>
      </w:pPr>
    </w:p>
    <w:p w14:paraId="1F74112A" w14:textId="23F51A16" w:rsidR="00BC5EC9" w:rsidRPr="00954ED6" w:rsidRDefault="00E353AD"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Before we can generate nonresponse weights, we need to prepare the dat</w:t>
      </w:r>
      <w:r w:rsidRPr="00954ED6">
        <w:rPr>
          <w:rFonts w:ascii="Arial" w:hAnsi="Arial" w:cs="Arial"/>
          <w:color w:val="000000"/>
          <w:sz w:val="24"/>
          <w:szCs w:val="24"/>
        </w:rPr>
        <w:t xml:space="preserve">a using the following commands. </w:t>
      </w:r>
      <w:r w:rsidR="00BC5EC9" w:rsidRPr="00954ED6">
        <w:rPr>
          <w:rFonts w:ascii="Arial" w:hAnsi="Arial" w:cs="Arial"/>
          <w:color w:val="000000"/>
          <w:sz w:val="24"/>
          <w:szCs w:val="24"/>
        </w:rPr>
        <w:t>The data contain zero, one or two observations for students from gr</w:t>
      </w:r>
      <w:r w:rsidRPr="00954ED6">
        <w:rPr>
          <w:rFonts w:ascii="Arial" w:hAnsi="Arial" w:cs="Arial"/>
          <w:color w:val="000000"/>
          <w:sz w:val="24"/>
          <w:szCs w:val="24"/>
        </w:rPr>
        <w:t>ade “</w:t>
      </w:r>
      <w:r w:rsidR="00BC5EC9" w:rsidRPr="00954ED6">
        <w:rPr>
          <w:rFonts w:ascii="Arial" w:hAnsi="Arial" w:cs="Arial"/>
          <w:color w:val="000000"/>
          <w:sz w:val="24"/>
          <w:szCs w:val="24"/>
        </w:rPr>
        <w:t>0" (kindergarten) and zero or one</w:t>
      </w:r>
      <w:r w:rsidRPr="00954ED6">
        <w:rPr>
          <w:rFonts w:ascii="Arial" w:hAnsi="Arial" w:cs="Arial"/>
          <w:color w:val="000000"/>
          <w:sz w:val="24"/>
          <w:szCs w:val="24"/>
        </w:rPr>
        <w:t xml:space="preserve"> </w:t>
      </w:r>
      <w:r w:rsidR="00BC5EC9" w:rsidRPr="00954ED6">
        <w:rPr>
          <w:rFonts w:ascii="Arial" w:hAnsi="Arial" w:cs="Arial"/>
          <w:color w:val="000000"/>
          <w:sz w:val="24"/>
          <w:szCs w:val="24"/>
        </w:rPr>
        <w:t>observation for each of grades 1 to 4. Only students with data from each of grades 1 to 4 will be included</w:t>
      </w: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so we need to identify those students. </w:t>
      </w:r>
    </w:p>
    <w:p w14:paraId="42C34D57" w14:textId="77777777" w:rsidR="00E353AD" w:rsidRPr="00954ED6" w:rsidRDefault="00E353AD" w:rsidP="00BC5EC9">
      <w:pPr>
        <w:autoSpaceDE w:val="0"/>
        <w:autoSpaceDN w:val="0"/>
        <w:adjustRightInd w:val="0"/>
        <w:spacing w:after="0" w:line="240" w:lineRule="auto"/>
        <w:rPr>
          <w:rFonts w:ascii="Arial" w:hAnsi="Arial" w:cs="Arial"/>
          <w:color w:val="000000"/>
          <w:sz w:val="24"/>
          <w:szCs w:val="24"/>
        </w:rPr>
      </w:pPr>
    </w:p>
    <w:p w14:paraId="597AD2F7" w14:textId="16EF4A09" w:rsidR="00525EFA" w:rsidRPr="001C0DB4" w:rsidRDefault="00525EFA" w:rsidP="00525EF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us</w:t>
      </w:r>
      <w:r w:rsidR="00F2291C">
        <w:rPr>
          <w:rFonts w:ascii="Courier New" w:hAnsi="Courier New" w:cs="Courier New"/>
          <w:b/>
          <w:color w:val="000000"/>
          <w:sz w:val="24"/>
          <w:szCs w:val="24"/>
        </w:rPr>
        <w:t>e</w:t>
      </w:r>
      <w:r w:rsidRPr="001C0DB4">
        <w:rPr>
          <w:rFonts w:ascii="Courier New" w:hAnsi="Courier New" w:cs="Courier New"/>
          <w:b/>
          <w:color w:val="000000"/>
          <w:sz w:val="24"/>
          <w:szCs w:val="24"/>
        </w:rPr>
        <w:t xml:space="preserve"> "</w:t>
      </w:r>
      <w:r w:rsidR="00237133" w:rsidRPr="001C0DB4">
        <w:rPr>
          <w:rFonts w:ascii="Courier New" w:hAnsi="Courier New" w:cs="Courier New"/>
          <w:b/>
        </w:rPr>
        <w:t xml:space="preserve"> </w:t>
      </w:r>
      <w:r w:rsidR="00237133" w:rsidRPr="001C0DB4">
        <w:rPr>
          <w:rFonts w:ascii="Courier New" w:hAnsi="Courier New" w:cs="Courier New"/>
          <w:b/>
          <w:color w:val="000000"/>
          <w:sz w:val="24"/>
          <w:szCs w:val="24"/>
        </w:rPr>
        <w:t>C:\Users\uname\twang</w:t>
      </w:r>
      <w:r w:rsidRPr="001C0DB4">
        <w:rPr>
          <w:rFonts w:ascii="Courier New" w:hAnsi="Courier New" w:cs="Courier New"/>
          <w:b/>
          <w:color w:val="000000"/>
          <w:sz w:val="24"/>
          <w:szCs w:val="24"/>
        </w:rPr>
        <w:t>\egsingle.</w:t>
      </w:r>
      <w:r w:rsidR="00F2291C">
        <w:rPr>
          <w:rFonts w:ascii="Courier New" w:hAnsi="Courier New" w:cs="Courier New"/>
          <w:b/>
          <w:color w:val="000000"/>
          <w:sz w:val="24"/>
          <w:szCs w:val="24"/>
        </w:rPr>
        <w:t>dta</w:t>
      </w:r>
      <w:r w:rsidRPr="001C0DB4">
        <w:rPr>
          <w:rFonts w:ascii="Courier New" w:hAnsi="Courier New" w:cs="Courier New"/>
          <w:b/>
          <w:color w:val="000000"/>
          <w:sz w:val="24"/>
          <w:szCs w:val="24"/>
        </w:rPr>
        <w:t>",clear</w:t>
      </w:r>
    </w:p>
    <w:p w14:paraId="426F5BAA" w14:textId="77777777" w:rsidR="00645CE7" w:rsidRPr="001C0DB4" w:rsidRDefault="00645CE7" w:rsidP="00645CE7">
      <w:pPr>
        <w:autoSpaceDE w:val="0"/>
        <w:autoSpaceDN w:val="0"/>
        <w:adjustRightInd w:val="0"/>
        <w:spacing w:after="0" w:line="240" w:lineRule="auto"/>
        <w:rPr>
          <w:rFonts w:ascii="Courier New" w:hAnsi="Courier New" w:cs="Courier New"/>
          <w:b/>
          <w:color w:val="000000"/>
          <w:sz w:val="24"/>
          <w:szCs w:val="24"/>
        </w:rPr>
      </w:pPr>
    </w:p>
    <w:p w14:paraId="19DCD72B" w14:textId="77777777" w:rsidR="00525EFA" w:rsidRPr="001C0DB4" w:rsidRDefault="00525EFA" w:rsidP="00525EF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bysort childid: egen sum=sum(grade)</w:t>
      </w:r>
    </w:p>
    <w:p w14:paraId="483742F2" w14:textId="77777777" w:rsidR="00525EFA" w:rsidRPr="001C0DB4" w:rsidRDefault="00525EFA" w:rsidP="00525EF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gen resp=1 if sum==10|sum==15</w:t>
      </w:r>
    </w:p>
    <w:p w14:paraId="0B100BD8" w14:textId="77777777" w:rsidR="00525EFA" w:rsidRPr="001C0DB4" w:rsidRDefault="00525EFA" w:rsidP="00525EF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replace resp=0 if resp !=1</w:t>
      </w:r>
    </w:p>
    <w:p w14:paraId="01A30D5A" w14:textId="77777777" w:rsidR="00525EFA" w:rsidRPr="001C0DB4" w:rsidRDefault="00525EFA" w:rsidP="00525EFA">
      <w:pPr>
        <w:autoSpaceDE w:val="0"/>
        <w:autoSpaceDN w:val="0"/>
        <w:adjustRightInd w:val="0"/>
        <w:spacing w:after="0" w:line="240" w:lineRule="auto"/>
        <w:rPr>
          <w:rFonts w:ascii="Courier New" w:hAnsi="Courier New" w:cs="Courier New"/>
          <w:b/>
          <w:color w:val="000000"/>
          <w:sz w:val="24"/>
          <w:szCs w:val="24"/>
        </w:rPr>
      </w:pPr>
    </w:p>
    <w:p w14:paraId="6743EBCB" w14:textId="77777777" w:rsidR="00525EFA" w:rsidRPr="001C0DB4" w:rsidRDefault="00525EFA" w:rsidP="00525EF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duplicates drop childid,force   </w:t>
      </w:r>
    </w:p>
    <w:p w14:paraId="33B9AA22" w14:textId="77777777" w:rsidR="00525EFA" w:rsidRPr="00DD29C2" w:rsidRDefault="00525EFA" w:rsidP="00525EFA">
      <w:pPr>
        <w:autoSpaceDE w:val="0"/>
        <w:autoSpaceDN w:val="0"/>
        <w:adjustRightInd w:val="0"/>
        <w:spacing w:after="0" w:line="240" w:lineRule="auto"/>
        <w:rPr>
          <w:rFonts w:ascii="Arial" w:hAnsi="Arial" w:cs="Arial"/>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tab1 resp race</w:t>
      </w:r>
      <w:r w:rsidRPr="00DD29C2">
        <w:rPr>
          <w:rFonts w:ascii="Arial" w:hAnsi="Arial" w:cs="Arial"/>
          <w:b/>
          <w:color w:val="000000"/>
          <w:sz w:val="24"/>
          <w:szCs w:val="24"/>
        </w:rPr>
        <w:t xml:space="preserve">  </w:t>
      </w:r>
    </w:p>
    <w:p w14:paraId="74C0A20E" w14:textId="77777777" w:rsidR="00525EFA" w:rsidRDefault="00525EFA" w:rsidP="00525EFA">
      <w:pPr>
        <w:autoSpaceDE w:val="0"/>
        <w:autoSpaceDN w:val="0"/>
        <w:adjustRightInd w:val="0"/>
        <w:spacing w:after="0" w:line="240" w:lineRule="auto"/>
        <w:rPr>
          <w:rFonts w:ascii="Arial" w:hAnsi="Arial" w:cs="Arial"/>
          <w:color w:val="000000"/>
          <w:sz w:val="24"/>
          <w:szCs w:val="24"/>
        </w:rPr>
      </w:pPr>
    </w:p>
    <w:p w14:paraId="1D15ECC6"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-&gt; tabulation of resp  </w:t>
      </w:r>
    </w:p>
    <w:p w14:paraId="6D291ACE"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p>
    <w:p w14:paraId="5CF6377C"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resp |  Freq.   Percent     Cum.</w:t>
      </w:r>
    </w:p>
    <w:p w14:paraId="6CBB8A8D"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w:t>
      </w:r>
    </w:p>
    <w:p w14:paraId="71BF42BF"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0 |   878    </w:t>
      </w:r>
      <w:r w:rsidR="00D00273">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51.02    51.02</w:t>
      </w:r>
    </w:p>
    <w:p w14:paraId="51709F95"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lastRenderedPageBreak/>
        <w:t xml:space="preserve">     1 |   843     </w:t>
      </w:r>
      <w:r w:rsidR="00D00273">
        <w:rPr>
          <w:rFonts w:ascii="Lucida Console" w:hAnsi="Lucida Console" w:cs="Calibri"/>
          <w:color w:val="000000"/>
          <w:sz w:val="20"/>
          <w:szCs w:val="20"/>
        </w:rPr>
        <w:t xml:space="preserve"> </w:t>
      </w:r>
      <w:r w:rsidRPr="00DD29C2">
        <w:rPr>
          <w:rFonts w:ascii="Lucida Console" w:hAnsi="Lucida Console" w:cs="Calibri"/>
          <w:color w:val="000000"/>
          <w:sz w:val="20"/>
          <w:szCs w:val="20"/>
        </w:rPr>
        <w:t>48.98   100.00</w:t>
      </w:r>
    </w:p>
    <w:p w14:paraId="68A6FD41"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w:t>
      </w:r>
    </w:p>
    <w:p w14:paraId="694E968E"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Total | 1,721     100.00</w:t>
      </w:r>
    </w:p>
    <w:p w14:paraId="06F2ADAA"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p>
    <w:p w14:paraId="26FD11B3"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-&gt; tabulation of race  </w:t>
      </w:r>
    </w:p>
    <w:p w14:paraId="559CC9AE"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p>
    <w:p w14:paraId="7AF20740"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race |  Freq.   Percent      Cum.</w:t>
      </w:r>
    </w:p>
    <w:p w14:paraId="320D29CC"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w:t>
      </w:r>
    </w:p>
    <w:p w14:paraId="3E094137"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black| </w:t>
      </w:r>
      <w:r w:rsidR="00097FEC">
        <w:rPr>
          <w:rFonts w:ascii="Lucida Console" w:hAnsi="Lucida Console" w:cs="Calibri"/>
          <w:color w:val="000000"/>
          <w:sz w:val="20"/>
          <w:szCs w:val="20"/>
        </w:rPr>
        <w:t>1</w:t>
      </w:r>
      <w:r w:rsidRPr="00DD29C2">
        <w:rPr>
          <w:rFonts w:ascii="Lucida Console" w:hAnsi="Lucida Console" w:cs="Calibri"/>
          <w:color w:val="000000"/>
          <w:sz w:val="20"/>
          <w:szCs w:val="20"/>
        </w:rPr>
        <w:t xml:space="preserve">,195   </w:t>
      </w:r>
      <w:r w:rsidR="00097FEC">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69.44  </w:t>
      </w:r>
      <w:r w:rsidR="00097FEC">
        <w:rPr>
          <w:rFonts w:ascii="Lucida Console" w:hAnsi="Lucida Console" w:cs="Calibri"/>
          <w:color w:val="000000"/>
          <w:sz w:val="20"/>
          <w:szCs w:val="20"/>
        </w:rPr>
        <w:t xml:space="preserve"> </w:t>
      </w:r>
      <w:r w:rsidRPr="00DD29C2">
        <w:rPr>
          <w:rFonts w:ascii="Lucida Console" w:hAnsi="Lucida Console" w:cs="Calibri"/>
          <w:color w:val="000000"/>
          <w:sz w:val="20"/>
          <w:szCs w:val="20"/>
        </w:rPr>
        <w:t xml:space="preserve">  69.44</w:t>
      </w:r>
    </w:p>
    <w:p w14:paraId="0417A71D"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w:t>
      </w:r>
      <w:r w:rsidR="00097FEC">
        <w:rPr>
          <w:rFonts w:ascii="Lucida Console" w:hAnsi="Lucida Console" w:cs="Calibri"/>
          <w:color w:val="000000"/>
          <w:sz w:val="20"/>
          <w:szCs w:val="20"/>
        </w:rPr>
        <w:t xml:space="preserve"> </w:t>
      </w:r>
      <w:r w:rsidRPr="00DD29C2">
        <w:rPr>
          <w:rFonts w:ascii="Lucida Console" w:hAnsi="Lucida Console" w:cs="Calibri"/>
          <w:color w:val="000000"/>
          <w:sz w:val="20"/>
          <w:szCs w:val="20"/>
        </w:rPr>
        <w:t>hisp|   250      14.53     83.96</w:t>
      </w:r>
    </w:p>
    <w:p w14:paraId="1A72A5A1" w14:textId="77777777" w:rsidR="002B6984" w:rsidRPr="00DD29C2" w:rsidRDefault="00097FEC" w:rsidP="002B6984">
      <w:pPr>
        <w:autoSpaceDE w:val="0"/>
        <w:autoSpaceDN w:val="0"/>
        <w:adjustRightInd w:val="0"/>
        <w:spacing w:after="0" w:line="240" w:lineRule="auto"/>
        <w:rPr>
          <w:rFonts w:ascii="Lucida Console" w:hAnsi="Lucida Console" w:cs="Calibri"/>
          <w:color w:val="000000"/>
          <w:sz w:val="20"/>
          <w:szCs w:val="20"/>
        </w:rPr>
      </w:pPr>
      <w:r>
        <w:rPr>
          <w:rFonts w:ascii="Lucida Console" w:hAnsi="Lucida Console" w:cs="Calibri"/>
          <w:color w:val="000000"/>
          <w:sz w:val="20"/>
          <w:szCs w:val="20"/>
        </w:rPr>
        <w:t xml:space="preserve"> </w:t>
      </w:r>
      <w:r w:rsidR="002B6984" w:rsidRPr="00DD29C2">
        <w:rPr>
          <w:rFonts w:ascii="Lucida Console" w:hAnsi="Lucida Console" w:cs="Calibri"/>
          <w:color w:val="000000"/>
          <w:sz w:val="20"/>
          <w:szCs w:val="20"/>
        </w:rPr>
        <w:t xml:space="preserve"> other|   276      16.04    100.00</w:t>
      </w:r>
    </w:p>
    <w:p w14:paraId="3B48DDC4" w14:textId="77777777" w:rsidR="002B6984"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w:t>
      </w:r>
    </w:p>
    <w:p w14:paraId="75707E98" w14:textId="77777777" w:rsidR="00E353AD" w:rsidRPr="00DD29C2" w:rsidRDefault="002B6984" w:rsidP="002B6984">
      <w:pPr>
        <w:autoSpaceDE w:val="0"/>
        <w:autoSpaceDN w:val="0"/>
        <w:adjustRightInd w:val="0"/>
        <w:spacing w:after="0" w:line="240" w:lineRule="auto"/>
        <w:rPr>
          <w:rFonts w:ascii="Lucida Console" w:hAnsi="Lucida Console" w:cs="Calibri"/>
          <w:color w:val="000000"/>
          <w:sz w:val="20"/>
          <w:szCs w:val="20"/>
        </w:rPr>
      </w:pPr>
      <w:r w:rsidRPr="00DD29C2">
        <w:rPr>
          <w:rFonts w:ascii="Lucida Console" w:hAnsi="Lucida Console" w:cs="Calibri"/>
          <w:color w:val="000000"/>
          <w:sz w:val="20"/>
          <w:szCs w:val="20"/>
        </w:rPr>
        <w:t xml:space="preserve"> Total | 1,721     100.00</w:t>
      </w:r>
    </w:p>
    <w:p w14:paraId="77B5779D" w14:textId="77777777" w:rsidR="002B6984" w:rsidRPr="00954ED6" w:rsidRDefault="002B6984" w:rsidP="002B6984">
      <w:pPr>
        <w:autoSpaceDE w:val="0"/>
        <w:autoSpaceDN w:val="0"/>
        <w:adjustRightInd w:val="0"/>
        <w:spacing w:after="0" w:line="240" w:lineRule="auto"/>
        <w:rPr>
          <w:rFonts w:ascii="Arial" w:hAnsi="Arial" w:cs="Arial"/>
          <w:color w:val="000000"/>
          <w:sz w:val="24"/>
          <w:szCs w:val="24"/>
        </w:rPr>
      </w:pPr>
    </w:p>
    <w:p w14:paraId="07BABF8B" w14:textId="77777777" w:rsidR="00BC5EC9" w:rsidRPr="00954ED6" w:rsidRDefault="002B2915"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There are 1</w:t>
      </w:r>
      <w:r w:rsidR="006119F8">
        <w:rPr>
          <w:rFonts w:ascii="Arial" w:hAnsi="Arial" w:cs="Arial"/>
          <w:color w:val="000000"/>
          <w:sz w:val="24"/>
          <w:szCs w:val="24"/>
        </w:rPr>
        <w:t>,</w:t>
      </w:r>
      <w:r w:rsidR="00BC5EC9" w:rsidRPr="00954ED6">
        <w:rPr>
          <w:rFonts w:ascii="Arial" w:hAnsi="Arial" w:cs="Arial"/>
          <w:color w:val="000000"/>
          <w:sz w:val="24"/>
          <w:szCs w:val="24"/>
        </w:rPr>
        <w:t>721 children in the study and 843 (49%) have the necess</w:t>
      </w:r>
      <w:r w:rsidR="00E353AD" w:rsidRPr="00954ED6">
        <w:rPr>
          <w:rFonts w:ascii="Arial" w:hAnsi="Arial" w:cs="Arial"/>
          <w:color w:val="000000"/>
          <w:sz w:val="24"/>
          <w:szCs w:val="24"/>
        </w:rPr>
        <w:t xml:space="preserve">ary four years of outcome data. </w:t>
      </w:r>
      <w:r>
        <w:rPr>
          <w:rFonts w:ascii="Arial" w:hAnsi="Arial" w:cs="Arial"/>
          <w:color w:val="000000"/>
          <w:sz w:val="24"/>
          <w:szCs w:val="24"/>
        </w:rPr>
        <w:t xml:space="preserve">As discussed above, to use </w:t>
      </w:r>
      <w:r w:rsidR="00BC5EC9" w:rsidRPr="00867A94">
        <w:rPr>
          <w:rFonts w:ascii="Courier New" w:hAnsi="Courier New" w:cs="Courier New"/>
          <w:b/>
          <w:color w:val="000000"/>
          <w:sz w:val="24"/>
          <w:szCs w:val="24"/>
        </w:rPr>
        <w:t>ps</w:t>
      </w:r>
      <w:r w:rsidR="00BC5EC9" w:rsidRPr="00954ED6">
        <w:rPr>
          <w:rFonts w:ascii="Arial" w:hAnsi="Arial" w:cs="Arial"/>
          <w:color w:val="000000"/>
          <w:sz w:val="24"/>
          <w:szCs w:val="24"/>
        </w:rPr>
        <w:t xml:space="preserve"> to estimate nonresponse, we let respon</w:t>
      </w:r>
      <w:r w:rsidR="00E353AD" w:rsidRPr="00954ED6">
        <w:rPr>
          <w:rFonts w:ascii="Arial" w:hAnsi="Arial" w:cs="Arial"/>
          <w:color w:val="000000"/>
          <w:sz w:val="24"/>
          <w:szCs w:val="24"/>
        </w:rPr>
        <w:t xml:space="preserve">dents be the treatment group by </w:t>
      </w:r>
      <w:r w:rsidR="00BC5EC9" w:rsidRPr="00954ED6">
        <w:rPr>
          <w:rFonts w:ascii="Arial" w:hAnsi="Arial" w:cs="Arial"/>
          <w:color w:val="000000"/>
          <w:sz w:val="24"/>
          <w:szCs w:val="24"/>
        </w:rPr>
        <w:t>modeling an indicator of response.</w:t>
      </w:r>
    </w:p>
    <w:p w14:paraId="2252F491" w14:textId="77777777" w:rsidR="00E353AD" w:rsidRPr="00954ED6" w:rsidRDefault="00E353AD" w:rsidP="00BC5EC9">
      <w:pPr>
        <w:autoSpaceDE w:val="0"/>
        <w:autoSpaceDN w:val="0"/>
        <w:adjustRightInd w:val="0"/>
        <w:spacing w:after="0" w:line="240" w:lineRule="auto"/>
        <w:rPr>
          <w:rFonts w:ascii="Arial" w:hAnsi="Arial" w:cs="Arial"/>
          <w:color w:val="000000"/>
          <w:sz w:val="24"/>
          <w:szCs w:val="24"/>
        </w:rPr>
      </w:pPr>
    </w:p>
    <w:p w14:paraId="637D1393" w14:textId="77777777" w:rsidR="0094639E" w:rsidRPr="001C0DB4" w:rsidRDefault="0094639E" w:rsidP="0094639E">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ps resp </w:t>
      </w:r>
      <w:r w:rsidR="008165C5">
        <w:rPr>
          <w:rFonts w:ascii="Courier New" w:hAnsi="Courier New" w:cs="Courier New"/>
          <w:b/>
          <w:color w:val="000000"/>
          <w:sz w:val="24"/>
          <w:szCs w:val="24"/>
        </w:rPr>
        <w:t>i.</w:t>
      </w:r>
      <w:r w:rsidRPr="001C0DB4">
        <w:rPr>
          <w:rFonts w:ascii="Courier New" w:hAnsi="Courier New" w:cs="Courier New"/>
          <w:b/>
          <w:color w:val="000000"/>
          <w:sz w:val="24"/>
          <w:szCs w:val="24"/>
        </w:rPr>
        <w:t>race female size lowinc mobility, ///</w:t>
      </w:r>
    </w:p>
    <w:p w14:paraId="5064D162" w14:textId="54DD0B99" w:rsidR="0094639E" w:rsidRPr="001C0DB4" w:rsidRDefault="0094639E" w:rsidP="0094639E">
      <w:pPr>
        <w:autoSpaceDE w:val="0"/>
        <w:autoSpaceDN w:val="0"/>
        <w:adjustRightInd w:val="0"/>
        <w:spacing w:after="0" w:line="240" w:lineRule="auto"/>
        <w:ind w:left="720"/>
        <w:rPr>
          <w:rFonts w:ascii="Courier New" w:hAnsi="Courier New" w:cs="Courier New"/>
          <w:b/>
          <w:color w:val="000000"/>
          <w:sz w:val="24"/>
          <w:szCs w:val="24"/>
        </w:rPr>
      </w:pPr>
      <w:r w:rsidRPr="001C0DB4">
        <w:rPr>
          <w:rFonts w:ascii="Courier New" w:hAnsi="Courier New" w:cs="Courier New"/>
          <w:b/>
          <w:color w:val="000000"/>
          <w:sz w:val="24"/>
          <w:szCs w:val="24"/>
        </w:rPr>
        <w:t>stopmethod(es.mea</w:t>
      </w:r>
      <w:r w:rsidR="00875FAC">
        <w:rPr>
          <w:rFonts w:ascii="Courier New" w:hAnsi="Courier New" w:cs="Courier New"/>
          <w:b/>
          <w:color w:val="000000"/>
          <w:sz w:val="24"/>
          <w:szCs w:val="24"/>
        </w:rPr>
        <w:t>n ks.max) estimand(ATE) ntrees(</w:t>
      </w:r>
      <w:r w:rsidRPr="001C0DB4">
        <w:rPr>
          <w:rFonts w:ascii="Courier New" w:hAnsi="Courier New" w:cs="Courier New"/>
          <w:b/>
          <w:color w:val="000000"/>
          <w:sz w:val="24"/>
          <w:szCs w:val="24"/>
        </w:rPr>
        <w:t>5</w:t>
      </w:r>
      <w:r w:rsidR="00875FAC">
        <w:rPr>
          <w:rFonts w:ascii="Courier New" w:hAnsi="Courier New" w:cs="Courier New"/>
          <w:b/>
          <w:color w:val="000000"/>
          <w:sz w:val="24"/>
          <w:szCs w:val="24"/>
        </w:rPr>
        <w:t>0</w:t>
      </w:r>
      <w:r w:rsidRPr="001C0DB4">
        <w:rPr>
          <w:rFonts w:ascii="Courier New" w:hAnsi="Courier New" w:cs="Courier New"/>
          <w:b/>
          <w:color w:val="000000"/>
          <w:sz w:val="24"/>
          <w:szCs w:val="24"/>
        </w:rPr>
        <w:t>00) ///</w:t>
      </w:r>
    </w:p>
    <w:p w14:paraId="46C1746B" w14:textId="77777777" w:rsidR="0094639E" w:rsidRPr="001C0DB4" w:rsidRDefault="0094639E" w:rsidP="0094639E">
      <w:pPr>
        <w:autoSpaceDE w:val="0"/>
        <w:autoSpaceDN w:val="0"/>
        <w:adjustRightInd w:val="0"/>
        <w:spacing w:after="0" w:line="240" w:lineRule="auto"/>
        <w:ind w:left="720"/>
        <w:rPr>
          <w:rFonts w:ascii="Courier New" w:hAnsi="Courier New" w:cs="Courier New"/>
          <w:b/>
          <w:color w:val="000000"/>
          <w:sz w:val="24"/>
          <w:szCs w:val="24"/>
        </w:rPr>
      </w:pPr>
      <w:r w:rsidRPr="001C0DB4">
        <w:rPr>
          <w:rFonts w:ascii="Courier New" w:hAnsi="Courier New" w:cs="Courier New"/>
          <w:b/>
          <w:color w:val="000000"/>
          <w:sz w:val="24"/>
          <w:szCs w:val="24"/>
        </w:rPr>
        <w:t>rcmd(C:\Program Files\R\R-3.0.3\bin\Rscript.exe) ///</w:t>
      </w:r>
    </w:p>
    <w:p w14:paraId="069C0238" w14:textId="77777777" w:rsidR="0094639E" w:rsidRPr="001C0DB4" w:rsidRDefault="0094639E" w:rsidP="0094639E">
      <w:pPr>
        <w:autoSpaceDE w:val="0"/>
        <w:autoSpaceDN w:val="0"/>
        <w:adjustRightInd w:val="0"/>
        <w:spacing w:after="0" w:line="240" w:lineRule="auto"/>
        <w:ind w:left="720"/>
        <w:rPr>
          <w:rFonts w:ascii="Courier New" w:hAnsi="Courier New" w:cs="Courier New"/>
          <w:b/>
          <w:color w:val="000000"/>
          <w:sz w:val="24"/>
          <w:szCs w:val="24"/>
        </w:rPr>
      </w:pPr>
      <w:r w:rsidRPr="001C0DB4">
        <w:rPr>
          <w:rFonts w:ascii="Courier New" w:hAnsi="Courier New" w:cs="Courier New"/>
          <w:b/>
          <w:color w:val="000000"/>
          <w:sz w:val="24"/>
          <w:szCs w:val="24"/>
        </w:rPr>
        <w:t>objpath(</w:t>
      </w:r>
      <w:r w:rsidR="000B0FE4" w:rsidRPr="001C0DB4">
        <w:rPr>
          <w:rFonts w:ascii="Courier New" w:hAnsi="Courier New" w:cs="Courier New"/>
          <w:b/>
          <w:color w:val="000000"/>
          <w:sz w:val="24"/>
          <w:szCs w:val="24"/>
        </w:rPr>
        <w:t>C:\Users\uname\twang\output</w:t>
      </w:r>
      <w:r w:rsidRPr="001C0DB4">
        <w:rPr>
          <w:rFonts w:ascii="Courier New" w:hAnsi="Courier New" w:cs="Courier New"/>
          <w:b/>
          <w:color w:val="000000"/>
          <w:sz w:val="24"/>
          <w:szCs w:val="24"/>
        </w:rPr>
        <w:t>) ///</w:t>
      </w:r>
    </w:p>
    <w:p w14:paraId="2A0DCD8D" w14:textId="77777777" w:rsidR="0094639E" w:rsidRPr="001C0DB4" w:rsidRDefault="0094639E" w:rsidP="0094639E">
      <w:pPr>
        <w:autoSpaceDE w:val="0"/>
        <w:autoSpaceDN w:val="0"/>
        <w:adjustRightInd w:val="0"/>
        <w:spacing w:after="0" w:line="240" w:lineRule="auto"/>
        <w:ind w:left="720"/>
        <w:rPr>
          <w:rFonts w:ascii="Courier New" w:hAnsi="Courier New" w:cs="Courier New"/>
          <w:b/>
          <w:color w:val="000000"/>
          <w:sz w:val="24"/>
          <w:szCs w:val="24"/>
        </w:rPr>
      </w:pPr>
      <w:r w:rsidRPr="001C0DB4">
        <w:rPr>
          <w:rFonts w:ascii="Courier New" w:hAnsi="Courier New" w:cs="Courier New"/>
          <w:b/>
          <w:color w:val="000000"/>
          <w:sz w:val="24"/>
          <w:szCs w:val="24"/>
        </w:rPr>
        <w:t>plotname(</w:t>
      </w:r>
      <w:r w:rsidR="000B0FE4" w:rsidRPr="001C0DB4">
        <w:rPr>
          <w:rFonts w:ascii="Courier New" w:hAnsi="Courier New" w:cs="Courier New"/>
          <w:b/>
          <w:color w:val="000000"/>
          <w:sz w:val="24"/>
          <w:szCs w:val="24"/>
        </w:rPr>
        <w:t>C:\Users\uname\twang\output</w:t>
      </w:r>
      <w:r w:rsidRPr="001C0DB4">
        <w:rPr>
          <w:rFonts w:ascii="Courier New" w:hAnsi="Courier New" w:cs="Courier New"/>
          <w:b/>
          <w:color w:val="000000"/>
          <w:sz w:val="24"/>
          <w:szCs w:val="24"/>
        </w:rPr>
        <w:t>\egsingle_</w:t>
      </w:r>
      <w:r w:rsidR="003409CE" w:rsidRPr="001C0DB4">
        <w:rPr>
          <w:rFonts w:ascii="Courier New" w:hAnsi="Courier New" w:cs="Courier New"/>
          <w:b/>
          <w:color w:val="000000"/>
          <w:sz w:val="24"/>
          <w:szCs w:val="24"/>
        </w:rPr>
        <w:t>twang</w:t>
      </w:r>
      <w:r w:rsidRPr="001C0DB4">
        <w:rPr>
          <w:rFonts w:ascii="Courier New" w:hAnsi="Courier New" w:cs="Courier New"/>
          <w:b/>
          <w:color w:val="000000"/>
          <w:sz w:val="24"/>
          <w:szCs w:val="24"/>
        </w:rPr>
        <w:t>.pdf)</w:t>
      </w:r>
    </w:p>
    <w:p w14:paraId="6E935E54" w14:textId="77777777" w:rsidR="00C71EAD" w:rsidRPr="001C0DB4" w:rsidRDefault="00C71EAD" w:rsidP="0094639E">
      <w:pPr>
        <w:autoSpaceDE w:val="0"/>
        <w:autoSpaceDN w:val="0"/>
        <w:adjustRightInd w:val="0"/>
        <w:spacing w:after="0" w:line="240" w:lineRule="auto"/>
        <w:ind w:left="720"/>
        <w:rPr>
          <w:rFonts w:ascii="Courier New" w:hAnsi="Courier New" w:cs="Courier New"/>
          <w:color w:val="000000"/>
          <w:sz w:val="24"/>
          <w:szCs w:val="24"/>
        </w:rPr>
      </w:pPr>
    </w:p>
    <w:p w14:paraId="2696C0FE" w14:textId="77777777" w:rsidR="0094639E" w:rsidRDefault="00097FEC" w:rsidP="0094639E">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t>.balance, unweighted weighted</w:t>
      </w:r>
    </w:p>
    <w:p w14:paraId="7EFFB476" w14:textId="4767538B" w:rsidR="00952C44" w:rsidRDefault="00952C44" w:rsidP="0094639E">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t>.</w:t>
      </w:r>
      <w:r w:rsidR="00DD1429">
        <w:rPr>
          <w:rFonts w:ascii="Courier New" w:hAnsi="Courier New" w:cs="Courier New"/>
          <w:b/>
          <w:color w:val="000000"/>
          <w:sz w:val="24"/>
          <w:szCs w:val="24"/>
        </w:rPr>
        <w:t xml:space="preserve">save </w:t>
      </w:r>
      <w:r w:rsidRPr="00952C44">
        <w:rPr>
          <w:rFonts w:ascii="Courier New" w:hAnsi="Courier New" w:cs="Courier New"/>
          <w:b/>
          <w:color w:val="000000"/>
          <w:sz w:val="24"/>
          <w:szCs w:val="24"/>
        </w:rPr>
        <w:t>inputds, replace</w:t>
      </w:r>
    </w:p>
    <w:p w14:paraId="00768926" w14:textId="77777777" w:rsidR="00B1613A" w:rsidRPr="001C0DB4" w:rsidRDefault="00B1613A" w:rsidP="0094639E">
      <w:pPr>
        <w:autoSpaceDE w:val="0"/>
        <w:autoSpaceDN w:val="0"/>
        <w:adjustRightInd w:val="0"/>
        <w:spacing w:after="0" w:line="240" w:lineRule="auto"/>
        <w:rPr>
          <w:rFonts w:ascii="Courier New" w:hAnsi="Courier New" w:cs="Courier New"/>
          <w:b/>
          <w:color w:val="000000"/>
          <w:sz w:val="24"/>
          <w:szCs w:val="24"/>
        </w:rPr>
      </w:pPr>
    </w:p>
    <w:p w14:paraId="2804470A" w14:textId="77777777"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Unweighted</w:t>
      </w:r>
    </w:p>
    <w:p w14:paraId="47261EA1" w14:textId="77777777"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w:t>
      </w:r>
    </w:p>
    <w:p w14:paraId="1C71D1B8" w14:textId="6E4D50C3"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 xml:space="preserve">               txmn     txsd     ctmn  </w:t>
      </w:r>
      <w:r>
        <w:rPr>
          <w:rFonts w:ascii="Lucida Console" w:hAnsi="Lucida Console" w:cs="Arial"/>
          <w:color w:val="000000"/>
          <w:sz w:val="20"/>
          <w:szCs w:val="20"/>
        </w:rPr>
        <w:t xml:space="preserve">   ctsd stdeffsz     stat     </w:t>
      </w:r>
      <w:r w:rsidRPr="009977BD">
        <w:rPr>
          <w:rFonts w:ascii="Lucida Console" w:hAnsi="Lucida Console" w:cs="Arial"/>
          <w:color w:val="000000"/>
          <w:sz w:val="20"/>
          <w:szCs w:val="20"/>
        </w:rPr>
        <w:t xml:space="preserve"> p       ks   kspval</w:t>
      </w:r>
    </w:p>
    <w:p w14:paraId="55874168" w14:textId="7EEFE461"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w:t>
      </w:r>
      <w:r>
        <w:rPr>
          <w:rFonts w:ascii="Lucida Console" w:hAnsi="Lucida Console" w:cs="Arial"/>
          <w:color w:val="000000"/>
          <w:sz w:val="20"/>
          <w:szCs w:val="20"/>
        </w:rPr>
        <w:t>------------------------------</w:t>
      </w:r>
    </w:p>
    <w:p w14:paraId="40E50A26" w14:textId="77777777"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 xml:space="preserve">_                                                                                          </w:t>
      </w:r>
    </w:p>
    <w:p w14:paraId="2DC325B4" w14:textId="1857CE18"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female         .466     .499     .517</w:t>
      </w:r>
      <w:r>
        <w:rPr>
          <w:rFonts w:ascii="Lucida Console" w:hAnsi="Lucida Console" w:cs="Arial"/>
          <w:color w:val="000000"/>
          <w:sz w:val="20"/>
          <w:szCs w:val="20"/>
        </w:rPr>
        <w:t xml:space="preserve">       .5    -.102   -2.113   </w:t>
      </w:r>
      <w:r w:rsidRPr="009977BD">
        <w:rPr>
          <w:rFonts w:ascii="Lucida Console" w:hAnsi="Lucida Console" w:cs="Arial"/>
          <w:color w:val="000000"/>
          <w:sz w:val="20"/>
          <w:szCs w:val="20"/>
        </w:rPr>
        <w:t>.035     .051     .206</w:t>
      </w:r>
    </w:p>
    <w:p w14:paraId="328A3253" w14:textId="7EE9B757"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 xml:space="preserve">lowinc        75.49    28.58    80.75 </w:t>
      </w:r>
      <w:r>
        <w:rPr>
          <w:rFonts w:ascii="Lucida Console" w:hAnsi="Lucida Console" w:cs="Arial"/>
          <w:color w:val="000000"/>
          <w:sz w:val="20"/>
          <w:szCs w:val="20"/>
        </w:rPr>
        <w:t xml:space="preserve">   24.08    -.198   -4.116    </w:t>
      </w:r>
      <w:r w:rsidRPr="009977BD">
        <w:rPr>
          <w:rFonts w:ascii="Lucida Console" w:hAnsi="Lucida Console" w:cs="Arial"/>
          <w:color w:val="000000"/>
          <w:sz w:val="20"/>
          <w:szCs w:val="20"/>
        </w:rPr>
        <w:t xml:space="preserve">  0       .1        0</w:t>
      </w:r>
    </w:p>
    <w:p w14:paraId="7AB95C03" w14:textId="0970A386"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 xml:space="preserve">mobility      32.66    14.04    36.44 </w:t>
      </w:r>
      <w:r>
        <w:rPr>
          <w:rFonts w:ascii="Lucida Console" w:hAnsi="Lucida Console" w:cs="Arial"/>
          <w:color w:val="000000"/>
          <w:sz w:val="20"/>
          <w:szCs w:val="20"/>
        </w:rPr>
        <w:t xml:space="preserve">    13.7     -.27   -5.642    </w:t>
      </w:r>
      <w:r w:rsidRPr="009977BD">
        <w:rPr>
          <w:rFonts w:ascii="Lucida Console" w:hAnsi="Lucida Console" w:cs="Arial"/>
          <w:color w:val="000000"/>
          <w:sz w:val="20"/>
          <w:szCs w:val="20"/>
        </w:rPr>
        <w:t xml:space="preserve">  0     .122        0</w:t>
      </w:r>
    </w:p>
    <w:p w14:paraId="340BD255" w14:textId="00086F03"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size          750.2    316.4    761.3    312.4    -.</w:t>
      </w:r>
      <w:r>
        <w:rPr>
          <w:rFonts w:ascii="Lucida Console" w:hAnsi="Lucida Console" w:cs="Arial"/>
          <w:color w:val="000000"/>
          <w:sz w:val="20"/>
          <w:szCs w:val="20"/>
        </w:rPr>
        <w:t xml:space="preserve">035    -.733  </w:t>
      </w:r>
      <w:r w:rsidRPr="009977BD">
        <w:rPr>
          <w:rFonts w:ascii="Lucida Console" w:hAnsi="Lucida Console" w:cs="Arial"/>
          <w:color w:val="000000"/>
          <w:sz w:val="20"/>
          <w:szCs w:val="20"/>
        </w:rPr>
        <w:t xml:space="preserve"> .464     .066     .043</w:t>
      </w:r>
    </w:p>
    <w:p w14:paraId="4490C871" w14:textId="3B20812C"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w:t>
      </w:r>
      <w:r>
        <w:rPr>
          <w:rFonts w:ascii="Lucida Console" w:hAnsi="Lucida Console" w:cs="Arial"/>
          <w:color w:val="000000"/>
          <w:sz w:val="20"/>
          <w:szCs w:val="20"/>
        </w:rPr>
        <w:t>------------------------------</w:t>
      </w:r>
    </w:p>
    <w:p w14:paraId="01666E6C" w14:textId="77777777"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 xml:space="preserve">race                                                                                       </w:t>
      </w:r>
    </w:p>
    <w:p w14:paraId="51A6D0C4" w14:textId="749B1BC9"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black          .656     .475     .73</w:t>
      </w:r>
      <w:r>
        <w:rPr>
          <w:rFonts w:ascii="Lucida Console" w:hAnsi="Lucida Console" w:cs="Arial"/>
          <w:color w:val="000000"/>
          <w:sz w:val="20"/>
          <w:szCs w:val="20"/>
        </w:rPr>
        <w:t xml:space="preserve">1     .443    -.158     18.4  </w:t>
      </w:r>
      <w:r w:rsidRPr="009977BD">
        <w:rPr>
          <w:rFonts w:ascii="Lucida Console" w:hAnsi="Lucida Console" w:cs="Arial"/>
          <w:color w:val="000000"/>
          <w:sz w:val="20"/>
          <w:szCs w:val="20"/>
        </w:rPr>
        <w:t xml:space="preserve">    0     .075        0</w:t>
      </w:r>
    </w:p>
    <w:p w14:paraId="07A3DD81" w14:textId="147B84C4"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 xml:space="preserve">hispanic       .129     .336     .161 </w:t>
      </w:r>
      <w:r>
        <w:rPr>
          <w:rFonts w:ascii="Lucida Console" w:hAnsi="Lucida Console" w:cs="Arial"/>
          <w:color w:val="000000"/>
          <w:sz w:val="20"/>
          <w:szCs w:val="20"/>
        </w:rPr>
        <w:t xml:space="preserve">    .367    -.093        .    </w:t>
      </w:r>
      <w:r w:rsidRPr="009977BD">
        <w:rPr>
          <w:rFonts w:ascii="Lucida Console" w:hAnsi="Lucida Console" w:cs="Arial"/>
          <w:color w:val="000000"/>
          <w:sz w:val="20"/>
          <w:szCs w:val="20"/>
        </w:rPr>
        <w:t xml:space="preserve">  .     .031        0</w:t>
      </w:r>
    </w:p>
    <w:p w14:paraId="347544D4" w14:textId="7C69F1C6"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 xml:space="preserve">other          .215     .411     .108 </w:t>
      </w:r>
      <w:r>
        <w:rPr>
          <w:rFonts w:ascii="Lucida Console" w:hAnsi="Lucida Console" w:cs="Arial"/>
          <w:color w:val="000000"/>
          <w:sz w:val="20"/>
          <w:szCs w:val="20"/>
        </w:rPr>
        <w:t xml:space="preserve">    .311     .259        .    </w:t>
      </w:r>
      <w:r w:rsidRPr="009977BD">
        <w:rPr>
          <w:rFonts w:ascii="Lucida Console" w:hAnsi="Lucida Console" w:cs="Arial"/>
          <w:color w:val="000000"/>
          <w:sz w:val="20"/>
          <w:szCs w:val="20"/>
        </w:rPr>
        <w:t xml:space="preserve">  .     .107        0</w:t>
      </w:r>
    </w:p>
    <w:p w14:paraId="11DE3DE1" w14:textId="7BF0786F" w:rsidR="009977BD" w:rsidRPr="009977BD" w:rsidRDefault="009977BD" w:rsidP="009977BD">
      <w:pPr>
        <w:autoSpaceDE w:val="0"/>
        <w:autoSpaceDN w:val="0"/>
        <w:adjustRightInd w:val="0"/>
        <w:spacing w:after="0" w:line="240" w:lineRule="auto"/>
        <w:rPr>
          <w:rFonts w:ascii="Lucida Console" w:hAnsi="Lucida Console" w:cs="Arial"/>
          <w:color w:val="000000"/>
          <w:sz w:val="20"/>
          <w:szCs w:val="20"/>
        </w:rPr>
      </w:pPr>
      <w:r w:rsidRPr="009977BD">
        <w:rPr>
          <w:rFonts w:ascii="Lucida Console" w:hAnsi="Lucida Console" w:cs="Arial"/>
          <w:color w:val="000000"/>
          <w:sz w:val="20"/>
          <w:szCs w:val="20"/>
        </w:rPr>
        <w:t>-----------------------------------------------------------</w:t>
      </w:r>
      <w:r>
        <w:rPr>
          <w:rFonts w:ascii="Lucida Console" w:hAnsi="Lucida Console" w:cs="Arial"/>
          <w:color w:val="000000"/>
          <w:sz w:val="20"/>
          <w:szCs w:val="20"/>
        </w:rPr>
        <w:t>------------------------------</w:t>
      </w:r>
    </w:p>
    <w:p w14:paraId="0403D73E" w14:textId="77777777" w:rsidR="00B1613A" w:rsidRDefault="00B1613A" w:rsidP="00B1613A">
      <w:pPr>
        <w:autoSpaceDE w:val="0"/>
        <w:autoSpaceDN w:val="0"/>
        <w:adjustRightInd w:val="0"/>
        <w:spacing w:after="0" w:line="240" w:lineRule="auto"/>
        <w:rPr>
          <w:rFonts w:ascii="Lucida Console" w:hAnsi="Lucida Console" w:cs="Arial"/>
          <w:color w:val="000000"/>
          <w:sz w:val="20"/>
          <w:szCs w:val="20"/>
        </w:rPr>
      </w:pPr>
    </w:p>
    <w:p w14:paraId="22566E80" w14:textId="77777777"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p>
    <w:p w14:paraId="68D9F379" w14:textId="77777777"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Weighted: esmean</w:t>
      </w:r>
    </w:p>
    <w:p w14:paraId="0C5E626B" w14:textId="0B7B9B96"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t>
      </w:r>
      <w:r>
        <w:rPr>
          <w:rFonts w:ascii="Lucida Console" w:hAnsi="Lucida Console" w:cs="Arial"/>
          <w:color w:val="000000"/>
          <w:sz w:val="20"/>
          <w:szCs w:val="20"/>
        </w:rPr>
        <w:t>------------------------------</w:t>
      </w:r>
    </w:p>
    <w:p w14:paraId="1BF26735" w14:textId="171F604D"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 xml:space="preserve">               txmn     txsd     ctmn     ctsd stdeffsz     stat  </w:t>
      </w:r>
      <w:r>
        <w:rPr>
          <w:rFonts w:ascii="Lucida Console" w:hAnsi="Lucida Console" w:cs="Arial"/>
          <w:color w:val="000000"/>
          <w:sz w:val="20"/>
          <w:szCs w:val="20"/>
        </w:rPr>
        <w:t xml:space="preserve">  </w:t>
      </w:r>
      <w:r w:rsidRPr="00140D24">
        <w:rPr>
          <w:rFonts w:ascii="Lucida Console" w:hAnsi="Lucida Console" w:cs="Arial"/>
          <w:color w:val="000000"/>
          <w:sz w:val="20"/>
          <w:szCs w:val="20"/>
        </w:rPr>
        <w:t xml:space="preserve">  p       ks   kspval</w:t>
      </w:r>
    </w:p>
    <w:p w14:paraId="3D6E28E8" w14:textId="1A59A550"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t>
      </w:r>
      <w:r>
        <w:rPr>
          <w:rFonts w:ascii="Lucida Console" w:hAnsi="Lucida Console" w:cs="Arial"/>
          <w:color w:val="000000"/>
          <w:sz w:val="20"/>
          <w:szCs w:val="20"/>
        </w:rPr>
        <w:t>------------------------------</w:t>
      </w:r>
    </w:p>
    <w:p w14:paraId="46241F27" w14:textId="77777777"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 xml:space="preserve">_                                                                                          </w:t>
      </w:r>
    </w:p>
    <w:p w14:paraId="72CBF0F5" w14:textId="7CDB9DB0"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female         .487       .5      .49       .5</w:t>
      </w:r>
      <w:r>
        <w:rPr>
          <w:rFonts w:ascii="Lucida Console" w:hAnsi="Lucida Console" w:cs="Arial"/>
          <w:color w:val="000000"/>
          <w:sz w:val="20"/>
          <w:szCs w:val="20"/>
        </w:rPr>
        <w:t xml:space="preserve">    -.007    -.138   </w:t>
      </w:r>
      <w:r w:rsidRPr="00140D24">
        <w:rPr>
          <w:rFonts w:ascii="Lucida Console" w:hAnsi="Lucida Console" w:cs="Arial"/>
          <w:color w:val="000000"/>
          <w:sz w:val="20"/>
          <w:szCs w:val="20"/>
        </w:rPr>
        <w:t xml:space="preserve"> .89     .004        1</w:t>
      </w:r>
    </w:p>
    <w:p w14:paraId="14E7E663" w14:textId="1EFD1B92"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lowinc        78.51    27.19    78.4</w:t>
      </w:r>
      <w:r>
        <w:rPr>
          <w:rFonts w:ascii="Lucida Console" w:hAnsi="Lucida Console" w:cs="Arial"/>
          <w:color w:val="000000"/>
          <w:sz w:val="20"/>
          <w:szCs w:val="20"/>
        </w:rPr>
        <w:t xml:space="preserve">8    26.45     .001     .024  </w:t>
      </w:r>
      <w:r w:rsidRPr="00140D24">
        <w:rPr>
          <w:rFonts w:ascii="Lucida Console" w:hAnsi="Lucida Console" w:cs="Arial"/>
          <w:color w:val="000000"/>
          <w:sz w:val="20"/>
          <w:szCs w:val="20"/>
        </w:rPr>
        <w:t xml:space="preserve"> .981     .026     .954</w:t>
      </w:r>
    </w:p>
    <w:p w14:paraId="1F7E0F5A" w14:textId="6F0F7399"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mobility      34.23    13.69    34.78</w:t>
      </w:r>
      <w:r>
        <w:rPr>
          <w:rFonts w:ascii="Lucida Console" w:hAnsi="Lucida Console" w:cs="Arial"/>
          <w:color w:val="000000"/>
          <w:sz w:val="20"/>
          <w:szCs w:val="20"/>
        </w:rPr>
        <w:t xml:space="preserve">    13.97     -.04    -.779   </w:t>
      </w:r>
      <w:r w:rsidRPr="00140D24">
        <w:rPr>
          <w:rFonts w:ascii="Lucida Console" w:hAnsi="Lucida Console" w:cs="Arial"/>
          <w:color w:val="000000"/>
          <w:sz w:val="20"/>
          <w:szCs w:val="20"/>
        </w:rPr>
        <w:t>.436     .021     .994</w:t>
      </w:r>
    </w:p>
    <w:p w14:paraId="421FA9B1" w14:textId="3154F876"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size          756.8    312.8    758.</w:t>
      </w:r>
      <w:r>
        <w:rPr>
          <w:rFonts w:ascii="Lucida Console" w:hAnsi="Lucida Console" w:cs="Arial"/>
          <w:color w:val="000000"/>
          <w:sz w:val="20"/>
          <w:szCs w:val="20"/>
        </w:rPr>
        <w:t xml:space="preserve">7    314.2    -.006    -.119  </w:t>
      </w:r>
      <w:r w:rsidRPr="00140D24">
        <w:rPr>
          <w:rFonts w:ascii="Lucida Console" w:hAnsi="Lucida Console" w:cs="Arial"/>
          <w:color w:val="000000"/>
          <w:sz w:val="20"/>
          <w:szCs w:val="20"/>
        </w:rPr>
        <w:t xml:space="preserve"> .905     .022     .987</w:t>
      </w:r>
    </w:p>
    <w:p w14:paraId="53BDB567" w14:textId="7B32BD73"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t>
      </w:r>
      <w:r>
        <w:rPr>
          <w:rFonts w:ascii="Lucida Console" w:hAnsi="Lucida Console" w:cs="Arial"/>
          <w:color w:val="000000"/>
          <w:sz w:val="20"/>
          <w:szCs w:val="20"/>
        </w:rPr>
        <w:t>------------------------------</w:t>
      </w:r>
    </w:p>
    <w:p w14:paraId="2FE522E9" w14:textId="77777777"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 xml:space="preserve">race                                                                                       </w:t>
      </w:r>
    </w:p>
    <w:p w14:paraId="04790D1B" w14:textId="252FA448"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black          .689     .463     .70</w:t>
      </w:r>
      <w:r>
        <w:rPr>
          <w:rFonts w:ascii="Lucida Console" w:hAnsi="Lucida Console" w:cs="Arial"/>
          <w:color w:val="000000"/>
          <w:sz w:val="20"/>
          <w:szCs w:val="20"/>
        </w:rPr>
        <w:t xml:space="preserve">5     .456    -.033     .325  </w:t>
      </w:r>
      <w:r w:rsidRPr="00140D24">
        <w:rPr>
          <w:rFonts w:ascii="Lucida Console" w:hAnsi="Lucida Console" w:cs="Arial"/>
          <w:color w:val="000000"/>
          <w:sz w:val="20"/>
          <w:szCs w:val="20"/>
        </w:rPr>
        <w:t xml:space="preserve"> .721     .015     .721</w:t>
      </w:r>
    </w:p>
    <w:p w14:paraId="32F86AB9" w14:textId="2AB15A46"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hispanic       .142      .35     .142</w:t>
      </w:r>
      <w:r>
        <w:rPr>
          <w:rFonts w:ascii="Lucida Console" w:hAnsi="Lucida Console" w:cs="Arial"/>
          <w:color w:val="000000"/>
          <w:sz w:val="20"/>
          <w:szCs w:val="20"/>
        </w:rPr>
        <w:t xml:space="preserve">     .349     .001        .   </w:t>
      </w:r>
      <w:r w:rsidRPr="00140D24">
        <w:rPr>
          <w:rFonts w:ascii="Lucida Console" w:hAnsi="Lucida Console" w:cs="Arial"/>
          <w:color w:val="000000"/>
          <w:sz w:val="20"/>
          <w:szCs w:val="20"/>
        </w:rPr>
        <w:t xml:space="preserve">   .        0     .721</w:t>
      </w:r>
    </w:p>
    <w:p w14:paraId="7F231199" w14:textId="021F6569"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 xml:space="preserve">other          .168     .374     .153 </w:t>
      </w:r>
      <w:r>
        <w:rPr>
          <w:rFonts w:ascii="Lucida Console" w:hAnsi="Lucida Console" w:cs="Arial"/>
          <w:color w:val="000000"/>
          <w:sz w:val="20"/>
          <w:szCs w:val="20"/>
        </w:rPr>
        <w:t xml:space="preserve">     .36      .04        .    </w:t>
      </w:r>
      <w:r w:rsidRPr="00140D24">
        <w:rPr>
          <w:rFonts w:ascii="Lucida Console" w:hAnsi="Lucida Console" w:cs="Arial"/>
          <w:color w:val="000000"/>
          <w:sz w:val="20"/>
          <w:szCs w:val="20"/>
        </w:rPr>
        <w:t xml:space="preserve">  .     .015     .721</w:t>
      </w:r>
    </w:p>
    <w:p w14:paraId="7F6704FA" w14:textId="5E24DCB7"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t>
      </w:r>
      <w:r>
        <w:rPr>
          <w:rFonts w:ascii="Lucida Console" w:hAnsi="Lucida Console" w:cs="Arial"/>
          <w:color w:val="000000"/>
          <w:sz w:val="20"/>
          <w:szCs w:val="20"/>
        </w:rPr>
        <w:t>------------------------------</w:t>
      </w:r>
      <w:r w:rsidRPr="00140D24">
        <w:rPr>
          <w:rFonts w:ascii="Lucida Console" w:hAnsi="Lucida Console" w:cs="Arial"/>
          <w:color w:val="000000"/>
          <w:sz w:val="20"/>
          <w:szCs w:val="20"/>
        </w:rPr>
        <w:t>---------------------</w:t>
      </w:r>
    </w:p>
    <w:p w14:paraId="609457FB" w14:textId="77777777" w:rsidR="004F69DD" w:rsidRDefault="004F69DD" w:rsidP="00B1613A">
      <w:pPr>
        <w:autoSpaceDE w:val="0"/>
        <w:autoSpaceDN w:val="0"/>
        <w:adjustRightInd w:val="0"/>
        <w:spacing w:after="0" w:line="240" w:lineRule="auto"/>
        <w:rPr>
          <w:rFonts w:ascii="Lucida Console" w:hAnsi="Lucida Console" w:cs="Arial"/>
          <w:color w:val="000000"/>
          <w:sz w:val="20"/>
          <w:szCs w:val="20"/>
        </w:rPr>
      </w:pPr>
    </w:p>
    <w:p w14:paraId="7D723051" w14:textId="77777777"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Weighted: ksmax</w:t>
      </w:r>
    </w:p>
    <w:p w14:paraId="20B494D4" w14:textId="5F8A93C0"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t>
      </w:r>
      <w:r>
        <w:rPr>
          <w:rFonts w:ascii="Lucida Console" w:hAnsi="Lucida Console" w:cs="Arial"/>
          <w:color w:val="000000"/>
          <w:sz w:val="20"/>
          <w:szCs w:val="20"/>
        </w:rPr>
        <w:t>------------------------------</w:t>
      </w:r>
    </w:p>
    <w:p w14:paraId="4ABE572A" w14:textId="24886C17"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lastRenderedPageBreak/>
        <w:t xml:space="preserve">               txmn     txsd     ctmn  </w:t>
      </w:r>
      <w:r>
        <w:rPr>
          <w:rFonts w:ascii="Lucida Console" w:hAnsi="Lucida Console" w:cs="Arial"/>
          <w:color w:val="000000"/>
          <w:sz w:val="20"/>
          <w:szCs w:val="20"/>
        </w:rPr>
        <w:t xml:space="preserve">   ctsd stdeffsz     stat     </w:t>
      </w:r>
      <w:r w:rsidRPr="00140D24">
        <w:rPr>
          <w:rFonts w:ascii="Lucida Console" w:hAnsi="Lucida Console" w:cs="Arial"/>
          <w:color w:val="000000"/>
          <w:sz w:val="20"/>
          <w:szCs w:val="20"/>
        </w:rPr>
        <w:t xml:space="preserve"> p       ks   kspval</w:t>
      </w:r>
    </w:p>
    <w:p w14:paraId="0322D169" w14:textId="2861274F"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t>
      </w:r>
      <w:r>
        <w:rPr>
          <w:rFonts w:ascii="Lucida Console" w:hAnsi="Lucida Console" w:cs="Arial"/>
          <w:color w:val="000000"/>
          <w:sz w:val="20"/>
          <w:szCs w:val="20"/>
        </w:rPr>
        <w:t>------------------------------</w:t>
      </w:r>
    </w:p>
    <w:p w14:paraId="69C852E1" w14:textId="77777777"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 xml:space="preserve">_                                                                                          </w:t>
      </w:r>
    </w:p>
    <w:p w14:paraId="45206240" w14:textId="5496E98D"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female         .486       .5      .4</w:t>
      </w:r>
      <w:r>
        <w:rPr>
          <w:rFonts w:ascii="Lucida Console" w:hAnsi="Lucida Console" w:cs="Arial"/>
          <w:color w:val="000000"/>
          <w:sz w:val="20"/>
          <w:szCs w:val="20"/>
        </w:rPr>
        <w:t xml:space="preserve">9       .5    -.009    -.172  </w:t>
      </w:r>
      <w:r w:rsidRPr="00140D24">
        <w:rPr>
          <w:rFonts w:ascii="Lucida Console" w:hAnsi="Lucida Console" w:cs="Arial"/>
          <w:color w:val="000000"/>
          <w:sz w:val="20"/>
          <w:szCs w:val="20"/>
        </w:rPr>
        <w:t xml:space="preserve"> .864     .004        1</w:t>
      </w:r>
    </w:p>
    <w:p w14:paraId="0665F9EF" w14:textId="313908CD"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lowinc        78.51    27.21    78.5</w:t>
      </w:r>
      <w:r>
        <w:rPr>
          <w:rFonts w:ascii="Lucida Console" w:hAnsi="Lucida Console" w:cs="Arial"/>
          <w:color w:val="000000"/>
          <w:sz w:val="20"/>
          <w:szCs w:val="20"/>
        </w:rPr>
        <w:t xml:space="preserve">1    26.42        0    -.005  </w:t>
      </w:r>
      <w:r w:rsidRPr="00140D24">
        <w:rPr>
          <w:rFonts w:ascii="Lucida Console" w:hAnsi="Lucida Console" w:cs="Arial"/>
          <w:color w:val="000000"/>
          <w:sz w:val="20"/>
          <w:szCs w:val="20"/>
        </w:rPr>
        <w:t xml:space="preserve"> .996     .025     .966</w:t>
      </w:r>
    </w:p>
    <w:p w14:paraId="113200A5" w14:textId="25BBF51D"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mobility      34.22     13.7     34.8    13.96    -.</w:t>
      </w:r>
      <w:r>
        <w:rPr>
          <w:rFonts w:ascii="Lucida Console" w:hAnsi="Lucida Console" w:cs="Arial"/>
          <w:color w:val="000000"/>
          <w:sz w:val="20"/>
          <w:szCs w:val="20"/>
        </w:rPr>
        <w:t xml:space="preserve">042    -.817  </w:t>
      </w:r>
      <w:r w:rsidRPr="00140D24">
        <w:rPr>
          <w:rFonts w:ascii="Lucida Console" w:hAnsi="Lucida Console" w:cs="Arial"/>
          <w:color w:val="000000"/>
          <w:sz w:val="20"/>
          <w:szCs w:val="20"/>
        </w:rPr>
        <w:t xml:space="preserve"> .414     .021     .994</w:t>
      </w:r>
    </w:p>
    <w:p w14:paraId="464F83F8" w14:textId="2A551CEA"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size          756.5    312.9    758.9</w:t>
      </w:r>
      <w:r>
        <w:rPr>
          <w:rFonts w:ascii="Lucida Console" w:hAnsi="Lucida Console" w:cs="Arial"/>
          <w:color w:val="000000"/>
          <w:sz w:val="20"/>
          <w:szCs w:val="20"/>
        </w:rPr>
        <w:t xml:space="preserve">    314.2    -.008    -.151   </w:t>
      </w:r>
      <w:r w:rsidRPr="00140D24">
        <w:rPr>
          <w:rFonts w:ascii="Lucida Console" w:hAnsi="Lucida Console" w:cs="Arial"/>
          <w:color w:val="000000"/>
          <w:sz w:val="20"/>
          <w:szCs w:val="20"/>
        </w:rPr>
        <w:t xml:space="preserve"> .88     .023     .984</w:t>
      </w:r>
    </w:p>
    <w:p w14:paraId="7386AC9D" w14:textId="0D1B682A"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t>
      </w:r>
      <w:r>
        <w:rPr>
          <w:rFonts w:ascii="Lucida Console" w:hAnsi="Lucida Console" w:cs="Arial"/>
          <w:color w:val="000000"/>
          <w:sz w:val="20"/>
          <w:szCs w:val="20"/>
        </w:rPr>
        <w:t>------------------------------</w:t>
      </w:r>
    </w:p>
    <w:p w14:paraId="1098F5FA" w14:textId="77777777"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 xml:space="preserve">race                                                                                       </w:t>
      </w:r>
    </w:p>
    <w:p w14:paraId="572143DF" w14:textId="62E19704"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black          .689     .463     .7</w:t>
      </w:r>
      <w:r>
        <w:rPr>
          <w:rFonts w:ascii="Lucida Console" w:hAnsi="Lucida Console" w:cs="Arial"/>
          <w:color w:val="000000"/>
          <w:sz w:val="20"/>
          <w:szCs w:val="20"/>
        </w:rPr>
        <w:t xml:space="preserve">05     .456    -.034     .336 </w:t>
      </w:r>
      <w:r w:rsidRPr="00140D24">
        <w:rPr>
          <w:rFonts w:ascii="Lucida Console" w:hAnsi="Lucida Console" w:cs="Arial"/>
          <w:color w:val="000000"/>
          <w:sz w:val="20"/>
          <w:szCs w:val="20"/>
        </w:rPr>
        <w:t xml:space="preserve">  .713     .016     .713</w:t>
      </w:r>
    </w:p>
    <w:p w14:paraId="3235A9DD" w14:textId="4A05BE1F"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hispanic       .142     .349     .141</w:t>
      </w:r>
      <w:r>
        <w:rPr>
          <w:rFonts w:ascii="Lucida Console" w:hAnsi="Lucida Console" w:cs="Arial"/>
          <w:color w:val="000000"/>
          <w:sz w:val="20"/>
          <w:szCs w:val="20"/>
        </w:rPr>
        <w:t xml:space="preserve">     .348     .002        .   </w:t>
      </w:r>
      <w:r w:rsidRPr="00140D24">
        <w:rPr>
          <w:rFonts w:ascii="Lucida Console" w:hAnsi="Lucida Console" w:cs="Arial"/>
          <w:color w:val="000000"/>
          <w:sz w:val="20"/>
          <w:szCs w:val="20"/>
        </w:rPr>
        <w:t xml:space="preserve">   .     .001     .713</w:t>
      </w:r>
    </w:p>
    <w:p w14:paraId="4FC253AF" w14:textId="25AF57E6"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 xml:space="preserve">other          .169     .374     .153 </w:t>
      </w:r>
      <w:r>
        <w:rPr>
          <w:rFonts w:ascii="Lucida Console" w:hAnsi="Lucida Console" w:cs="Arial"/>
          <w:color w:val="000000"/>
          <w:sz w:val="20"/>
          <w:szCs w:val="20"/>
        </w:rPr>
        <w:t xml:space="preserve">     .36     .041        .    </w:t>
      </w:r>
      <w:r w:rsidRPr="00140D24">
        <w:rPr>
          <w:rFonts w:ascii="Lucida Console" w:hAnsi="Lucida Console" w:cs="Arial"/>
          <w:color w:val="000000"/>
          <w:sz w:val="20"/>
          <w:szCs w:val="20"/>
        </w:rPr>
        <w:t xml:space="preserve">  .     .015     .713</w:t>
      </w:r>
    </w:p>
    <w:p w14:paraId="6D113697" w14:textId="6F02EC5E" w:rsidR="00140D24" w:rsidRPr="00140D24" w:rsidRDefault="00140D24" w:rsidP="00140D24">
      <w:pPr>
        <w:autoSpaceDE w:val="0"/>
        <w:autoSpaceDN w:val="0"/>
        <w:adjustRightInd w:val="0"/>
        <w:spacing w:after="0" w:line="240" w:lineRule="auto"/>
        <w:rPr>
          <w:rFonts w:ascii="Lucida Console" w:hAnsi="Lucida Console" w:cs="Arial"/>
          <w:color w:val="000000"/>
          <w:sz w:val="20"/>
          <w:szCs w:val="20"/>
        </w:rPr>
      </w:pPr>
      <w:r w:rsidRPr="00140D24">
        <w:rPr>
          <w:rFonts w:ascii="Lucida Console" w:hAnsi="Lucida Console" w:cs="Arial"/>
          <w:color w:val="000000"/>
          <w:sz w:val="20"/>
          <w:szCs w:val="20"/>
        </w:rPr>
        <w:t>--------------------------------------</w:t>
      </w:r>
      <w:r>
        <w:rPr>
          <w:rFonts w:ascii="Lucida Console" w:hAnsi="Lucida Console" w:cs="Arial"/>
          <w:color w:val="000000"/>
          <w:sz w:val="20"/>
          <w:szCs w:val="20"/>
        </w:rPr>
        <w:t>------------------------------</w:t>
      </w:r>
      <w:r w:rsidRPr="00140D24">
        <w:rPr>
          <w:rFonts w:ascii="Lucida Console" w:hAnsi="Lucida Console" w:cs="Arial"/>
          <w:color w:val="000000"/>
          <w:sz w:val="20"/>
          <w:szCs w:val="20"/>
        </w:rPr>
        <w:t>---------------------</w:t>
      </w:r>
    </w:p>
    <w:p w14:paraId="34F20EEA" w14:textId="77777777" w:rsidR="00097FEC" w:rsidRDefault="00097FEC" w:rsidP="0094639E">
      <w:pPr>
        <w:autoSpaceDE w:val="0"/>
        <w:autoSpaceDN w:val="0"/>
        <w:adjustRightInd w:val="0"/>
        <w:spacing w:after="0" w:line="240" w:lineRule="auto"/>
        <w:rPr>
          <w:rFonts w:ascii="Arial" w:hAnsi="Arial" w:cs="Arial"/>
          <w:color w:val="000000"/>
          <w:sz w:val="24"/>
          <w:szCs w:val="24"/>
        </w:rPr>
      </w:pPr>
    </w:p>
    <w:p w14:paraId="4532FCA7" w14:textId="77777777" w:rsidR="0094639E" w:rsidRDefault="0094639E" w:rsidP="00BC5EC9">
      <w:pPr>
        <w:autoSpaceDE w:val="0"/>
        <w:autoSpaceDN w:val="0"/>
        <w:adjustRightInd w:val="0"/>
        <w:spacing w:after="0" w:line="240" w:lineRule="auto"/>
        <w:rPr>
          <w:rFonts w:ascii="Arial" w:hAnsi="Arial" w:cs="Arial"/>
          <w:color w:val="000000"/>
          <w:sz w:val="24"/>
          <w:szCs w:val="24"/>
        </w:rPr>
      </w:pPr>
    </w:p>
    <w:p w14:paraId="50135DBF" w14:textId="77777777" w:rsidR="0094639E" w:rsidRDefault="0094639E" w:rsidP="0094639E">
      <w:pPr>
        <w:autoSpaceDE w:val="0"/>
        <w:autoSpaceDN w:val="0"/>
        <w:adjustRightInd w:val="0"/>
        <w:spacing w:after="0" w:line="240" w:lineRule="auto"/>
        <w:jc w:val="center"/>
        <w:rPr>
          <w:rFonts w:ascii="Arial" w:hAnsi="Arial" w:cs="Arial"/>
          <w:color w:val="000000"/>
          <w:sz w:val="24"/>
          <w:szCs w:val="24"/>
        </w:rPr>
      </w:pPr>
      <w:r>
        <w:rPr>
          <w:noProof/>
          <w:lang w:eastAsia="en-US"/>
        </w:rPr>
        <w:drawing>
          <wp:inline distT="0" distB="0" distL="0" distR="0" wp14:anchorId="178B037F" wp14:editId="7A9864B1">
            <wp:extent cx="2796362" cy="27448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6518" r="4764"/>
                    <a:stretch/>
                  </pic:blipFill>
                  <pic:spPr bwMode="auto">
                    <a:xfrm>
                      <a:off x="0" y="0"/>
                      <a:ext cx="2796932" cy="2745413"/>
                    </a:xfrm>
                    <a:prstGeom prst="rect">
                      <a:avLst/>
                    </a:prstGeom>
                    <a:ln>
                      <a:noFill/>
                    </a:ln>
                    <a:extLst>
                      <a:ext uri="{53640926-AAD7-44d8-BBD7-CCE9431645EC}">
                        <a14:shadowObscured xmlns:a14="http://schemas.microsoft.com/office/drawing/2010/main"/>
                      </a:ext>
                    </a:extLst>
                  </pic:spPr>
                </pic:pic>
              </a:graphicData>
            </a:graphic>
          </wp:inline>
        </w:drawing>
      </w:r>
    </w:p>
    <w:p w14:paraId="12004261" w14:textId="77777777" w:rsidR="00BC5EC9"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Figure 12: Optimization of es.mean.ATE and ks.max.ATE for nonresponse </w:t>
      </w:r>
      <w:r w:rsidR="00E353AD" w:rsidRPr="00954ED6">
        <w:rPr>
          <w:rFonts w:ascii="Arial" w:hAnsi="Arial" w:cs="Arial"/>
          <w:color w:val="000000"/>
          <w:sz w:val="24"/>
          <w:szCs w:val="24"/>
        </w:rPr>
        <w:t xml:space="preserve">weighting of </w:t>
      </w:r>
      <w:r w:rsidR="00E353AD" w:rsidRPr="00D16F71">
        <w:rPr>
          <w:rFonts w:ascii="Courier New" w:hAnsi="Courier New" w:cs="Courier New"/>
          <w:b/>
          <w:color w:val="000000"/>
          <w:sz w:val="24"/>
          <w:szCs w:val="24"/>
        </w:rPr>
        <w:t>egsingle</w:t>
      </w:r>
      <w:r w:rsidR="00E353AD" w:rsidRPr="00954ED6">
        <w:rPr>
          <w:rFonts w:ascii="Arial" w:hAnsi="Arial" w:cs="Arial"/>
          <w:color w:val="000000"/>
          <w:sz w:val="24"/>
          <w:szCs w:val="24"/>
        </w:rPr>
        <w:t xml:space="preserve"> data. The </w:t>
      </w:r>
      <w:r w:rsidRPr="00954ED6">
        <w:rPr>
          <w:rFonts w:ascii="Arial" w:hAnsi="Arial" w:cs="Arial"/>
          <w:color w:val="000000"/>
          <w:sz w:val="24"/>
          <w:szCs w:val="24"/>
        </w:rPr>
        <w:t>horizontal axes indicate the number of iterations and the vertical axes in</w:t>
      </w:r>
      <w:r w:rsidR="00E353AD" w:rsidRPr="00954ED6">
        <w:rPr>
          <w:rFonts w:ascii="Arial" w:hAnsi="Arial" w:cs="Arial"/>
          <w:color w:val="000000"/>
          <w:sz w:val="24"/>
          <w:szCs w:val="24"/>
        </w:rPr>
        <w:t xml:space="preserve">dicate the measure of imbalance </w:t>
      </w:r>
      <w:r w:rsidRPr="00954ED6">
        <w:rPr>
          <w:rFonts w:ascii="Arial" w:hAnsi="Arial" w:cs="Arial"/>
          <w:color w:val="000000"/>
          <w:sz w:val="24"/>
          <w:szCs w:val="24"/>
        </w:rPr>
        <w:t>between the two groups. For es.mean.ATE the measur</w:t>
      </w:r>
      <w:r w:rsidR="00E353AD" w:rsidRPr="00954ED6">
        <w:rPr>
          <w:rFonts w:ascii="Arial" w:hAnsi="Arial" w:cs="Arial"/>
          <w:color w:val="000000"/>
          <w:sz w:val="24"/>
          <w:szCs w:val="24"/>
        </w:rPr>
        <w:t xml:space="preserve">e is the average effect size difference between the </w:t>
      </w:r>
      <w:r w:rsidRPr="00954ED6">
        <w:rPr>
          <w:rFonts w:ascii="Arial" w:hAnsi="Arial" w:cs="Arial"/>
          <w:color w:val="000000"/>
          <w:sz w:val="24"/>
          <w:szCs w:val="24"/>
        </w:rPr>
        <w:t>two groups and for ks.max.ATE the measure is the largest of the KS statistics</w:t>
      </w:r>
    </w:p>
    <w:p w14:paraId="2EFF3C7C" w14:textId="77777777" w:rsidR="0005075E" w:rsidRPr="00954ED6" w:rsidRDefault="0005075E" w:rsidP="00BC5EC9">
      <w:pPr>
        <w:autoSpaceDE w:val="0"/>
        <w:autoSpaceDN w:val="0"/>
        <w:adjustRightInd w:val="0"/>
        <w:spacing w:after="0" w:line="240" w:lineRule="auto"/>
        <w:rPr>
          <w:rFonts w:ascii="Arial" w:hAnsi="Arial" w:cs="Arial"/>
          <w:color w:val="000000"/>
          <w:sz w:val="24"/>
          <w:szCs w:val="24"/>
        </w:rPr>
      </w:pPr>
    </w:p>
    <w:p w14:paraId="10C03233" w14:textId="77777777" w:rsidR="00BC5EC9" w:rsidRDefault="00E353AD"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By default </w:t>
      </w:r>
      <w:r w:rsidR="00412654">
        <w:rPr>
          <w:rFonts w:ascii="Arial" w:hAnsi="Arial" w:cs="Arial"/>
          <w:color w:val="000000"/>
          <w:sz w:val="24"/>
          <w:szCs w:val="24"/>
        </w:rPr>
        <w:t xml:space="preserve">the balance table generated by </w:t>
      </w:r>
      <w:r w:rsidR="00BC5EC9" w:rsidRPr="00D16F71">
        <w:rPr>
          <w:rFonts w:ascii="Courier New" w:hAnsi="Courier New" w:cs="Courier New"/>
          <w:b/>
          <w:color w:val="000000"/>
          <w:sz w:val="24"/>
          <w:szCs w:val="24"/>
        </w:rPr>
        <w:t>ps</w:t>
      </w:r>
      <w:r w:rsidR="00097FEC" w:rsidRPr="00DD29C2">
        <w:rPr>
          <w:rFonts w:ascii="Arial" w:hAnsi="Arial" w:cs="Arial"/>
          <w:color w:val="000000"/>
          <w:sz w:val="24"/>
          <w:szCs w:val="24"/>
        </w:rPr>
        <w:t xml:space="preserve"> and </w:t>
      </w:r>
      <w:r w:rsidR="00097FEC" w:rsidRPr="00D16F71">
        <w:rPr>
          <w:rFonts w:ascii="Courier New" w:hAnsi="Courier New" w:cs="Courier New"/>
          <w:b/>
          <w:color w:val="000000"/>
          <w:sz w:val="24"/>
          <w:szCs w:val="24"/>
        </w:rPr>
        <w:t>balance</w:t>
      </w:r>
      <w:r w:rsidR="00097FEC">
        <w:rPr>
          <w:rFonts w:ascii="Arial" w:hAnsi="Arial" w:cs="Arial"/>
          <w:b/>
          <w:color w:val="000000"/>
          <w:sz w:val="24"/>
          <w:szCs w:val="24"/>
        </w:rPr>
        <w:t xml:space="preserve"> </w:t>
      </w:r>
      <w:r w:rsidR="00BC5EC9" w:rsidRPr="00954ED6">
        <w:rPr>
          <w:rFonts w:ascii="Arial" w:hAnsi="Arial" w:cs="Arial"/>
          <w:color w:val="000000"/>
          <w:sz w:val="24"/>
          <w:szCs w:val="24"/>
        </w:rPr>
        <w:t>compares the weighte</w:t>
      </w:r>
      <w:r w:rsidRPr="00954ED6">
        <w:rPr>
          <w:rFonts w:ascii="Arial" w:hAnsi="Arial" w:cs="Arial"/>
          <w:color w:val="000000"/>
          <w:sz w:val="24"/>
          <w:szCs w:val="24"/>
        </w:rPr>
        <w:t xml:space="preserve">d treatment group (respondents) </w:t>
      </w:r>
      <w:r w:rsidR="00BC5EC9" w:rsidRPr="00954ED6">
        <w:rPr>
          <w:rFonts w:ascii="Arial" w:hAnsi="Arial" w:cs="Arial"/>
          <w:color w:val="000000"/>
          <w:sz w:val="24"/>
          <w:szCs w:val="24"/>
        </w:rPr>
        <w:t>to the weighted comparison group (nonr</w:t>
      </w:r>
      <w:r w:rsidRPr="00954ED6">
        <w:rPr>
          <w:rFonts w:ascii="Arial" w:hAnsi="Arial" w:cs="Arial"/>
          <w:color w:val="000000"/>
          <w:sz w:val="24"/>
          <w:szCs w:val="24"/>
        </w:rPr>
        <w:t>esponders) --</w:t>
      </w:r>
      <w:r w:rsidR="00BC5EC9" w:rsidRPr="00954ED6">
        <w:rPr>
          <w:rFonts w:ascii="Arial" w:hAnsi="Arial" w:cs="Arial"/>
          <w:color w:val="000000"/>
          <w:sz w:val="24"/>
          <w:szCs w:val="24"/>
        </w:rPr>
        <w:t xml:space="preserve"> both groups weighted t</w:t>
      </w:r>
      <w:r w:rsidRPr="00954ED6">
        <w:rPr>
          <w:rFonts w:ascii="Arial" w:hAnsi="Arial" w:cs="Arial"/>
          <w:color w:val="000000"/>
          <w:sz w:val="24"/>
          <w:szCs w:val="24"/>
        </w:rPr>
        <w:t xml:space="preserve">o equal the overall population. </w:t>
      </w:r>
      <w:r w:rsidR="00BC5EC9" w:rsidRPr="00954ED6">
        <w:rPr>
          <w:rFonts w:ascii="Arial" w:hAnsi="Arial" w:cs="Arial"/>
          <w:color w:val="000000"/>
          <w:sz w:val="24"/>
          <w:szCs w:val="24"/>
        </w:rPr>
        <w:t>However, the goal is to weight the respondents to match the populat</w:t>
      </w:r>
      <w:r w:rsidR="00A01D94" w:rsidRPr="00954ED6">
        <w:rPr>
          <w:rFonts w:ascii="Arial" w:hAnsi="Arial" w:cs="Arial"/>
          <w:color w:val="000000"/>
          <w:sz w:val="24"/>
          <w:szCs w:val="24"/>
        </w:rPr>
        <w:t xml:space="preserve">ion not to compare the weighted </w:t>
      </w:r>
      <w:r w:rsidR="00BC5EC9" w:rsidRPr="00954ED6">
        <w:rPr>
          <w:rFonts w:ascii="Arial" w:hAnsi="Arial" w:cs="Arial"/>
          <w:color w:val="000000"/>
          <w:sz w:val="24"/>
          <w:szCs w:val="24"/>
        </w:rPr>
        <w:t>respondents and nonrespondents. The default balance table may be useful for evaluating the propensity</w:t>
      </w:r>
      <w:r w:rsidR="00412654">
        <w:rPr>
          <w:rFonts w:ascii="Arial" w:hAnsi="Arial" w:cs="Arial"/>
          <w:color w:val="000000"/>
          <w:sz w:val="24"/>
          <w:szCs w:val="24"/>
        </w:rPr>
        <w:t xml:space="preserve"> </w:t>
      </w:r>
      <w:r w:rsidR="00BC5EC9" w:rsidRPr="00954ED6">
        <w:rPr>
          <w:rFonts w:ascii="Arial" w:hAnsi="Arial" w:cs="Arial"/>
          <w:color w:val="000000"/>
          <w:sz w:val="24"/>
          <w:szCs w:val="24"/>
        </w:rPr>
        <w:t>scores, but it does not directly assess the quality of the weights for balancing the weighted respondents</w:t>
      </w:r>
      <w:r w:rsidR="00A01D94" w:rsidRPr="00954ED6">
        <w:rPr>
          <w:rFonts w:ascii="Arial" w:hAnsi="Arial" w:cs="Arial"/>
          <w:color w:val="000000"/>
          <w:sz w:val="24"/>
          <w:szCs w:val="24"/>
        </w:rPr>
        <w:t xml:space="preserve"> </w:t>
      </w:r>
      <w:r w:rsidR="00BC5EC9" w:rsidRPr="00954ED6">
        <w:rPr>
          <w:rFonts w:ascii="Arial" w:hAnsi="Arial" w:cs="Arial"/>
          <w:color w:val="000000"/>
          <w:sz w:val="24"/>
          <w:szCs w:val="24"/>
        </w:rPr>
        <w:t>with the overall population.</w:t>
      </w:r>
    </w:p>
    <w:p w14:paraId="38527724" w14:textId="77777777" w:rsidR="00C71EAD" w:rsidRPr="00954ED6" w:rsidRDefault="00C71EAD" w:rsidP="00BC5EC9">
      <w:pPr>
        <w:autoSpaceDE w:val="0"/>
        <w:autoSpaceDN w:val="0"/>
        <w:adjustRightInd w:val="0"/>
        <w:spacing w:after="0" w:line="240" w:lineRule="auto"/>
        <w:rPr>
          <w:rFonts w:ascii="Arial" w:hAnsi="Arial" w:cs="Arial"/>
          <w:color w:val="000000"/>
          <w:sz w:val="24"/>
          <w:szCs w:val="24"/>
        </w:rPr>
      </w:pPr>
    </w:p>
    <w:p w14:paraId="4EB164C9" w14:textId="77777777" w:rsidR="00BC5EC9" w:rsidRDefault="00A01D94"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We can “</w:t>
      </w:r>
      <w:r w:rsidR="00412654">
        <w:rPr>
          <w:rFonts w:ascii="Arial" w:hAnsi="Arial" w:cs="Arial"/>
          <w:color w:val="000000"/>
          <w:sz w:val="24"/>
          <w:szCs w:val="24"/>
        </w:rPr>
        <w:t xml:space="preserve">trick" the </w:t>
      </w:r>
      <w:r w:rsidR="00412654" w:rsidRPr="00D16F71">
        <w:rPr>
          <w:rFonts w:ascii="Courier New" w:hAnsi="Courier New" w:cs="Courier New"/>
          <w:b/>
          <w:color w:val="000000"/>
          <w:sz w:val="24"/>
          <w:szCs w:val="24"/>
        </w:rPr>
        <w:t>dxwts</w:t>
      </w:r>
      <w:r w:rsidR="00412654">
        <w:rPr>
          <w:rFonts w:ascii="Arial" w:hAnsi="Arial" w:cs="Arial"/>
          <w:color w:val="000000"/>
          <w:sz w:val="24"/>
          <w:szCs w:val="24"/>
        </w:rPr>
        <w:t xml:space="preserve"> command</w:t>
      </w:r>
      <w:r w:rsidR="00BC5EC9" w:rsidRPr="00954ED6">
        <w:rPr>
          <w:rFonts w:ascii="Arial" w:hAnsi="Arial" w:cs="Arial"/>
          <w:color w:val="000000"/>
          <w:sz w:val="24"/>
          <w:szCs w:val="24"/>
        </w:rPr>
        <w:t xml:space="preserve"> in </w:t>
      </w:r>
      <w:r w:rsidR="001C0DB4" w:rsidRPr="001C0DB4">
        <w:rPr>
          <w:rFonts w:ascii="Courier New" w:hAnsi="Courier New" w:cs="Courier New"/>
          <w:b/>
          <w:color w:val="000000"/>
          <w:sz w:val="24"/>
          <w:szCs w:val="24"/>
        </w:rPr>
        <w:t>twang</w:t>
      </w:r>
      <w:r w:rsidR="00BC5EC9" w:rsidRPr="00954ED6">
        <w:rPr>
          <w:rFonts w:ascii="Arial" w:hAnsi="Arial" w:cs="Arial"/>
          <w:color w:val="000000"/>
          <w:sz w:val="24"/>
          <w:szCs w:val="24"/>
        </w:rPr>
        <w:t xml:space="preserve"> into making the desired</w:t>
      </w:r>
      <w:r w:rsidRPr="00954ED6">
        <w:rPr>
          <w:rFonts w:ascii="Arial" w:hAnsi="Arial" w:cs="Arial"/>
          <w:color w:val="000000"/>
          <w:sz w:val="24"/>
          <w:szCs w:val="24"/>
        </w:rPr>
        <w:t xml:space="preserve"> comparison. We want to compare </w:t>
      </w:r>
      <w:r w:rsidR="00BC5EC9" w:rsidRPr="00954ED6">
        <w:rPr>
          <w:rFonts w:ascii="Arial" w:hAnsi="Arial" w:cs="Arial"/>
          <w:color w:val="000000"/>
          <w:sz w:val="24"/>
          <w:szCs w:val="24"/>
        </w:rPr>
        <w:t>the weighted respondents to the unweighted full sample. When evaluat</w:t>
      </w:r>
      <w:r w:rsidRPr="00954ED6">
        <w:rPr>
          <w:rFonts w:ascii="Arial" w:hAnsi="Arial" w:cs="Arial"/>
          <w:color w:val="000000"/>
          <w:sz w:val="24"/>
          <w:szCs w:val="24"/>
        </w:rPr>
        <w:t xml:space="preserve">ing ATT weights, we compare the </w:t>
      </w:r>
      <w:r w:rsidR="00BC5EC9" w:rsidRPr="00954ED6">
        <w:rPr>
          <w:rFonts w:ascii="Arial" w:hAnsi="Arial" w:cs="Arial"/>
          <w:color w:val="000000"/>
          <w:sz w:val="24"/>
          <w:szCs w:val="24"/>
        </w:rPr>
        <w:t>weighted comparison group with the unweighte</w:t>
      </w:r>
      <w:r w:rsidR="00412654">
        <w:rPr>
          <w:rFonts w:ascii="Arial" w:hAnsi="Arial" w:cs="Arial"/>
          <w:color w:val="000000"/>
          <w:sz w:val="24"/>
          <w:szCs w:val="24"/>
        </w:rPr>
        <w:t xml:space="preserve">d treatment group. If we apply </w:t>
      </w:r>
      <w:r w:rsidR="00BC5EC9" w:rsidRPr="001C0DB4">
        <w:rPr>
          <w:rFonts w:ascii="Courier New" w:hAnsi="Courier New" w:cs="Courier New"/>
          <w:b/>
          <w:color w:val="000000"/>
          <w:sz w:val="24"/>
          <w:szCs w:val="24"/>
        </w:rPr>
        <w:t>dxwts</w:t>
      </w:r>
      <w:r w:rsidR="00BC5EC9" w:rsidRPr="00954ED6">
        <w:rPr>
          <w:rFonts w:ascii="Arial" w:hAnsi="Arial" w:cs="Arial"/>
          <w:color w:val="000000"/>
          <w:sz w:val="24"/>
          <w:szCs w:val="24"/>
        </w:rPr>
        <w:t xml:space="preserve"> </w:t>
      </w:r>
      <w:r w:rsidRPr="00954ED6">
        <w:rPr>
          <w:rFonts w:ascii="Arial" w:hAnsi="Arial" w:cs="Arial"/>
          <w:color w:val="000000"/>
          <w:sz w:val="24"/>
          <w:szCs w:val="24"/>
        </w:rPr>
        <w:t>to a data set where the “</w:t>
      </w:r>
      <w:r w:rsidR="00BC5EC9" w:rsidRPr="00954ED6">
        <w:rPr>
          <w:rFonts w:ascii="Arial" w:hAnsi="Arial" w:cs="Arial"/>
          <w:color w:val="000000"/>
          <w:sz w:val="24"/>
          <w:szCs w:val="24"/>
        </w:rPr>
        <w:t xml:space="preserve">treatment" group is the entire </w:t>
      </w:r>
      <w:r w:rsidR="00BC5EC9" w:rsidRPr="001C0DB4">
        <w:rPr>
          <w:rFonts w:ascii="Courier New" w:hAnsi="Courier New" w:cs="Courier New"/>
          <w:b/>
          <w:color w:val="000000"/>
          <w:sz w:val="24"/>
          <w:szCs w:val="24"/>
        </w:rPr>
        <w:t>esingle</w:t>
      </w:r>
      <w:r w:rsidR="00BC5EC9" w:rsidRPr="00954ED6">
        <w:rPr>
          <w:rFonts w:ascii="Arial" w:hAnsi="Arial" w:cs="Arial"/>
          <w:color w:val="000000"/>
          <w:sz w:val="24"/>
          <w:szCs w:val="24"/>
        </w:rPr>
        <w:t xml:space="preserve"> </w:t>
      </w:r>
      <w:r w:rsidRPr="00954ED6">
        <w:rPr>
          <w:rFonts w:ascii="Arial" w:hAnsi="Arial" w:cs="Arial"/>
          <w:color w:val="000000"/>
          <w:sz w:val="24"/>
          <w:szCs w:val="24"/>
        </w:rPr>
        <w:t>sample and the “</w:t>
      </w:r>
      <w:r w:rsidR="00BC5EC9" w:rsidRPr="00954ED6">
        <w:rPr>
          <w:rFonts w:ascii="Arial" w:hAnsi="Arial" w:cs="Arial"/>
          <w:color w:val="000000"/>
          <w:sz w:val="24"/>
          <w:szCs w:val="24"/>
        </w:rPr>
        <w:t xml:space="preserve">control" group is the </w:t>
      </w:r>
      <w:r w:rsidR="00BC5EC9" w:rsidRPr="001C0DB4">
        <w:rPr>
          <w:rFonts w:ascii="Courier New" w:hAnsi="Courier New" w:cs="Courier New"/>
          <w:b/>
          <w:color w:val="000000"/>
          <w:sz w:val="24"/>
          <w:szCs w:val="24"/>
        </w:rPr>
        <w:t>esingle</w:t>
      </w:r>
      <w:r w:rsidR="00BC5EC9" w:rsidRPr="00954ED6">
        <w:rPr>
          <w:rFonts w:ascii="Arial" w:hAnsi="Arial" w:cs="Arial"/>
          <w:color w:val="000000"/>
          <w:sz w:val="24"/>
          <w:szCs w:val="24"/>
        </w:rPr>
        <w:t xml:space="preserve"> </w:t>
      </w:r>
      <w:r w:rsidRPr="00954ED6">
        <w:rPr>
          <w:rFonts w:ascii="Arial" w:hAnsi="Arial" w:cs="Arial"/>
          <w:color w:val="000000"/>
          <w:sz w:val="24"/>
          <w:szCs w:val="24"/>
        </w:rPr>
        <w:t xml:space="preserve">respondents </w:t>
      </w:r>
      <w:r w:rsidR="00BC5EC9" w:rsidRPr="00954ED6">
        <w:rPr>
          <w:rFonts w:ascii="Arial" w:hAnsi="Arial" w:cs="Arial"/>
          <w:color w:val="000000"/>
          <w:sz w:val="24"/>
          <w:szCs w:val="24"/>
        </w:rPr>
        <w:t>and the weights equal one for every student in the pseudo-treatment gr</w:t>
      </w:r>
      <w:r w:rsidR="00412654">
        <w:rPr>
          <w:rFonts w:ascii="Arial" w:hAnsi="Arial" w:cs="Arial"/>
          <w:color w:val="000000"/>
          <w:sz w:val="24"/>
          <w:szCs w:val="24"/>
        </w:rPr>
        <w:t xml:space="preserve">oup and equal the weights from </w:t>
      </w:r>
      <w:r w:rsidR="00BC5EC9" w:rsidRPr="001C0DB4">
        <w:rPr>
          <w:rFonts w:ascii="Courier New" w:hAnsi="Courier New" w:cs="Courier New"/>
          <w:b/>
          <w:color w:val="000000"/>
          <w:sz w:val="24"/>
          <w:szCs w:val="24"/>
        </w:rPr>
        <w:t>ps</w:t>
      </w: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for every student in the pseudo-control group, we can obtain </w:t>
      </w:r>
      <w:r w:rsidRPr="00954ED6">
        <w:rPr>
          <w:rFonts w:ascii="Arial" w:hAnsi="Arial" w:cs="Arial"/>
          <w:color w:val="000000"/>
          <w:sz w:val="24"/>
          <w:szCs w:val="24"/>
        </w:rPr>
        <w:t xml:space="preserve">the balance statistics we want. </w:t>
      </w:r>
      <w:r w:rsidR="00BC5EC9" w:rsidRPr="00954ED6">
        <w:rPr>
          <w:rFonts w:ascii="Arial" w:hAnsi="Arial" w:cs="Arial"/>
          <w:color w:val="000000"/>
          <w:sz w:val="24"/>
          <w:szCs w:val="24"/>
        </w:rPr>
        <w:t xml:space="preserve">We begin by setting </w:t>
      </w:r>
      <w:r w:rsidRPr="00954ED6">
        <w:rPr>
          <w:rFonts w:ascii="Arial" w:hAnsi="Arial" w:cs="Arial"/>
          <w:color w:val="000000"/>
          <w:sz w:val="24"/>
          <w:szCs w:val="24"/>
        </w:rPr>
        <w:t xml:space="preserve">up the data with the </w:t>
      </w:r>
      <w:r w:rsidR="00BC5EC9" w:rsidRPr="00954ED6">
        <w:rPr>
          <w:rFonts w:ascii="Arial" w:hAnsi="Arial" w:cs="Arial"/>
          <w:color w:val="000000"/>
          <w:sz w:val="24"/>
          <w:szCs w:val="24"/>
        </w:rPr>
        <w:t>pseudo-treatment and con</w:t>
      </w:r>
      <w:r w:rsidRPr="00954ED6">
        <w:rPr>
          <w:rFonts w:ascii="Arial" w:hAnsi="Arial" w:cs="Arial"/>
          <w:color w:val="000000"/>
          <w:sz w:val="24"/>
          <w:szCs w:val="24"/>
        </w:rPr>
        <w:t>trol groups. We add ATE weights from the “ks.max”</w:t>
      </w:r>
      <w:r w:rsidR="00BC5EC9" w:rsidRPr="00954ED6">
        <w:rPr>
          <w:rFonts w:ascii="Arial" w:hAnsi="Arial" w:cs="Arial"/>
          <w:color w:val="000000"/>
          <w:sz w:val="24"/>
          <w:szCs w:val="24"/>
        </w:rPr>
        <w:t xml:space="preserve"> stopping rule as our nonresponse weights.</w:t>
      </w:r>
    </w:p>
    <w:p w14:paraId="06746284" w14:textId="77777777" w:rsidR="0094639E" w:rsidRPr="00954ED6" w:rsidRDefault="0094639E" w:rsidP="00BC5EC9">
      <w:pPr>
        <w:autoSpaceDE w:val="0"/>
        <w:autoSpaceDN w:val="0"/>
        <w:adjustRightInd w:val="0"/>
        <w:spacing w:after="0" w:line="240" w:lineRule="auto"/>
        <w:rPr>
          <w:rFonts w:ascii="Arial" w:hAnsi="Arial" w:cs="Arial"/>
          <w:color w:val="000000"/>
          <w:sz w:val="24"/>
          <w:szCs w:val="24"/>
        </w:rPr>
      </w:pPr>
    </w:p>
    <w:p w14:paraId="54771464" w14:textId="541C20DC" w:rsidR="00952C44" w:rsidRPr="001C0DB4" w:rsidRDefault="00462417"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952C44" w:rsidRPr="00952C44">
        <w:rPr>
          <w:rFonts w:ascii="Courier New" w:hAnsi="Courier New" w:cs="Courier New"/>
          <w:b/>
          <w:color w:val="000000"/>
          <w:sz w:val="24"/>
          <w:szCs w:val="24"/>
        </w:rPr>
        <w:t>use _inputds, clear</w:t>
      </w:r>
    </w:p>
    <w:p w14:paraId="6584DC02" w14:textId="77777777"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lastRenderedPageBreak/>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keep childid ksmaxate resp</w:t>
      </w:r>
    </w:p>
    <w:p w14:paraId="34F9267F" w14:textId="77777777"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sort childid</w:t>
      </w:r>
    </w:p>
    <w:p w14:paraId="5546B3F2" w14:textId="0E4076B3"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save _inputds,</w:t>
      </w:r>
      <w:r w:rsidR="00EF2712">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replace</w:t>
      </w:r>
    </w:p>
    <w:p w14:paraId="147234A4" w14:textId="77777777" w:rsidR="0073705B" w:rsidRPr="001C0DB4" w:rsidRDefault="0073705B" w:rsidP="0073705B">
      <w:pPr>
        <w:autoSpaceDE w:val="0"/>
        <w:autoSpaceDN w:val="0"/>
        <w:adjustRightInd w:val="0"/>
        <w:spacing w:after="0" w:line="240" w:lineRule="auto"/>
        <w:rPr>
          <w:rFonts w:ascii="Courier New" w:hAnsi="Courier New" w:cs="Courier New"/>
          <w:b/>
          <w:color w:val="000000"/>
          <w:sz w:val="24"/>
          <w:szCs w:val="24"/>
        </w:rPr>
      </w:pPr>
    </w:p>
    <w:p w14:paraId="7C5A365D" w14:textId="3D8FE73D"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us</w:t>
      </w:r>
      <w:r w:rsidR="00EF2712">
        <w:rPr>
          <w:rFonts w:ascii="Courier New" w:hAnsi="Courier New" w:cs="Courier New"/>
          <w:b/>
          <w:color w:val="000000"/>
          <w:sz w:val="24"/>
          <w:szCs w:val="24"/>
        </w:rPr>
        <w:t>e</w:t>
      </w:r>
      <w:r w:rsidR="0073705B" w:rsidRPr="001C0DB4">
        <w:rPr>
          <w:rFonts w:ascii="Courier New" w:hAnsi="Courier New" w:cs="Courier New"/>
          <w:b/>
          <w:color w:val="000000"/>
          <w:sz w:val="24"/>
          <w:szCs w:val="24"/>
        </w:rPr>
        <w:t xml:space="preserve"> "</w:t>
      </w:r>
      <w:r w:rsidR="00DA3487" w:rsidRPr="001C0DB4">
        <w:rPr>
          <w:rFonts w:ascii="Courier New" w:hAnsi="Courier New" w:cs="Courier New"/>
          <w:b/>
        </w:rPr>
        <w:t xml:space="preserve"> </w:t>
      </w:r>
      <w:r w:rsidR="00DA3487" w:rsidRPr="001C0DB4">
        <w:rPr>
          <w:rFonts w:ascii="Courier New" w:hAnsi="Courier New" w:cs="Courier New"/>
          <w:b/>
          <w:color w:val="000000"/>
          <w:sz w:val="24"/>
          <w:szCs w:val="24"/>
        </w:rPr>
        <w:t>C:\Users\uname\twang</w:t>
      </w:r>
      <w:r w:rsidR="0073705B" w:rsidRPr="001C0DB4">
        <w:rPr>
          <w:rFonts w:ascii="Courier New" w:hAnsi="Courier New" w:cs="Courier New"/>
          <w:b/>
          <w:color w:val="000000"/>
          <w:sz w:val="24"/>
          <w:szCs w:val="24"/>
        </w:rPr>
        <w:t>\egsingle.</w:t>
      </w:r>
      <w:r w:rsidR="00EF2712">
        <w:rPr>
          <w:rFonts w:ascii="Courier New" w:hAnsi="Courier New" w:cs="Courier New"/>
          <w:b/>
          <w:color w:val="000000"/>
          <w:sz w:val="24"/>
          <w:szCs w:val="24"/>
        </w:rPr>
        <w:t>dta</w:t>
      </w:r>
      <w:r w:rsidR="0073705B" w:rsidRPr="001C0DB4">
        <w:rPr>
          <w:rFonts w:ascii="Courier New" w:hAnsi="Courier New" w:cs="Courier New"/>
          <w:b/>
          <w:color w:val="000000"/>
          <w:sz w:val="24"/>
          <w:szCs w:val="24"/>
        </w:rPr>
        <w:t xml:space="preserve">",clear </w:t>
      </w:r>
    </w:p>
    <w:p w14:paraId="2BE4963B" w14:textId="0EA29525" w:rsidR="0073705B" w:rsidRPr="001C0DB4" w:rsidRDefault="000700CE"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duplicates drop childid,</w:t>
      </w:r>
      <w:r w:rsidR="00EF2712">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force</w:t>
      </w:r>
    </w:p>
    <w:p w14:paraId="7B64266E" w14:textId="77777777" w:rsidR="0073705B" w:rsidRPr="001C0DB4" w:rsidRDefault="000700CE"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sort childid</w:t>
      </w:r>
    </w:p>
    <w:p w14:paraId="4C23315D" w14:textId="31546B3B" w:rsidR="0073705B" w:rsidRPr="001C0DB4" w:rsidRDefault="000700CE"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save egsingle,</w:t>
      </w:r>
      <w:r w:rsidR="00EF2712">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replace</w:t>
      </w:r>
    </w:p>
    <w:p w14:paraId="7D2989BC" w14:textId="77777777" w:rsidR="0073705B" w:rsidRPr="001C0DB4" w:rsidRDefault="0073705B" w:rsidP="0073705B">
      <w:pPr>
        <w:autoSpaceDE w:val="0"/>
        <w:autoSpaceDN w:val="0"/>
        <w:adjustRightInd w:val="0"/>
        <w:spacing w:after="0" w:line="240" w:lineRule="auto"/>
        <w:rPr>
          <w:rFonts w:ascii="Courier New" w:hAnsi="Courier New" w:cs="Courier New"/>
          <w:b/>
          <w:color w:val="000000"/>
          <w:sz w:val="24"/>
          <w:szCs w:val="24"/>
        </w:rPr>
      </w:pPr>
    </w:p>
    <w:p w14:paraId="3D95E00B" w14:textId="77777777"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merge childid using _inputds</w:t>
      </w:r>
    </w:p>
    <w:p w14:paraId="39C0CB75" w14:textId="77777777"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rename ksmaxate wgt</w:t>
      </w:r>
    </w:p>
    <w:p w14:paraId="344A0997" w14:textId="77777777"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keep if resp==1</w:t>
      </w:r>
    </w:p>
    <w:p w14:paraId="175EC7A4" w14:textId="77777777"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duplicates drop childid,force</w:t>
      </w:r>
    </w:p>
    <w:p w14:paraId="2A1D93A1" w14:textId="36673B22"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save egsingle_nrespwt,</w:t>
      </w:r>
      <w:r w:rsidR="00EF2712">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replace</w:t>
      </w:r>
    </w:p>
    <w:p w14:paraId="4BB5520B" w14:textId="77777777" w:rsidR="0073705B" w:rsidRPr="00954ED6" w:rsidRDefault="0073705B" w:rsidP="0073705B">
      <w:pPr>
        <w:autoSpaceDE w:val="0"/>
        <w:autoSpaceDN w:val="0"/>
        <w:adjustRightInd w:val="0"/>
        <w:spacing w:after="0" w:line="240" w:lineRule="auto"/>
        <w:rPr>
          <w:rFonts w:ascii="Arial" w:hAnsi="Arial" w:cs="Arial"/>
          <w:color w:val="000000"/>
          <w:sz w:val="24"/>
          <w:szCs w:val="24"/>
        </w:rPr>
      </w:pPr>
    </w:p>
    <w:p w14:paraId="06193F93" w14:textId="77777777" w:rsidR="00BC5EC9" w:rsidRPr="00954ED6" w:rsidRDefault="00C71EAD"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We now stack the full sample and</w:t>
      </w:r>
      <w:r w:rsidR="00A01D94" w:rsidRPr="00954ED6">
        <w:rPr>
          <w:rFonts w:ascii="Arial" w:hAnsi="Arial" w:cs="Arial"/>
          <w:color w:val="000000"/>
          <w:sz w:val="24"/>
          <w:szCs w:val="24"/>
        </w:rPr>
        <w:t xml:space="preserve"> the respondents. The variable “nr2”</w:t>
      </w:r>
      <w:r w:rsidR="00BC5EC9" w:rsidRPr="00954ED6">
        <w:rPr>
          <w:rFonts w:ascii="Arial" w:hAnsi="Arial" w:cs="Arial"/>
          <w:color w:val="000000"/>
          <w:sz w:val="24"/>
          <w:szCs w:val="24"/>
        </w:rPr>
        <w:t xml:space="preserve"> is the p</w:t>
      </w:r>
      <w:r w:rsidR="00A01D94" w:rsidRPr="00954ED6">
        <w:rPr>
          <w:rFonts w:ascii="Arial" w:hAnsi="Arial" w:cs="Arial"/>
          <w:color w:val="000000"/>
          <w:sz w:val="24"/>
          <w:szCs w:val="24"/>
        </w:rPr>
        <w:t xml:space="preserve">seudo-treatment indicator. </w:t>
      </w:r>
      <w:r w:rsidR="00BC5EC9" w:rsidRPr="00954ED6">
        <w:rPr>
          <w:rFonts w:ascii="Arial" w:hAnsi="Arial" w:cs="Arial"/>
          <w:color w:val="000000"/>
          <w:sz w:val="24"/>
          <w:szCs w:val="24"/>
        </w:rPr>
        <w:t>We set it equal to one for the full sample and 0 for the respondents. Simi</w:t>
      </w:r>
      <w:r w:rsidR="0005075E">
        <w:rPr>
          <w:rFonts w:ascii="Arial" w:hAnsi="Arial" w:cs="Arial"/>
          <w:color w:val="000000"/>
          <w:sz w:val="24"/>
          <w:szCs w:val="24"/>
        </w:rPr>
        <w:t>larly, “</w:t>
      </w:r>
      <w:r w:rsidR="00A01D94" w:rsidRPr="00954ED6">
        <w:rPr>
          <w:rFonts w:ascii="Arial" w:hAnsi="Arial" w:cs="Arial"/>
          <w:color w:val="000000"/>
          <w:sz w:val="24"/>
          <w:szCs w:val="24"/>
        </w:rPr>
        <w:t xml:space="preserve">wgt2" is the pseudo-ATT </w:t>
      </w:r>
      <w:r w:rsidR="00BC5EC9" w:rsidRPr="00954ED6">
        <w:rPr>
          <w:rFonts w:ascii="Arial" w:hAnsi="Arial" w:cs="Arial"/>
          <w:color w:val="000000"/>
          <w:sz w:val="24"/>
          <w:szCs w:val="24"/>
        </w:rPr>
        <w:t>weight which is set equal to one for the full sample and equal to the nonresponse weights for the respondents.</w:t>
      </w:r>
    </w:p>
    <w:p w14:paraId="11A89A23" w14:textId="77777777" w:rsidR="002711EB" w:rsidRPr="00954ED6" w:rsidRDefault="002711EB" w:rsidP="00BC5EC9">
      <w:pPr>
        <w:autoSpaceDE w:val="0"/>
        <w:autoSpaceDN w:val="0"/>
        <w:adjustRightInd w:val="0"/>
        <w:spacing w:after="0" w:line="240" w:lineRule="auto"/>
        <w:rPr>
          <w:rFonts w:ascii="Arial" w:hAnsi="Arial" w:cs="Arial"/>
          <w:color w:val="000000"/>
          <w:sz w:val="24"/>
          <w:szCs w:val="24"/>
        </w:rPr>
      </w:pPr>
    </w:p>
    <w:p w14:paraId="0C2DD8E1" w14:textId="2B8EC91F"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use egsingle_nrespwt,</w:t>
      </w:r>
      <w:r w:rsidR="00AE0359">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clear</w:t>
      </w:r>
    </w:p>
    <w:p w14:paraId="55E5F100" w14:textId="77777777"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append using egsingle, gen(nr2)</w:t>
      </w:r>
    </w:p>
    <w:p w14:paraId="715B6EDB" w14:textId="77777777"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gen wgt2=1 if nr2==1</w:t>
      </w:r>
    </w:p>
    <w:p w14:paraId="5BB8A9F0" w14:textId="77777777"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replace wgt2=wgt if nr2==0</w:t>
      </w:r>
    </w:p>
    <w:p w14:paraId="565C490F" w14:textId="77777777" w:rsidR="0073705B" w:rsidRPr="0073705B" w:rsidRDefault="0073705B" w:rsidP="0073705B">
      <w:pPr>
        <w:autoSpaceDE w:val="0"/>
        <w:autoSpaceDN w:val="0"/>
        <w:adjustRightInd w:val="0"/>
        <w:spacing w:after="0" w:line="240" w:lineRule="auto"/>
        <w:rPr>
          <w:rFonts w:ascii="Arial" w:hAnsi="Arial" w:cs="Arial"/>
          <w:color w:val="000000"/>
          <w:sz w:val="24"/>
          <w:szCs w:val="24"/>
        </w:rPr>
      </w:pPr>
    </w:p>
    <w:p w14:paraId="2D6B9B5E" w14:textId="77777777" w:rsidR="00BC5EC9" w:rsidRDefault="004854AE" w:rsidP="0073705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We now run </w:t>
      </w:r>
      <w:r w:rsidR="00BC5EC9" w:rsidRPr="001C0DB4">
        <w:rPr>
          <w:rFonts w:ascii="Courier New" w:hAnsi="Courier New" w:cs="Courier New"/>
          <w:b/>
          <w:color w:val="000000"/>
          <w:sz w:val="24"/>
          <w:szCs w:val="24"/>
        </w:rPr>
        <w:t>dxwts</w:t>
      </w:r>
      <w:r w:rsidR="00BC5EC9" w:rsidRPr="00954ED6">
        <w:rPr>
          <w:rFonts w:ascii="Arial" w:hAnsi="Arial" w:cs="Arial"/>
          <w:color w:val="000000"/>
          <w:sz w:val="24"/>
          <w:szCs w:val="24"/>
        </w:rPr>
        <w:t xml:space="preserve"> to obtain the balance statistics.</w:t>
      </w:r>
    </w:p>
    <w:p w14:paraId="1434339A" w14:textId="77777777" w:rsidR="0073705B" w:rsidRPr="00954ED6" w:rsidRDefault="0073705B" w:rsidP="0073705B">
      <w:pPr>
        <w:autoSpaceDE w:val="0"/>
        <w:autoSpaceDN w:val="0"/>
        <w:adjustRightInd w:val="0"/>
        <w:spacing w:after="0" w:line="240" w:lineRule="auto"/>
        <w:rPr>
          <w:rFonts w:ascii="Arial" w:hAnsi="Arial" w:cs="Arial"/>
          <w:color w:val="000000"/>
          <w:sz w:val="24"/>
          <w:szCs w:val="24"/>
        </w:rPr>
      </w:pPr>
    </w:p>
    <w:p w14:paraId="31AC553E" w14:textId="7BA81654" w:rsidR="0073705B" w:rsidRPr="001C0DB4" w:rsidRDefault="00084800"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73705B" w:rsidRPr="001C0DB4">
        <w:rPr>
          <w:rFonts w:ascii="Courier New" w:hAnsi="Courier New" w:cs="Courier New"/>
          <w:b/>
          <w:color w:val="000000"/>
          <w:sz w:val="24"/>
          <w:szCs w:val="24"/>
        </w:rPr>
        <w:t xml:space="preserve">dxwts nr2 </w:t>
      </w:r>
      <w:r w:rsidR="00775E3F">
        <w:rPr>
          <w:rFonts w:ascii="Courier New" w:hAnsi="Courier New" w:cs="Courier New"/>
          <w:b/>
          <w:color w:val="000000"/>
          <w:sz w:val="24"/>
          <w:szCs w:val="24"/>
        </w:rPr>
        <w:t>i.</w:t>
      </w:r>
      <w:r w:rsidR="0073705B" w:rsidRPr="001C0DB4">
        <w:rPr>
          <w:rFonts w:ascii="Courier New" w:hAnsi="Courier New" w:cs="Courier New"/>
          <w:b/>
          <w:color w:val="000000"/>
          <w:sz w:val="24"/>
          <w:szCs w:val="24"/>
        </w:rPr>
        <w:t>race female size lowinc mobility, ///</w:t>
      </w:r>
    </w:p>
    <w:p w14:paraId="3B4EEB23" w14:textId="77777777" w:rsidR="0073705B" w:rsidRPr="001C0DB4" w:rsidRDefault="0073705B"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t>weightvars(wgt2) estimand(ATT) permtestiters(0) ///</w:t>
      </w:r>
    </w:p>
    <w:p w14:paraId="5D9F7FB8" w14:textId="77777777" w:rsidR="0073705B" w:rsidRPr="001C0DB4" w:rsidRDefault="0073705B"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t>rcmd(C:\Program Files\R\R-3.0.3\bin\Rscript.exe) ///</w:t>
      </w:r>
    </w:p>
    <w:p w14:paraId="4AF3A629" w14:textId="77777777" w:rsidR="00980B88" w:rsidRPr="001C0DB4" w:rsidRDefault="0073705B" w:rsidP="0073705B">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t>objpath(</w:t>
      </w:r>
      <w:r w:rsidR="004854AE" w:rsidRPr="001C0DB4">
        <w:rPr>
          <w:rFonts w:ascii="Courier New" w:hAnsi="Courier New" w:cs="Courier New"/>
          <w:b/>
          <w:color w:val="000000"/>
          <w:sz w:val="24"/>
          <w:szCs w:val="24"/>
        </w:rPr>
        <w:t>C:\Users\uname\twang\output</w:t>
      </w:r>
      <w:r w:rsidRPr="001C0DB4">
        <w:rPr>
          <w:rFonts w:ascii="Courier New" w:hAnsi="Courier New" w:cs="Courier New"/>
          <w:b/>
          <w:color w:val="000000"/>
          <w:sz w:val="24"/>
          <w:szCs w:val="24"/>
        </w:rPr>
        <w:t>)</w:t>
      </w:r>
    </w:p>
    <w:p w14:paraId="003A5774" w14:textId="77777777" w:rsidR="006119F8" w:rsidRDefault="006119F8" w:rsidP="0073705B">
      <w:pPr>
        <w:autoSpaceDE w:val="0"/>
        <w:autoSpaceDN w:val="0"/>
        <w:adjustRightInd w:val="0"/>
        <w:spacing w:after="0" w:line="240" w:lineRule="auto"/>
        <w:rPr>
          <w:rFonts w:ascii="Arial" w:hAnsi="Arial" w:cs="Arial"/>
          <w:color w:val="000000"/>
          <w:sz w:val="24"/>
          <w:szCs w:val="24"/>
        </w:rPr>
      </w:pPr>
    </w:p>
    <w:p w14:paraId="5939A779" w14:textId="77777777" w:rsidR="00097FEC" w:rsidRPr="008B572C" w:rsidRDefault="00097FEC" w:rsidP="0073705B">
      <w:pPr>
        <w:autoSpaceDE w:val="0"/>
        <w:autoSpaceDN w:val="0"/>
        <w:adjustRightInd w:val="0"/>
        <w:spacing w:after="0" w:line="240" w:lineRule="auto"/>
        <w:rPr>
          <w:rFonts w:ascii="Courier New" w:hAnsi="Courier New" w:cs="Courier New"/>
          <w:b/>
          <w:color w:val="000000"/>
          <w:sz w:val="24"/>
          <w:szCs w:val="24"/>
        </w:rPr>
      </w:pPr>
      <w:r w:rsidRPr="008B572C">
        <w:rPr>
          <w:rFonts w:ascii="Courier New" w:hAnsi="Courier New" w:cs="Courier New"/>
          <w:b/>
          <w:color w:val="000000"/>
          <w:sz w:val="24"/>
          <w:szCs w:val="24"/>
        </w:rPr>
        <w:t>.balance, weighted</w:t>
      </w:r>
    </w:p>
    <w:p w14:paraId="69B03C89" w14:textId="77777777"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Weighted: wgt2</w:t>
      </w:r>
    </w:p>
    <w:p w14:paraId="290F3627" w14:textId="12BA4450"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w:t>
      </w:r>
      <w:r>
        <w:rPr>
          <w:rFonts w:ascii="Lucida Console" w:hAnsi="Lucida Console" w:cs="Courier New"/>
          <w:color w:val="000000"/>
          <w:sz w:val="20"/>
          <w:szCs w:val="20"/>
        </w:rPr>
        <w:t>--------------------</w:t>
      </w:r>
    </w:p>
    <w:p w14:paraId="479D3C9A" w14:textId="370CE796"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 xml:space="preserve">               txmn     txsd     ctmn</w:t>
      </w:r>
      <w:r>
        <w:rPr>
          <w:rFonts w:ascii="Lucida Console" w:hAnsi="Lucida Console" w:cs="Courier New"/>
          <w:color w:val="000000"/>
          <w:sz w:val="20"/>
          <w:szCs w:val="20"/>
        </w:rPr>
        <w:t xml:space="preserve">     ctsd stdeffsz     stat   </w:t>
      </w:r>
      <w:r w:rsidRPr="00032A9D">
        <w:rPr>
          <w:rFonts w:ascii="Lucida Console" w:hAnsi="Lucida Console" w:cs="Courier New"/>
          <w:color w:val="000000"/>
          <w:sz w:val="20"/>
          <w:szCs w:val="20"/>
        </w:rPr>
        <w:t xml:space="preserve">   p       ks   kspval</w:t>
      </w:r>
    </w:p>
    <w:p w14:paraId="762AAFE4" w14:textId="12DAA63B"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w:t>
      </w:r>
      <w:r>
        <w:rPr>
          <w:rFonts w:ascii="Lucida Console" w:hAnsi="Lucida Console" w:cs="Courier New"/>
          <w:color w:val="000000"/>
          <w:sz w:val="20"/>
          <w:szCs w:val="20"/>
        </w:rPr>
        <w:t>------------------------------</w:t>
      </w:r>
    </w:p>
    <w:p w14:paraId="5EAAB6C3" w14:textId="77777777"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 xml:space="preserve">_                                                                                          </w:t>
      </w:r>
    </w:p>
    <w:p w14:paraId="56323746" w14:textId="43678CDC"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female        .492       .5     .486</w:t>
      </w:r>
      <w:r>
        <w:rPr>
          <w:rFonts w:ascii="Lucida Console" w:hAnsi="Lucida Console" w:cs="Courier New"/>
          <w:color w:val="000000"/>
          <w:sz w:val="20"/>
          <w:szCs w:val="20"/>
        </w:rPr>
        <w:t xml:space="preserve">       .5     .013     .306   </w:t>
      </w:r>
      <w:r w:rsidRPr="00032A9D">
        <w:rPr>
          <w:rFonts w:ascii="Lucida Console" w:hAnsi="Lucida Console" w:cs="Courier New"/>
          <w:color w:val="000000"/>
          <w:sz w:val="20"/>
          <w:szCs w:val="20"/>
        </w:rPr>
        <w:t xml:space="preserve"> .76     .007        1</w:t>
      </w:r>
    </w:p>
    <w:p w14:paraId="5F7F4980" w14:textId="7693A07F"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lowinc       78.17     26.5    78.5</w:t>
      </w:r>
      <w:r>
        <w:rPr>
          <w:rFonts w:ascii="Lucida Console" w:hAnsi="Lucida Console" w:cs="Courier New"/>
          <w:color w:val="000000"/>
          <w:sz w:val="20"/>
          <w:szCs w:val="20"/>
        </w:rPr>
        <w:t xml:space="preserve">1    27.21    -.013    -.297  </w:t>
      </w:r>
      <w:r w:rsidRPr="00032A9D">
        <w:rPr>
          <w:rFonts w:ascii="Lucida Console" w:hAnsi="Lucida Console" w:cs="Courier New"/>
          <w:color w:val="000000"/>
          <w:sz w:val="20"/>
          <w:szCs w:val="20"/>
        </w:rPr>
        <w:t xml:space="preserve"> .766     .032     .631</w:t>
      </w:r>
    </w:p>
    <w:p w14:paraId="3133A1DF" w14:textId="18811A68"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mobility     34.59    13.99    34.</w:t>
      </w:r>
      <w:r>
        <w:rPr>
          <w:rFonts w:ascii="Lucida Console" w:hAnsi="Lucida Console" w:cs="Courier New"/>
          <w:color w:val="000000"/>
          <w:sz w:val="20"/>
          <w:szCs w:val="20"/>
        </w:rPr>
        <w:t xml:space="preserve">22     13.7     .026     .625 </w:t>
      </w:r>
      <w:r w:rsidRPr="00032A9D">
        <w:rPr>
          <w:rFonts w:ascii="Lucida Console" w:hAnsi="Lucida Console" w:cs="Courier New"/>
          <w:color w:val="000000"/>
          <w:sz w:val="20"/>
          <w:szCs w:val="20"/>
        </w:rPr>
        <w:t xml:space="preserve">  .532     .019     .991</w:t>
      </w:r>
    </w:p>
    <w:p w14:paraId="24D5B0D8" w14:textId="2BDEBB69"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bookmarkStart w:id="0" w:name="_GoBack"/>
      <w:bookmarkEnd w:id="0"/>
      <w:r w:rsidRPr="00032A9D">
        <w:rPr>
          <w:rFonts w:ascii="Lucida Console" w:hAnsi="Lucida Console" w:cs="Courier New"/>
          <w:color w:val="000000"/>
          <w:sz w:val="20"/>
          <w:szCs w:val="20"/>
        </w:rPr>
        <w:t>size         755.9    314.3    756.</w:t>
      </w:r>
      <w:r>
        <w:rPr>
          <w:rFonts w:ascii="Lucida Console" w:hAnsi="Lucida Console" w:cs="Courier New"/>
          <w:color w:val="000000"/>
          <w:sz w:val="20"/>
          <w:szCs w:val="20"/>
        </w:rPr>
        <w:t xml:space="preserve">5    312.9    -.002    -.049  </w:t>
      </w:r>
      <w:r w:rsidRPr="00032A9D">
        <w:rPr>
          <w:rFonts w:ascii="Lucida Console" w:hAnsi="Lucida Console" w:cs="Courier New"/>
          <w:color w:val="000000"/>
          <w:sz w:val="20"/>
          <w:szCs w:val="20"/>
        </w:rPr>
        <w:t xml:space="preserve"> .961     .018     .991</w:t>
      </w:r>
    </w:p>
    <w:p w14:paraId="34EE173A" w14:textId="44D453C1"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w:t>
      </w:r>
      <w:r>
        <w:rPr>
          <w:rFonts w:ascii="Lucida Console" w:hAnsi="Lucida Console" w:cs="Courier New"/>
          <w:color w:val="000000"/>
          <w:sz w:val="20"/>
          <w:szCs w:val="20"/>
        </w:rPr>
        <w:t>------------------------------</w:t>
      </w:r>
    </w:p>
    <w:p w14:paraId="2CFDCDDC" w14:textId="77777777"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sidRPr="00032A9D">
        <w:rPr>
          <w:rFonts w:ascii="Lucida Console" w:hAnsi="Lucida Console" w:cs="Courier New"/>
          <w:color w:val="000000"/>
          <w:sz w:val="20"/>
          <w:szCs w:val="20"/>
        </w:rPr>
        <w:t xml:space="preserve">_race                                                                                      </w:t>
      </w:r>
    </w:p>
    <w:p w14:paraId="1FCF36D5" w14:textId="55568D38" w:rsidR="00032A9D" w:rsidRPr="00032A9D" w:rsidRDefault="006617E3" w:rsidP="00032A9D">
      <w:pPr>
        <w:autoSpaceDE w:val="0"/>
        <w:autoSpaceDN w:val="0"/>
        <w:adjustRightInd w:val="0"/>
        <w:spacing w:after="0" w:line="240" w:lineRule="auto"/>
        <w:rPr>
          <w:rFonts w:ascii="Lucida Console" w:hAnsi="Lucida Console" w:cs="Courier New"/>
          <w:color w:val="000000"/>
          <w:sz w:val="20"/>
          <w:szCs w:val="20"/>
        </w:rPr>
      </w:pPr>
      <w:r>
        <w:rPr>
          <w:rFonts w:ascii="Lucida Console" w:hAnsi="Lucida Console" w:cs="Courier New"/>
          <w:color w:val="000000"/>
          <w:sz w:val="20"/>
          <w:szCs w:val="20"/>
        </w:rPr>
        <w:t>black</w:t>
      </w:r>
      <w:r w:rsidR="00032A9D" w:rsidRPr="00032A9D">
        <w:rPr>
          <w:rFonts w:ascii="Lucida Console" w:hAnsi="Lucida Console" w:cs="Courier New"/>
          <w:color w:val="000000"/>
          <w:sz w:val="20"/>
          <w:szCs w:val="20"/>
        </w:rPr>
        <w:t xml:space="preserve">          .694     .461     .689</w:t>
      </w:r>
      <w:r w:rsidR="00032A9D">
        <w:rPr>
          <w:rFonts w:ascii="Lucida Console" w:hAnsi="Lucida Console" w:cs="Courier New"/>
          <w:color w:val="000000"/>
          <w:sz w:val="20"/>
          <w:szCs w:val="20"/>
        </w:rPr>
        <w:t xml:space="preserve">     .463     .011     .148   </w:t>
      </w:r>
      <w:r w:rsidR="00032A9D" w:rsidRPr="00032A9D">
        <w:rPr>
          <w:rFonts w:ascii="Lucida Console" w:hAnsi="Lucida Console" w:cs="Courier New"/>
          <w:color w:val="000000"/>
          <w:sz w:val="20"/>
          <w:szCs w:val="20"/>
        </w:rPr>
        <w:t>.861     .005     .861</w:t>
      </w:r>
    </w:p>
    <w:p w14:paraId="6B774EE9" w14:textId="03D43AD6" w:rsidR="00032A9D" w:rsidRPr="00032A9D" w:rsidRDefault="006617E3" w:rsidP="00032A9D">
      <w:pPr>
        <w:autoSpaceDE w:val="0"/>
        <w:autoSpaceDN w:val="0"/>
        <w:adjustRightInd w:val="0"/>
        <w:spacing w:after="0" w:line="240" w:lineRule="auto"/>
        <w:rPr>
          <w:rFonts w:ascii="Lucida Console" w:hAnsi="Lucida Console" w:cs="Courier New"/>
          <w:color w:val="000000"/>
          <w:sz w:val="20"/>
          <w:szCs w:val="20"/>
        </w:rPr>
      </w:pPr>
      <w:r>
        <w:rPr>
          <w:rFonts w:ascii="Lucida Console" w:hAnsi="Lucida Console" w:cs="Courier New"/>
          <w:color w:val="000000"/>
          <w:sz w:val="20"/>
          <w:szCs w:val="20"/>
        </w:rPr>
        <w:t>hispanic</w:t>
      </w:r>
      <w:r w:rsidR="00032A9D" w:rsidRPr="00032A9D">
        <w:rPr>
          <w:rFonts w:ascii="Lucida Console" w:hAnsi="Lucida Console" w:cs="Courier New"/>
          <w:color w:val="000000"/>
          <w:sz w:val="20"/>
          <w:szCs w:val="20"/>
        </w:rPr>
        <w:t xml:space="preserve">       .145     .352     .142</w:t>
      </w:r>
      <w:r w:rsidR="00032A9D">
        <w:rPr>
          <w:rFonts w:ascii="Lucida Console" w:hAnsi="Lucida Console" w:cs="Courier New"/>
          <w:color w:val="000000"/>
          <w:sz w:val="20"/>
          <w:szCs w:val="20"/>
        </w:rPr>
        <w:t xml:space="preserve">     .349      .01        .   </w:t>
      </w:r>
      <w:r w:rsidR="00032A9D" w:rsidRPr="00032A9D">
        <w:rPr>
          <w:rFonts w:ascii="Lucida Console" w:hAnsi="Lucida Console" w:cs="Courier New"/>
          <w:color w:val="000000"/>
          <w:sz w:val="20"/>
          <w:szCs w:val="20"/>
        </w:rPr>
        <w:t xml:space="preserve">   .     .003     .861</w:t>
      </w:r>
    </w:p>
    <w:p w14:paraId="5B1B3010" w14:textId="41304819" w:rsidR="00032A9D" w:rsidRPr="00032A9D" w:rsidRDefault="006617E3" w:rsidP="00032A9D">
      <w:pPr>
        <w:autoSpaceDE w:val="0"/>
        <w:autoSpaceDN w:val="0"/>
        <w:adjustRightInd w:val="0"/>
        <w:spacing w:after="0" w:line="240" w:lineRule="auto"/>
        <w:rPr>
          <w:rFonts w:ascii="Lucida Console" w:hAnsi="Lucida Console" w:cs="Courier New"/>
          <w:color w:val="000000"/>
          <w:sz w:val="20"/>
          <w:szCs w:val="20"/>
        </w:rPr>
      </w:pPr>
      <w:r>
        <w:rPr>
          <w:rFonts w:ascii="Lucida Console" w:hAnsi="Lucida Console" w:cs="Courier New"/>
          <w:color w:val="000000"/>
          <w:sz w:val="20"/>
          <w:szCs w:val="20"/>
        </w:rPr>
        <w:t>other</w:t>
      </w:r>
      <w:r w:rsidR="00032A9D" w:rsidRPr="00032A9D">
        <w:rPr>
          <w:rFonts w:ascii="Lucida Console" w:hAnsi="Lucida Console" w:cs="Courier New"/>
          <w:color w:val="000000"/>
          <w:sz w:val="20"/>
          <w:szCs w:val="20"/>
        </w:rPr>
        <w:t xml:space="preserve">           .16     .367     .169 </w:t>
      </w:r>
      <w:r w:rsidR="00032A9D">
        <w:rPr>
          <w:rFonts w:ascii="Lucida Console" w:hAnsi="Lucida Console" w:cs="Courier New"/>
          <w:color w:val="000000"/>
          <w:sz w:val="20"/>
          <w:szCs w:val="20"/>
        </w:rPr>
        <w:t xml:space="preserve">    .374    -.023        .    </w:t>
      </w:r>
      <w:r w:rsidR="00032A9D" w:rsidRPr="00032A9D">
        <w:rPr>
          <w:rFonts w:ascii="Lucida Console" w:hAnsi="Lucida Console" w:cs="Courier New"/>
          <w:color w:val="000000"/>
          <w:sz w:val="20"/>
          <w:szCs w:val="20"/>
        </w:rPr>
        <w:t xml:space="preserve">  .     .008     .861</w:t>
      </w:r>
    </w:p>
    <w:p w14:paraId="3D0FB38C" w14:textId="1A8668CF" w:rsidR="00032A9D" w:rsidRPr="00032A9D" w:rsidRDefault="00032A9D" w:rsidP="00032A9D">
      <w:pPr>
        <w:autoSpaceDE w:val="0"/>
        <w:autoSpaceDN w:val="0"/>
        <w:adjustRightInd w:val="0"/>
        <w:spacing w:after="0" w:line="240" w:lineRule="auto"/>
        <w:rPr>
          <w:rFonts w:ascii="Lucida Console" w:hAnsi="Lucida Console" w:cs="Courier New"/>
          <w:color w:val="000000"/>
          <w:sz w:val="20"/>
          <w:szCs w:val="20"/>
        </w:rPr>
      </w:pPr>
      <w:r>
        <w:rPr>
          <w:rFonts w:ascii="Lucida Console" w:hAnsi="Lucida Console" w:cs="Courier New"/>
          <w:color w:val="000000"/>
          <w:sz w:val="20"/>
          <w:szCs w:val="20"/>
        </w:rPr>
        <w:t>------------------</w:t>
      </w:r>
      <w:r w:rsidRPr="00032A9D">
        <w:rPr>
          <w:rFonts w:ascii="Lucida Console" w:hAnsi="Lucida Console" w:cs="Courier New"/>
          <w:color w:val="000000"/>
          <w:sz w:val="20"/>
          <w:szCs w:val="20"/>
        </w:rPr>
        <w:t>-----------------------------------------------------------------------</w:t>
      </w:r>
    </w:p>
    <w:p w14:paraId="616B03CE" w14:textId="77777777" w:rsidR="0073705B" w:rsidRDefault="00980B88"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p>
    <w:p w14:paraId="617DE34E" w14:textId="77777777" w:rsidR="00BC5EC9" w:rsidRPr="00954ED6" w:rsidRDefault="0073705B"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The resulting balance table includes a table for an unweighted comparison</w:t>
      </w:r>
      <w:r w:rsidR="0005075E">
        <w:rPr>
          <w:rFonts w:ascii="Arial" w:hAnsi="Arial" w:cs="Arial"/>
          <w:color w:val="000000"/>
          <w:sz w:val="24"/>
          <w:szCs w:val="24"/>
        </w:rPr>
        <w:t xml:space="preserve"> of</w:t>
      </w:r>
      <w:r w:rsidR="00BC5EC9" w:rsidRPr="00954ED6">
        <w:rPr>
          <w:rFonts w:ascii="Arial" w:hAnsi="Arial" w:cs="Arial"/>
          <w:color w:val="000000"/>
          <w:sz w:val="24"/>
          <w:szCs w:val="24"/>
        </w:rPr>
        <w:t xml:space="preserve"> the respondents</w:t>
      </w:r>
      <w:r w:rsidR="002711EB" w:rsidRPr="00954ED6">
        <w:rPr>
          <w:rFonts w:ascii="Arial" w:hAnsi="Arial" w:cs="Arial"/>
          <w:color w:val="000000"/>
          <w:sz w:val="24"/>
          <w:szCs w:val="24"/>
        </w:rPr>
        <w:t xml:space="preserve"> with </w:t>
      </w:r>
      <w:r w:rsidR="00BC5EC9" w:rsidRPr="00954ED6">
        <w:rPr>
          <w:rFonts w:ascii="Arial" w:hAnsi="Arial" w:cs="Arial"/>
          <w:color w:val="000000"/>
          <w:sz w:val="24"/>
          <w:szCs w:val="24"/>
        </w:rPr>
        <w:t>the overall sample and a weighted comparison. We reproduce only the w</w:t>
      </w:r>
      <w:r w:rsidR="002711EB" w:rsidRPr="00954ED6">
        <w:rPr>
          <w:rFonts w:ascii="Arial" w:hAnsi="Arial" w:cs="Arial"/>
          <w:color w:val="000000"/>
          <w:sz w:val="24"/>
          <w:szCs w:val="24"/>
        </w:rPr>
        <w:t xml:space="preserve">eighted comparison here. In the </w:t>
      </w:r>
      <w:r w:rsidR="00BC5EC9" w:rsidRPr="00954ED6">
        <w:rPr>
          <w:rFonts w:ascii="Arial" w:hAnsi="Arial" w:cs="Arial"/>
          <w:color w:val="000000"/>
          <w:sz w:val="24"/>
          <w:szCs w:val="24"/>
        </w:rPr>
        <w:t>table, the columns for the treatment group mean and s</w:t>
      </w:r>
      <w:r w:rsidR="004734F3">
        <w:rPr>
          <w:rFonts w:ascii="Arial" w:hAnsi="Arial" w:cs="Arial"/>
          <w:color w:val="000000"/>
          <w:sz w:val="24"/>
          <w:szCs w:val="24"/>
        </w:rPr>
        <w:t>tandard deviation (“tx.</w:t>
      </w:r>
      <w:r w:rsidR="005B3A23" w:rsidRPr="00954ED6">
        <w:rPr>
          <w:rFonts w:ascii="Arial" w:hAnsi="Arial" w:cs="Arial"/>
          <w:color w:val="000000"/>
          <w:sz w:val="24"/>
          <w:szCs w:val="24"/>
        </w:rPr>
        <w:t xml:space="preserve">mn" and </w:t>
      </w:r>
      <w:r w:rsidR="005B3A23" w:rsidRPr="00954ED6">
        <w:rPr>
          <w:rFonts w:ascii="Arial" w:hAnsi="Arial" w:cs="Arial"/>
          <w:color w:val="000000"/>
          <w:sz w:val="24"/>
          <w:szCs w:val="24"/>
        </w:rPr>
        <w:lastRenderedPageBreak/>
        <w:t>“</w:t>
      </w:r>
      <w:r w:rsidR="004734F3">
        <w:rPr>
          <w:rFonts w:ascii="Arial" w:hAnsi="Arial" w:cs="Arial"/>
          <w:color w:val="000000"/>
          <w:sz w:val="24"/>
          <w:szCs w:val="24"/>
        </w:rPr>
        <w:t>tx.</w:t>
      </w:r>
      <w:r w:rsidR="00BC5EC9" w:rsidRPr="00954ED6">
        <w:rPr>
          <w:rFonts w:ascii="Arial" w:hAnsi="Arial" w:cs="Arial"/>
          <w:color w:val="000000"/>
          <w:sz w:val="24"/>
          <w:szCs w:val="24"/>
        </w:rPr>
        <w:t>sd") contain</w:t>
      </w:r>
      <w:r w:rsidR="000609B1" w:rsidRPr="00954ED6">
        <w:rPr>
          <w:rFonts w:ascii="Arial" w:hAnsi="Arial" w:cs="Arial"/>
          <w:color w:val="000000"/>
          <w:sz w:val="24"/>
          <w:szCs w:val="24"/>
        </w:rPr>
        <w:t xml:space="preserve"> </w:t>
      </w:r>
      <w:r w:rsidR="00BC5EC9" w:rsidRPr="00954ED6">
        <w:rPr>
          <w:rFonts w:ascii="Arial" w:hAnsi="Arial" w:cs="Arial"/>
          <w:color w:val="000000"/>
          <w:sz w:val="24"/>
          <w:szCs w:val="24"/>
        </w:rPr>
        <w:t>the sample statistics for the full sample (egsingle) and the col</w:t>
      </w:r>
      <w:r w:rsidR="000609B1" w:rsidRPr="00954ED6">
        <w:rPr>
          <w:rFonts w:ascii="Arial" w:hAnsi="Arial" w:cs="Arial"/>
          <w:color w:val="000000"/>
          <w:sz w:val="24"/>
          <w:szCs w:val="24"/>
        </w:rPr>
        <w:t>umn</w:t>
      </w:r>
      <w:r w:rsidR="004734F3">
        <w:rPr>
          <w:rFonts w:ascii="Arial" w:hAnsi="Arial" w:cs="Arial"/>
          <w:color w:val="000000"/>
          <w:sz w:val="24"/>
          <w:szCs w:val="24"/>
        </w:rPr>
        <w:t>s for the comparison group (“ct.mn” and “ct.</w:t>
      </w:r>
      <w:r w:rsidR="000609B1" w:rsidRPr="00954ED6">
        <w:rPr>
          <w:rFonts w:ascii="Arial" w:hAnsi="Arial" w:cs="Arial"/>
          <w:color w:val="000000"/>
          <w:sz w:val="24"/>
          <w:szCs w:val="24"/>
        </w:rPr>
        <w:t>sd”</w:t>
      </w:r>
      <w:r w:rsidR="00BC5EC9" w:rsidRPr="00954ED6">
        <w:rPr>
          <w:rFonts w:ascii="Arial" w:hAnsi="Arial" w:cs="Arial"/>
          <w:color w:val="000000"/>
          <w:sz w:val="24"/>
          <w:szCs w:val="24"/>
        </w:rPr>
        <w:t>) contain the weighted respondent</w:t>
      </w:r>
      <w:r w:rsidR="00023C50">
        <w:rPr>
          <w:rFonts w:ascii="Arial" w:hAnsi="Arial" w:cs="Arial"/>
          <w:color w:val="000000"/>
          <w:sz w:val="24"/>
          <w:szCs w:val="24"/>
        </w:rPr>
        <w:t>.</w:t>
      </w:r>
      <w:r w:rsidR="00BC5EC9" w:rsidRPr="00954ED6">
        <w:rPr>
          <w:rFonts w:ascii="Arial" w:hAnsi="Arial" w:cs="Arial"/>
          <w:color w:val="000000"/>
          <w:sz w:val="24"/>
          <w:szCs w:val="24"/>
        </w:rPr>
        <w:t xml:space="preserve"> The following codes prepares an analys</w:t>
      </w:r>
      <w:r w:rsidR="00023C50">
        <w:rPr>
          <w:rFonts w:ascii="Arial" w:hAnsi="Arial" w:cs="Arial"/>
          <w:color w:val="000000"/>
          <w:sz w:val="24"/>
          <w:szCs w:val="24"/>
        </w:rPr>
        <w:t>is fi</w:t>
      </w:r>
      <w:r w:rsidR="000609B1" w:rsidRPr="00954ED6">
        <w:rPr>
          <w:rFonts w:ascii="Arial" w:hAnsi="Arial" w:cs="Arial"/>
          <w:color w:val="000000"/>
          <w:sz w:val="24"/>
          <w:szCs w:val="24"/>
        </w:rPr>
        <w:t xml:space="preserve">le with all of the </w:t>
      </w:r>
      <w:r w:rsidR="00BC5EC9" w:rsidRPr="00954ED6">
        <w:rPr>
          <w:rFonts w:ascii="Arial" w:hAnsi="Arial" w:cs="Arial"/>
          <w:color w:val="000000"/>
          <w:sz w:val="24"/>
          <w:szCs w:val="24"/>
        </w:rPr>
        <w:t>data from the respondents with the nonresponse weights included.</w:t>
      </w:r>
    </w:p>
    <w:p w14:paraId="35860FA3" w14:textId="77777777" w:rsidR="000609B1" w:rsidRPr="00954ED6" w:rsidRDefault="000609B1" w:rsidP="00BC5EC9">
      <w:pPr>
        <w:autoSpaceDE w:val="0"/>
        <w:autoSpaceDN w:val="0"/>
        <w:adjustRightInd w:val="0"/>
        <w:spacing w:after="0" w:line="240" w:lineRule="auto"/>
        <w:rPr>
          <w:rFonts w:ascii="Arial" w:hAnsi="Arial" w:cs="Arial"/>
          <w:color w:val="000000"/>
          <w:sz w:val="24"/>
          <w:szCs w:val="24"/>
        </w:rPr>
      </w:pPr>
    </w:p>
    <w:p w14:paraId="7312B40F" w14:textId="14FA2445" w:rsidR="00F800CA"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us</w:t>
      </w:r>
      <w:r w:rsidR="007853DB">
        <w:rPr>
          <w:rFonts w:ascii="Courier New" w:hAnsi="Courier New" w:cs="Courier New"/>
          <w:b/>
          <w:color w:val="000000"/>
          <w:sz w:val="24"/>
          <w:szCs w:val="24"/>
        </w:rPr>
        <w:t>e</w:t>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w:t>
      </w:r>
      <w:r w:rsidR="00776910" w:rsidRPr="001C0DB4">
        <w:rPr>
          <w:rFonts w:ascii="Courier New" w:hAnsi="Courier New" w:cs="Courier New"/>
          <w:b/>
        </w:rPr>
        <w:t xml:space="preserve"> </w:t>
      </w:r>
      <w:r w:rsidR="00776910" w:rsidRPr="001C0DB4">
        <w:rPr>
          <w:rFonts w:ascii="Courier New" w:hAnsi="Courier New" w:cs="Courier New"/>
          <w:b/>
          <w:color w:val="000000"/>
          <w:sz w:val="24"/>
          <w:szCs w:val="24"/>
        </w:rPr>
        <w:t>C:\Users\uname\twang</w:t>
      </w:r>
      <w:r w:rsidR="00F800CA" w:rsidRPr="001C0DB4">
        <w:rPr>
          <w:rFonts w:ascii="Courier New" w:hAnsi="Courier New" w:cs="Courier New"/>
          <w:b/>
          <w:color w:val="000000"/>
          <w:sz w:val="24"/>
          <w:szCs w:val="24"/>
        </w:rPr>
        <w:t>\egsingle.</w:t>
      </w:r>
      <w:r w:rsidR="007853DB">
        <w:rPr>
          <w:rFonts w:ascii="Courier New" w:hAnsi="Courier New" w:cs="Courier New"/>
          <w:b/>
          <w:color w:val="000000"/>
          <w:sz w:val="24"/>
          <w:szCs w:val="24"/>
        </w:rPr>
        <w:t>dta</w:t>
      </w:r>
      <w:r w:rsidR="00F800CA" w:rsidRPr="001C0DB4">
        <w:rPr>
          <w:rFonts w:ascii="Courier New" w:hAnsi="Courier New" w:cs="Courier New"/>
          <w:b/>
          <w:color w:val="000000"/>
          <w:sz w:val="24"/>
          <w:szCs w:val="24"/>
        </w:rPr>
        <w:t xml:space="preserve">",clear </w:t>
      </w:r>
    </w:p>
    <w:p w14:paraId="2F92871B" w14:textId="77777777" w:rsidR="00F800CA"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sort childid</w:t>
      </w:r>
    </w:p>
    <w:p w14:paraId="2355E0C4" w14:textId="0E21A636" w:rsidR="00F800CA"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save egsingle,</w:t>
      </w:r>
      <w:r w:rsidR="004F696F">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replace</w:t>
      </w:r>
    </w:p>
    <w:p w14:paraId="309C7D65" w14:textId="77777777" w:rsidR="00F800CA" w:rsidRPr="001C0DB4" w:rsidRDefault="00F800CA" w:rsidP="00F800CA">
      <w:pPr>
        <w:autoSpaceDE w:val="0"/>
        <w:autoSpaceDN w:val="0"/>
        <w:adjustRightInd w:val="0"/>
        <w:spacing w:after="0" w:line="240" w:lineRule="auto"/>
        <w:rPr>
          <w:rFonts w:ascii="Courier New" w:hAnsi="Courier New" w:cs="Courier New"/>
          <w:b/>
          <w:color w:val="000000"/>
          <w:sz w:val="24"/>
          <w:szCs w:val="24"/>
        </w:rPr>
      </w:pPr>
    </w:p>
    <w:p w14:paraId="7E835C63" w14:textId="61975E94" w:rsidR="00F800CA"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use egsingle_nrespwt,</w:t>
      </w:r>
      <w:r w:rsidR="00733EAE">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clear</w:t>
      </w:r>
    </w:p>
    <w:p w14:paraId="107C33DC" w14:textId="77777777" w:rsidR="00F800CA"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sort childid</w:t>
      </w:r>
    </w:p>
    <w:p w14:paraId="07DE35FF" w14:textId="77777777" w:rsidR="00F800CA"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 xml:space="preserve">keep childid wgt </w:t>
      </w:r>
    </w:p>
    <w:p w14:paraId="72CA3E84" w14:textId="77777777" w:rsidR="00F800CA"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merge childid using egsingle</w:t>
      </w:r>
    </w:p>
    <w:p w14:paraId="53CD47B6" w14:textId="77777777" w:rsidR="00F800CA"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keep if _merge==3</w:t>
      </w:r>
    </w:p>
    <w:p w14:paraId="0544F167" w14:textId="77777777" w:rsidR="00F800CA"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sort childid grade</w:t>
      </w:r>
    </w:p>
    <w:p w14:paraId="40EDBF8E" w14:textId="3BF21E6A" w:rsidR="000609B1" w:rsidRPr="001C0DB4" w:rsidRDefault="009F4B74" w:rsidP="00F800CA">
      <w:pPr>
        <w:autoSpaceDE w:val="0"/>
        <w:autoSpaceDN w:val="0"/>
        <w:adjustRightInd w:val="0"/>
        <w:spacing w:after="0" w:line="240" w:lineRule="auto"/>
        <w:rPr>
          <w:rFonts w:ascii="Courier New" w:hAnsi="Courier New" w:cs="Courier New"/>
          <w:b/>
          <w:color w:val="000000"/>
          <w:sz w:val="24"/>
          <w:szCs w:val="24"/>
        </w:rPr>
      </w:pPr>
      <w:r w:rsidRPr="001C0DB4">
        <w:rPr>
          <w:rFonts w:ascii="Courier New" w:hAnsi="Courier New" w:cs="Courier New"/>
          <w:b/>
          <w:color w:val="000000"/>
          <w:sz w:val="24"/>
          <w:szCs w:val="24"/>
        </w:rPr>
        <w:sym w:font="Symbol" w:char="F0D7"/>
      </w:r>
      <w:r w:rsidRPr="001C0DB4">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save egsingle_analysis,</w:t>
      </w:r>
      <w:r w:rsidR="004F696F">
        <w:rPr>
          <w:rFonts w:ascii="Courier New" w:hAnsi="Courier New" w:cs="Courier New"/>
          <w:b/>
          <w:color w:val="000000"/>
          <w:sz w:val="24"/>
          <w:szCs w:val="24"/>
        </w:rPr>
        <w:t xml:space="preserve"> </w:t>
      </w:r>
      <w:r w:rsidR="00F800CA" w:rsidRPr="001C0DB4">
        <w:rPr>
          <w:rFonts w:ascii="Courier New" w:hAnsi="Courier New" w:cs="Courier New"/>
          <w:b/>
          <w:color w:val="000000"/>
          <w:sz w:val="24"/>
          <w:szCs w:val="24"/>
        </w:rPr>
        <w:t>replace</w:t>
      </w:r>
    </w:p>
    <w:p w14:paraId="7BDA7AD5" w14:textId="77777777" w:rsidR="00F800CA" w:rsidRPr="00954ED6" w:rsidRDefault="00F800CA" w:rsidP="00F800CA">
      <w:pPr>
        <w:autoSpaceDE w:val="0"/>
        <w:autoSpaceDN w:val="0"/>
        <w:adjustRightInd w:val="0"/>
        <w:spacing w:after="0" w:line="240" w:lineRule="auto"/>
        <w:rPr>
          <w:rFonts w:ascii="Arial" w:hAnsi="Arial" w:cs="Arial"/>
          <w:color w:val="000000"/>
          <w:sz w:val="24"/>
          <w:szCs w:val="24"/>
        </w:rPr>
      </w:pPr>
    </w:p>
    <w:p w14:paraId="07A72BD4" w14:textId="77777777" w:rsidR="00BC5EC9" w:rsidRPr="0094639E" w:rsidRDefault="00BC5EC9" w:rsidP="00BC5EC9">
      <w:pPr>
        <w:autoSpaceDE w:val="0"/>
        <w:autoSpaceDN w:val="0"/>
        <w:adjustRightInd w:val="0"/>
        <w:spacing w:after="0" w:line="240" w:lineRule="auto"/>
        <w:rPr>
          <w:rFonts w:ascii="Arial" w:hAnsi="Arial" w:cs="Arial"/>
          <w:b/>
          <w:color w:val="000000"/>
          <w:sz w:val="24"/>
          <w:szCs w:val="24"/>
        </w:rPr>
      </w:pPr>
      <w:r w:rsidRPr="0094639E">
        <w:rPr>
          <w:rFonts w:ascii="Arial" w:hAnsi="Arial" w:cs="Arial"/>
          <w:b/>
          <w:color w:val="000000"/>
          <w:sz w:val="24"/>
          <w:szCs w:val="24"/>
        </w:rPr>
        <w:t>5 The details of twang</w:t>
      </w:r>
    </w:p>
    <w:p w14:paraId="33490D9A" w14:textId="77777777" w:rsidR="000609B1" w:rsidRPr="00954ED6" w:rsidRDefault="000609B1" w:rsidP="00BC5EC9">
      <w:pPr>
        <w:autoSpaceDE w:val="0"/>
        <w:autoSpaceDN w:val="0"/>
        <w:adjustRightInd w:val="0"/>
        <w:spacing w:after="0" w:line="240" w:lineRule="auto"/>
        <w:rPr>
          <w:rFonts w:ascii="Arial" w:hAnsi="Arial" w:cs="Arial"/>
          <w:color w:val="000000"/>
          <w:sz w:val="24"/>
          <w:szCs w:val="24"/>
        </w:rPr>
      </w:pPr>
    </w:p>
    <w:p w14:paraId="149B9F85" w14:textId="77777777" w:rsidR="00BC5EC9" w:rsidRDefault="00BC5EC9" w:rsidP="00BC5EC9">
      <w:pPr>
        <w:autoSpaceDE w:val="0"/>
        <w:autoSpaceDN w:val="0"/>
        <w:adjustRightInd w:val="0"/>
        <w:spacing w:after="0" w:line="240" w:lineRule="auto"/>
        <w:rPr>
          <w:rFonts w:ascii="Arial" w:hAnsi="Arial" w:cs="Arial"/>
          <w:b/>
          <w:color w:val="000000"/>
          <w:sz w:val="24"/>
          <w:szCs w:val="24"/>
        </w:rPr>
      </w:pPr>
      <w:r w:rsidRPr="0094639E">
        <w:rPr>
          <w:rFonts w:ascii="Arial" w:hAnsi="Arial" w:cs="Arial"/>
          <w:b/>
          <w:color w:val="000000"/>
          <w:sz w:val="24"/>
          <w:szCs w:val="24"/>
        </w:rPr>
        <w:t>5.1 Propensity scores and weighting</w:t>
      </w:r>
    </w:p>
    <w:p w14:paraId="31436B3D" w14:textId="77777777" w:rsidR="00C71EAD" w:rsidRPr="0094639E" w:rsidRDefault="00C71EAD" w:rsidP="00BC5EC9">
      <w:pPr>
        <w:autoSpaceDE w:val="0"/>
        <w:autoSpaceDN w:val="0"/>
        <w:adjustRightInd w:val="0"/>
        <w:spacing w:after="0" w:line="240" w:lineRule="auto"/>
        <w:rPr>
          <w:rFonts w:ascii="Arial" w:hAnsi="Arial" w:cs="Arial"/>
          <w:b/>
          <w:color w:val="000000"/>
          <w:sz w:val="24"/>
          <w:szCs w:val="24"/>
        </w:rPr>
      </w:pPr>
    </w:p>
    <w:p w14:paraId="0275C64D" w14:textId="77777777" w:rsidR="000609B1" w:rsidRDefault="00E427DC"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Propensity scores can be used to reweight comparison cases so that the distr</w:t>
      </w:r>
      <w:r w:rsidR="000609B1" w:rsidRPr="00954ED6">
        <w:rPr>
          <w:rFonts w:ascii="Arial" w:hAnsi="Arial" w:cs="Arial"/>
          <w:color w:val="000000"/>
          <w:sz w:val="24"/>
          <w:szCs w:val="24"/>
        </w:rPr>
        <w:t xml:space="preserve">ibution of their features match </w:t>
      </w:r>
      <w:r w:rsidR="00BC5EC9" w:rsidRPr="00954ED6">
        <w:rPr>
          <w:rFonts w:ascii="Arial" w:hAnsi="Arial" w:cs="Arial"/>
          <w:color w:val="000000"/>
          <w:sz w:val="24"/>
          <w:szCs w:val="24"/>
        </w:rPr>
        <w:t>the distribution of features of the treatment cases, for ATT, or cases from bo</w:t>
      </w:r>
      <w:r w:rsidR="000609B1" w:rsidRPr="00954ED6">
        <w:rPr>
          <w:rFonts w:ascii="Arial" w:hAnsi="Arial" w:cs="Arial"/>
          <w:color w:val="000000"/>
          <w:sz w:val="24"/>
          <w:szCs w:val="24"/>
        </w:rPr>
        <w:t xml:space="preserve">th treatment and control groups </w:t>
      </w:r>
      <w:r w:rsidR="00BC5EC9" w:rsidRPr="00954ED6">
        <w:rPr>
          <w:rFonts w:ascii="Arial" w:hAnsi="Arial" w:cs="Arial"/>
          <w:color w:val="000000"/>
          <w:sz w:val="24"/>
          <w:szCs w:val="24"/>
        </w:rPr>
        <w:t>to match each other, for ATE (Rosenbaum 1987, Wooldridge 200</w:t>
      </w:r>
      <w:r w:rsidR="000609B1" w:rsidRPr="00954ED6">
        <w:rPr>
          <w:rFonts w:ascii="Arial" w:hAnsi="Arial" w:cs="Arial"/>
          <w:color w:val="000000"/>
          <w:sz w:val="24"/>
          <w:szCs w:val="24"/>
        </w:rPr>
        <w:t xml:space="preserve">2, Hirano and Imbens 2001, McCaffrey </w:t>
      </w:r>
      <w:r w:rsidR="00BC5EC9" w:rsidRPr="00954ED6">
        <w:rPr>
          <w:rFonts w:ascii="Arial" w:hAnsi="Arial" w:cs="Arial"/>
          <w:color w:val="000000"/>
          <w:sz w:val="24"/>
          <w:szCs w:val="24"/>
        </w:rPr>
        <w:t>et al. 2004) Let f(x</w:t>
      </w:r>
      <w:r w:rsidR="000609B1" w:rsidRPr="00954ED6">
        <w:rPr>
          <w:rFonts w:ascii="Arial" w:hAnsi="Arial" w:cs="Arial"/>
          <w:color w:val="000000"/>
          <w:sz w:val="24"/>
          <w:szCs w:val="24"/>
        </w:rPr>
        <w:t>|</w:t>
      </w:r>
      <w:r w:rsidR="00BC5EC9" w:rsidRPr="00954ED6">
        <w:rPr>
          <w:rFonts w:ascii="Arial" w:hAnsi="Arial" w:cs="Arial"/>
          <w:color w:val="000000"/>
          <w:sz w:val="24"/>
          <w:szCs w:val="24"/>
        </w:rPr>
        <w:t>t = 1) be the distribution of features for the treatment cases and f(x</w:t>
      </w:r>
      <w:r w:rsidR="00285A49" w:rsidRPr="00954ED6">
        <w:rPr>
          <w:rFonts w:ascii="Arial" w:hAnsi="Arial" w:cs="Arial"/>
          <w:color w:val="000000"/>
          <w:sz w:val="24"/>
          <w:szCs w:val="24"/>
        </w:rPr>
        <w:t>|</w:t>
      </w:r>
      <w:r w:rsidR="00BC5EC9" w:rsidRPr="00954ED6">
        <w:rPr>
          <w:rFonts w:ascii="Arial" w:hAnsi="Arial" w:cs="Arial"/>
          <w:color w:val="000000"/>
          <w:sz w:val="24"/>
          <w:szCs w:val="24"/>
        </w:rPr>
        <w:t xml:space="preserve">t </w:t>
      </w:r>
      <w:r w:rsidR="000609B1" w:rsidRPr="00954ED6">
        <w:rPr>
          <w:rFonts w:ascii="Arial" w:hAnsi="Arial" w:cs="Arial"/>
          <w:color w:val="000000"/>
          <w:sz w:val="24"/>
          <w:szCs w:val="24"/>
        </w:rPr>
        <w:t xml:space="preserve">= 0) be the </w:t>
      </w:r>
      <w:r w:rsidR="00BC5EC9" w:rsidRPr="00954ED6">
        <w:rPr>
          <w:rFonts w:ascii="Arial" w:hAnsi="Arial" w:cs="Arial"/>
          <w:color w:val="000000"/>
          <w:sz w:val="24"/>
          <w:szCs w:val="24"/>
        </w:rPr>
        <w:t xml:space="preserve">distribution of features for the comparison cases. If treatments were </w:t>
      </w:r>
      <w:r w:rsidR="000609B1" w:rsidRPr="00954ED6">
        <w:rPr>
          <w:rFonts w:ascii="Arial" w:hAnsi="Arial" w:cs="Arial"/>
          <w:color w:val="000000"/>
          <w:sz w:val="24"/>
          <w:szCs w:val="24"/>
        </w:rPr>
        <w:t xml:space="preserve">randomized then we would expect </w:t>
      </w:r>
      <w:r w:rsidR="00BC5EC9" w:rsidRPr="00954ED6">
        <w:rPr>
          <w:rFonts w:ascii="Arial" w:hAnsi="Arial" w:cs="Arial"/>
          <w:color w:val="000000"/>
          <w:sz w:val="24"/>
          <w:szCs w:val="24"/>
        </w:rPr>
        <w:t>these two distributi</w:t>
      </w:r>
      <w:r w:rsidR="00285A49" w:rsidRPr="00954ED6">
        <w:rPr>
          <w:rFonts w:ascii="Arial" w:hAnsi="Arial" w:cs="Arial"/>
          <w:color w:val="000000"/>
          <w:sz w:val="24"/>
          <w:szCs w:val="24"/>
        </w:rPr>
        <w:t>ons to be similar. When they diff</w:t>
      </w:r>
      <w:r w:rsidR="00BC5EC9" w:rsidRPr="00954ED6">
        <w:rPr>
          <w:rFonts w:ascii="Arial" w:hAnsi="Arial" w:cs="Arial"/>
          <w:color w:val="000000"/>
          <w:sz w:val="24"/>
          <w:szCs w:val="24"/>
        </w:rPr>
        <w:t>er for ATT we will construct a weight, w(x</w:t>
      </w:r>
      <w:r w:rsidR="000609B1" w:rsidRPr="00954ED6">
        <w:rPr>
          <w:rFonts w:ascii="Arial" w:hAnsi="Arial" w:cs="Arial"/>
          <w:color w:val="000000"/>
          <w:sz w:val="24"/>
          <w:szCs w:val="24"/>
        </w:rPr>
        <w:t xml:space="preserve">), so that </w:t>
      </w:r>
    </w:p>
    <w:p w14:paraId="7B4521DB" w14:textId="77777777" w:rsidR="00154B5C" w:rsidRPr="00954ED6" w:rsidRDefault="00154B5C" w:rsidP="00BC5EC9">
      <w:pPr>
        <w:autoSpaceDE w:val="0"/>
        <w:autoSpaceDN w:val="0"/>
        <w:adjustRightInd w:val="0"/>
        <w:spacing w:after="0" w:line="240" w:lineRule="auto"/>
        <w:rPr>
          <w:rFonts w:ascii="Arial" w:hAnsi="Arial" w:cs="Arial"/>
          <w:color w:val="000000"/>
          <w:sz w:val="24"/>
          <w:szCs w:val="24"/>
        </w:rPr>
      </w:pPr>
    </w:p>
    <w:p w14:paraId="2630BD02" w14:textId="77777777" w:rsidR="00BC5EC9" w:rsidRPr="00954ED6" w:rsidRDefault="00285A49" w:rsidP="0094639E">
      <w:pPr>
        <w:autoSpaceDE w:val="0"/>
        <w:autoSpaceDN w:val="0"/>
        <w:adjustRightInd w:val="0"/>
        <w:spacing w:after="0" w:line="240" w:lineRule="auto"/>
        <w:jc w:val="center"/>
        <w:rPr>
          <w:rFonts w:ascii="Arial" w:hAnsi="Arial" w:cs="Arial"/>
          <w:color w:val="000000"/>
          <w:sz w:val="24"/>
          <w:szCs w:val="24"/>
        </w:rPr>
      </w:pPr>
      <m:oMath>
        <m:r>
          <w:rPr>
            <w:rFonts w:ascii="Cambria Math" w:hAnsi="Cambria Math" w:cs="Arial"/>
            <w:color w:val="000000"/>
            <w:sz w:val="24"/>
            <w:szCs w:val="24"/>
          </w:rPr>
          <m:t>f</m:t>
        </m:r>
        <m:d>
          <m:dPr>
            <m:ctrlPr>
              <w:rPr>
                <w:rFonts w:ascii="Cambria Math" w:hAnsi="Cambria Math" w:cs="Arial"/>
                <w:i/>
                <w:color w:val="000000"/>
                <w:sz w:val="24"/>
                <w:szCs w:val="24"/>
              </w:rPr>
            </m:ctrlPr>
          </m:dPr>
          <m:e>
            <m:r>
              <w:rPr>
                <w:rFonts w:ascii="Cambria Math" w:hAnsi="Cambria Math" w:cs="Arial"/>
                <w:color w:val="000000"/>
                <w:sz w:val="24"/>
                <w:szCs w:val="24"/>
              </w:rPr>
              <m:t>x</m:t>
            </m:r>
          </m:e>
          <m:e>
            <m:r>
              <w:rPr>
                <w:rFonts w:ascii="Cambria Math" w:hAnsi="Cambria Math" w:cs="Arial"/>
                <w:color w:val="000000"/>
                <w:sz w:val="24"/>
                <w:szCs w:val="24"/>
              </w:rPr>
              <m:t>t=1</m:t>
            </m:r>
          </m:e>
        </m:d>
        <m:r>
          <w:rPr>
            <w:rFonts w:ascii="Cambria Math" w:hAnsi="Cambria Math" w:cs="Arial"/>
            <w:color w:val="000000"/>
            <w:sz w:val="24"/>
            <w:szCs w:val="24"/>
          </w:rPr>
          <m:t>=w(x)f(x|t=0)</m:t>
        </m:r>
      </m:oMath>
      <w:r w:rsidR="000609B1" w:rsidRPr="00954ED6">
        <w:rPr>
          <w:rFonts w:ascii="Arial" w:hAnsi="Arial" w:cs="Arial"/>
          <w:color w:val="000000"/>
          <w:sz w:val="24"/>
          <w:szCs w:val="24"/>
        </w:rPr>
        <w:t xml:space="preserve">                                   </w:t>
      </w:r>
      <w:r w:rsidR="0094639E">
        <w:rPr>
          <w:rFonts w:ascii="Arial" w:hAnsi="Arial" w:cs="Arial"/>
          <w:color w:val="000000"/>
          <w:sz w:val="24"/>
          <w:szCs w:val="24"/>
        </w:rPr>
        <w:t xml:space="preserve">          </w:t>
      </w:r>
      <w:r w:rsidR="000609B1" w:rsidRPr="00954ED6">
        <w:rPr>
          <w:rFonts w:ascii="Arial" w:hAnsi="Arial" w:cs="Arial"/>
          <w:color w:val="000000"/>
          <w:sz w:val="24"/>
          <w:szCs w:val="24"/>
        </w:rPr>
        <w:t xml:space="preserve">                    </w:t>
      </w:r>
      <w:r w:rsidR="00BC5EC9" w:rsidRPr="00954ED6">
        <w:rPr>
          <w:rFonts w:ascii="Arial" w:hAnsi="Arial" w:cs="Arial"/>
          <w:color w:val="000000"/>
          <w:sz w:val="24"/>
          <w:szCs w:val="24"/>
        </w:rPr>
        <w:t>(2)</w:t>
      </w:r>
    </w:p>
    <w:p w14:paraId="36CFB63E" w14:textId="77777777" w:rsidR="00285A49" w:rsidRPr="00954ED6" w:rsidRDefault="00285A49" w:rsidP="000609B1">
      <w:pPr>
        <w:autoSpaceDE w:val="0"/>
        <w:autoSpaceDN w:val="0"/>
        <w:adjustRightInd w:val="0"/>
        <w:spacing w:after="0" w:line="240" w:lineRule="auto"/>
        <w:jc w:val="right"/>
        <w:rPr>
          <w:rFonts w:ascii="Arial" w:hAnsi="Arial" w:cs="Arial"/>
          <w:color w:val="000000"/>
          <w:sz w:val="24"/>
          <w:szCs w:val="24"/>
        </w:rPr>
      </w:pPr>
    </w:p>
    <w:p w14:paraId="598F2B0F" w14:textId="77777777" w:rsidR="00BC5EC9"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For example, if f(age=65</w:t>
      </w:r>
      <w:r w:rsidR="000609B1" w:rsidRPr="00954ED6">
        <w:rPr>
          <w:rFonts w:ascii="Arial" w:hAnsi="Arial" w:cs="Arial"/>
          <w:color w:val="000000"/>
          <w:sz w:val="24"/>
          <w:szCs w:val="24"/>
        </w:rPr>
        <w:t>,</w:t>
      </w:r>
      <w:r w:rsidRPr="00954ED6">
        <w:rPr>
          <w:rFonts w:ascii="Arial" w:hAnsi="Arial" w:cs="Arial"/>
          <w:color w:val="000000"/>
          <w:sz w:val="24"/>
          <w:szCs w:val="24"/>
        </w:rPr>
        <w:t xml:space="preserve"> sex=F</w:t>
      </w:r>
      <w:r w:rsidR="000609B1" w:rsidRPr="00954ED6">
        <w:rPr>
          <w:rFonts w:ascii="Arial" w:hAnsi="Arial" w:cs="Arial"/>
          <w:color w:val="000000"/>
          <w:sz w:val="24"/>
          <w:szCs w:val="24"/>
        </w:rPr>
        <w:t>|</w:t>
      </w:r>
      <w:r w:rsidRPr="00954ED6">
        <w:rPr>
          <w:rFonts w:ascii="Arial" w:hAnsi="Arial" w:cs="Arial"/>
          <w:color w:val="000000"/>
          <w:sz w:val="24"/>
          <w:szCs w:val="24"/>
        </w:rPr>
        <w:t>t = 1) = 0</w:t>
      </w:r>
      <w:r w:rsidR="000609B1" w:rsidRPr="00954ED6">
        <w:rPr>
          <w:rFonts w:ascii="Arial" w:hAnsi="Arial" w:cs="Arial"/>
          <w:color w:val="000000"/>
          <w:sz w:val="24"/>
          <w:szCs w:val="24"/>
        </w:rPr>
        <w:t>.</w:t>
      </w:r>
      <w:r w:rsidRPr="00954ED6">
        <w:rPr>
          <w:rFonts w:ascii="Arial" w:hAnsi="Arial" w:cs="Arial"/>
          <w:color w:val="000000"/>
          <w:sz w:val="24"/>
          <w:szCs w:val="24"/>
        </w:rPr>
        <w:t>10 and f(age=65; sex=F</w:t>
      </w:r>
      <w:r w:rsidR="000609B1" w:rsidRPr="00954ED6">
        <w:rPr>
          <w:rFonts w:ascii="Arial" w:hAnsi="Arial" w:cs="Arial"/>
          <w:color w:val="000000"/>
          <w:sz w:val="24"/>
          <w:szCs w:val="24"/>
        </w:rPr>
        <w:t>|</w:t>
      </w:r>
      <w:r w:rsidRPr="00954ED6">
        <w:rPr>
          <w:rFonts w:ascii="Arial" w:hAnsi="Arial" w:cs="Arial"/>
          <w:color w:val="000000"/>
          <w:sz w:val="24"/>
          <w:szCs w:val="24"/>
        </w:rPr>
        <w:t>t = 0) = 0</w:t>
      </w:r>
      <w:r w:rsidR="000609B1" w:rsidRPr="00954ED6">
        <w:rPr>
          <w:rFonts w:ascii="Arial" w:hAnsi="Arial" w:cs="Arial"/>
          <w:color w:val="000000"/>
          <w:sz w:val="24"/>
          <w:szCs w:val="24"/>
        </w:rPr>
        <w:t>.</w:t>
      </w:r>
      <w:r w:rsidRPr="00954ED6">
        <w:rPr>
          <w:rFonts w:ascii="Arial" w:hAnsi="Arial" w:cs="Arial"/>
          <w:color w:val="000000"/>
          <w:sz w:val="24"/>
          <w:szCs w:val="24"/>
        </w:rPr>
        <w:t>05 (i.e. 10% of the</w:t>
      </w:r>
      <w:r w:rsidR="00285A49" w:rsidRPr="00954ED6">
        <w:rPr>
          <w:rFonts w:ascii="Arial" w:hAnsi="Arial" w:cs="Arial"/>
          <w:color w:val="000000"/>
          <w:sz w:val="24"/>
          <w:szCs w:val="24"/>
        </w:rPr>
        <w:t xml:space="preserve"> treatment </w:t>
      </w:r>
      <w:r w:rsidRPr="00954ED6">
        <w:rPr>
          <w:rFonts w:ascii="Arial" w:hAnsi="Arial" w:cs="Arial"/>
          <w:color w:val="000000"/>
          <w:sz w:val="24"/>
          <w:szCs w:val="24"/>
        </w:rPr>
        <w:t>cases and 5% of the comparison cases are 65 year old females) t</w:t>
      </w:r>
      <w:r w:rsidR="000609B1" w:rsidRPr="00954ED6">
        <w:rPr>
          <w:rFonts w:ascii="Arial" w:hAnsi="Arial" w:cs="Arial"/>
          <w:color w:val="000000"/>
          <w:sz w:val="24"/>
          <w:szCs w:val="24"/>
        </w:rPr>
        <w:t xml:space="preserve">hen we need to give a weight of </w:t>
      </w:r>
      <w:r w:rsidRPr="00954ED6">
        <w:rPr>
          <w:rFonts w:ascii="Arial" w:hAnsi="Arial" w:cs="Arial"/>
          <w:color w:val="000000"/>
          <w:sz w:val="24"/>
          <w:szCs w:val="24"/>
        </w:rPr>
        <w:t>2.0 to every 65 year old female in the comparison group so that they have th</w:t>
      </w:r>
      <w:r w:rsidR="000609B1" w:rsidRPr="00954ED6">
        <w:rPr>
          <w:rFonts w:ascii="Arial" w:hAnsi="Arial" w:cs="Arial"/>
          <w:color w:val="000000"/>
          <w:sz w:val="24"/>
          <w:szCs w:val="24"/>
        </w:rPr>
        <w:t xml:space="preserve">e same representation as in the </w:t>
      </w:r>
      <w:r w:rsidRPr="00954ED6">
        <w:rPr>
          <w:rFonts w:ascii="Arial" w:hAnsi="Arial" w:cs="Arial"/>
          <w:color w:val="000000"/>
          <w:sz w:val="24"/>
          <w:szCs w:val="24"/>
        </w:rPr>
        <w:t>treatment group. More generally, we can solve (</w:t>
      </w:r>
      <w:r w:rsidR="00AC6EA4">
        <w:rPr>
          <w:rFonts w:ascii="Arial" w:hAnsi="Arial" w:cs="Arial"/>
          <w:color w:val="000000"/>
          <w:sz w:val="24"/>
          <w:szCs w:val="24"/>
        </w:rPr>
        <w:t>2</w:t>
      </w:r>
      <w:r w:rsidRPr="00954ED6">
        <w:rPr>
          <w:rFonts w:ascii="Arial" w:hAnsi="Arial" w:cs="Arial"/>
          <w:color w:val="000000"/>
          <w:sz w:val="24"/>
          <w:szCs w:val="24"/>
        </w:rPr>
        <w:t>) for w(x) and apply</w:t>
      </w:r>
      <w:r w:rsidR="000609B1" w:rsidRPr="00954ED6">
        <w:rPr>
          <w:rFonts w:ascii="Arial" w:hAnsi="Arial" w:cs="Arial"/>
          <w:color w:val="000000"/>
          <w:sz w:val="24"/>
          <w:szCs w:val="24"/>
        </w:rPr>
        <w:t xml:space="preserve"> Bayes Theorem to the numerator </w:t>
      </w:r>
      <w:r w:rsidRPr="00954ED6">
        <w:rPr>
          <w:rFonts w:ascii="Arial" w:hAnsi="Arial" w:cs="Arial"/>
          <w:color w:val="000000"/>
          <w:sz w:val="24"/>
          <w:szCs w:val="24"/>
        </w:rPr>
        <w:t>and the denominator to give an expression for the propensity score weight for comparison cases,</w:t>
      </w:r>
    </w:p>
    <w:p w14:paraId="6473C3AD" w14:textId="77777777" w:rsidR="00154B5C" w:rsidRPr="00954ED6" w:rsidRDefault="00154B5C" w:rsidP="00BC5EC9">
      <w:pPr>
        <w:autoSpaceDE w:val="0"/>
        <w:autoSpaceDN w:val="0"/>
        <w:adjustRightInd w:val="0"/>
        <w:spacing w:after="0" w:line="240" w:lineRule="auto"/>
        <w:rPr>
          <w:rFonts w:ascii="Arial" w:hAnsi="Arial" w:cs="Arial"/>
          <w:color w:val="000000"/>
          <w:sz w:val="24"/>
          <w:szCs w:val="24"/>
        </w:rPr>
      </w:pPr>
    </w:p>
    <w:p w14:paraId="4826ACE6" w14:textId="77777777" w:rsidR="00BC5EC9" w:rsidRPr="00954ED6" w:rsidRDefault="00285A49" w:rsidP="0094639E">
      <w:pPr>
        <w:autoSpaceDE w:val="0"/>
        <w:autoSpaceDN w:val="0"/>
        <w:adjustRightInd w:val="0"/>
        <w:spacing w:after="0" w:line="240" w:lineRule="auto"/>
        <w:jc w:val="center"/>
        <w:rPr>
          <w:rFonts w:ascii="Arial" w:hAnsi="Arial" w:cs="Arial"/>
          <w:color w:val="000000"/>
          <w:sz w:val="24"/>
          <w:szCs w:val="24"/>
        </w:rPr>
      </w:pPr>
      <m:oMath>
        <m:r>
          <w:rPr>
            <w:rFonts w:ascii="Cambria Math" w:hAnsi="Cambria Math" w:cs="Arial"/>
            <w:color w:val="000000"/>
            <w:sz w:val="24"/>
            <w:szCs w:val="24"/>
          </w:rPr>
          <m:t>w</m:t>
        </m:r>
        <m:d>
          <m:dPr>
            <m:ctrlPr>
              <w:rPr>
                <w:rFonts w:ascii="Cambria Math" w:hAnsi="Cambria Math" w:cs="Arial"/>
                <w:i/>
                <w:color w:val="000000"/>
                <w:sz w:val="24"/>
                <w:szCs w:val="24"/>
              </w:rPr>
            </m:ctrlPr>
          </m:dPr>
          <m:e>
            <m:r>
              <w:rPr>
                <w:rFonts w:ascii="Cambria Math" w:hAnsi="Cambria Math" w:cs="Arial"/>
                <w:color w:val="000000"/>
                <w:sz w:val="24"/>
                <w:szCs w:val="24"/>
              </w:rPr>
              <m:t>x</m:t>
            </m:r>
          </m:e>
        </m:d>
        <m:r>
          <w:rPr>
            <w:rFonts w:ascii="Cambria Math" w:hAnsi="Cambria Math" w:cs="Arial"/>
            <w:color w:val="000000"/>
            <w:sz w:val="24"/>
            <w:szCs w:val="24"/>
          </w:rPr>
          <m:t>=K</m:t>
        </m:r>
        <m:f>
          <m:fPr>
            <m:ctrlPr>
              <w:rPr>
                <w:rFonts w:ascii="Cambria Math" w:hAnsi="Cambria Math" w:cs="Arial"/>
                <w:i/>
                <w:color w:val="000000"/>
                <w:sz w:val="24"/>
                <w:szCs w:val="24"/>
              </w:rPr>
            </m:ctrlPr>
          </m:fPr>
          <m:num>
            <m:r>
              <w:rPr>
                <w:rFonts w:ascii="Cambria Math" w:hAnsi="Cambria Math" w:cs="Arial"/>
                <w:color w:val="000000"/>
                <w:sz w:val="24"/>
                <w:szCs w:val="24"/>
              </w:rPr>
              <m:t>f(t=1|x)</m:t>
            </m:r>
          </m:num>
          <m:den>
            <m:r>
              <w:rPr>
                <w:rFonts w:ascii="Cambria Math" w:hAnsi="Cambria Math" w:cs="Arial"/>
                <w:color w:val="000000"/>
                <w:sz w:val="24"/>
                <w:szCs w:val="24"/>
              </w:rPr>
              <m:t>f(t=0|x)</m:t>
            </m:r>
          </m:den>
        </m:f>
        <m:r>
          <w:rPr>
            <w:rFonts w:ascii="Cambria Math" w:hAnsi="Cambria Math" w:cs="Arial"/>
            <w:color w:val="000000"/>
            <w:sz w:val="24"/>
            <w:szCs w:val="24"/>
          </w:rPr>
          <m:t>=K</m:t>
        </m:r>
        <m:f>
          <m:fPr>
            <m:ctrlPr>
              <w:rPr>
                <w:rFonts w:ascii="Cambria Math" w:hAnsi="Cambria Math" w:cs="Arial"/>
                <w:i/>
                <w:color w:val="000000"/>
                <w:sz w:val="24"/>
                <w:szCs w:val="24"/>
              </w:rPr>
            </m:ctrlPr>
          </m:fPr>
          <m:num>
            <m:r>
              <w:rPr>
                <w:rFonts w:ascii="Cambria Math" w:hAnsi="Cambria Math" w:cs="Arial"/>
                <w:color w:val="000000"/>
                <w:sz w:val="24"/>
                <w:szCs w:val="24"/>
              </w:rPr>
              <m:t>P(t=1|x)</m:t>
            </m:r>
          </m:num>
          <m:den>
            <m:r>
              <w:rPr>
                <w:rFonts w:ascii="Cambria Math" w:hAnsi="Cambria Math" w:cs="Arial"/>
                <w:color w:val="000000"/>
                <w:sz w:val="24"/>
                <w:szCs w:val="24"/>
              </w:rPr>
              <m:t>1-P(t=1|x)</m:t>
            </m:r>
          </m:den>
        </m:f>
      </m:oMath>
      <w:r w:rsidR="00BC5EC9" w:rsidRPr="00954ED6">
        <w:rPr>
          <w:rFonts w:ascii="Arial" w:hAnsi="Arial" w:cs="Arial"/>
          <w:color w:val="000000"/>
          <w:sz w:val="24"/>
          <w:szCs w:val="24"/>
        </w:rPr>
        <w:t xml:space="preserve"> </w:t>
      </w:r>
      <w:r w:rsidRPr="00954ED6">
        <w:rPr>
          <w:rFonts w:ascii="Arial" w:hAnsi="Arial" w:cs="Arial"/>
          <w:color w:val="000000"/>
          <w:sz w:val="24"/>
          <w:szCs w:val="24"/>
        </w:rPr>
        <w:t xml:space="preserve">                                      </w:t>
      </w:r>
      <w:r w:rsidR="0094639E">
        <w:rPr>
          <w:rFonts w:ascii="Arial" w:hAnsi="Arial" w:cs="Arial"/>
          <w:color w:val="000000"/>
          <w:sz w:val="24"/>
          <w:szCs w:val="24"/>
        </w:rPr>
        <w:t xml:space="preserve">               </w:t>
      </w:r>
      <w:r w:rsidRPr="00954ED6">
        <w:rPr>
          <w:rFonts w:ascii="Arial" w:hAnsi="Arial" w:cs="Arial"/>
          <w:color w:val="000000"/>
          <w:sz w:val="24"/>
          <w:szCs w:val="24"/>
        </w:rPr>
        <w:t xml:space="preserve">          </w:t>
      </w:r>
      <w:r w:rsidR="00BC5EC9" w:rsidRPr="00954ED6">
        <w:rPr>
          <w:rFonts w:ascii="Arial" w:hAnsi="Arial" w:cs="Arial"/>
          <w:color w:val="000000"/>
          <w:sz w:val="24"/>
          <w:szCs w:val="24"/>
        </w:rPr>
        <w:t>(3)</w:t>
      </w:r>
    </w:p>
    <w:p w14:paraId="0EC3C05C"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p>
    <w:p w14:paraId="06B743DF" w14:textId="77777777" w:rsidR="00BC5EC9" w:rsidRPr="00954ED6"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where K is a normalization constant that will cancel out in the outcomes analysis. Equation (</w:t>
      </w:r>
      <w:r w:rsidR="00AC6EA4">
        <w:rPr>
          <w:rFonts w:ascii="Arial" w:hAnsi="Arial" w:cs="Arial"/>
          <w:color w:val="000000"/>
          <w:sz w:val="24"/>
          <w:szCs w:val="24"/>
        </w:rPr>
        <w:t>3</w:t>
      </w:r>
      <w:r w:rsidR="00285A49" w:rsidRPr="00954ED6">
        <w:rPr>
          <w:rFonts w:ascii="Arial" w:hAnsi="Arial" w:cs="Arial"/>
          <w:color w:val="000000"/>
          <w:sz w:val="24"/>
          <w:szCs w:val="24"/>
        </w:rPr>
        <w:t xml:space="preserve">) indicates </w:t>
      </w:r>
      <w:r w:rsidRPr="00954ED6">
        <w:rPr>
          <w:rFonts w:ascii="Arial" w:hAnsi="Arial" w:cs="Arial"/>
          <w:color w:val="000000"/>
          <w:sz w:val="24"/>
          <w:szCs w:val="24"/>
        </w:rPr>
        <w:t>that if we assign a weight to comparison case i equal to the odds that a case with features x</w:t>
      </w:r>
      <w:r w:rsidRPr="00954ED6">
        <w:rPr>
          <w:rFonts w:ascii="Arial" w:hAnsi="Arial" w:cs="Arial"/>
          <w:color w:val="000000"/>
          <w:sz w:val="24"/>
          <w:szCs w:val="24"/>
          <w:vertAlign w:val="subscript"/>
        </w:rPr>
        <w:t>i</w:t>
      </w:r>
      <w:r w:rsidRPr="00954ED6">
        <w:rPr>
          <w:rFonts w:ascii="Arial" w:hAnsi="Arial" w:cs="Arial"/>
          <w:color w:val="000000"/>
          <w:sz w:val="24"/>
          <w:szCs w:val="24"/>
        </w:rPr>
        <w:t xml:space="preserve"> </w:t>
      </w:r>
      <w:r w:rsidR="00285A49" w:rsidRPr="00954ED6">
        <w:rPr>
          <w:rFonts w:ascii="Arial" w:hAnsi="Arial" w:cs="Arial"/>
          <w:color w:val="000000"/>
          <w:sz w:val="24"/>
          <w:szCs w:val="24"/>
        </w:rPr>
        <w:t xml:space="preserve">would be </w:t>
      </w:r>
      <w:r w:rsidRPr="00954ED6">
        <w:rPr>
          <w:rFonts w:ascii="Arial" w:hAnsi="Arial" w:cs="Arial"/>
          <w:color w:val="000000"/>
          <w:sz w:val="24"/>
          <w:szCs w:val="24"/>
        </w:rPr>
        <w:t>exposed to the treatment, then the distribution of their features would ba</w:t>
      </w:r>
      <w:r w:rsidR="00285A49" w:rsidRPr="00954ED6">
        <w:rPr>
          <w:rFonts w:ascii="Arial" w:hAnsi="Arial" w:cs="Arial"/>
          <w:color w:val="000000"/>
          <w:sz w:val="24"/>
          <w:szCs w:val="24"/>
        </w:rPr>
        <w:t xml:space="preserve">lance. Note that for comparison </w:t>
      </w:r>
      <w:r w:rsidRPr="00954ED6">
        <w:rPr>
          <w:rFonts w:ascii="Arial" w:hAnsi="Arial" w:cs="Arial"/>
          <w:color w:val="000000"/>
          <w:sz w:val="24"/>
          <w:szCs w:val="24"/>
        </w:rPr>
        <w:t>cases with features that are atypical of treatment cases, the propensity score P(t = 1</w:t>
      </w:r>
      <w:r w:rsidR="00285A49" w:rsidRPr="00954ED6">
        <w:rPr>
          <w:rFonts w:ascii="Arial" w:hAnsi="Arial" w:cs="Arial"/>
          <w:color w:val="000000"/>
          <w:sz w:val="24"/>
          <w:szCs w:val="24"/>
        </w:rPr>
        <w:t>|</w:t>
      </w:r>
      <w:r w:rsidRPr="00954ED6">
        <w:rPr>
          <w:rFonts w:ascii="Arial" w:hAnsi="Arial" w:cs="Arial"/>
          <w:color w:val="000000"/>
          <w:sz w:val="24"/>
          <w:szCs w:val="24"/>
        </w:rPr>
        <w:t>x</w:t>
      </w:r>
      <w:r w:rsidR="00285A49" w:rsidRPr="00954ED6">
        <w:rPr>
          <w:rFonts w:ascii="Arial" w:hAnsi="Arial" w:cs="Arial"/>
          <w:color w:val="000000"/>
          <w:sz w:val="24"/>
          <w:szCs w:val="24"/>
        </w:rPr>
        <w:t xml:space="preserve">) would be near </w:t>
      </w:r>
      <w:r w:rsidRPr="00954ED6">
        <w:rPr>
          <w:rFonts w:ascii="Arial" w:hAnsi="Arial" w:cs="Arial"/>
          <w:color w:val="000000"/>
          <w:sz w:val="24"/>
          <w:szCs w:val="24"/>
        </w:rPr>
        <w:t>0 and would produce a weight near 0. On the other hand, comparison cas</w:t>
      </w:r>
      <w:r w:rsidR="009C054E" w:rsidRPr="00954ED6">
        <w:rPr>
          <w:rFonts w:ascii="Arial" w:hAnsi="Arial" w:cs="Arial"/>
          <w:color w:val="000000"/>
          <w:sz w:val="24"/>
          <w:szCs w:val="24"/>
        </w:rPr>
        <w:t xml:space="preserve">es with features typical of the </w:t>
      </w:r>
      <w:r w:rsidRPr="00954ED6">
        <w:rPr>
          <w:rFonts w:ascii="Arial" w:hAnsi="Arial" w:cs="Arial"/>
          <w:color w:val="000000"/>
          <w:sz w:val="24"/>
          <w:szCs w:val="24"/>
        </w:rPr>
        <w:t>treatment cases would receive larger weights.</w:t>
      </w:r>
    </w:p>
    <w:p w14:paraId="3FB36933" w14:textId="77777777" w:rsidR="00BC5EC9" w:rsidRPr="00954ED6" w:rsidRDefault="009C054E"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For ATE, each group is weighted to match the population. The weight must satisfy:</w:t>
      </w:r>
    </w:p>
    <w:p w14:paraId="60D7A34A" w14:textId="77777777" w:rsidR="00BC5EC9" w:rsidRPr="00954ED6" w:rsidRDefault="00BC5EC9" w:rsidP="0094639E">
      <w:pPr>
        <w:autoSpaceDE w:val="0"/>
        <w:autoSpaceDN w:val="0"/>
        <w:adjustRightInd w:val="0"/>
        <w:spacing w:after="0" w:line="240" w:lineRule="auto"/>
        <w:jc w:val="center"/>
        <w:rPr>
          <w:rFonts w:ascii="Arial" w:hAnsi="Arial" w:cs="Arial"/>
          <w:color w:val="000000"/>
          <w:sz w:val="24"/>
          <w:szCs w:val="24"/>
        </w:rPr>
      </w:pPr>
      <w:r w:rsidRPr="00954ED6">
        <w:rPr>
          <w:rFonts w:ascii="Arial" w:hAnsi="Arial" w:cs="Arial"/>
          <w:color w:val="000000"/>
          <w:sz w:val="24"/>
          <w:szCs w:val="24"/>
        </w:rPr>
        <w:t>f(x</w:t>
      </w:r>
      <w:r w:rsidR="009C054E" w:rsidRPr="00954ED6">
        <w:rPr>
          <w:rFonts w:ascii="Arial" w:hAnsi="Arial" w:cs="Arial"/>
          <w:color w:val="000000"/>
          <w:sz w:val="24"/>
          <w:szCs w:val="24"/>
        </w:rPr>
        <w:t>|</w:t>
      </w:r>
      <w:r w:rsidRPr="00954ED6">
        <w:rPr>
          <w:rFonts w:ascii="Arial" w:hAnsi="Arial" w:cs="Arial"/>
          <w:color w:val="000000"/>
          <w:sz w:val="24"/>
          <w:szCs w:val="24"/>
        </w:rPr>
        <w:t>t = 1) = w(x)f(x); and</w:t>
      </w:r>
      <w:r w:rsidR="009C054E" w:rsidRPr="00954ED6">
        <w:rPr>
          <w:rFonts w:ascii="Arial" w:hAnsi="Arial" w:cs="Arial"/>
          <w:color w:val="000000"/>
          <w:sz w:val="24"/>
          <w:szCs w:val="24"/>
        </w:rPr>
        <w:t xml:space="preserve">                                     </w:t>
      </w:r>
      <w:r w:rsidR="0094639E">
        <w:rPr>
          <w:rFonts w:ascii="Arial" w:hAnsi="Arial" w:cs="Arial"/>
          <w:color w:val="000000"/>
          <w:sz w:val="24"/>
          <w:szCs w:val="24"/>
        </w:rPr>
        <w:t xml:space="preserve">                   </w:t>
      </w:r>
      <w:r w:rsidR="009C054E" w:rsidRPr="00954ED6">
        <w:rPr>
          <w:rFonts w:ascii="Arial" w:hAnsi="Arial" w:cs="Arial"/>
          <w:color w:val="000000"/>
          <w:sz w:val="24"/>
          <w:szCs w:val="24"/>
        </w:rPr>
        <w:t xml:space="preserve">                 </w:t>
      </w:r>
      <w:r w:rsidRPr="00954ED6">
        <w:rPr>
          <w:rFonts w:ascii="Arial" w:hAnsi="Arial" w:cs="Arial"/>
          <w:color w:val="000000"/>
          <w:sz w:val="24"/>
          <w:szCs w:val="24"/>
        </w:rPr>
        <w:t xml:space="preserve"> (4)</w:t>
      </w:r>
    </w:p>
    <w:p w14:paraId="4BA03EF3" w14:textId="77777777" w:rsidR="00BC5EC9" w:rsidRPr="00954ED6" w:rsidRDefault="00BC5EC9" w:rsidP="0094639E">
      <w:pPr>
        <w:autoSpaceDE w:val="0"/>
        <w:autoSpaceDN w:val="0"/>
        <w:adjustRightInd w:val="0"/>
        <w:spacing w:after="0" w:line="240" w:lineRule="auto"/>
        <w:jc w:val="center"/>
        <w:rPr>
          <w:rFonts w:ascii="Arial" w:hAnsi="Arial" w:cs="Arial"/>
          <w:color w:val="000000"/>
          <w:sz w:val="24"/>
          <w:szCs w:val="24"/>
        </w:rPr>
      </w:pPr>
      <w:r w:rsidRPr="00954ED6">
        <w:rPr>
          <w:rFonts w:ascii="Arial" w:hAnsi="Arial" w:cs="Arial"/>
          <w:color w:val="000000"/>
          <w:sz w:val="24"/>
          <w:szCs w:val="24"/>
        </w:rPr>
        <w:t>f(x</w:t>
      </w:r>
      <w:r w:rsidR="009C054E" w:rsidRPr="00954ED6">
        <w:rPr>
          <w:rFonts w:ascii="Arial" w:hAnsi="Arial" w:cs="Arial"/>
          <w:color w:val="000000"/>
          <w:sz w:val="24"/>
          <w:szCs w:val="24"/>
        </w:rPr>
        <w:t>|</w:t>
      </w:r>
      <w:r w:rsidRPr="00954ED6">
        <w:rPr>
          <w:rFonts w:ascii="Arial" w:hAnsi="Arial" w:cs="Arial"/>
          <w:color w:val="000000"/>
          <w:sz w:val="24"/>
          <w:szCs w:val="24"/>
        </w:rPr>
        <w:t>t = 0) = w(x)f(x); and</w:t>
      </w:r>
      <w:r w:rsidR="009C054E" w:rsidRPr="00954ED6">
        <w:rPr>
          <w:rFonts w:ascii="Arial" w:hAnsi="Arial" w:cs="Arial"/>
          <w:color w:val="000000"/>
          <w:sz w:val="24"/>
          <w:szCs w:val="24"/>
        </w:rPr>
        <w:t xml:space="preserve">                             </w:t>
      </w:r>
      <w:r w:rsidR="0094639E">
        <w:rPr>
          <w:rFonts w:ascii="Arial" w:hAnsi="Arial" w:cs="Arial"/>
          <w:color w:val="000000"/>
          <w:sz w:val="24"/>
          <w:szCs w:val="24"/>
        </w:rPr>
        <w:t xml:space="preserve">                   </w:t>
      </w:r>
      <w:r w:rsidR="009C054E" w:rsidRPr="00954ED6">
        <w:rPr>
          <w:rFonts w:ascii="Arial" w:hAnsi="Arial" w:cs="Arial"/>
          <w:color w:val="000000"/>
          <w:sz w:val="24"/>
          <w:szCs w:val="24"/>
        </w:rPr>
        <w:t xml:space="preserve">                         </w:t>
      </w:r>
      <w:r w:rsidRPr="00954ED6">
        <w:rPr>
          <w:rFonts w:ascii="Arial" w:hAnsi="Arial" w:cs="Arial"/>
          <w:color w:val="000000"/>
          <w:sz w:val="24"/>
          <w:szCs w:val="24"/>
        </w:rPr>
        <w:t xml:space="preserve"> (5)</w:t>
      </w:r>
    </w:p>
    <w:p w14:paraId="5D9BCDC9" w14:textId="77777777" w:rsidR="00BC5EC9"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lastRenderedPageBreak/>
        <w:t xml:space="preserve">Again using Bayes Theorem we obtain w(x) </w:t>
      </w:r>
      <m:oMath>
        <m:r>
          <w:rPr>
            <w:rFonts w:ascii="Cambria Math" w:hAnsi="Cambria Math" w:cs="Arial"/>
            <w:color w:val="000000"/>
            <w:sz w:val="24"/>
            <w:szCs w:val="24"/>
          </w:rPr>
          <m:t>∝</m:t>
        </m:r>
      </m:oMath>
      <w:r w:rsidRPr="00954ED6">
        <w:rPr>
          <w:rFonts w:ascii="Arial" w:hAnsi="Arial" w:cs="Arial"/>
          <w:color w:val="000000"/>
          <w:sz w:val="24"/>
          <w:szCs w:val="24"/>
        </w:rPr>
        <w:t>1</w:t>
      </w:r>
      <w:r w:rsidR="009C054E" w:rsidRPr="00954ED6">
        <w:rPr>
          <w:rFonts w:ascii="Arial" w:hAnsi="Arial" w:cs="Arial"/>
          <w:color w:val="000000"/>
          <w:sz w:val="24"/>
          <w:szCs w:val="24"/>
        </w:rPr>
        <w:t>/</w:t>
      </w:r>
      <w:r w:rsidRPr="00954ED6">
        <w:rPr>
          <w:rFonts w:ascii="Arial" w:hAnsi="Arial" w:cs="Arial"/>
          <w:color w:val="000000"/>
          <w:sz w:val="24"/>
          <w:szCs w:val="24"/>
        </w:rPr>
        <w:t>f(t = 1</w:t>
      </w:r>
      <w:r w:rsidR="009C054E" w:rsidRPr="00954ED6">
        <w:rPr>
          <w:rFonts w:ascii="Arial" w:hAnsi="Arial" w:cs="Arial"/>
          <w:color w:val="000000"/>
          <w:sz w:val="24"/>
          <w:szCs w:val="24"/>
        </w:rPr>
        <w:t>|</w:t>
      </w:r>
      <w:r w:rsidRPr="00954ED6">
        <w:rPr>
          <w:rFonts w:ascii="Arial" w:hAnsi="Arial" w:cs="Arial"/>
          <w:color w:val="000000"/>
          <w:sz w:val="24"/>
          <w:szCs w:val="24"/>
        </w:rPr>
        <w:t xml:space="preserve">x) for the treatment group and w(x) </w:t>
      </w:r>
      <m:oMath>
        <m:r>
          <w:rPr>
            <w:rFonts w:ascii="Cambria Math" w:hAnsi="Cambria Math" w:cs="Arial"/>
            <w:color w:val="000000"/>
            <w:sz w:val="24"/>
            <w:szCs w:val="24"/>
          </w:rPr>
          <m:t>∝</m:t>
        </m:r>
      </m:oMath>
      <w:r w:rsidRPr="00954ED6">
        <w:rPr>
          <w:rFonts w:ascii="Arial" w:hAnsi="Arial" w:cs="Arial"/>
          <w:color w:val="000000"/>
          <w:sz w:val="24"/>
          <w:szCs w:val="24"/>
        </w:rPr>
        <w:t xml:space="preserve"> 1</w:t>
      </w:r>
      <w:r w:rsidR="001B5505" w:rsidRPr="00954ED6">
        <w:rPr>
          <w:rFonts w:ascii="Arial" w:hAnsi="Arial" w:cs="Arial"/>
          <w:color w:val="000000"/>
          <w:sz w:val="24"/>
          <w:szCs w:val="24"/>
        </w:rPr>
        <w:t>/</w:t>
      </w:r>
      <w:r w:rsidRPr="00954ED6">
        <w:rPr>
          <w:rFonts w:ascii="Arial" w:hAnsi="Arial" w:cs="Arial"/>
          <w:color w:val="000000"/>
          <w:sz w:val="24"/>
          <w:szCs w:val="24"/>
        </w:rPr>
        <w:t>f(t =0</w:t>
      </w:r>
      <w:r w:rsidR="001B5505" w:rsidRPr="00954ED6">
        <w:rPr>
          <w:rFonts w:ascii="Arial" w:hAnsi="Arial" w:cs="Arial"/>
          <w:color w:val="000000"/>
          <w:sz w:val="24"/>
          <w:szCs w:val="24"/>
        </w:rPr>
        <w:t>|</w:t>
      </w:r>
      <w:r w:rsidRPr="00954ED6">
        <w:rPr>
          <w:rFonts w:ascii="Arial" w:hAnsi="Arial" w:cs="Arial"/>
          <w:color w:val="000000"/>
          <w:sz w:val="24"/>
          <w:szCs w:val="24"/>
        </w:rPr>
        <w:t>x) for the control group.</w:t>
      </w:r>
    </w:p>
    <w:p w14:paraId="3D328C3C" w14:textId="77777777" w:rsidR="0094639E" w:rsidRPr="00954ED6" w:rsidRDefault="0094639E" w:rsidP="00BC5EC9">
      <w:pPr>
        <w:autoSpaceDE w:val="0"/>
        <w:autoSpaceDN w:val="0"/>
        <w:adjustRightInd w:val="0"/>
        <w:spacing w:after="0" w:line="240" w:lineRule="auto"/>
        <w:rPr>
          <w:rFonts w:ascii="Arial" w:hAnsi="Arial" w:cs="Arial"/>
          <w:color w:val="000000"/>
          <w:sz w:val="24"/>
          <w:szCs w:val="24"/>
        </w:rPr>
      </w:pPr>
    </w:p>
    <w:p w14:paraId="573AA912" w14:textId="77777777" w:rsidR="00BC5EC9" w:rsidRDefault="00BC5EC9" w:rsidP="00BC5EC9">
      <w:pPr>
        <w:autoSpaceDE w:val="0"/>
        <w:autoSpaceDN w:val="0"/>
        <w:adjustRightInd w:val="0"/>
        <w:spacing w:after="0" w:line="240" w:lineRule="auto"/>
        <w:rPr>
          <w:rFonts w:ascii="Arial" w:hAnsi="Arial" w:cs="Arial"/>
          <w:b/>
          <w:color w:val="000000"/>
          <w:sz w:val="24"/>
          <w:szCs w:val="24"/>
        </w:rPr>
      </w:pPr>
      <w:r w:rsidRPr="0094639E">
        <w:rPr>
          <w:rFonts w:ascii="Arial" w:hAnsi="Arial" w:cs="Arial"/>
          <w:b/>
          <w:color w:val="000000"/>
          <w:sz w:val="24"/>
          <w:szCs w:val="24"/>
        </w:rPr>
        <w:t>5.2 Estimating the propensity score</w:t>
      </w:r>
    </w:p>
    <w:p w14:paraId="0074F820" w14:textId="77777777" w:rsidR="007245BF" w:rsidRPr="0094639E" w:rsidRDefault="007245BF" w:rsidP="00BC5EC9">
      <w:pPr>
        <w:autoSpaceDE w:val="0"/>
        <w:autoSpaceDN w:val="0"/>
        <w:adjustRightInd w:val="0"/>
        <w:spacing w:after="0" w:line="240" w:lineRule="auto"/>
        <w:rPr>
          <w:rFonts w:ascii="Arial" w:hAnsi="Arial" w:cs="Arial"/>
          <w:b/>
          <w:color w:val="000000"/>
          <w:sz w:val="24"/>
          <w:szCs w:val="24"/>
        </w:rPr>
      </w:pPr>
    </w:p>
    <w:p w14:paraId="225F9C46" w14:textId="77777777" w:rsidR="00BC5EC9" w:rsidRPr="00954ED6" w:rsidRDefault="00E427DC"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In randomized studies P(t = 1</w:t>
      </w:r>
      <w:r w:rsidR="001B5505" w:rsidRPr="00954ED6">
        <w:rPr>
          <w:rFonts w:ascii="Arial" w:hAnsi="Arial" w:cs="Arial"/>
          <w:color w:val="000000"/>
          <w:sz w:val="24"/>
          <w:szCs w:val="24"/>
        </w:rPr>
        <w:t>|</w:t>
      </w:r>
      <w:r w:rsidR="00BC5EC9" w:rsidRPr="00954ED6">
        <w:rPr>
          <w:rFonts w:ascii="Arial" w:hAnsi="Arial" w:cs="Arial"/>
          <w:color w:val="000000"/>
          <w:sz w:val="24"/>
          <w:szCs w:val="24"/>
        </w:rPr>
        <w:t>x</w:t>
      </w:r>
      <w:r w:rsidR="001B5505" w:rsidRPr="00954ED6">
        <w:rPr>
          <w:rFonts w:ascii="Arial" w:hAnsi="Arial" w:cs="Arial"/>
          <w:color w:val="000000"/>
          <w:sz w:val="24"/>
          <w:szCs w:val="24"/>
        </w:rPr>
        <w:t>) is known and fi</w:t>
      </w:r>
      <w:r w:rsidR="00BC5EC9" w:rsidRPr="00954ED6">
        <w:rPr>
          <w:rFonts w:ascii="Arial" w:hAnsi="Arial" w:cs="Arial"/>
          <w:color w:val="000000"/>
          <w:sz w:val="24"/>
          <w:szCs w:val="24"/>
        </w:rPr>
        <w:t>xed in the study design. In</w:t>
      </w:r>
      <w:r w:rsidR="001B5505" w:rsidRPr="00954ED6">
        <w:rPr>
          <w:rFonts w:ascii="Arial" w:hAnsi="Arial" w:cs="Arial"/>
          <w:color w:val="000000"/>
          <w:sz w:val="24"/>
          <w:szCs w:val="24"/>
        </w:rPr>
        <w:t xml:space="preserve"> observational studies the </w:t>
      </w:r>
      <w:r w:rsidR="00BC5EC9" w:rsidRPr="00954ED6">
        <w:rPr>
          <w:rFonts w:ascii="Arial" w:hAnsi="Arial" w:cs="Arial"/>
          <w:color w:val="000000"/>
          <w:sz w:val="24"/>
          <w:szCs w:val="24"/>
        </w:rPr>
        <w:t xml:space="preserve">propensity score is unknown and must be estimated, but poor estimation of </w:t>
      </w:r>
      <w:r w:rsidR="001B5505" w:rsidRPr="00954ED6">
        <w:rPr>
          <w:rFonts w:ascii="Arial" w:hAnsi="Arial" w:cs="Arial"/>
          <w:color w:val="000000"/>
          <w:sz w:val="24"/>
          <w:szCs w:val="24"/>
        </w:rPr>
        <w:t xml:space="preserve">the propensity scores can cause </w:t>
      </w:r>
      <w:r w:rsidR="00BC5EC9" w:rsidRPr="00954ED6">
        <w:rPr>
          <w:rFonts w:ascii="Arial" w:hAnsi="Arial" w:cs="Arial"/>
          <w:color w:val="000000"/>
          <w:sz w:val="24"/>
          <w:szCs w:val="24"/>
        </w:rPr>
        <w:t>just as much of a pro</w:t>
      </w:r>
      <w:r w:rsidR="001B5505" w:rsidRPr="00954ED6">
        <w:rPr>
          <w:rFonts w:ascii="Arial" w:hAnsi="Arial" w:cs="Arial"/>
          <w:color w:val="000000"/>
          <w:sz w:val="24"/>
          <w:szCs w:val="24"/>
        </w:rPr>
        <w:t>blem for estimating treatment eff</w:t>
      </w:r>
      <w:r w:rsidR="00BC5EC9" w:rsidRPr="00954ED6">
        <w:rPr>
          <w:rFonts w:ascii="Arial" w:hAnsi="Arial" w:cs="Arial"/>
          <w:color w:val="000000"/>
          <w:sz w:val="24"/>
          <w:szCs w:val="24"/>
        </w:rPr>
        <w:t>ects as poor regr</w:t>
      </w:r>
      <w:r w:rsidR="001B5505" w:rsidRPr="00954ED6">
        <w:rPr>
          <w:rFonts w:ascii="Arial" w:hAnsi="Arial" w:cs="Arial"/>
          <w:color w:val="000000"/>
          <w:sz w:val="24"/>
          <w:szCs w:val="24"/>
        </w:rPr>
        <w:t xml:space="preserve">ession modeling of the outcome. </w:t>
      </w:r>
      <w:r w:rsidR="00BC5EC9" w:rsidRPr="00954ED6">
        <w:rPr>
          <w:rFonts w:ascii="Arial" w:hAnsi="Arial" w:cs="Arial"/>
          <w:color w:val="000000"/>
          <w:sz w:val="24"/>
          <w:szCs w:val="24"/>
        </w:rPr>
        <w:t>Linear logistic regression is the common method for estimatin</w:t>
      </w:r>
      <w:r w:rsidR="001B5505" w:rsidRPr="00954ED6">
        <w:rPr>
          <w:rFonts w:ascii="Arial" w:hAnsi="Arial" w:cs="Arial"/>
          <w:color w:val="000000"/>
          <w:sz w:val="24"/>
          <w:szCs w:val="24"/>
        </w:rPr>
        <w:t xml:space="preserve">g propensity scores, and can suffice for many </w:t>
      </w:r>
      <w:r w:rsidR="00BC5EC9" w:rsidRPr="00954ED6">
        <w:rPr>
          <w:rFonts w:ascii="Arial" w:hAnsi="Arial" w:cs="Arial"/>
          <w:color w:val="000000"/>
          <w:sz w:val="24"/>
          <w:szCs w:val="24"/>
        </w:rPr>
        <w:t xml:space="preserve">problems. Linear logistic regression for propensity scores estimates the </w:t>
      </w:r>
      <w:r w:rsidR="001B5505" w:rsidRPr="00954ED6">
        <w:rPr>
          <w:rFonts w:ascii="Arial" w:hAnsi="Arial" w:cs="Arial"/>
          <w:color w:val="000000"/>
          <w:sz w:val="24"/>
          <w:szCs w:val="24"/>
        </w:rPr>
        <w:t xml:space="preserve">log-odds of a case being in the </w:t>
      </w:r>
      <w:r w:rsidR="00BC5EC9" w:rsidRPr="00954ED6">
        <w:rPr>
          <w:rFonts w:ascii="Arial" w:hAnsi="Arial" w:cs="Arial"/>
          <w:color w:val="000000"/>
          <w:sz w:val="24"/>
          <w:szCs w:val="24"/>
        </w:rPr>
        <w:t>treatment given x as</w:t>
      </w:r>
    </w:p>
    <w:p w14:paraId="48FAE932" w14:textId="77777777" w:rsidR="001B5505" w:rsidRPr="00954ED6" w:rsidRDefault="001B5505" w:rsidP="00BC5EC9">
      <w:pPr>
        <w:autoSpaceDE w:val="0"/>
        <w:autoSpaceDN w:val="0"/>
        <w:adjustRightInd w:val="0"/>
        <w:spacing w:after="0" w:line="240" w:lineRule="auto"/>
        <w:rPr>
          <w:rFonts w:ascii="Arial" w:hAnsi="Arial" w:cs="Arial"/>
          <w:color w:val="000000"/>
          <w:sz w:val="24"/>
          <w:szCs w:val="24"/>
        </w:rPr>
      </w:pPr>
    </w:p>
    <w:p w14:paraId="5CD0F83E" w14:textId="77777777" w:rsidR="00BC5EC9" w:rsidRPr="00954ED6" w:rsidRDefault="001B5505" w:rsidP="0094639E">
      <w:pPr>
        <w:autoSpaceDE w:val="0"/>
        <w:autoSpaceDN w:val="0"/>
        <w:adjustRightInd w:val="0"/>
        <w:spacing w:after="0" w:line="240" w:lineRule="auto"/>
        <w:jc w:val="center"/>
        <w:rPr>
          <w:rFonts w:ascii="Arial" w:hAnsi="Arial" w:cs="Arial"/>
          <w:color w:val="000000"/>
          <w:sz w:val="24"/>
          <w:szCs w:val="24"/>
        </w:rPr>
      </w:pPr>
      <m:oMath>
        <m:r>
          <w:rPr>
            <w:rFonts w:ascii="Cambria Math" w:hAnsi="Cambria Math" w:cs="Arial"/>
            <w:color w:val="000000"/>
            <w:sz w:val="24"/>
            <w:szCs w:val="24"/>
          </w:rPr>
          <m:t>log</m:t>
        </m:r>
        <m:f>
          <m:fPr>
            <m:ctrlPr>
              <w:rPr>
                <w:rFonts w:ascii="Cambria Math" w:hAnsi="Cambria Math" w:cs="Arial"/>
                <w:i/>
                <w:color w:val="000000"/>
                <w:sz w:val="24"/>
                <w:szCs w:val="24"/>
              </w:rPr>
            </m:ctrlPr>
          </m:fPr>
          <m:num>
            <m:r>
              <w:rPr>
                <w:rFonts w:ascii="Cambria Math" w:hAnsi="Cambria Math" w:cs="Arial"/>
                <w:color w:val="000000"/>
                <w:sz w:val="24"/>
                <w:szCs w:val="24"/>
              </w:rPr>
              <m:t>P(t=1|x)</m:t>
            </m:r>
          </m:num>
          <m:den>
            <m:r>
              <w:rPr>
                <w:rFonts w:ascii="Cambria Math" w:hAnsi="Cambria Math" w:cs="Arial"/>
                <w:color w:val="000000"/>
                <w:sz w:val="24"/>
                <w:szCs w:val="24"/>
              </w:rPr>
              <m:t>1-P(t=1|x)</m:t>
            </m:r>
          </m:den>
        </m:f>
        <m:r>
          <w:rPr>
            <w:rFonts w:ascii="Cambria Math" w:hAnsi="Cambria Math" w:cs="Arial"/>
            <w:color w:val="000000"/>
            <w:sz w:val="24"/>
            <w:szCs w:val="24"/>
          </w:rPr>
          <m:t>=</m:t>
        </m:r>
        <m:sSup>
          <m:sSupPr>
            <m:ctrlPr>
              <w:rPr>
                <w:rFonts w:ascii="Cambria Math" w:hAnsi="Cambria Math" w:cs="Arial"/>
                <w:i/>
                <w:color w:val="000000"/>
                <w:sz w:val="24"/>
                <w:szCs w:val="24"/>
              </w:rPr>
            </m:ctrlPr>
          </m:sSupPr>
          <m:e>
            <m:r>
              <w:rPr>
                <w:rFonts w:ascii="Cambria Math" w:hAnsi="Cambria Math" w:cs="Arial"/>
                <w:color w:val="000000"/>
                <w:sz w:val="24"/>
                <w:szCs w:val="24"/>
              </w:rPr>
              <m:t>β</m:t>
            </m:r>
          </m:e>
          <m:sup>
            <m:r>
              <w:rPr>
                <w:rFonts w:ascii="Cambria Math" w:hAnsi="Cambria Math" w:cs="Arial"/>
                <w:color w:val="000000"/>
                <w:sz w:val="24"/>
                <w:szCs w:val="24"/>
              </w:rPr>
              <m:t>'</m:t>
            </m:r>
          </m:sup>
        </m:sSup>
        <m:r>
          <w:rPr>
            <w:rFonts w:ascii="Cambria Math" w:hAnsi="Cambria Math" w:cs="Arial"/>
            <w:color w:val="000000"/>
            <w:sz w:val="24"/>
            <w:szCs w:val="24"/>
          </w:rPr>
          <m:t>x</m:t>
        </m:r>
      </m:oMath>
      <w:r w:rsidRPr="00954ED6">
        <w:rPr>
          <w:rFonts w:ascii="Arial" w:hAnsi="Arial" w:cs="Arial"/>
          <w:color w:val="000000"/>
          <w:sz w:val="24"/>
          <w:szCs w:val="24"/>
        </w:rPr>
        <w:t xml:space="preserve">                                                         </w:t>
      </w:r>
      <w:r w:rsidR="0094639E">
        <w:rPr>
          <w:rFonts w:ascii="Arial" w:hAnsi="Arial" w:cs="Arial"/>
          <w:color w:val="000000"/>
          <w:sz w:val="24"/>
          <w:szCs w:val="24"/>
        </w:rPr>
        <w:t xml:space="preserve">                      </w:t>
      </w:r>
      <w:r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 (6)</w:t>
      </w:r>
    </w:p>
    <w:p w14:paraId="57D05935" w14:textId="77777777" w:rsidR="001B5505" w:rsidRPr="00954ED6" w:rsidRDefault="001B5505" w:rsidP="001B5505">
      <w:pPr>
        <w:autoSpaceDE w:val="0"/>
        <w:autoSpaceDN w:val="0"/>
        <w:adjustRightInd w:val="0"/>
        <w:spacing w:after="0" w:line="240" w:lineRule="auto"/>
        <w:jc w:val="right"/>
        <w:rPr>
          <w:rFonts w:ascii="Arial" w:hAnsi="Arial" w:cs="Arial"/>
          <w:color w:val="000000"/>
          <w:sz w:val="24"/>
          <w:szCs w:val="24"/>
        </w:rPr>
      </w:pPr>
    </w:p>
    <w:p w14:paraId="6EFB3BAA" w14:textId="77777777" w:rsidR="00BC5EC9" w:rsidRDefault="00BC5EC9"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Usually, </w:t>
      </w:r>
      <w:r w:rsidR="001B5505" w:rsidRPr="00954ED6">
        <w:rPr>
          <w:rFonts w:ascii="Arial" w:hAnsi="Arial" w:cs="Arial"/>
          <w:color w:val="000000"/>
          <w:sz w:val="24"/>
          <w:szCs w:val="24"/>
        </w:rPr>
        <w:t>β</w:t>
      </w:r>
      <w:r w:rsidRPr="00954ED6">
        <w:rPr>
          <w:rFonts w:ascii="Arial" w:hAnsi="Arial" w:cs="Arial"/>
          <w:color w:val="000000"/>
          <w:sz w:val="24"/>
          <w:szCs w:val="24"/>
        </w:rPr>
        <w:t xml:space="preserve"> is selected to maximize the logistic log-likelihood</w:t>
      </w:r>
    </w:p>
    <w:p w14:paraId="372CDACD" w14:textId="77777777" w:rsidR="00154B5C" w:rsidRPr="00954ED6" w:rsidRDefault="00154B5C" w:rsidP="00BC5EC9">
      <w:pPr>
        <w:autoSpaceDE w:val="0"/>
        <w:autoSpaceDN w:val="0"/>
        <w:adjustRightInd w:val="0"/>
        <w:spacing w:after="0" w:line="240" w:lineRule="auto"/>
        <w:rPr>
          <w:rFonts w:ascii="Arial" w:hAnsi="Arial" w:cs="Arial"/>
          <w:color w:val="000000"/>
          <w:sz w:val="24"/>
          <w:szCs w:val="24"/>
        </w:rPr>
      </w:pPr>
    </w:p>
    <w:p w14:paraId="4ED2AFA2" w14:textId="77777777" w:rsidR="00BC5EC9" w:rsidRPr="00954ED6" w:rsidRDefault="001B5505" w:rsidP="0094639E">
      <w:pPr>
        <w:autoSpaceDE w:val="0"/>
        <w:autoSpaceDN w:val="0"/>
        <w:adjustRightInd w:val="0"/>
        <w:spacing w:after="0" w:line="240" w:lineRule="auto"/>
        <w:jc w:val="center"/>
        <w:rPr>
          <w:rFonts w:ascii="Arial" w:hAnsi="Arial" w:cs="Arial"/>
          <w:color w:val="000000"/>
          <w:sz w:val="24"/>
          <w:szCs w:val="24"/>
        </w:rPr>
      </w:pPr>
      <m:oMath>
        <m:r>
          <m:rPr>
            <m:scr m:val="script"/>
          </m:rPr>
          <w:rPr>
            <w:rFonts w:ascii="Cambria Math" w:hAnsi="Cambria Math" w:cs="Arial"/>
            <w:color w:val="000000"/>
            <w:sz w:val="24"/>
            <w:szCs w:val="24"/>
          </w:rPr>
          <m:t>l</m:t>
        </m:r>
        <m:r>
          <w:rPr>
            <w:rFonts w:ascii="Cambria Math" w:hAnsi="Cambria Math" w:cs="Arial"/>
            <w:color w:val="000000"/>
            <w:sz w:val="24"/>
            <w:szCs w:val="24"/>
          </w:rPr>
          <m:t>β=</m:t>
        </m:r>
        <m:f>
          <m:fPr>
            <m:ctrlPr>
              <w:rPr>
                <w:rFonts w:ascii="Cambria Math" w:hAnsi="Cambria Math" w:cs="Arial"/>
                <w:i/>
                <w:color w:val="000000"/>
                <w:sz w:val="24"/>
                <w:szCs w:val="24"/>
              </w:rPr>
            </m:ctrlPr>
          </m:fPr>
          <m:num>
            <m:r>
              <w:rPr>
                <w:rFonts w:ascii="Cambria Math" w:hAnsi="Cambria Math" w:cs="Arial"/>
                <w:color w:val="000000"/>
                <w:sz w:val="24"/>
                <w:szCs w:val="24"/>
              </w:rPr>
              <m:t>1</m:t>
            </m:r>
          </m:num>
          <m:den>
            <m:r>
              <w:rPr>
                <w:rFonts w:ascii="Cambria Math" w:hAnsi="Cambria Math" w:cs="Arial"/>
                <w:color w:val="000000"/>
                <w:sz w:val="24"/>
                <w:szCs w:val="24"/>
              </w:rPr>
              <m:t>n</m:t>
            </m:r>
          </m:den>
        </m:f>
        <m:nary>
          <m:naryPr>
            <m:chr m:val="∑"/>
            <m:limLoc m:val="undOvr"/>
            <m:ctrlPr>
              <w:rPr>
                <w:rFonts w:ascii="Cambria Math" w:hAnsi="Cambria Math" w:cs="Arial"/>
                <w:i/>
                <w:color w:val="000000"/>
                <w:sz w:val="24"/>
                <w:szCs w:val="24"/>
              </w:rPr>
            </m:ctrlPr>
          </m:naryPr>
          <m:sub>
            <m:r>
              <w:rPr>
                <w:rFonts w:ascii="Cambria Math" w:hAnsi="Cambria Math" w:cs="Arial"/>
                <w:color w:val="000000"/>
                <w:sz w:val="24"/>
                <w:szCs w:val="24"/>
              </w:rPr>
              <m:t>i=1</m:t>
            </m:r>
          </m:sub>
          <m:sup>
            <m:r>
              <w:rPr>
                <w:rFonts w:ascii="Cambria Math" w:hAnsi="Cambria Math" w:cs="Arial"/>
                <w:color w:val="000000"/>
                <w:sz w:val="24"/>
                <w:szCs w:val="24"/>
              </w:rPr>
              <m:t>n</m:t>
            </m:r>
          </m:sup>
          <m:e>
            <m:sSub>
              <m:sSubPr>
                <m:ctrlPr>
                  <w:rPr>
                    <w:rFonts w:ascii="Cambria Math" w:hAnsi="Cambria Math" w:cs="Arial"/>
                    <w:i/>
                    <w:color w:val="000000"/>
                    <w:sz w:val="24"/>
                    <w:szCs w:val="24"/>
                  </w:rPr>
                </m:ctrlPr>
              </m:sSubPr>
              <m:e>
                <m:r>
                  <w:rPr>
                    <w:rFonts w:ascii="Cambria Math" w:hAnsi="Cambria Math" w:cs="Arial"/>
                    <w:color w:val="000000"/>
                    <w:sz w:val="24"/>
                    <w:szCs w:val="24"/>
                  </w:rPr>
                  <m:t>t</m:t>
                </m:r>
              </m:e>
              <m:sub>
                <m:r>
                  <w:rPr>
                    <w:rFonts w:ascii="Cambria Math" w:hAnsi="Cambria Math" w:cs="Arial"/>
                    <w:color w:val="000000"/>
                    <w:sz w:val="24"/>
                    <w:szCs w:val="24"/>
                  </w:rPr>
                  <m:t>i</m:t>
                </m:r>
              </m:sub>
            </m:sSub>
            <m:sSup>
              <m:sSupPr>
                <m:ctrlPr>
                  <w:rPr>
                    <w:rFonts w:ascii="Cambria Math" w:hAnsi="Cambria Math" w:cs="Arial"/>
                    <w:i/>
                    <w:color w:val="000000"/>
                    <w:sz w:val="24"/>
                    <w:szCs w:val="24"/>
                  </w:rPr>
                </m:ctrlPr>
              </m:sSupPr>
              <m:e>
                <m:r>
                  <w:rPr>
                    <w:rFonts w:ascii="Cambria Math" w:hAnsi="Cambria Math" w:cs="Arial"/>
                    <w:color w:val="000000"/>
                    <w:sz w:val="24"/>
                    <w:szCs w:val="24"/>
                  </w:rPr>
                  <m:t>β</m:t>
                </m:r>
              </m:e>
              <m:sup>
                <m:r>
                  <w:rPr>
                    <w:rFonts w:ascii="Cambria Math" w:hAnsi="Cambria Math" w:cs="Arial"/>
                    <w:color w:val="000000"/>
                    <w:sz w:val="24"/>
                    <w:szCs w:val="24"/>
                  </w:rPr>
                  <m:t>'</m:t>
                </m:r>
              </m:sup>
            </m:sSup>
            <m:sSub>
              <m:sSubPr>
                <m:ctrlPr>
                  <w:rPr>
                    <w:rFonts w:ascii="Cambria Math" w:hAnsi="Cambria Math" w:cs="Arial"/>
                    <w:i/>
                    <w:color w:val="000000"/>
                    <w:sz w:val="24"/>
                    <w:szCs w:val="24"/>
                  </w:rPr>
                </m:ctrlPr>
              </m:sSubPr>
              <m:e>
                <m:r>
                  <w:rPr>
                    <w:rFonts w:ascii="Cambria Math" w:hAnsi="Cambria Math" w:cs="Arial"/>
                    <w:color w:val="000000"/>
                    <w:sz w:val="24"/>
                    <w:szCs w:val="24"/>
                  </w:rPr>
                  <m:t>x</m:t>
                </m:r>
              </m:e>
              <m:sub>
                <m:r>
                  <w:rPr>
                    <w:rFonts w:ascii="Cambria Math" w:hAnsi="Cambria Math" w:cs="Arial"/>
                    <w:color w:val="000000"/>
                    <w:sz w:val="24"/>
                    <w:szCs w:val="24"/>
                  </w:rPr>
                  <m:t>i</m:t>
                </m:r>
              </m:sub>
            </m:sSub>
            <m:r>
              <w:rPr>
                <w:rFonts w:ascii="Cambria Math" w:hAnsi="Cambria Math" w:cs="Arial"/>
                <w:color w:val="000000"/>
                <w:sz w:val="24"/>
                <w:szCs w:val="24"/>
              </w:rPr>
              <m:t>-</m:t>
            </m:r>
            <m:r>
              <m:rPr>
                <m:sty m:val="p"/>
              </m:rPr>
              <w:rPr>
                <w:rFonts w:ascii="Cambria Math" w:hAnsi="Cambria Math" w:cs="Arial"/>
                <w:color w:val="000000"/>
                <w:sz w:val="24"/>
                <w:szCs w:val="24"/>
              </w:rPr>
              <m:t>log⁡</m:t>
            </m:r>
            <m:r>
              <w:rPr>
                <w:rFonts w:ascii="Cambria Math" w:hAnsi="Cambria Math" w:cs="Arial"/>
                <w:color w:val="000000"/>
                <w:sz w:val="24"/>
                <w:szCs w:val="24"/>
              </w:rPr>
              <m:t>(1+</m:t>
            </m:r>
            <m:r>
              <m:rPr>
                <m:sty m:val="p"/>
              </m:rPr>
              <w:rPr>
                <w:rFonts w:ascii="Cambria Math" w:hAnsi="Cambria Math" w:cs="Arial"/>
                <w:color w:val="000000"/>
                <w:sz w:val="24"/>
                <w:szCs w:val="24"/>
              </w:rPr>
              <m:t>exp⁡</m:t>
            </m:r>
            <m:r>
              <w:rPr>
                <w:rFonts w:ascii="Cambria Math" w:hAnsi="Cambria Math" w:cs="Arial"/>
                <w:color w:val="000000"/>
                <w:sz w:val="24"/>
                <w:szCs w:val="24"/>
              </w:rPr>
              <m:t>(</m:t>
            </m:r>
            <m:sSup>
              <m:sSupPr>
                <m:ctrlPr>
                  <w:rPr>
                    <w:rFonts w:ascii="Cambria Math" w:hAnsi="Cambria Math" w:cs="Arial"/>
                    <w:i/>
                    <w:color w:val="000000"/>
                    <w:sz w:val="24"/>
                    <w:szCs w:val="24"/>
                  </w:rPr>
                </m:ctrlPr>
              </m:sSupPr>
              <m:e>
                <m:r>
                  <w:rPr>
                    <w:rFonts w:ascii="Cambria Math" w:hAnsi="Cambria Math" w:cs="Arial"/>
                    <w:color w:val="000000"/>
                    <w:sz w:val="24"/>
                    <w:szCs w:val="24"/>
                  </w:rPr>
                  <m:t>β</m:t>
                </m:r>
              </m:e>
              <m:sup>
                <m:r>
                  <w:rPr>
                    <w:rFonts w:ascii="Cambria Math" w:hAnsi="Cambria Math" w:cs="Arial"/>
                    <w:color w:val="000000"/>
                    <w:sz w:val="24"/>
                    <w:szCs w:val="24"/>
                  </w:rPr>
                  <m:t>'</m:t>
                </m:r>
              </m:sup>
            </m:sSup>
            <m:sSub>
              <m:sSubPr>
                <m:ctrlPr>
                  <w:rPr>
                    <w:rFonts w:ascii="Cambria Math" w:hAnsi="Cambria Math" w:cs="Arial"/>
                    <w:i/>
                    <w:color w:val="000000"/>
                    <w:sz w:val="24"/>
                    <w:szCs w:val="24"/>
                  </w:rPr>
                </m:ctrlPr>
              </m:sSubPr>
              <m:e>
                <m:r>
                  <w:rPr>
                    <w:rFonts w:ascii="Cambria Math" w:hAnsi="Cambria Math" w:cs="Arial"/>
                    <w:color w:val="000000"/>
                    <w:sz w:val="24"/>
                    <w:szCs w:val="24"/>
                  </w:rPr>
                  <m:t>x</m:t>
                </m:r>
              </m:e>
              <m:sub>
                <m:r>
                  <w:rPr>
                    <w:rFonts w:ascii="Cambria Math" w:hAnsi="Cambria Math" w:cs="Arial"/>
                    <w:color w:val="000000"/>
                    <w:sz w:val="24"/>
                    <w:szCs w:val="24"/>
                  </w:rPr>
                  <m:t>i</m:t>
                </m:r>
              </m:sub>
            </m:sSub>
            <m:r>
              <w:rPr>
                <w:rFonts w:ascii="Cambria Math" w:hAnsi="Cambria Math" w:cs="Arial"/>
                <w:color w:val="000000"/>
                <w:sz w:val="24"/>
                <w:szCs w:val="24"/>
              </w:rPr>
              <m:t>)</m:t>
            </m:r>
          </m:e>
        </m:nary>
        <m:r>
          <w:rPr>
            <w:rFonts w:ascii="Cambria Math" w:hAnsi="Cambria Math" w:cs="Arial"/>
            <w:color w:val="000000"/>
            <w:sz w:val="24"/>
            <w:szCs w:val="24"/>
          </w:rPr>
          <m:t>)</m:t>
        </m:r>
      </m:oMath>
      <w:r w:rsidRPr="00954ED6">
        <w:rPr>
          <w:rFonts w:ascii="Arial" w:hAnsi="Arial" w:cs="Arial"/>
          <w:color w:val="000000"/>
          <w:sz w:val="24"/>
          <w:szCs w:val="24"/>
        </w:rPr>
        <w:t xml:space="preserve">                             </w:t>
      </w:r>
      <w:r w:rsidR="0094639E">
        <w:rPr>
          <w:rFonts w:ascii="Arial" w:hAnsi="Arial" w:cs="Arial"/>
          <w:color w:val="000000"/>
          <w:sz w:val="24"/>
          <w:szCs w:val="24"/>
        </w:rPr>
        <w:t xml:space="preserve">   </w:t>
      </w:r>
      <w:r w:rsidRPr="00954ED6">
        <w:rPr>
          <w:rFonts w:ascii="Arial" w:hAnsi="Arial" w:cs="Arial"/>
          <w:color w:val="000000"/>
          <w:sz w:val="24"/>
          <w:szCs w:val="24"/>
        </w:rPr>
        <w:t xml:space="preserve">                </w:t>
      </w:r>
      <w:r w:rsidR="00BC5EC9" w:rsidRPr="00954ED6">
        <w:rPr>
          <w:rFonts w:ascii="Arial" w:hAnsi="Arial" w:cs="Arial"/>
          <w:color w:val="000000"/>
          <w:sz w:val="24"/>
          <w:szCs w:val="24"/>
        </w:rPr>
        <w:t>(7)</w:t>
      </w:r>
    </w:p>
    <w:p w14:paraId="03A8A66F" w14:textId="77777777" w:rsidR="00C71EAD" w:rsidRDefault="001B5505"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p>
    <w:p w14:paraId="780595DC" w14:textId="77777777" w:rsidR="00BC5EC9" w:rsidRDefault="00C71EAD"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1B5505"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Maximizing </w:t>
      </w:r>
      <w:r w:rsidR="00097FEC" w:rsidRPr="00954ED6">
        <w:rPr>
          <w:rFonts w:ascii="Arial" w:hAnsi="Arial" w:cs="Arial"/>
          <w:color w:val="000000"/>
          <w:sz w:val="24"/>
          <w:szCs w:val="24"/>
        </w:rPr>
        <w:t>(</w:t>
      </w:r>
      <w:r w:rsidR="00097FEC">
        <w:rPr>
          <w:rFonts w:ascii="Arial" w:hAnsi="Arial" w:cs="Arial"/>
          <w:color w:val="000000"/>
          <w:sz w:val="24"/>
          <w:szCs w:val="24"/>
        </w:rPr>
        <w:t>7</w:t>
      </w:r>
      <w:r w:rsidR="00097FEC" w:rsidRPr="00954ED6">
        <w:rPr>
          <w:rFonts w:ascii="Arial" w:hAnsi="Arial" w:cs="Arial"/>
          <w:color w:val="000000"/>
          <w:sz w:val="24"/>
          <w:szCs w:val="24"/>
        </w:rPr>
        <w:t xml:space="preserve">) </w:t>
      </w:r>
      <w:r w:rsidR="00BC5EC9" w:rsidRPr="00954ED6">
        <w:rPr>
          <w:rFonts w:ascii="Arial" w:hAnsi="Arial" w:cs="Arial"/>
          <w:color w:val="000000"/>
          <w:sz w:val="24"/>
          <w:szCs w:val="24"/>
        </w:rPr>
        <w:t xml:space="preserve">provides the maximum likelihood estimates of </w:t>
      </w:r>
      <w:r w:rsidR="001B5505" w:rsidRPr="00954ED6">
        <w:rPr>
          <w:rFonts w:ascii="Arial" w:hAnsi="Arial" w:cs="Arial"/>
          <w:color w:val="000000"/>
          <w:sz w:val="24"/>
          <w:szCs w:val="24"/>
        </w:rPr>
        <w:t>β</w:t>
      </w:r>
      <w:r w:rsidR="00BC5EC9" w:rsidRPr="00954ED6">
        <w:rPr>
          <w:rFonts w:ascii="Arial" w:hAnsi="Arial" w:cs="Arial"/>
          <w:color w:val="000000"/>
          <w:sz w:val="24"/>
          <w:szCs w:val="24"/>
        </w:rPr>
        <w:t>. H</w:t>
      </w:r>
      <w:r w:rsidR="001B5505" w:rsidRPr="00954ED6">
        <w:rPr>
          <w:rFonts w:ascii="Arial" w:hAnsi="Arial" w:cs="Arial"/>
          <w:color w:val="000000"/>
          <w:sz w:val="24"/>
          <w:szCs w:val="24"/>
        </w:rPr>
        <w:t xml:space="preserve">owever, in an attempt to remove </w:t>
      </w:r>
      <w:r w:rsidR="00BC5EC9" w:rsidRPr="00954ED6">
        <w:rPr>
          <w:rFonts w:ascii="Arial" w:hAnsi="Arial" w:cs="Arial"/>
          <w:color w:val="000000"/>
          <w:sz w:val="24"/>
          <w:szCs w:val="24"/>
        </w:rPr>
        <w:t>as much confounding as possible, observational studies often record data</w:t>
      </w:r>
      <w:r w:rsidR="001B5505" w:rsidRPr="00954ED6">
        <w:rPr>
          <w:rFonts w:ascii="Arial" w:hAnsi="Arial" w:cs="Arial"/>
          <w:color w:val="000000"/>
          <w:sz w:val="24"/>
          <w:szCs w:val="24"/>
        </w:rPr>
        <w:t xml:space="preserve"> on a large number of potential </w:t>
      </w:r>
      <w:r w:rsidR="00BC5EC9" w:rsidRPr="00954ED6">
        <w:rPr>
          <w:rFonts w:ascii="Arial" w:hAnsi="Arial" w:cs="Arial"/>
          <w:color w:val="000000"/>
          <w:sz w:val="24"/>
          <w:szCs w:val="24"/>
        </w:rPr>
        <w:t>confounders, many of which can be correlated with one</w:t>
      </w:r>
      <w:r w:rsidR="001B5505" w:rsidRPr="00954ED6">
        <w:rPr>
          <w:rFonts w:ascii="Arial" w:hAnsi="Arial" w:cs="Arial"/>
          <w:color w:val="000000"/>
          <w:sz w:val="24"/>
          <w:szCs w:val="24"/>
        </w:rPr>
        <w:t xml:space="preserve"> another. Standard methods for fitting logistic </w:t>
      </w:r>
      <w:r w:rsidR="00BC5EC9" w:rsidRPr="00954ED6">
        <w:rPr>
          <w:rFonts w:ascii="Arial" w:hAnsi="Arial" w:cs="Arial"/>
          <w:color w:val="000000"/>
          <w:sz w:val="24"/>
          <w:szCs w:val="24"/>
        </w:rPr>
        <w:t>regression models to such data with the iteratively reweighted least squares algorithm can be statis</w:t>
      </w:r>
      <w:r w:rsidR="001B5505" w:rsidRPr="00954ED6">
        <w:rPr>
          <w:rFonts w:ascii="Arial" w:hAnsi="Arial" w:cs="Arial"/>
          <w:color w:val="000000"/>
          <w:sz w:val="24"/>
          <w:szCs w:val="24"/>
        </w:rPr>
        <w:t xml:space="preserve">tically </w:t>
      </w:r>
      <w:r w:rsidR="00BC5EC9" w:rsidRPr="00954ED6">
        <w:rPr>
          <w:rFonts w:ascii="Arial" w:hAnsi="Arial" w:cs="Arial"/>
          <w:color w:val="000000"/>
          <w:sz w:val="24"/>
          <w:szCs w:val="24"/>
        </w:rPr>
        <w:t xml:space="preserve">and numerically unstable. To improve the propensity score estimates we </w:t>
      </w:r>
      <w:r w:rsidR="001B5505" w:rsidRPr="00954ED6">
        <w:rPr>
          <w:rFonts w:ascii="Arial" w:hAnsi="Arial" w:cs="Arial"/>
          <w:color w:val="000000"/>
          <w:sz w:val="24"/>
          <w:szCs w:val="24"/>
        </w:rPr>
        <w:t>might also wish to include non-linear eff</w:t>
      </w:r>
      <w:r w:rsidR="00BC5EC9" w:rsidRPr="00954ED6">
        <w:rPr>
          <w:rFonts w:ascii="Arial" w:hAnsi="Arial" w:cs="Arial"/>
          <w:color w:val="000000"/>
          <w:sz w:val="24"/>
          <w:szCs w:val="24"/>
        </w:rPr>
        <w:t>ects and interactions in x. The inclusion of such terms only increases</w:t>
      </w:r>
      <w:r w:rsidR="001B5505" w:rsidRPr="00954ED6">
        <w:rPr>
          <w:rFonts w:ascii="Arial" w:hAnsi="Arial" w:cs="Arial"/>
          <w:color w:val="000000"/>
          <w:sz w:val="24"/>
          <w:szCs w:val="24"/>
        </w:rPr>
        <w:t xml:space="preserve"> the instability of the models. </w:t>
      </w:r>
      <w:r w:rsidR="00BC5EC9" w:rsidRPr="00954ED6">
        <w:rPr>
          <w:rFonts w:ascii="Arial" w:hAnsi="Arial" w:cs="Arial"/>
          <w:color w:val="000000"/>
          <w:sz w:val="24"/>
          <w:szCs w:val="24"/>
        </w:rPr>
        <w:t>One increasingly popular method fo</w:t>
      </w:r>
      <w:r w:rsidR="001B5505" w:rsidRPr="00954ED6">
        <w:rPr>
          <w:rFonts w:ascii="Arial" w:hAnsi="Arial" w:cs="Arial"/>
          <w:color w:val="000000"/>
          <w:sz w:val="24"/>
          <w:szCs w:val="24"/>
        </w:rPr>
        <w:t>r fi</w:t>
      </w:r>
      <w:r w:rsidR="00BC5EC9" w:rsidRPr="00954ED6">
        <w:rPr>
          <w:rFonts w:ascii="Arial" w:hAnsi="Arial" w:cs="Arial"/>
          <w:color w:val="000000"/>
          <w:sz w:val="24"/>
          <w:szCs w:val="24"/>
        </w:rPr>
        <w:t>tting models with numerous co</w:t>
      </w:r>
      <w:r w:rsidR="001B5505" w:rsidRPr="00954ED6">
        <w:rPr>
          <w:rFonts w:ascii="Arial" w:hAnsi="Arial" w:cs="Arial"/>
          <w:color w:val="000000"/>
          <w:sz w:val="24"/>
          <w:szCs w:val="24"/>
        </w:rPr>
        <w:t xml:space="preserve">rrelated variables is the lasso </w:t>
      </w:r>
      <w:r w:rsidR="00BC5EC9" w:rsidRPr="00954ED6">
        <w:rPr>
          <w:rFonts w:ascii="Arial" w:hAnsi="Arial" w:cs="Arial"/>
          <w:color w:val="000000"/>
          <w:sz w:val="24"/>
          <w:szCs w:val="24"/>
        </w:rPr>
        <w:t>(least absolute subset selection and shrinkage operator) introduced in stati</w:t>
      </w:r>
      <w:r w:rsidR="001B5505" w:rsidRPr="00954ED6">
        <w:rPr>
          <w:rFonts w:ascii="Arial" w:hAnsi="Arial" w:cs="Arial"/>
          <w:color w:val="000000"/>
          <w:sz w:val="24"/>
          <w:szCs w:val="24"/>
        </w:rPr>
        <w:t xml:space="preserve">stics in Tibshirani (1996). For </w:t>
      </w:r>
      <w:r w:rsidR="00BC5EC9" w:rsidRPr="00954ED6">
        <w:rPr>
          <w:rFonts w:ascii="Arial" w:hAnsi="Arial" w:cs="Arial"/>
          <w:color w:val="000000"/>
          <w:sz w:val="24"/>
          <w:szCs w:val="24"/>
        </w:rPr>
        <w:t>logistic regression, lasso estimation replaces (</w:t>
      </w:r>
      <w:r w:rsidR="00AC6EA4">
        <w:rPr>
          <w:rFonts w:ascii="Arial" w:hAnsi="Arial" w:cs="Arial"/>
          <w:color w:val="000000"/>
          <w:sz w:val="24"/>
          <w:szCs w:val="24"/>
        </w:rPr>
        <w:t>7</w:t>
      </w:r>
      <w:r w:rsidR="00BC5EC9" w:rsidRPr="00954ED6">
        <w:rPr>
          <w:rFonts w:ascii="Arial" w:hAnsi="Arial" w:cs="Arial"/>
          <w:color w:val="000000"/>
          <w:sz w:val="24"/>
          <w:szCs w:val="24"/>
        </w:rPr>
        <w:t>) with a version that penalizes</w:t>
      </w:r>
      <w:r w:rsidR="007E0623" w:rsidRPr="00954ED6">
        <w:rPr>
          <w:rFonts w:ascii="Arial" w:hAnsi="Arial" w:cs="Arial"/>
          <w:color w:val="000000"/>
          <w:sz w:val="24"/>
          <w:szCs w:val="24"/>
        </w:rPr>
        <w:t xml:space="preserve"> the absolute magnitude of </w:t>
      </w:r>
      <w:r w:rsidR="001B5505" w:rsidRPr="00954ED6">
        <w:rPr>
          <w:rFonts w:ascii="Arial" w:hAnsi="Arial" w:cs="Arial"/>
          <w:color w:val="000000"/>
          <w:sz w:val="24"/>
          <w:szCs w:val="24"/>
        </w:rPr>
        <w:t xml:space="preserve">the </w:t>
      </w:r>
      <w:r w:rsidR="007E0623" w:rsidRPr="00954ED6">
        <w:rPr>
          <w:rFonts w:ascii="Arial" w:hAnsi="Arial" w:cs="Arial"/>
          <w:color w:val="000000"/>
          <w:sz w:val="24"/>
          <w:szCs w:val="24"/>
        </w:rPr>
        <w:t>coefficients</w:t>
      </w:r>
    </w:p>
    <w:p w14:paraId="09531934" w14:textId="77777777" w:rsidR="00C71EAD" w:rsidRPr="00954ED6" w:rsidRDefault="00C71EAD" w:rsidP="00BC5EC9">
      <w:pPr>
        <w:autoSpaceDE w:val="0"/>
        <w:autoSpaceDN w:val="0"/>
        <w:adjustRightInd w:val="0"/>
        <w:spacing w:after="0" w:line="240" w:lineRule="auto"/>
        <w:rPr>
          <w:rFonts w:ascii="Arial" w:hAnsi="Arial" w:cs="Arial"/>
          <w:color w:val="000000"/>
          <w:sz w:val="24"/>
          <w:szCs w:val="24"/>
        </w:rPr>
      </w:pPr>
    </w:p>
    <w:p w14:paraId="53FA922B" w14:textId="77777777" w:rsidR="00BC5EC9" w:rsidRDefault="007E0623" w:rsidP="0094639E">
      <w:pPr>
        <w:autoSpaceDE w:val="0"/>
        <w:autoSpaceDN w:val="0"/>
        <w:adjustRightInd w:val="0"/>
        <w:spacing w:after="0" w:line="240" w:lineRule="auto"/>
        <w:jc w:val="center"/>
        <w:rPr>
          <w:rFonts w:ascii="Arial" w:hAnsi="Arial" w:cs="Arial"/>
          <w:color w:val="000000"/>
          <w:sz w:val="24"/>
          <w:szCs w:val="24"/>
        </w:rPr>
      </w:pPr>
      <m:oMath>
        <m:r>
          <m:rPr>
            <m:scr m:val="script"/>
          </m:rPr>
          <w:rPr>
            <w:rFonts w:ascii="Cambria Math" w:hAnsi="Cambria Math" w:cs="Arial"/>
            <w:color w:val="000000"/>
            <w:sz w:val="24"/>
            <w:szCs w:val="24"/>
          </w:rPr>
          <m:t>l</m:t>
        </m:r>
        <m:r>
          <w:rPr>
            <w:rFonts w:ascii="Cambria Math" w:hAnsi="Cambria Math" w:cs="Arial"/>
            <w:color w:val="000000"/>
            <w:sz w:val="24"/>
            <w:szCs w:val="24"/>
          </w:rPr>
          <m:t>β=</m:t>
        </m:r>
        <m:f>
          <m:fPr>
            <m:ctrlPr>
              <w:rPr>
                <w:rFonts w:ascii="Cambria Math" w:hAnsi="Cambria Math" w:cs="Arial"/>
                <w:i/>
                <w:color w:val="000000"/>
                <w:sz w:val="24"/>
                <w:szCs w:val="24"/>
              </w:rPr>
            </m:ctrlPr>
          </m:fPr>
          <m:num>
            <m:r>
              <w:rPr>
                <w:rFonts w:ascii="Cambria Math" w:hAnsi="Cambria Math" w:cs="Arial"/>
                <w:color w:val="000000"/>
                <w:sz w:val="24"/>
                <w:szCs w:val="24"/>
              </w:rPr>
              <m:t>1</m:t>
            </m:r>
          </m:num>
          <m:den>
            <m:r>
              <w:rPr>
                <w:rFonts w:ascii="Cambria Math" w:hAnsi="Cambria Math" w:cs="Arial"/>
                <w:color w:val="000000"/>
                <w:sz w:val="24"/>
                <w:szCs w:val="24"/>
              </w:rPr>
              <m:t>n</m:t>
            </m:r>
          </m:den>
        </m:f>
        <m:nary>
          <m:naryPr>
            <m:chr m:val="∑"/>
            <m:limLoc m:val="undOvr"/>
            <m:ctrlPr>
              <w:rPr>
                <w:rFonts w:ascii="Cambria Math" w:hAnsi="Cambria Math" w:cs="Arial"/>
                <w:i/>
                <w:color w:val="000000"/>
                <w:sz w:val="24"/>
                <w:szCs w:val="24"/>
              </w:rPr>
            </m:ctrlPr>
          </m:naryPr>
          <m:sub>
            <m:r>
              <w:rPr>
                <w:rFonts w:ascii="Cambria Math" w:hAnsi="Cambria Math" w:cs="Arial"/>
                <w:color w:val="000000"/>
                <w:sz w:val="24"/>
                <w:szCs w:val="24"/>
              </w:rPr>
              <m:t>i=1</m:t>
            </m:r>
          </m:sub>
          <m:sup>
            <m:r>
              <w:rPr>
                <w:rFonts w:ascii="Cambria Math" w:hAnsi="Cambria Math" w:cs="Arial"/>
                <w:color w:val="000000"/>
                <w:sz w:val="24"/>
                <w:szCs w:val="24"/>
              </w:rPr>
              <m:t>n</m:t>
            </m:r>
          </m:sup>
          <m:e>
            <m:sSub>
              <m:sSubPr>
                <m:ctrlPr>
                  <w:rPr>
                    <w:rFonts w:ascii="Cambria Math" w:hAnsi="Cambria Math" w:cs="Arial"/>
                    <w:i/>
                    <w:color w:val="000000"/>
                    <w:sz w:val="24"/>
                    <w:szCs w:val="24"/>
                  </w:rPr>
                </m:ctrlPr>
              </m:sSubPr>
              <m:e>
                <m:r>
                  <w:rPr>
                    <w:rFonts w:ascii="Cambria Math" w:hAnsi="Cambria Math" w:cs="Arial"/>
                    <w:color w:val="000000"/>
                    <w:sz w:val="24"/>
                    <w:szCs w:val="24"/>
                  </w:rPr>
                  <m:t>t</m:t>
                </m:r>
              </m:e>
              <m:sub>
                <m:r>
                  <w:rPr>
                    <w:rFonts w:ascii="Cambria Math" w:hAnsi="Cambria Math" w:cs="Arial"/>
                    <w:color w:val="000000"/>
                    <w:sz w:val="24"/>
                    <w:szCs w:val="24"/>
                  </w:rPr>
                  <m:t>i</m:t>
                </m:r>
              </m:sub>
            </m:sSub>
            <m:sSup>
              <m:sSupPr>
                <m:ctrlPr>
                  <w:rPr>
                    <w:rFonts w:ascii="Cambria Math" w:hAnsi="Cambria Math" w:cs="Arial"/>
                    <w:i/>
                    <w:color w:val="000000"/>
                    <w:sz w:val="24"/>
                    <w:szCs w:val="24"/>
                  </w:rPr>
                </m:ctrlPr>
              </m:sSupPr>
              <m:e>
                <m:r>
                  <w:rPr>
                    <w:rFonts w:ascii="Cambria Math" w:hAnsi="Cambria Math" w:cs="Arial"/>
                    <w:color w:val="000000"/>
                    <w:sz w:val="24"/>
                    <w:szCs w:val="24"/>
                  </w:rPr>
                  <m:t>β</m:t>
                </m:r>
              </m:e>
              <m:sup>
                <m:r>
                  <w:rPr>
                    <w:rFonts w:ascii="Cambria Math" w:hAnsi="Cambria Math" w:cs="Arial"/>
                    <w:color w:val="000000"/>
                    <w:sz w:val="24"/>
                    <w:szCs w:val="24"/>
                  </w:rPr>
                  <m:t>'</m:t>
                </m:r>
              </m:sup>
            </m:sSup>
            <m:sSub>
              <m:sSubPr>
                <m:ctrlPr>
                  <w:rPr>
                    <w:rFonts w:ascii="Cambria Math" w:hAnsi="Cambria Math" w:cs="Arial"/>
                    <w:i/>
                    <w:color w:val="000000"/>
                    <w:sz w:val="24"/>
                    <w:szCs w:val="24"/>
                  </w:rPr>
                </m:ctrlPr>
              </m:sSubPr>
              <m:e>
                <m:r>
                  <w:rPr>
                    <w:rFonts w:ascii="Cambria Math" w:hAnsi="Cambria Math" w:cs="Arial"/>
                    <w:color w:val="000000"/>
                    <w:sz w:val="24"/>
                    <w:szCs w:val="24"/>
                  </w:rPr>
                  <m:t>x</m:t>
                </m:r>
              </m:e>
              <m:sub>
                <m:r>
                  <w:rPr>
                    <w:rFonts w:ascii="Cambria Math" w:hAnsi="Cambria Math" w:cs="Arial"/>
                    <w:color w:val="000000"/>
                    <w:sz w:val="24"/>
                    <w:szCs w:val="24"/>
                  </w:rPr>
                  <m:t>i</m:t>
                </m:r>
              </m:sub>
            </m:sSub>
            <m:r>
              <w:rPr>
                <w:rFonts w:ascii="Cambria Math" w:hAnsi="Cambria Math" w:cs="Arial"/>
                <w:color w:val="000000"/>
                <w:sz w:val="24"/>
                <w:szCs w:val="24"/>
              </w:rPr>
              <m:t>-</m:t>
            </m:r>
            <m:r>
              <m:rPr>
                <m:sty m:val="p"/>
              </m:rPr>
              <w:rPr>
                <w:rFonts w:ascii="Cambria Math" w:hAnsi="Cambria Math" w:cs="Arial"/>
                <w:color w:val="000000"/>
                <w:sz w:val="24"/>
                <w:szCs w:val="24"/>
              </w:rPr>
              <m:t>log⁡</m:t>
            </m:r>
            <m:r>
              <w:rPr>
                <w:rFonts w:ascii="Cambria Math" w:hAnsi="Cambria Math" w:cs="Arial"/>
                <w:color w:val="000000"/>
                <w:sz w:val="24"/>
                <w:szCs w:val="24"/>
              </w:rPr>
              <m:t>(1+</m:t>
            </m:r>
            <m:r>
              <m:rPr>
                <m:sty m:val="p"/>
              </m:rPr>
              <w:rPr>
                <w:rFonts w:ascii="Cambria Math" w:hAnsi="Cambria Math" w:cs="Arial"/>
                <w:color w:val="000000"/>
                <w:sz w:val="24"/>
                <w:szCs w:val="24"/>
              </w:rPr>
              <m:t>exp⁡</m:t>
            </m:r>
            <m:r>
              <w:rPr>
                <w:rFonts w:ascii="Cambria Math" w:hAnsi="Cambria Math" w:cs="Arial"/>
                <w:color w:val="000000"/>
                <w:sz w:val="24"/>
                <w:szCs w:val="24"/>
              </w:rPr>
              <m:t>(</m:t>
            </m:r>
            <m:sSup>
              <m:sSupPr>
                <m:ctrlPr>
                  <w:rPr>
                    <w:rFonts w:ascii="Cambria Math" w:hAnsi="Cambria Math" w:cs="Arial"/>
                    <w:i/>
                    <w:color w:val="000000"/>
                    <w:sz w:val="24"/>
                    <w:szCs w:val="24"/>
                  </w:rPr>
                </m:ctrlPr>
              </m:sSupPr>
              <m:e>
                <m:r>
                  <w:rPr>
                    <w:rFonts w:ascii="Cambria Math" w:hAnsi="Cambria Math" w:cs="Arial"/>
                    <w:color w:val="000000"/>
                    <w:sz w:val="24"/>
                    <w:szCs w:val="24"/>
                  </w:rPr>
                  <m:t>β</m:t>
                </m:r>
              </m:e>
              <m:sup>
                <m:r>
                  <w:rPr>
                    <w:rFonts w:ascii="Cambria Math" w:hAnsi="Cambria Math" w:cs="Arial"/>
                    <w:color w:val="000000"/>
                    <w:sz w:val="24"/>
                    <w:szCs w:val="24"/>
                  </w:rPr>
                  <m:t>'</m:t>
                </m:r>
              </m:sup>
            </m:sSup>
            <m:sSub>
              <m:sSubPr>
                <m:ctrlPr>
                  <w:rPr>
                    <w:rFonts w:ascii="Cambria Math" w:hAnsi="Cambria Math" w:cs="Arial"/>
                    <w:i/>
                    <w:color w:val="000000"/>
                    <w:sz w:val="24"/>
                    <w:szCs w:val="24"/>
                  </w:rPr>
                </m:ctrlPr>
              </m:sSubPr>
              <m:e>
                <m:r>
                  <w:rPr>
                    <w:rFonts w:ascii="Cambria Math" w:hAnsi="Cambria Math" w:cs="Arial"/>
                    <w:color w:val="000000"/>
                    <w:sz w:val="24"/>
                    <w:szCs w:val="24"/>
                  </w:rPr>
                  <m:t>x</m:t>
                </m:r>
              </m:e>
              <m:sub>
                <m:r>
                  <w:rPr>
                    <w:rFonts w:ascii="Cambria Math" w:hAnsi="Cambria Math" w:cs="Arial"/>
                    <w:color w:val="000000"/>
                    <w:sz w:val="24"/>
                    <w:szCs w:val="24"/>
                  </w:rPr>
                  <m:t>i</m:t>
                </m:r>
              </m:sub>
            </m:sSub>
            <m:r>
              <w:rPr>
                <w:rFonts w:ascii="Cambria Math" w:hAnsi="Cambria Math" w:cs="Arial"/>
                <w:color w:val="000000"/>
                <w:sz w:val="24"/>
                <w:szCs w:val="24"/>
              </w:rPr>
              <m:t>)</m:t>
            </m:r>
          </m:e>
        </m:nary>
        <m:r>
          <w:rPr>
            <w:rFonts w:ascii="Cambria Math" w:hAnsi="Cambria Math" w:cs="Arial"/>
            <w:color w:val="000000"/>
            <w:sz w:val="24"/>
            <w:szCs w:val="24"/>
          </w:rPr>
          <m:t>)-λ</m:t>
        </m:r>
        <m:nary>
          <m:naryPr>
            <m:chr m:val="∑"/>
            <m:limLoc m:val="undOvr"/>
            <m:ctrlPr>
              <w:rPr>
                <w:rFonts w:ascii="Cambria Math" w:hAnsi="Cambria Math" w:cs="Arial"/>
                <w:i/>
                <w:color w:val="000000"/>
                <w:sz w:val="24"/>
                <w:szCs w:val="24"/>
              </w:rPr>
            </m:ctrlPr>
          </m:naryPr>
          <m:sub>
            <m:r>
              <w:rPr>
                <w:rFonts w:ascii="Cambria Math" w:hAnsi="Cambria Math" w:cs="Arial"/>
                <w:color w:val="000000"/>
                <w:sz w:val="24"/>
                <w:szCs w:val="24"/>
              </w:rPr>
              <m:t>j=1</m:t>
            </m:r>
          </m:sub>
          <m:sup>
            <m:r>
              <w:rPr>
                <w:rFonts w:ascii="Cambria Math" w:hAnsi="Cambria Math" w:cs="Arial"/>
                <w:color w:val="000000"/>
                <w:sz w:val="24"/>
                <w:szCs w:val="24"/>
              </w:rPr>
              <m:t>J</m:t>
            </m:r>
          </m:sup>
          <m:e>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β</m:t>
                </m:r>
              </m:e>
              <m:sub>
                <m:r>
                  <w:rPr>
                    <w:rFonts w:ascii="Cambria Math" w:hAnsi="Cambria Math" w:cs="Arial"/>
                    <w:color w:val="000000"/>
                    <w:sz w:val="24"/>
                    <w:szCs w:val="24"/>
                  </w:rPr>
                  <m:t>j</m:t>
                </m:r>
              </m:sub>
            </m:sSub>
          </m:e>
        </m:nary>
        <m:r>
          <w:rPr>
            <w:rFonts w:ascii="Cambria Math" w:hAnsi="Cambria Math" w:cs="Arial"/>
            <w:color w:val="000000"/>
            <w:sz w:val="24"/>
            <w:szCs w:val="24"/>
          </w:rPr>
          <m:t>|</m:t>
        </m:r>
      </m:oMath>
      <w:r w:rsidR="00BC5EC9" w:rsidRPr="00954ED6">
        <w:rPr>
          <w:rFonts w:ascii="Arial" w:hAnsi="Arial" w:cs="Arial"/>
          <w:color w:val="000000"/>
          <w:sz w:val="24"/>
          <w:szCs w:val="24"/>
        </w:rPr>
        <w:t xml:space="preserve"> </w:t>
      </w:r>
      <w:r w:rsidR="0094639E">
        <w:rPr>
          <w:rFonts w:ascii="Arial" w:hAnsi="Arial" w:cs="Arial"/>
          <w:color w:val="000000"/>
          <w:sz w:val="24"/>
          <w:szCs w:val="24"/>
        </w:rPr>
        <w:t xml:space="preserve">               </w:t>
      </w:r>
      <w:r w:rsidRPr="00954ED6">
        <w:rPr>
          <w:rFonts w:ascii="Arial" w:hAnsi="Arial" w:cs="Arial"/>
          <w:color w:val="000000"/>
          <w:sz w:val="24"/>
          <w:szCs w:val="24"/>
        </w:rPr>
        <w:t xml:space="preserve">          </w:t>
      </w:r>
      <w:r w:rsidR="00BC5EC9" w:rsidRPr="00954ED6">
        <w:rPr>
          <w:rFonts w:ascii="Arial" w:hAnsi="Arial" w:cs="Arial"/>
          <w:color w:val="000000"/>
          <w:sz w:val="24"/>
          <w:szCs w:val="24"/>
        </w:rPr>
        <w:t>(8)</w:t>
      </w:r>
    </w:p>
    <w:p w14:paraId="4EC650E4" w14:textId="77777777" w:rsidR="00C71EAD" w:rsidRPr="00954ED6" w:rsidRDefault="00C71EAD" w:rsidP="0094639E">
      <w:pPr>
        <w:autoSpaceDE w:val="0"/>
        <w:autoSpaceDN w:val="0"/>
        <w:adjustRightInd w:val="0"/>
        <w:spacing w:after="0" w:line="240" w:lineRule="auto"/>
        <w:jc w:val="center"/>
        <w:rPr>
          <w:rFonts w:ascii="Arial" w:hAnsi="Arial" w:cs="Arial"/>
          <w:color w:val="000000"/>
          <w:sz w:val="24"/>
          <w:szCs w:val="24"/>
        </w:rPr>
      </w:pPr>
    </w:p>
    <w:p w14:paraId="291A096E" w14:textId="77777777" w:rsidR="00BC5EC9" w:rsidRDefault="00C71EAD"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The second term on the right-hand side of the equation is the penalty term</w:t>
      </w:r>
      <w:r w:rsidR="007E0623" w:rsidRPr="00954ED6">
        <w:rPr>
          <w:rFonts w:ascii="Arial" w:hAnsi="Arial" w:cs="Arial"/>
          <w:color w:val="000000"/>
          <w:sz w:val="24"/>
          <w:szCs w:val="24"/>
        </w:rPr>
        <w:t xml:space="preserve"> since it decreases the overall of</w:t>
      </w:r>
      <w:r w:rsidR="00BC5EC9" w:rsidRPr="00954ED6">
        <w:rPr>
          <w:rFonts w:ascii="Arial" w:hAnsi="Arial" w:cs="Arial"/>
          <w:color w:val="000000"/>
          <w:sz w:val="24"/>
          <w:szCs w:val="24"/>
        </w:rPr>
        <w:t xml:space="preserve"> </w:t>
      </w:r>
      <m:oMath>
        <m:r>
          <m:rPr>
            <m:scr m:val="script"/>
          </m:rPr>
          <w:rPr>
            <w:rFonts w:ascii="Cambria Math" w:hAnsi="Cambria Math" w:cs="Arial"/>
            <w:color w:val="000000"/>
            <w:sz w:val="24"/>
            <w:szCs w:val="24"/>
          </w:rPr>
          <m:t>l</m:t>
        </m:r>
        <m:r>
          <w:rPr>
            <w:rFonts w:ascii="Cambria Math" w:hAnsi="Cambria Math" w:cs="Arial"/>
            <w:color w:val="000000"/>
            <w:sz w:val="24"/>
            <w:szCs w:val="24"/>
          </w:rPr>
          <m:t>β</m:t>
        </m:r>
      </m:oMath>
      <w:r w:rsidR="007E0623" w:rsidRPr="00954ED6">
        <w:rPr>
          <w:rFonts w:ascii="Arial" w:hAnsi="Arial" w:cs="Arial"/>
          <w:color w:val="000000"/>
          <w:sz w:val="24"/>
          <w:szCs w:val="24"/>
        </w:rPr>
        <w:t xml:space="preserve"> when there are coeffi</w:t>
      </w:r>
      <w:r w:rsidR="00BC5EC9" w:rsidRPr="00954ED6">
        <w:rPr>
          <w:rFonts w:ascii="Arial" w:hAnsi="Arial" w:cs="Arial"/>
          <w:color w:val="000000"/>
          <w:sz w:val="24"/>
          <w:szCs w:val="24"/>
        </w:rPr>
        <w:t xml:space="preserve">cients that are large in absolute value. Setting </w:t>
      </w:r>
      <m:oMath>
        <m:r>
          <w:rPr>
            <w:rFonts w:ascii="Cambria Math" w:hAnsi="Cambria Math" w:cs="Arial"/>
            <w:color w:val="000000"/>
            <w:sz w:val="24"/>
            <w:szCs w:val="24"/>
          </w:rPr>
          <m:t>λ</m:t>
        </m:r>
      </m:oMath>
      <w:r w:rsidR="00BC5EC9" w:rsidRPr="00954ED6">
        <w:rPr>
          <w:rFonts w:ascii="Arial" w:hAnsi="Arial" w:cs="Arial"/>
          <w:color w:val="000000"/>
          <w:sz w:val="24"/>
          <w:szCs w:val="24"/>
        </w:rPr>
        <w:t xml:space="preserve"> = 0 returns the standard (</w:t>
      </w:r>
      <w:r w:rsidR="007E0623" w:rsidRPr="00954ED6">
        <w:rPr>
          <w:rFonts w:ascii="Arial" w:hAnsi="Arial" w:cs="Arial"/>
          <w:color w:val="000000"/>
          <w:sz w:val="24"/>
          <w:szCs w:val="24"/>
        </w:rPr>
        <w:t xml:space="preserve">and </w:t>
      </w:r>
      <w:r w:rsidR="00BC5EC9" w:rsidRPr="00954ED6">
        <w:rPr>
          <w:rFonts w:ascii="Arial" w:hAnsi="Arial" w:cs="Arial"/>
          <w:color w:val="000000"/>
          <w:sz w:val="24"/>
          <w:szCs w:val="24"/>
        </w:rPr>
        <w:t xml:space="preserve">potentially unstable) logistic regression estimates of </w:t>
      </w:r>
      <m:oMath>
        <m:r>
          <w:rPr>
            <w:rFonts w:ascii="Cambria Math" w:hAnsi="Cambria Math" w:cs="Arial"/>
            <w:color w:val="000000"/>
            <w:sz w:val="24"/>
            <w:szCs w:val="24"/>
          </w:rPr>
          <m:t>β</m:t>
        </m:r>
      </m:oMath>
      <w:r w:rsidR="00BC5EC9" w:rsidRPr="00954ED6">
        <w:rPr>
          <w:rFonts w:ascii="Arial" w:hAnsi="Arial" w:cs="Arial"/>
          <w:color w:val="000000"/>
          <w:sz w:val="24"/>
          <w:szCs w:val="24"/>
        </w:rPr>
        <w:t>. Setting</w:t>
      </w:r>
      <w:r w:rsidR="007E0623" w:rsidRPr="00954ED6">
        <w:rPr>
          <w:rFonts w:ascii="Arial" w:hAnsi="Arial" w:cs="Arial"/>
          <w:color w:val="000000"/>
          <w:sz w:val="24"/>
          <w:szCs w:val="24"/>
        </w:rPr>
        <w:t xml:space="preserve"> </w:t>
      </w:r>
      <m:oMath>
        <m:r>
          <w:rPr>
            <w:rFonts w:ascii="Cambria Math" w:hAnsi="Cambria Math" w:cs="Arial"/>
            <w:color w:val="000000"/>
            <w:sz w:val="24"/>
            <w:szCs w:val="24"/>
          </w:rPr>
          <m:t>λ</m:t>
        </m:r>
      </m:oMath>
      <w:r w:rsidR="00BC5EC9" w:rsidRPr="00954ED6">
        <w:rPr>
          <w:rFonts w:ascii="Arial" w:hAnsi="Arial" w:cs="Arial"/>
          <w:color w:val="000000"/>
          <w:sz w:val="24"/>
          <w:szCs w:val="24"/>
        </w:rPr>
        <w:t xml:space="preserve"> to be ve</w:t>
      </w:r>
      <w:r w:rsidR="007E0623" w:rsidRPr="00954ED6">
        <w:rPr>
          <w:rFonts w:ascii="Arial" w:hAnsi="Arial" w:cs="Arial"/>
          <w:color w:val="000000"/>
          <w:sz w:val="24"/>
          <w:szCs w:val="24"/>
        </w:rPr>
        <w:t xml:space="preserve">ry large essentially forces all </w:t>
      </w:r>
      <w:r w:rsidR="00BC5EC9" w:rsidRPr="00954ED6">
        <w:rPr>
          <w:rFonts w:ascii="Arial" w:hAnsi="Arial" w:cs="Arial"/>
          <w:color w:val="000000"/>
          <w:sz w:val="24"/>
          <w:szCs w:val="24"/>
        </w:rPr>
        <w:t xml:space="preserve">of the </w:t>
      </w:r>
      <m:oMath>
        <m:sSub>
          <m:sSubPr>
            <m:ctrlPr>
              <w:rPr>
                <w:rFonts w:ascii="Cambria Math" w:hAnsi="Cambria Math" w:cs="Arial"/>
                <w:i/>
                <w:color w:val="000000"/>
                <w:sz w:val="24"/>
                <w:szCs w:val="24"/>
              </w:rPr>
            </m:ctrlPr>
          </m:sSubPr>
          <m:e>
            <m:r>
              <w:rPr>
                <w:rFonts w:ascii="Cambria Math" w:hAnsi="Cambria Math" w:cs="Arial"/>
                <w:color w:val="000000"/>
                <w:sz w:val="24"/>
                <w:szCs w:val="24"/>
              </w:rPr>
              <m:t>β</m:t>
            </m:r>
          </m:e>
          <m:sub>
            <m:r>
              <w:rPr>
                <w:rFonts w:ascii="Cambria Math" w:hAnsi="Cambria Math" w:cs="Arial"/>
                <w:color w:val="000000"/>
                <w:sz w:val="24"/>
                <w:szCs w:val="24"/>
              </w:rPr>
              <m:t>j</m:t>
            </m:r>
          </m:sub>
        </m:sSub>
      </m:oMath>
      <w:r w:rsidR="00BC5EC9" w:rsidRPr="00954ED6">
        <w:rPr>
          <w:rFonts w:ascii="Arial" w:hAnsi="Arial" w:cs="Arial"/>
          <w:color w:val="000000"/>
          <w:sz w:val="24"/>
          <w:szCs w:val="24"/>
        </w:rPr>
        <w:t xml:space="preserve"> to be equal to 0 (the penalty excludes </w:t>
      </w:r>
      <m:oMath>
        <m:sSub>
          <m:sSubPr>
            <m:ctrlPr>
              <w:rPr>
                <w:rFonts w:ascii="Cambria Math" w:hAnsi="Cambria Math" w:cs="Arial"/>
                <w:i/>
                <w:color w:val="000000"/>
                <w:sz w:val="24"/>
                <w:szCs w:val="24"/>
              </w:rPr>
            </m:ctrlPr>
          </m:sSubPr>
          <m:e>
            <m:r>
              <w:rPr>
                <w:rFonts w:ascii="Cambria Math" w:hAnsi="Cambria Math" w:cs="Arial"/>
                <w:color w:val="000000"/>
                <w:sz w:val="24"/>
                <w:szCs w:val="24"/>
              </w:rPr>
              <m:t>β</m:t>
            </m:r>
          </m:e>
          <m:sub>
            <m:r>
              <w:rPr>
                <w:rFonts w:ascii="Cambria Math" w:hAnsi="Cambria Math" w:cs="Arial"/>
                <w:color w:val="000000"/>
                <w:sz w:val="24"/>
                <w:szCs w:val="24"/>
              </w:rPr>
              <m:t>0</m:t>
            </m:r>
          </m:sub>
        </m:sSub>
      </m:oMath>
      <w:r w:rsidR="007E0623" w:rsidRPr="00954ED6">
        <w:rPr>
          <w:rFonts w:ascii="Arial" w:hAnsi="Arial" w:cs="Arial"/>
          <w:color w:val="000000"/>
          <w:sz w:val="24"/>
          <w:szCs w:val="24"/>
        </w:rPr>
        <w:t>). For a fi</w:t>
      </w:r>
      <w:r w:rsidR="00BC5EC9" w:rsidRPr="00954ED6">
        <w:rPr>
          <w:rFonts w:ascii="Arial" w:hAnsi="Arial" w:cs="Arial"/>
          <w:color w:val="000000"/>
          <w:sz w:val="24"/>
          <w:szCs w:val="24"/>
        </w:rPr>
        <w:t xml:space="preserve">xed value of </w:t>
      </w:r>
      <m:oMath>
        <m:r>
          <w:rPr>
            <w:rFonts w:ascii="Cambria Math" w:hAnsi="Cambria Math" w:cs="Arial"/>
            <w:color w:val="000000"/>
            <w:sz w:val="24"/>
            <w:szCs w:val="24"/>
          </w:rPr>
          <m:t>λ</m:t>
        </m:r>
      </m:oMath>
      <w:r w:rsidR="00BC5EC9" w:rsidRPr="00954ED6">
        <w:rPr>
          <w:rFonts w:ascii="Arial" w:hAnsi="Arial" w:cs="Arial"/>
          <w:color w:val="000000"/>
          <w:sz w:val="24"/>
          <w:szCs w:val="24"/>
        </w:rPr>
        <w:t xml:space="preserve"> </w:t>
      </w:r>
      <w:r w:rsidR="007E0623" w:rsidRPr="00954ED6">
        <w:rPr>
          <w:rFonts w:ascii="Arial" w:hAnsi="Arial" w:cs="Arial"/>
          <w:color w:val="000000"/>
          <w:sz w:val="24"/>
          <w:szCs w:val="24"/>
        </w:rPr>
        <w:t xml:space="preserve">the estimated </w:t>
      </w:r>
      <m:oMath>
        <m:acc>
          <m:accPr>
            <m:ctrlPr>
              <w:rPr>
                <w:rFonts w:ascii="Cambria Math" w:hAnsi="Cambria Math" w:cs="Arial"/>
                <w:i/>
                <w:color w:val="000000"/>
                <w:sz w:val="24"/>
                <w:szCs w:val="24"/>
              </w:rPr>
            </m:ctrlPr>
          </m:accPr>
          <m:e>
            <m:r>
              <w:rPr>
                <w:rFonts w:ascii="Cambria Math" w:hAnsi="Cambria Math" w:cs="Arial"/>
                <w:color w:val="000000"/>
                <w:sz w:val="24"/>
                <w:szCs w:val="24"/>
              </w:rPr>
              <m:t>β</m:t>
            </m:r>
          </m:e>
        </m:acc>
      </m:oMath>
      <w:r w:rsidR="00BC5EC9" w:rsidRPr="00954ED6">
        <w:rPr>
          <w:rFonts w:ascii="Arial" w:hAnsi="Arial" w:cs="Arial"/>
          <w:color w:val="000000"/>
          <w:sz w:val="24"/>
          <w:szCs w:val="24"/>
        </w:rPr>
        <w:t xml:space="preserve"> can have</w:t>
      </w:r>
      <w:r w:rsidR="007E0623" w:rsidRPr="00954ED6">
        <w:rPr>
          <w:rFonts w:ascii="Arial" w:hAnsi="Arial" w:cs="Arial"/>
          <w:color w:val="000000"/>
          <w:sz w:val="24"/>
          <w:szCs w:val="24"/>
        </w:rPr>
        <w:t xml:space="preserve"> many coeffi</w:t>
      </w:r>
      <w:r w:rsidR="00BC5EC9" w:rsidRPr="00954ED6">
        <w:rPr>
          <w:rFonts w:ascii="Arial" w:hAnsi="Arial" w:cs="Arial"/>
          <w:color w:val="000000"/>
          <w:sz w:val="24"/>
          <w:szCs w:val="24"/>
        </w:rPr>
        <w:t>cients exactly equal to 0, not just extremely small but precisel</w:t>
      </w:r>
      <w:r w:rsidR="00A07F3E" w:rsidRPr="00954ED6">
        <w:rPr>
          <w:rFonts w:ascii="Arial" w:hAnsi="Arial" w:cs="Arial"/>
          <w:color w:val="000000"/>
          <w:sz w:val="24"/>
          <w:szCs w:val="24"/>
        </w:rPr>
        <w:t xml:space="preserve">y 0, and only the most powerful </w:t>
      </w:r>
      <w:r w:rsidR="00BC5EC9" w:rsidRPr="00954ED6">
        <w:rPr>
          <w:rFonts w:ascii="Arial" w:hAnsi="Arial" w:cs="Arial"/>
          <w:color w:val="000000"/>
          <w:sz w:val="24"/>
          <w:szCs w:val="24"/>
        </w:rPr>
        <w:t>predictors of t will be non-zero. As a result the absolute penalty operates a</w:t>
      </w:r>
      <w:r w:rsidR="00A07F3E" w:rsidRPr="00954ED6">
        <w:rPr>
          <w:rFonts w:ascii="Arial" w:hAnsi="Arial" w:cs="Arial"/>
          <w:color w:val="000000"/>
          <w:sz w:val="24"/>
          <w:szCs w:val="24"/>
        </w:rPr>
        <w:t xml:space="preserve">s a variable selection penalty. </w:t>
      </w:r>
      <w:r w:rsidR="00BC5EC9" w:rsidRPr="00954ED6">
        <w:rPr>
          <w:rFonts w:ascii="Arial" w:hAnsi="Arial" w:cs="Arial"/>
          <w:color w:val="000000"/>
          <w:sz w:val="24"/>
          <w:szCs w:val="24"/>
        </w:rPr>
        <w:t>In practice, if we have several predictors of t that are highly correlated with eac</w:t>
      </w:r>
      <w:r w:rsidR="00A07F3E" w:rsidRPr="00954ED6">
        <w:rPr>
          <w:rFonts w:ascii="Arial" w:hAnsi="Arial" w:cs="Arial"/>
          <w:color w:val="000000"/>
          <w:sz w:val="24"/>
          <w:szCs w:val="24"/>
        </w:rPr>
        <w:t xml:space="preserve">h other, the lasso tends to </w:t>
      </w:r>
      <w:r w:rsidR="00BC5EC9" w:rsidRPr="00954ED6">
        <w:rPr>
          <w:rFonts w:ascii="Arial" w:hAnsi="Arial" w:cs="Arial"/>
          <w:color w:val="000000"/>
          <w:sz w:val="24"/>
          <w:szCs w:val="24"/>
        </w:rPr>
        <w:t>include all of them</w:t>
      </w:r>
      <w:r w:rsidR="00A07F3E" w:rsidRPr="00954ED6">
        <w:rPr>
          <w:rFonts w:ascii="Arial" w:hAnsi="Arial" w:cs="Arial"/>
          <w:color w:val="000000"/>
          <w:sz w:val="24"/>
          <w:szCs w:val="24"/>
        </w:rPr>
        <w:t xml:space="preserve"> in the model, shrink their coeffi</w:t>
      </w:r>
      <w:r w:rsidR="00BC5EC9" w:rsidRPr="00954ED6">
        <w:rPr>
          <w:rFonts w:ascii="Arial" w:hAnsi="Arial" w:cs="Arial"/>
          <w:color w:val="000000"/>
          <w:sz w:val="24"/>
          <w:szCs w:val="24"/>
        </w:rPr>
        <w:t xml:space="preserve">cients toward 0, and </w:t>
      </w:r>
      <w:r w:rsidR="00A07F3E" w:rsidRPr="00954ED6">
        <w:rPr>
          <w:rFonts w:ascii="Arial" w:hAnsi="Arial" w:cs="Arial"/>
          <w:color w:val="000000"/>
          <w:sz w:val="24"/>
          <w:szCs w:val="24"/>
        </w:rPr>
        <w:t xml:space="preserve">produce a predictive model that </w:t>
      </w:r>
      <w:r w:rsidR="00BC5EC9" w:rsidRPr="00954ED6">
        <w:rPr>
          <w:rFonts w:ascii="Arial" w:hAnsi="Arial" w:cs="Arial"/>
          <w:color w:val="000000"/>
          <w:sz w:val="24"/>
          <w:szCs w:val="24"/>
        </w:rPr>
        <w:t>utilizes all of the information in the covariates, producing a model with g</w:t>
      </w:r>
      <w:r w:rsidR="00A07F3E" w:rsidRPr="00954ED6">
        <w:rPr>
          <w:rFonts w:ascii="Arial" w:hAnsi="Arial" w:cs="Arial"/>
          <w:color w:val="000000"/>
          <w:sz w:val="24"/>
          <w:szCs w:val="24"/>
        </w:rPr>
        <w:t xml:space="preserve">reater out-of-sample predictive </w:t>
      </w:r>
      <w:r w:rsidR="00BC5EC9" w:rsidRPr="00954ED6">
        <w:rPr>
          <w:rFonts w:ascii="Arial" w:hAnsi="Arial" w:cs="Arial"/>
          <w:color w:val="000000"/>
          <w:sz w:val="24"/>
          <w:szCs w:val="24"/>
        </w:rPr>
        <w:t xml:space="preserve">performance than </w:t>
      </w:r>
      <w:r w:rsidR="00A07F3E" w:rsidRPr="00954ED6">
        <w:rPr>
          <w:rFonts w:ascii="Arial" w:hAnsi="Arial" w:cs="Arial"/>
          <w:color w:val="000000"/>
          <w:sz w:val="24"/>
          <w:szCs w:val="24"/>
        </w:rPr>
        <w:t>models fi</w:t>
      </w:r>
      <w:r w:rsidR="00BC5EC9" w:rsidRPr="00954ED6">
        <w:rPr>
          <w:rFonts w:ascii="Arial" w:hAnsi="Arial" w:cs="Arial"/>
          <w:color w:val="000000"/>
          <w:sz w:val="24"/>
          <w:szCs w:val="24"/>
        </w:rPr>
        <w:t>t using variable subset selection methods.</w:t>
      </w:r>
    </w:p>
    <w:p w14:paraId="66E88931" w14:textId="77777777" w:rsidR="00C71EAD" w:rsidRPr="00954ED6" w:rsidRDefault="00C71EAD" w:rsidP="00BC5EC9">
      <w:pPr>
        <w:autoSpaceDE w:val="0"/>
        <w:autoSpaceDN w:val="0"/>
        <w:adjustRightInd w:val="0"/>
        <w:spacing w:after="0" w:line="240" w:lineRule="auto"/>
        <w:rPr>
          <w:rFonts w:ascii="Arial" w:hAnsi="Arial" w:cs="Arial"/>
          <w:color w:val="000000"/>
          <w:sz w:val="24"/>
          <w:szCs w:val="24"/>
        </w:rPr>
      </w:pPr>
    </w:p>
    <w:p w14:paraId="01E3FA8A" w14:textId="77777777" w:rsidR="00BC5EC9" w:rsidRDefault="00D454E5"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Our aim is to include as covariates all piecewise constant functions o</w:t>
      </w:r>
      <w:r w:rsidRPr="00954ED6">
        <w:rPr>
          <w:rFonts w:ascii="Arial" w:hAnsi="Arial" w:cs="Arial"/>
          <w:color w:val="000000"/>
          <w:sz w:val="24"/>
          <w:szCs w:val="24"/>
        </w:rPr>
        <w:t xml:space="preserve">f the potential confounders and </w:t>
      </w:r>
      <w:r w:rsidR="00BC5EC9" w:rsidRPr="00954ED6">
        <w:rPr>
          <w:rFonts w:ascii="Arial" w:hAnsi="Arial" w:cs="Arial"/>
          <w:color w:val="000000"/>
          <w:sz w:val="24"/>
          <w:szCs w:val="24"/>
        </w:rPr>
        <w:t xml:space="preserve">their interactions. That is, in x we will include indicator functions for continuous variables like </w:t>
      </w:r>
      <w:r w:rsidR="00BC5EC9" w:rsidRPr="00E427DC">
        <w:rPr>
          <w:rFonts w:ascii="Arial" w:hAnsi="Arial" w:cs="Arial"/>
          <w:b/>
          <w:i/>
          <w:color w:val="000000"/>
          <w:sz w:val="24"/>
          <w:szCs w:val="24"/>
        </w:rPr>
        <w:t>I</w:t>
      </w:r>
      <w:r w:rsidR="00BC5EC9" w:rsidRPr="00954ED6">
        <w:rPr>
          <w:rFonts w:ascii="Arial" w:hAnsi="Arial" w:cs="Arial"/>
          <w:color w:val="000000"/>
          <w:sz w:val="24"/>
          <w:szCs w:val="24"/>
        </w:rPr>
        <w:t xml:space="preserve">(age &lt;15); </w:t>
      </w:r>
      <w:r w:rsidR="00BC5EC9" w:rsidRPr="00E427DC">
        <w:rPr>
          <w:rFonts w:ascii="Arial" w:hAnsi="Arial" w:cs="Arial"/>
          <w:b/>
          <w:i/>
          <w:color w:val="000000"/>
          <w:sz w:val="24"/>
          <w:szCs w:val="24"/>
        </w:rPr>
        <w:t>I</w:t>
      </w:r>
      <w:r w:rsidR="00BC5EC9" w:rsidRPr="00954ED6">
        <w:rPr>
          <w:rFonts w:ascii="Arial" w:hAnsi="Arial" w:cs="Arial"/>
          <w:color w:val="000000"/>
          <w:sz w:val="24"/>
          <w:szCs w:val="24"/>
        </w:rPr>
        <w:t>(age &lt; 16)</w:t>
      </w:r>
      <w:r w:rsidR="006C269D" w:rsidRPr="00954ED6">
        <w:rPr>
          <w:rFonts w:ascii="Arial" w:hAnsi="Arial" w:cs="Arial"/>
          <w:color w:val="000000"/>
          <w:sz w:val="24"/>
          <w:szCs w:val="24"/>
        </w:rPr>
        <w:t>,</w:t>
      </w:r>
      <w:r w:rsidR="00FE771A" w:rsidRPr="00954ED6">
        <w:rPr>
          <w:rFonts w:ascii="Arial" w:hAnsi="Arial" w:cs="Arial"/>
          <w:color w:val="000000"/>
          <w:sz w:val="24"/>
          <w:szCs w:val="24"/>
        </w:rPr>
        <w:t>…</w:t>
      </w:r>
      <w:r w:rsidR="006C269D" w:rsidRPr="00954ED6">
        <w:rPr>
          <w:rFonts w:ascii="Arial" w:hAnsi="Arial" w:cs="Arial"/>
          <w:color w:val="000000"/>
          <w:sz w:val="24"/>
          <w:szCs w:val="24"/>
        </w:rPr>
        <w:t>,</w:t>
      </w:r>
      <w:r w:rsidR="00BC5EC9" w:rsidRPr="00954ED6">
        <w:rPr>
          <w:rFonts w:ascii="Arial" w:hAnsi="Arial" w:cs="Arial"/>
          <w:color w:val="000000"/>
          <w:sz w:val="24"/>
          <w:szCs w:val="24"/>
        </w:rPr>
        <w:t xml:space="preserve"> </w:t>
      </w:r>
      <w:r w:rsidR="00BC5EC9" w:rsidRPr="00E427DC">
        <w:rPr>
          <w:rFonts w:ascii="Arial" w:hAnsi="Arial" w:cs="Arial"/>
          <w:b/>
          <w:i/>
          <w:color w:val="000000"/>
          <w:sz w:val="24"/>
          <w:szCs w:val="24"/>
        </w:rPr>
        <w:t>I</w:t>
      </w:r>
      <w:r w:rsidR="00BC5EC9" w:rsidRPr="00954ED6">
        <w:rPr>
          <w:rFonts w:ascii="Arial" w:hAnsi="Arial" w:cs="Arial"/>
          <w:color w:val="000000"/>
          <w:sz w:val="24"/>
          <w:szCs w:val="24"/>
        </w:rPr>
        <w:t xml:space="preserve">(age &lt; 90), etc., for categorical variables like </w:t>
      </w:r>
      <w:r w:rsidR="00BC5EC9" w:rsidRPr="00E427DC">
        <w:rPr>
          <w:rFonts w:ascii="Arial" w:hAnsi="Arial" w:cs="Arial"/>
          <w:b/>
          <w:i/>
          <w:color w:val="000000"/>
          <w:sz w:val="24"/>
          <w:szCs w:val="24"/>
        </w:rPr>
        <w:t>I</w:t>
      </w:r>
      <w:r w:rsidR="00BC5EC9" w:rsidRPr="00954ED6">
        <w:rPr>
          <w:rFonts w:ascii="Arial" w:hAnsi="Arial" w:cs="Arial"/>
          <w:color w:val="000000"/>
          <w:sz w:val="24"/>
          <w:szCs w:val="24"/>
        </w:rPr>
        <w:t>(sex = male)</w:t>
      </w:r>
      <w:r w:rsidR="006C269D" w:rsidRPr="00954ED6">
        <w:rPr>
          <w:rFonts w:ascii="Arial" w:hAnsi="Arial" w:cs="Arial"/>
          <w:color w:val="000000"/>
          <w:sz w:val="24"/>
          <w:szCs w:val="24"/>
        </w:rPr>
        <w:t>,</w:t>
      </w:r>
      <w:r w:rsidR="00BC5EC9" w:rsidRPr="00954ED6">
        <w:rPr>
          <w:rFonts w:ascii="Arial" w:hAnsi="Arial" w:cs="Arial"/>
          <w:color w:val="000000"/>
          <w:sz w:val="24"/>
          <w:szCs w:val="24"/>
        </w:rPr>
        <w:t xml:space="preserve"> </w:t>
      </w:r>
      <w:r w:rsidR="00BC5EC9" w:rsidRPr="00E427DC">
        <w:rPr>
          <w:rFonts w:ascii="Arial" w:hAnsi="Arial" w:cs="Arial"/>
          <w:b/>
          <w:i/>
          <w:color w:val="000000"/>
          <w:sz w:val="24"/>
          <w:szCs w:val="24"/>
        </w:rPr>
        <w:t>I</w:t>
      </w:r>
      <w:r w:rsidR="006C269D" w:rsidRPr="00954ED6">
        <w:rPr>
          <w:rFonts w:ascii="Arial" w:hAnsi="Arial" w:cs="Arial"/>
          <w:color w:val="000000"/>
          <w:sz w:val="24"/>
          <w:szCs w:val="24"/>
        </w:rPr>
        <w:t xml:space="preserve">(prior MI = TRUE), </w:t>
      </w:r>
      <w:r w:rsidR="00BC5EC9" w:rsidRPr="00954ED6">
        <w:rPr>
          <w:rFonts w:ascii="Arial" w:hAnsi="Arial" w:cs="Arial"/>
          <w:color w:val="000000"/>
          <w:sz w:val="24"/>
          <w:szCs w:val="24"/>
        </w:rPr>
        <w:t xml:space="preserve">and interactions among them like </w:t>
      </w:r>
      <w:r w:rsidR="00BC5EC9" w:rsidRPr="00E427DC">
        <w:rPr>
          <w:rFonts w:ascii="Arial" w:hAnsi="Arial" w:cs="Arial"/>
          <w:b/>
          <w:i/>
          <w:color w:val="000000"/>
          <w:sz w:val="24"/>
          <w:szCs w:val="24"/>
        </w:rPr>
        <w:t>I</w:t>
      </w:r>
      <w:r w:rsidR="00BC5EC9" w:rsidRPr="00954ED6">
        <w:rPr>
          <w:rFonts w:ascii="Arial" w:hAnsi="Arial" w:cs="Arial"/>
          <w:color w:val="000000"/>
          <w:sz w:val="24"/>
          <w:szCs w:val="24"/>
        </w:rPr>
        <w:t>(age &lt; 16)</w:t>
      </w:r>
      <w:r w:rsidR="00BC5EC9" w:rsidRPr="00E427DC">
        <w:rPr>
          <w:rFonts w:ascii="Arial" w:hAnsi="Arial" w:cs="Arial"/>
          <w:b/>
          <w:i/>
          <w:color w:val="000000"/>
          <w:sz w:val="24"/>
          <w:szCs w:val="24"/>
        </w:rPr>
        <w:t>I</w:t>
      </w:r>
      <w:r w:rsidR="00BC5EC9" w:rsidRPr="00954ED6">
        <w:rPr>
          <w:rFonts w:ascii="Arial" w:hAnsi="Arial" w:cs="Arial"/>
          <w:color w:val="000000"/>
          <w:sz w:val="24"/>
          <w:szCs w:val="24"/>
        </w:rPr>
        <w:t>(sex = male)</w:t>
      </w:r>
      <w:r w:rsidR="00BC5EC9" w:rsidRPr="00E427DC">
        <w:rPr>
          <w:rFonts w:ascii="Arial" w:hAnsi="Arial" w:cs="Arial"/>
          <w:b/>
          <w:i/>
          <w:color w:val="000000"/>
          <w:sz w:val="24"/>
          <w:szCs w:val="24"/>
        </w:rPr>
        <w:t>I</w:t>
      </w:r>
      <w:r w:rsidR="00BC5EC9" w:rsidRPr="00954ED6">
        <w:rPr>
          <w:rFonts w:ascii="Arial" w:hAnsi="Arial" w:cs="Arial"/>
          <w:color w:val="000000"/>
          <w:sz w:val="24"/>
          <w:szCs w:val="24"/>
        </w:rPr>
        <w:t xml:space="preserve">(prior MI = </w:t>
      </w:r>
      <w:r w:rsidR="006C269D" w:rsidRPr="00954ED6">
        <w:rPr>
          <w:rFonts w:ascii="Arial" w:hAnsi="Arial" w:cs="Arial"/>
          <w:color w:val="000000"/>
          <w:sz w:val="24"/>
          <w:szCs w:val="24"/>
        </w:rPr>
        <w:t xml:space="preserve">TRUE). This collection of basis </w:t>
      </w:r>
      <w:r w:rsidR="00BC5EC9" w:rsidRPr="00954ED6">
        <w:rPr>
          <w:rFonts w:ascii="Arial" w:hAnsi="Arial" w:cs="Arial"/>
          <w:color w:val="000000"/>
          <w:sz w:val="24"/>
          <w:szCs w:val="24"/>
        </w:rPr>
        <w:t>functions spans a plausible set of propensity score f</w:t>
      </w:r>
      <w:r w:rsidR="006C269D" w:rsidRPr="00954ED6">
        <w:rPr>
          <w:rFonts w:ascii="Arial" w:hAnsi="Arial" w:cs="Arial"/>
          <w:color w:val="000000"/>
          <w:sz w:val="24"/>
          <w:szCs w:val="24"/>
        </w:rPr>
        <w:t>unctions, are computationally effi</w:t>
      </w:r>
      <w:r w:rsidR="00BD1C52" w:rsidRPr="00954ED6">
        <w:rPr>
          <w:rFonts w:ascii="Arial" w:hAnsi="Arial" w:cs="Arial"/>
          <w:color w:val="000000"/>
          <w:sz w:val="24"/>
          <w:szCs w:val="24"/>
        </w:rPr>
        <w:t xml:space="preserve">cient, </w:t>
      </w:r>
      <w:r w:rsidR="00BD1C52" w:rsidRPr="00954ED6">
        <w:rPr>
          <w:rFonts w:ascii="Arial" w:hAnsi="Arial" w:cs="Arial"/>
          <w:color w:val="000000"/>
          <w:sz w:val="24"/>
          <w:szCs w:val="24"/>
        </w:rPr>
        <w:lastRenderedPageBreak/>
        <w:t xml:space="preserve">and are at </w:t>
      </w:r>
      <w:r w:rsidR="00BC5EC9" w:rsidRPr="00954ED6">
        <w:rPr>
          <w:rFonts w:ascii="Arial" w:hAnsi="Arial" w:cs="Arial"/>
          <w:color w:val="000000"/>
          <w:sz w:val="24"/>
          <w:szCs w:val="24"/>
        </w:rPr>
        <w:t>the extremes of x reducing the likelihood of propensity score estimates n</w:t>
      </w:r>
      <w:r w:rsidR="00BD1C52" w:rsidRPr="00954ED6">
        <w:rPr>
          <w:rFonts w:ascii="Arial" w:hAnsi="Arial" w:cs="Arial"/>
          <w:color w:val="000000"/>
          <w:sz w:val="24"/>
          <w:szCs w:val="24"/>
        </w:rPr>
        <w:t xml:space="preserve">ear 0 and 1 that can occur with </w:t>
      </w:r>
      <w:r w:rsidR="00BC5EC9" w:rsidRPr="00954ED6">
        <w:rPr>
          <w:rFonts w:ascii="Arial" w:hAnsi="Arial" w:cs="Arial"/>
          <w:color w:val="000000"/>
          <w:sz w:val="24"/>
          <w:szCs w:val="24"/>
        </w:rPr>
        <w:t>linear basis functions of x. Theoretically with the lasso we can estimate the model in (</w:t>
      </w:r>
      <w:r w:rsidR="00AC6EA4">
        <w:rPr>
          <w:rFonts w:ascii="Arial" w:hAnsi="Arial" w:cs="Arial"/>
          <w:color w:val="000000"/>
          <w:sz w:val="24"/>
          <w:szCs w:val="24"/>
        </w:rPr>
        <w:t>8</w:t>
      </w:r>
      <w:r w:rsidR="00BC5EC9" w:rsidRPr="00954ED6">
        <w:rPr>
          <w:rFonts w:ascii="Arial" w:hAnsi="Arial" w:cs="Arial"/>
          <w:color w:val="000000"/>
          <w:sz w:val="24"/>
          <w:szCs w:val="24"/>
        </w:rPr>
        <w:t xml:space="preserve">), selecting a </w:t>
      </w:r>
      <m:oMath>
        <m:r>
          <w:rPr>
            <w:rFonts w:ascii="Cambria Math" w:hAnsi="Cambria Math" w:cs="Arial"/>
            <w:color w:val="000000"/>
            <w:sz w:val="24"/>
            <w:szCs w:val="24"/>
          </w:rPr>
          <m:t>λ</m:t>
        </m:r>
      </m:oMath>
      <w:r w:rsidR="00BD1C52" w:rsidRPr="00954ED6">
        <w:rPr>
          <w:rFonts w:ascii="Arial" w:hAnsi="Arial" w:cs="Arial"/>
          <w:color w:val="000000"/>
          <w:sz w:val="24"/>
          <w:szCs w:val="24"/>
        </w:rPr>
        <w:t xml:space="preserve"> </w:t>
      </w:r>
      <w:r w:rsidR="00BC5EC9" w:rsidRPr="00954ED6">
        <w:rPr>
          <w:rFonts w:ascii="Arial" w:hAnsi="Arial" w:cs="Arial"/>
          <w:color w:val="000000"/>
          <w:sz w:val="24"/>
          <w:szCs w:val="24"/>
        </w:rPr>
        <w:t>small enough so that it will eliminate most of the irrelevant terms and yie</w:t>
      </w:r>
      <w:r w:rsidR="00BD1C52" w:rsidRPr="00954ED6">
        <w:rPr>
          <w:rFonts w:ascii="Arial" w:hAnsi="Arial" w:cs="Arial"/>
          <w:color w:val="000000"/>
          <w:sz w:val="24"/>
          <w:szCs w:val="24"/>
        </w:rPr>
        <w:t>ld a sparse model with only the most important main eff</w:t>
      </w:r>
      <w:r w:rsidR="00BC5EC9" w:rsidRPr="00954ED6">
        <w:rPr>
          <w:rFonts w:ascii="Arial" w:hAnsi="Arial" w:cs="Arial"/>
          <w:color w:val="000000"/>
          <w:sz w:val="24"/>
          <w:szCs w:val="24"/>
        </w:rPr>
        <w:t>ects and interactions. Boosting (Friedm</w:t>
      </w:r>
      <w:r w:rsidR="00BD1C52" w:rsidRPr="00954ED6">
        <w:rPr>
          <w:rFonts w:ascii="Arial" w:hAnsi="Arial" w:cs="Arial"/>
          <w:color w:val="000000"/>
          <w:sz w:val="24"/>
          <w:szCs w:val="24"/>
        </w:rPr>
        <w:t xml:space="preserve">an 2001, 2003, Ridgeway 1999) effectively </w:t>
      </w:r>
      <w:r w:rsidR="00BC5EC9" w:rsidRPr="00954ED6">
        <w:rPr>
          <w:rFonts w:ascii="Arial" w:hAnsi="Arial" w:cs="Arial"/>
          <w:color w:val="000000"/>
          <w:sz w:val="24"/>
          <w:szCs w:val="24"/>
        </w:rPr>
        <w:t>implements this strateg</w:t>
      </w:r>
      <w:r w:rsidR="00BD1C52" w:rsidRPr="00954ED6">
        <w:rPr>
          <w:rFonts w:ascii="Arial" w:hAnsi="Arial" w:cs="Arial"/>
          <w:color w:val="000000"/>
          <w:sz w:val="24"/>
          <w:szCs w:val="24"/>
        </w:rPr>
        <w:t>y using a computationally effi</w:t>
      </w:r>
      <w:r w:rsidR="00BC5EC9" w:rsidRPr="00954ED6">
        <w:rPr>
          <w:rFonts w:ascii="Arial" w:hAnsi="Arial" w:cs="Arial"/>
          <w:color w:val="000000"/>
          <w:sz w:val="24"/>
          <w:szCs w:val="24"/>
        </w:rPr>
        <w:t xml:space="preserve">cient method that Efron et al. </w:t>
      </w:r>
      <w:r w:rsidR="00BD1C52" w:rsidRPr="00954ED6">
        <w:rPr>
          <w:rFonts w:ascii="Arial" w:hAnsi="Arial" w:cs="Arial"/>
          <w:color w:val="000000"/>
          <w:sz w:val="24"/>
          <w:szCs w:val="24"/>
        </w:rPr>
        <w:t xml:space="preserve">(2004) showed is </w:t>
      </w:r>
      <w:r w:rsidR="00BC5EC9" w:rsidRPr="00954ED6">
        <w:rPr>
          <w:rFonts w:ascii="Arial" w:hAnsi="Arial" w:cs="Arial"/>
          <w:color w:val="000000"/>
          <w:sz w:val="24"/>
          <w:szCs w:val="24"/>
        </w:rPr>
        <w:t>equivalent to optimizing (</w:t>
      </w:r>
      <w:r w:rsidR="00AC6EA4">
        <w:rPr>
          <w:rFonts w:ascii="Arial" w:hAnsi="Arial" w:cs="Arial"/>
          <w:color w:val="000000"/>
          <w:sz w:val="24"/>
          <w:szCs w:val="24"/>
        </w:rPr>
        <w:t>8</w:t>
      </w:r>
      <w:r w:rsidR="00BC5EC9" w:rsidRPr="00954ED6">
        <w:rPr>
          <w:rFonts w:ascii="Arial" w:hAnsi="Arial" w:cs="Arial"/>
          <w:color w:val="000000"/>
          <w:sz w:val="24"/>
          <w:szCs w:val="24"/>
        </w:rPr>
        <w:t>). With boosting it is possible to maximize (</w:t>
      </w:r>
      <w:r w:rsidR="00AC6EA4">
        <w:rPr>
          <w:rFonts w:ascii="Arial" w:hAnsi="Arial" w:cs="Arial"/>
          <w:color w:val="000000"/>
          <w:sz w:val="24"/>
          <w:szCs w:val="24"/>
        </w:rPr>
        <w:t>8</w:t>
      </w:r>
      <w:r w:rsidR="00BC5EC9" w:rsidRPr="00954ED6">
        <w:rPr>
          <w:rFonts w:ascii="Arial" w:hAnsi="Arial" w:cs="Arial"/>
          <w:color w:val="000000"/>
          <w:sz w:val="24"/>
          <w:szCs w:val="24"/>
        </w:rPr>
        <w:t xml:space="preserve">) for a range of values of </w:t>
      </w:r>
      <m:oMath>
        <m:r>
          <w:rPr>
            <w:rFonts w:ascii="Cambria Math" w:hAnsi="Cambria Math" w:cs="Arial"/>
            <w:color w:val="000000"/>
            <w:sz w:val="24"/>
            <w:szCs w:val="24"/>
          </w:rPr>
          <m:t>λ</m:t>
        </m:r>
      </m:oMath>
      <w:r w:rsidR="00BD1C52" w:rsidRPr="00954ED6">
        <w:rPr>
          <w:rFonts w:ascii="Arial" w:hAnsi="Arial" w:cs="Arial"/>
          <w:color w:val="000000"/>
          <w:sz w:val="24"/>
          <w:szCs w:val="24"/>
        </w:rPr>
        <w:t xml:space="preserve"> </w:t>
      </w:r>
      <w:r w:rsidR="00BC5EC9" w:rsidRPr="00954ED6">
        <w:rPr>
          <w:rFonts w:ascii="Arial" w:hAnsi="Arial" w:cs="Arial"/>
          <w:color w:val="000000"/>
          <w:sz w:val="24"/>
          <w:szCs w:val="24"/>
        </w:rPr>
        <w:t>wit</w:t>
      </w:r>
      <w:r w:rsidR="00BD1C52" w:rsidRPr="00954ED6">
        <w:rPr>
          <w:rFonts w:ascii="Arial" w:hAnsi="Arial" w:cs="Arial"/>
          <w:color w:val="000000"/>
          <w:sz w:val="24"/>
          <w:szCs w:val="24"/>
        </w:rPr>
        <w:t>h no additional computational effort than for a specifi</w:t>
      </w:r>
      <w:r w:rsidR="00BC5EC9" w:rsidRPr="00954ED6">
        <w:rPr>
          <w:rFonts w:ascii="Arial" w:hAnsi="Arial" w:cs="Arial"/>
          <w:color w:val="000000"/>
          <w:sz w:val="24"/>
          <w:szCs w:val="24"/>
        </w:rPr>
        <w:t xml:space="preserve">c value of </w:t>
      </w:r>
      <m:oMath>
        <m:r>
          <w:rPr>
            <w:rFonts w:ascii="Cambria Math" w:hAnsi="Cambria Math" w:cs="Arial"/>
            <w:color w:val="000000"/>
            <w:sz w:val="24"/>
            <w:szCs w:val="24"/>
          </w:rPr>
          <m:t>λ</m:t>
        </m:r>
      </m:oMath>
      <w:r w:rsidR="00BC5EC9" w:rsidRPr="00954ED6">
        <w:rPr>
          <w:rFonts w:ascii="Arial" w:hAnsi="Arial" w:cs="Arial"/>
          <w:color w:val="000000"/>
          <w:sz w:val="24"/>
          <w:szCs w:val="24"/>
        </w:rPr>
        <w:t xml:space="preserve">. We </w:t>
      </w:r>
      <w:r w:rsidR="00E427DC">
        <w:rPr>
          <w:rFonts w:ascii="Arial" w:hAnsi="Arial" w:cs="Arial"/>
          <w:color w:val="000000"/>
          <w:sz w:val="24"/>
          <w:szCs w:val="24"/>
        </w:rPr>
        <w:t xml:space="preserve">use boosted logistic regression </w:t>
      </w:r>
      <w:r w:rsidR="00BC5EC9" w:rsidRPr="00954ED6">
        <w:rPr>
          <w:rFonts w:ascii="Arial" w:hAnsi="Arial" w:cs="Arial"/>
          <w:color w:val="000000"/>
          <w:sz w:val="24"/>
          <w:szCs w:val="24"/>
        </w:rPr>
        <w:t>as implemented in the generalized boosted modeling (gbm) package in R (Ridgeway 2005).</w:t>
      </w:r>
    </w:p>
    <w:p w14:paraId="220F3C87" w14:textId="77777777" w:rsidR="00E427DC" w:rsidRPr="00954ED6" w:rsidRDefault="00E427DC" w:rsidP="00BC5EC9">
      <w:pPr>
        <w:autoSpaceDE w:val="0"/>
        <w:autoSpaceDN w:val="0"/>
        <w:adjustRightInd w:val="0"/>
        <w:spacing w:after="0" w:line="240" w:lineRule="auto"/>
        <w:rPr>
          <w:rFonts w:ascii="Arial" w:hAnsi="Arial" w:cs="Arial"/>
          <w:color w:val="000000"/>
          <w:sz w:val="24"/>
          <w:szCs w:val="24"/>
        </w:rPr>
      </w:pPr>
    </w:p>
    <w:p w14:paraId="3D91C9F5" w14:textId="77777777" w:rsidR="00BC5EC9" w:rsidRDefault="00BC5EC9" w:rsidP="00BC5EC9">
      <w:pPr>
        <w:autoSpaceDE w:val="0"/>
        <w:autoSpaceDN w:val="0"/>
        <w:adjustRightInd w:val="0"/>
        <w:spacing w:after="0" w:line="240" w:lineRule="auto"/>
        <w:rPr>
          <w:rFonts w:ascii="Arial" w:hAnsi="Arial" w:cs="Arial"/>
          <w:b/>
          <w:color w:val="000000"/>
          <w:sz w:val="24"/>
          <w:szCs w:val="24"/>
        </w:rPr>
      </w:pPr>
      <w:r w:rsidRPr="00E427DC">
        <w:rPr>
          <w:rFonts w:ascii="Arial" w:hAnsi="Arial" w:cs="Arial"/>
          <w:b/>
          <w:color w:val="000000"/>
          <w:sz w:val="24"/>
          <w:szCs w:val="24"/>
        </w:rPr>
        <w:t>5.3 Evaluating the weights</w:t>
      </w:r>
    </w:p>
    <w:p w14:paraId="1CFD8E5A" w14:textId="77777777" w:rsidR="00C71EAD" w:rsidRPr="00E427DC" w:rsidRDefault="00C71EAD" w:rsidP="00BC5EC9">
      <w:pPr>
        <w:autoSpaceDE w:val="0"/>
        <w:autoSpaceDN w:val="0"/>
        <w:adjustRightInd w:val="0"/>
        <w:spacing w:after="0" w:line="240" w:lineRule="auto"/>
        <w:rPr>
          <w:rFonts w:ascii="Arial" w:hAnsi="Arial" w:cs="Arial"/>
          <w:b/>
          <w:color w:val="000000"/>
          <w:sz w:val="24"/>
          <w:szCs w:val="24"/>
        </w:rPr>
      </w:pPr>
    </w:p>
    <w:p w14:paraId="464ADE13" w14:textId="77777777" w:rsidR="00BC5EC9" w:rsidRPr="00954ED6" w:rsidRDefault="00E427DC"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As with regression analyses, propensity score metho</w:t>
      </w:r>
      <w:r w:rsidR="00560131" w:rsidRPr="00954ED6">
        <w:rPr>
          <w:rFonts w:ascii="Arial" w:hAnsi="Arial" w:cs="Arial"/>
          <w:color w:val="000000"/>
          <w:sz w:val="24"/>
          <w:szCs w:val="24"/>
        </w:rPr>
        <w:t xml:space="preserve">ds cannot adjust for unmeasured covariates that are </w:t>
      </w:r>
      <w:r w:rsidR="00BC5EC9" w:rsidRPr="00954ED6">
        <w:rPr>
          <w:rFonts w:ascii="Arial" w:hAnsi="Arial" w:cs="Arial"/>
          <w:color w:val="000000"/>
          <w:sz w:val="24"/>
          <w:szCs w:val="24"/>
        </w:rPr>
        <w:t xml:space="preserve">uncorrelated with the observed covariates. Nonetheless, the quality of </w:t>
      </w:r>
      <w:r w:rsidR="00560131" w:rsidRPr="00954ED6">
        <w:rPr>
          <w:rFonts w:ascii="Arial" w:hAnsi="Arial" w:cs="Arial"/>
          <w:color w:val="000000"/>
          <w:sz w:val="24"/>
          <w:szCs w:val="24"/>
        </w:rPr>
        <w:t xml:space="preserve">the adjustment for the observed </w:t>
      </w:r>
      <w:r w:rsidR="00BC5EC9" w:rsidRPr="00954ED6">
        <w:rPr>
          <w:rFonts w:ascii="Arial" w:hAnsi="Arial" w:cs="Arial"/>
          <w:color w:val="000000"/>
          <w:sz w:val="24"/>
          <w:szCs w:val="24"/>
        </w:rPr>
        <w:t>covariates achieved by propensity score weighting is easy to evaluate.</w:t>
      </w:r>
      <w:r w:rsidR="00560131" w:rsidRPr="00954ED6">
        <w:rPr>
          <w:rFonts w:ascii="Arial" w:hAnsi="Arial" w:cs="Arial"/>
          <w:color w:val="000000"/>
          <w:sz w:val="24"/>
          <w:szCs w:val="24"/>
        </w:rPr>
        <w:t xml:space="preserve"> The estimated propensity score </w:t>
      </w:r>
      <w:r w:rsidR="00BC5EC9" w:rsidRPr="00954ED6">
        <w:rPr>
          <w:rFonts w:ascii="Arial" w:hAnsi="Arial" w:cs="Arial"/>
          <w:color w:val="000000"/>
          <w:sz w:val="24"/>
          <w:szCs w:val="24"/>
        </w:rPr>
        <w:t>weights should equalize the distributions of the cases' features as in (</w:t>
      </w:r>
      <w:r w:rsidR="00AC6EA4">
        <w:rPr>
          <w:rFonts w:ascii="Arial" w:hAnsi="Arial" w:cs="Arial"/>
          <w:color w:val="000000"/>
          <w:sz w:val="24"/>
          <w:szCs w:val="24"/>
        </w:rPr>
        <w:t>2</w:t>
      </w:r>
      <w:r w:rsidR="00560131" w:rsidRPr="00954ED6">
        <w:rPr>
          <w:rFonts w:ascii="Arial" w:hAnsi="Arial" w:cs="Arial"/>
          <w:color w:val="000000"/>
          <w:sz w:val="24"/>
          <w:szCs w:val="24"/>
        </w:rPr>
        <w:t xml:space="preserve">). This implies that weighted </w:t>
      </w:r>
      <w:r w:rsidR="00BC5EC9" w:rsidRPr="00954ED6">
        <w:rPr>
          <w:rFonts w:ascii="Arial" w:hAnsi="Arial" w:cs="Arial"/>
          <w:color w:val="000000"/>
          <w:sz w:val="24"/>
          <w:szCs w:val="24"/>
        </w:rPr>
        <w:t>statistics of the covariates of the comparison group should equal the sa</w:t>
      </w:r>
      <w:r w:rsidR="00560131" w:rsidRPr="00954ED6">
        <w:rPr>
          <w:rFonts w:ascii="Arial" w:hAnsi="Arial" w:cs="Arial"/>
          <w:color w:val="000000"/>
          <w:sz w:val="24"/>
          <w:szCs w:val="24"/>
        </w:rPr>
        <w:t xml:space="preserve">me statistics for the treatment </w:t>
      </w:r>
      <w:r w:rsidR="00BC5EC9" w:rsidRPr="00954ED6">
        <w:rPr>
          <w:rFonts w:ascii="Arial" w:hAnsi="Arial" w:cs="Arial"/>
          <w:color w:val="000000"/>
          <w:sz w:val="24"/>
          <w:szCs w:val="24"/>
        </w:rPr>
        <w:t xml:space="preserve">group. For example, the weighted average of the age of comparison cases </w:t>
      </w:r>
      <w:r w:rsidR="00560131" w:rsidRPr="00954ED6">
        <w:rPr>
          <w:rFonts w:ascii="Arial" w:hAnsi="Arial" w:cs="Arial"/>
          <w:color w:val="000000"/>
          <w:sz w:val="24"/>
          <w:szCs w:val="24"/>
        </w:rPr>
        <w:t xml:space="preserve">should equal the average age of </w:t>
      </w:r>
      <w:r w:rsidR="00BC5EC9" w:rsidRPr="00954ED6">
        <w:rPr>
          <w:rFonts w:ascii="Arial" w:hAnsi="Arial" w:cs="Arial"/>
          <w:color w:val="000000"/>
          <w:sz w:val="24"/>
          <w:szCs w:val="24"/>
        </w:rPr>
        <w:t>the treatment cases. To assess the quality of the propensity score weights</w:t>
      </w:r>
      <w:r w:rsidR="00560131" w:rsidRPr="00954ED6">
        <w:rPr>
          <w:rFonts w:ascii="Arial" w:hAnsi="Arial" w:cs="Arial"/>
          <w:color w:val="000000"/>
          <w:sz w:val="24"/>
          <w:szCs w:val="24"/>
        </w:rPr>
        <w:t xml:space="preserve"> one could compare a variety of </w:t>
      </w:r>
      <w:r w:rsidR="00BC5EC9" w:rsidRPr="00954ED6">
        <w:rPr>
          <w:rFonts w:ascii="Arial" w:hAnsi="Arial" w:cs="Arial"/>
          <w:color w:val="000000"/>
          <w:sz w:val="24"/>
          <w:szCs w:val="24"/>
        </w:rPr>
        <w:t>statistics such as means, medians, variances, and Kolmogorov-Smirnov statis</w:t>
      </w:r>
      <w:r w:rsidR="00560131" w:rsidRPr="00954ED6">
        <w:rPr>
          <w:rFonts w:ascii="Arial" w:hAnsi="Arial" w:cs="Arial"/>
          <w:color w:val="000000"/>
          <w:sz w:val="24"/>
          <w:szCs w:val="24"/>
        </w:rPr>
        <w:t xml:space="preserve">tics for each covariate as well </w:t>
      </w:r>
      <w:r w:rsidR="00BC5EC9" w:rsidRPr="00954ED6">
        <w:rPr>
          <w:rFonts w:ascii="Arial" w:hAnsi="Arial" w:cs="Arial"/>
          <w:color w:val="000000"/>
          <w:sz w:val="24"/>
          <w:szCs w:val="24"/>
        </w:rPr>
        <w:t xml:space="preserve">as interactions. The </w:t>
      </w:r>
      <w:r w:rsidR="00BC5EC9" w:rsidRPr="00DD29C2">
        <w:rPr>
          <w:rFonts w:ascii="Arial" w:hAnsi="Arial" w:cs="Arial"/>
          <w:b/>
          <w:color w:val="000000"/>
          <w:sz w:val="24"/>
          <w:szCs w:val="24"/>
        </w:rPr>
        <w:t>twang</w:t>
      </w:r>
      <w:r w:rsidR="00BC5EC9" w:rsidRPr="00954ED6">
        <w:rPr>
          <w:rFonts w:ascii="Arial" w:hAnsi="Arial" w:cs="Arial"/>
          <w:color w:val="000000"/>
          <w:sz w:val="24"/>
          <w:szCs w:val="24"/>
        </w:rPr>
        <w:t xml:space="preserve"> </w:t>
      </w:r>
      <w:r w:rsidR="00097FEC">
        <w:rPr>
          <w:rFonts w:ascii="Arial" w:hAnsi="Arial" w:cs="Arial"/>
          <w:color w:val="000000"/>
          <w:sz w:val="24"/>
          <w:szCs w:val="24"/>
        </w:rPr>
        <w:t>commands</w:t>
      </w:r>
      <w:r w:rsidR="00097FEC" w:rsidRPr="00954ED6">
        <w:rPr>
          <w:rFonts w:ascii="Arial" w:hAnsi="Arial" w:cs="Arial"/>
          <w:color w:val="000000"/>
          <w:sz w:val="24"/>
          <w:szCs w:val="24"/>
        </w:rPr>
        <w:t xml:space="preserve"> </w:t>
      </w:r>
      <w:r w:rsidR="00BC5EC9" w:rsidRPr="00954ED6">
        <w:rPr>
          <w:rFonts w:ascii="Arial" w:hAnsi="Arial" w:cs="Arial"/>
          <w:color w:val="000000"/>
          <w:sz w:val="24"/>
          <w:szCs w:val="24"/>
        </w:rPr>
        <w:t>provide b</w:t>
      </w:r>
      <w:r w:rsidR="00560131" w:rsidRPr="00954ED6">
        <w:rPr>
          <w:rFonts w:ascii="Arial" w:hAnsi="Arial" w:cs="Arial"/>
          <w:color w:val="000000"/>
          <w:sz w:val="24"/>
          <w:szCs w:val="24"/>
        </w:rPr>
        <w:t>oth the standardized eff</w:t>
      </w:r>
      <w:r w:rsidR="00BC5EC9" w:rsidRPr="00954ED6">
        <w:rPr>
          <w:rFonts w:ascii="Arial" w:hAnsi="Arial" w:cs="Arial"/>
          <w:color w:val="000000"/>
          <w:sz w:val="24"/>
          <w:szCs w:val="24"/>
        </w:rPr>
        <w:t>ect</w:t>
      </w:r>
      <w:r w:rsidR="00560131" w:rsidRPr="00954ED6">
        <w:rPr>
          <w:rFonts w:ascii="Arial" w:hAnsi="Arial" w:cs="Arial"/>
          <w:color w:val="000000"/>
          <w:sz w:val="24"/>
          <w:szCs w:val="24"/>
        </w:rPr>
        <w:t xml:space="preserve"> sizes and KS statistics and p-values testing for diff</w:t>
      </w:r>
      <w:r w:rsidR="00BC5EC9" w:rsidRPr="00954ED6">
        <w:rPr>
          <w:rFonts w:ascii="Arial" w:hAnsi="Arial" w:cs="Arial"/>
          <w:color w:val="000000"/>
          <w:sz w:val="24"/>
          <w:szCs w:val="24"/>
        </w:rPr>
        <w:t>erences in the means and distributions of the covariates f</w:t>
      </w:r>
      <w:r w:rsidR="00AD7E0E" w:rsidRPr="00954ED6">
        <w:rPr>
          <w:rFonts w:ascii="Arial" w:hAnsi="Arial" w:cs="Arial"/>
          <w:color w:val="000000"/>
          <w:sz w:val="24"/>
          <w:szCs w:val="24"/>
        </w:rPr>
        <w:t xml:space="preserve">or analysts to use in assessing </w:t>
      </w:r>
      <w:r w:rsidR="00BC5EC9" w:rsidRPr="00954ED6">
        <w:rPr>
          <w:rFonts w:ascii="Arial" w:hAnsi="Arial" w:cs="Arial"/>
          <w:color w:val="000000"/>
          <w:sz w:val="24"/>
          <w:szCs w:val="24"/>
        </w:rPr>
        <w:t>balance.</w:t>
      </w:r>
    </w:p>
    <w:p w14:paraId="41364E67" w14:textId="77777777" w:rsidR="00AD7E0E" w:rsidRPr="00954ED6" w:rsidRDefault="00AD7E0E" w:rsidP="00BC5EC9">
      <w:pPr>
        <w:autoSpaceDE w:val="0"/>
        <w:autoSpaceDN w:val="0"/>
        <w:adjustRightInd w:val="0"/>
        <w:spacing w:after="0" w:line="240" w:lineRule="auto"/>
        <w:rPr>
          <w:rFonts w:ascii="Arial" w:hAnsi="Arial" w:cs="Arial"/>
          <w:color w:val="000000"/>
          <w:sz w:val="24"/>
          <w:szCs w:val="24"/>
        </w:rPr>
      </w:pPr>
    </w:p>
    <w:p w14:paraId="5B6A948A" w14:textId="77777777" w:rsidR="00BC5EC9" w:rsidRDefault="00BC5EC9" w:rsidP="00BC5EC9">
      <w:pPr>
        <w:autoSpaceDE w:val="0"/>
        <w:autoSpaceDN w:val="0"/>
        <w:adjustRightInd w:val="0"/>
        <w:spacing w:after="0" w:line="240" w:lineRule="auto"/>
        <w:rPr>
          <w:rFonts w:ascii="Arial" w:hAnsi="Arial" w:cs="Arial"/>
          <w:b/>
          <w:color w:val="000000"/>
          <w:sz w:val="24"/>
          <w:szCs w:val="24"/>
        </w:rPr>
      </w:pPr>
      <w:r w:rsidRPr="0094639E">
        <w:rPr>
          <w:rFonts w:ascii="Arial" w:hAnsi="Arial" w:cs="Arial"/>
          <w:b/>
          <w:color w:val="000000"/>
          <w:sz w:val="24"/>
          <w:szCs w:val="24"/>
        </w:rPr>
        <w:t>5.4 Analysis of outcomes</w:t>
      </w:r>
    </w:p>
    <w:p w14:paraId="22D16B25" w14:textId="77777777" w:rsidR="00C71EAD" w:rsidRPr="0094639E" w:rsidRDefault="00C71EAD" w:rsidP="00BC5EC9">
      <w:pPr>
        <w:autoSpaceDE w:val="0"/>
        <w:autoSpaceDN w:val="0"/>
        <w:adjustRightInd w:val="0"/>
        <w:spacing w:after="0" w:line="240" w:lineRule="auto"/>
        <w:rPr>
          <w:rFonts w:ascii="Arial" w:hAnsi="Arial" w:cs="Arial"/>
          <w:b/>
          <w:color w:val="000000"/>
          <w:sz w:val="24"/>
          <w:szCs w:val="24"/>
        </w:rPr>
      </w:pPr>
    </w:p>
    <w:p w14:paraId="57082B54" w14:textId="77777777" w:rsidR="00BC5EC9" w:rsidRDefault="00E427DC" w:rsidP="00BC5EC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BC5EC9" w:rsidRPr="00954ED6">
        <w:rPr>
          <w:rFonts w:ascii="Arial" w:hAnsi="Arial" w:cs="Arial"/>
          <w:color w:val="000000"/>
          <w:sz w:val="24"/>
          <w:szCs w:val="24"/>
        </w:rPr>
        <w:t>With</w:t>
      </w:r>
      <w:r w:rsidR="00AD7E0E" w:rsidRPr="00954ED6">
        <w:rPr>
          <w:rFonts w:ascii="Arial" w:hAnsi="Arial" w:cs="Arial"/>
          <w:color w:val="000000"/>
          <w:sz w:val="24"/>
          <w:szCs w:val="24"/>
        </w:rPr>
        <w:t xml:space="preserve"> propensity score analyses the fi</w:t>
      </w:r>
      <w:r w:rsidR="00BC5EC9" w:rsidRPr="00954ED6">
        <w:rPr>
          <w:rFonts w:ascii="Arial" w:hAnsi="Arial" w:cs="Arial"/>
          <w:color w:val="000000"/>
          <w:sz w:val="24"/>
          <w:szCs w:val="24"/>
        </w:rPr>
        <w:t>nal outcomes analysis is generally straig</w:t>
      </w:r>
      <w:r w:rsidR="00AD7E0E" w:rsidRPr="00954ED6">
        <w:rPr>
          <w:rFonts w:ascii="Arial" w:hAnsi="Arial" w:cs="Arial"/>
          <w:color w:val="000000"/>
          <w:sz w:val="24"/>
          <w:szCs w:val="24"/>
        </w:rPr>
        <w:t xml:space="preserve">htforward, while the propensity </w:t>
      </w:r>
      <w:r w:rsidR="00BC5EC9" w:rsidRPr="00954ED6">
        <w:rPr>
          <w:rFonts w:ascii="Arial" w:hAnsi="Arial" w:cs="Arial"/>
          <w:color w:val="000000"/>
          <w:sz w:val="24"/>
          <w:szCs w:val="24"/>
        </w:rPr>
        <w:t>score estimation may require complex modeling. Once we have weights th</w:t>
      </w:r>
      <w:r w:rsidR="00AD7E0E" w:rsidRPr="00954ED6">
        <w:rPr>
          <w:rFonts w:ascii="Arial" w:hAnsi="Arial" w:cs="Arial"/>
          <w:color w:val="000000"/>
          <w:sz w:val="24"/>
          <w:szCs w:val="24"/>
        </w:rPr>
        <w:t xml:space="preserve">at equalize the distribution of </w:t>
      </w:r>
      <w:r w:rsidR="00BC5EC9" w:rsidRPr="00954ED6">
        <w:rPr>
          <w:rFonts w:ascii="Arial" w:hAnsi="Arial" w:cs="Arial"/>
          <w:color w:val="000000"/>
          <w:sz w:val="24"/>
          <w:szCs w:val="24"/>
        </w:rPr>
        <w:t>features of treatment and control cases by reweighting. For ATT, we give each treatment case a we</w:t>
      </w:r>
      <w:r w:rsidR="00AD7E0E" w:rsidRPr="00954ED6">
        <w:rPr>
          <w:rFonts w:ascii="Arial" w:hAnsi="Arial" w:cs="Arial"/>
          <w:color w:val="000000"/>
          <w:sz w:val="24"/>
          <w:szCs w:val="24"/>
        </w:rPr>
        <w:t xml:space="preserve">ight of </w:t>
      </w:r>
      <w:r w:rsidR="00BC5EC9" w:rsidRPr="00954ED6">
        <w:rPr>
          <w:rFonts w:ascii="Arial" w:hAnsi="Arial" w:cs="Arial"/>
          <w:color w:val="000000"/>
          <w:sz w:val="24"/>
          <w:szCs w:val="24"/>
        </w:rPr>
        <w:t xml:space="preserve">1 and each comparison case a weight </w:t>
      </w:r>
      <w:r w:rsidR="00BC5EC9" w:rsidRPr="00954ED6">
        <w:rPr>
          <w:rFonts w:ascii="Arial" w:hAnsi="Arial" w:cs="Arial"/>
          <w:i/>
          <w:color w:val="000000"/>
          <w:sz w:val="24"/>
          <w:szCs w:val="24"/>
        </w:rPr>
        <w:t>w</w:t>
      </w:r>
      <w:r w:rsidR="00BC5EC9" w:rsidRPr="00E427DC">
        <w:rPr>
          <w:rFonts w:ascii="Arial" w:hAnsi="Arial" w:cs="Arial"/>
          <w:color w:val="000000"/>
          <w:sz w:val="24"/>
          <w:szCs w:val="24"/>
          <w:vertAlign w:val="subscript"/>
        </w:rPr>
        <w:t>i</w:t>
      </w:r>
      <w:r w:rsidR="00BC5EC9" w:rsidRPr="00954ED6">
        <w:rPr>
          <w:rFonts w:ascii="Arial" w:hAnsi="Arial" w:cs="Arial"/>
          <w:color w:val="000000"/>
          <w:sz w:val="24"/>
          <w:szCs w:val="24"/>
        </w:rPr>
        <w:t xml:space="preserve"> = </w:t>
      </w:r>
      <w:r w:rsidR="00BC5EC9" w:rsidRPr="00954ED6">
        <w:rPr>
          <w:rFonts w:ascii="Arial" w:hAnsi="Arial" w:cs="Arial"/>
          <w:i/>
          <w:color w:val="000000"/>
          <w:sz w:val="24"/>
          <w:szCs w:val="24"/>
        </w:rPr>
        <w:t>p</w:t>
      </w:r>
      <w:r w:rsidR="00BC5EC9" w:rsidRPr="00954ED6">
        <w:rPr>
          <w:rFonts w:ascii="Arial" w:hAnsi="Arial" w:cs="Arial"/>
          <w:color w:val="000000"/>
          <w:sz w:val="24"/>
          <w:szCs w:val="24"/>
        </w:rPr>
        <w:t>(x</w:t>
      </w:r>
      <w:r w:rsidR="00BC5EC9" w:rsidRPr="00954ED6">
        <w:rPr>
          <w:rFonts w:ascii="Arial" w:hAnsi="Arial" w:cs="Arial"/>
          <w:color w:val="000000"/>
          <w:sz w:val="24"/>
          <w:szCs w:val="24"/>
          <w:vertAlign w:val="subscript"/>
        </w:rPr>
        <w:t>i</w:t>
      </w:r>
      <w:r>
        <w:rPr>
          <w:rFonts w:ascii="Arial" w:hAnsi="Arial" w:cs="Arial"/>
          <w:color w:val="000000"/>
          <w:sz w:val="24"/>
          <w:szCs w:val="24"/>
        </w:rPr>
        <w:t>)/</w:t>
      </w:r>
      <w:r w:rsidR="00BC5EC9" w:rsidRPr="00954ED6">
        <w:rPr>
          <w:rFonts w:ascii="Arial" w:hAnsi="Arial" w:cs="Arial"/>
          <w:color w:val="000000"/>
          <w:sz w:val="24"/>
          <w:szCs w:val="24"/>
        </w:rPr>
        <w:t xml:space="preserve">(1 </w:t>
      </w:r>
      <w:r w:rsidR="00AD7E0E" w:rsidRPr="00954ED6">
        <w:rPr>
          <w:rFonts w:ascii="Arial" w:hAnsi="Arial" w:cs="Arial"/>
          <w:color w:val="000000"/>
          <w:sz w:val="24"/>
          <w:szCs w:val="24"/>
        </w:rPr>
        <w:t>-</w:t>
      </w:r>
      <w:r w:rsidR="00BC5EC9" w:rsidRPr="00954ED6">
        <w:rPr>
          <w:rFonts w:ascii="Arial" w:hAnsi="Arial" w:cs="Arial"/>
          <w:color w:val="000000"/>
          <w:sz w:val="24"/>
          <w:szCs w:val="24"/>
        </w:rPr>
        <w:t xml:space="preserve"> </w:t>
      </w:r>
      <w:r w:rsidR="00BC5EC9" w:rsidRPr="00954ED6">
        <w:rPr>
          <w:rFonts w:ascii="Arial" w:hAnsi="Arial" w:cs="Arial"/>
          <w:i/>
          <w:color w:val="000000"/>
          <w:sz w:val="24"/>
          <w:szCs w:val="24"/>
        </w:rPr>
        <w:t>p</w:t>
      </w:r>
      <w:r w:rsidR="00BC5EC9" w:rsidRPr="00954ED6">
        <w:rPr>
          <w:rFonts w:ascii="Arial" w:hAnsi="Arial" w:cs="Arial"/>
          <w:color w:val="000000"/>
          <w:sz w:val="24"/>
          <w:szCs w:val="24"/>
        </w:rPr>
        <w:t>(x</w:t>
      </w:r>
      <w:r w:rsidR="00BC5EC9" w:rsidRPr="00954ED6">
        <w:rPr>
          <w:rFonts w:ascii="Arial" w:hAnsi="Arial" w:cs="Arial"/>
          <w:color w:val="000000"/>
          <w:sz w:val="24"/>
          <w:szCs w:val="24"/>
          <w:vertAlign w:val="subscript"/>
        </w:rPr>
        <w:t>i</w:t>
      </w:r>
      <w:r w:rsidR="00BC5EC9" w:rsidRPr="00954ED6">
        <w:rPr>
          <w:rFonts w:ascii="Arial" w:hAnsi="Arial" w:cs="Arial"/>
          <w:color w:val="000000"/>
          <w:sz w:val="24"/>
          <w:szCs w:val="24"/>
        </w:rPr>
        <w:t>)). To estimate</w:t>
      </w:r>
      <w:r w:rsidR="00AD7E0E" w:rsidRPr="00954ED6">
        <w:rPr>
          <w:rFonts w:ascii="Arial" w:hAnsi="Arial" w:cs="Arial"/>
          <w:color w:val="000000"/>
          <w:sz w:val="24"/>
          <w:szCs w:val="24"/>
        </w:rPr>
        <w:t xml:space="preserve"> the ATE, we give control cases </w:t>
      </w:r>
      <w:r w:rsidR="00BC5EC9" w:rsidRPr="00954ED6">
        <w:rPr>
          <w:rFonts w:ascii="Arial" w:hAnsi="Arial" w:cs="Arial"/>
          <w:color w:val="000000"/>
          <w:sz w:val="24"/>
          <w:szCs w:val="24"/>
        </w:rPr>
        <w:t xml:space="preserve">weight </w:t>
      </w:r>
      <w:r w:rsidR="00BC5EC9" w:rsidRPr="00954ED6">
        <w:rPr>
          <w:rFonts w:ascii="Arial" w:hAnsi="Arial" w:cs="Arial"/>
          <w:i/>
          <w:color w:val="000000"/>
          <w:sz w:val="24"/>
          <w:szCs w:val="24"/>
        </w:rPr>
        <w:t>w</w:t>
      </w:r>
      <w:r w:rsidR="00BC5EC9" w:rsidRPr="00E427DC">
        <w:rPr>
          <w:rFonts w:ascii="Arial" w:hAnsi="Arial" w:cs="Arial"/>
          <w:i/>
          <w:color w:val="000000"/>
          <w:sz w:val="24"/>
          <w:szCs w:val="24"/>
          <w:vertAlign w:val="subscript"/>
        </w:rPr>
        <w:t>i</w:t>
      </w:r>
      <w:r>
        <w:rPr>
          <w:rFonts w:ascii="Arial" w:hAnsi="Arial" w:cs="Arial"/>
          <w:color w:val="000000"/>
          <w:sz w:val="24"/>
          <w:szCs w:val="24"/>
        </w:rPr>
        <w:t xml:space="preserve"> = 1/</w:t>
      </w:r>
      <w:r w:rsidR="00BC5EC9" w:rsidRPr="00954ED6">
        <w:rPr>
          <w:rFonts w:ascii="Arial" w:hAnsi="Arial" w:cs="Arial"/>
          <w:i/>
          <w:color w:val="000000"/>
          <w:sz w:val="24"/>
          <w:szCs w:val="24"/>
        </w:rPr>
        <w:t>p</w:t>
      </w:r>
      <w:r w:rsidR="00BC5EC9" w:rsidRPr="00954ED6">
        <w:rPr>
          <w:rFonts w:ascii="Arial" w:hAnsi="Arial" w:cs="Arial"/>
          <w:color w:val="000000"/>
          <w:sz w:val="24"/>
          <w:szCs w:val="24"/>
        </w:rPr>
        <w:t>(x</w:t>
      </w:r>
      <w:r w:rsidR="00BC5EC9" w:rsidRPr="00954ED6">
        <w:rPr>
          <w:rFonts w:ascii="Arial" w:hAnsi="Arial" w:cs="Arial"/>
          <w:color w:val="000000"/>
          <w:sz w:val="24"/>
          <w:szCs w:val="24"/>
          <w:vertAlign w:val="subscript"/>
        </w:rPr>
        <w:t>i</w:t>
      </w:r>
      <w:r w:rsidR="00BC5EC9" w:rsidRPr="00954ED6">
        <w:rPr>
          <w:rFonts w:ascii="Arial" w:hAnsi="Arial" w:cs="Arial"/>
          <w:color w:val="000000"/>
          <w:sz w:val="24"/>
          <w:szCs w:val="24"/>
        </w:rPr>
        <w:t xml:space="preserve">) and we give the treatment cases </w:t>
      </w:r>
      <w:r w:rsidR="00BC5EC9" w:rsidRPr="00954ED6">
        <w:rPr>
          <w:rFonts w:ascii="Arial" w:hAnsi="Arial" w:cs="Arial"/>
          <w:i/>
          <w:color w:val="000000"/>
          <w:sz w:val="24"/>
          <w:szCs w:val="24"/>
        </w:rPr>
        <w:t>w</w:t>
      </w:r>
      <w:r w:rsidR="00BC5EC9" w:rsidRPr="00954ED6">
        <w:rPr>
          <w:rFonts w:ascii="Arial" w:hAnsi="Arial" w:cs="Arial"/>
          <w:color w:val="000000"/>
          <w:sz w:val="24"/>
          <w:szCs w:val="24"/>
          <w:vertAlign w:val="subscript"/>
        </w:rPr>
        <w:t>i</w:t>
      </w:r>
      <w:r>
        <w:rPr>
          <w:rFonts w:ascii="Arial" w:hAnsi="Arial" w:cs="Arial"/>
          <w:color w:val="000000"/>
          <w:sz w:val="24"/>
          <w:szCs w:val="24"/>
        </w:rPr>
        <w:t xml:space="preserve"> = 1/(1-</w:t>
      </w:r>
      <w:r w:rsidR="00BC5EC9" w:rsidRPr="00954ED6">
        <w:rPr>
          <w:rFonts w:ascii="Arial" w:hAnsi="Arial" w:cs="Arial"/>
          <w:color w:val="000000"/>
          <w:sz w:val="24"/>
          <w:szCs w:val="24"/>
        </w:rPr>
        <w:t>p(x</w:t>
      </w:r>
      <w:r w:rsidR="00BC5EC9" w:rsidRPr="00D71D28">
        <w:rPr>
          <w:rFonts w:ascii="Arial" w:hAnsi="Arial" w:cs="Arial"/>
          <w:color w:val="000000"/>
          <w:sz w:val="24"/>
          <w:szCs w:val="24"/>
          <w:vertAlign w:val="subscript"/>
        </w:rPr>
        <w:t>i</w:t>
      </w:r>
      <w:r w:rsidR="00BC5EC9" w:rsidRPr="00954ED6">
        <w:rPr>
          <w:rFonts w:ascii="Arial" w:hAnsi="Arial" w:cs="Arial"/>
          <w:color w:val="000000"/>
          <w:sz w:val="24"/>
          <w:szCs w:val="24"/>
        </w:rPr>
        <w:t>)</w:t>
      </w:r>
      <w:r>
        <w:rPr>
          <w:rFonts w:ascii="Arial" w:hAnsi="Arial" w:cs="Arial"/>
          <w:color w:val="000000"/>
          <w:sz w:val="24"/>
          <w:szCs w:val="24"/>
        </w:rPr>
        <w:t>)</w:t>
      </w:r>
      <w:r w:rsidR="00BC5EC9" w:rsidRPr="00954ED6">
        <w:rPr>
          <w:rFonts w:ascii="Arial" w:hAnsi="Arial" w:cs="Arial"/>
          <w:color w:val="000000"/>
          <w:sz w:val="24"/>
          <w:szCs w:val="24"/>
        </w:rPr>
        <w:t>.</w:t>
      </w:r>
      <w:r w:rsidR="002C4CD1" w:rsidRPr="00954ED6">
        <w:rPr>
          <w:rFonts w:ascii="Arial" w:hAnsi="Arial" w:cs="Arial"/>
          <w:color w:val="000000"/>
          <w:sz w:val="24"/>
          <w:szCs w:val="24"/>
        </w:rPr>
        <w:t xml:space="preserve"> We then estimate the treatment eff</w:t>
      </w:r>
      <w:r w:rsidR="00BC5EC9" w:rsidRPr="00954ED6">
        <w:rPr>
          <w:rFonts w:ascii="Arial" w:hAnsi="Arial" w:cs="Arial"/>
          <w:color w:val="000000"/>
          <w:sz w:val="24"/>
          <w:szCs w:val="24"/>
        </w:rPr>
        <w:t>ect estimate with a weighted regression model that contains only a tre</w:t>
      </w:r>
      <w:r w:rsidR="002C4CD1" w:rsidRPr="00954ED6">
        <w:rPr>
          <w:rFonts w:ascii="Arial" w:hAnsi="Arial" w:cs="Arial"/>
          <w:color w:val="000000"/>
          <w:sz w:val="24"/>
          <w:szCs w:val="24"/>
        </w:rPr>
        <w:t xml:space="preserve">atment indicator. No additional </w:t>
      </w:r>
      <w:r w:rsidR="00BC5EC9" w:rsidRPr="00954ED6">
        <w:rPr>
          <w:rFonts w:ascii="Arial" w:hAnsi="Arial" w:cs="Arial"/>
          <w:color w:val="000000"/>
          <w:sz w:val="24"/>
          <w:szCs w:val="24"/>
        </w:rPr>
        <w:t>covariates are neede</w:t>
      </w:r>
      <w:r w:rsidR="002C4CD1" w:rsidRPr="00954ED6">
        <w:rPr>
          <w:rFonts w:ascii="Arial" w:hAnsi="Arial" w:cs="Arial"/>
          <w:color w:val="000000"/>
          <w:sz w:val="24"/>
          <w:szCs w:val="24"/>
        </w:rPr>
        <w:t>d if the weights account for diff</w:t>
      </w:r>
      <w:r w:rsidR="00BC5EC9" w:rsidRPr="00954ED6">
        <w:rPr>
          <w:rFonts w:ascii="Arial" w:hAnsi="Arial" w:cs="Arial"/>
          <w:color w:val="000000"/>
          <w:sz w:val="24"/>
          <w:szCs w:val="24"/>
        </w:rPr>
        <w:t>erences in x.</w:t>
      </w:r>
    </w:p>
    <w:p w14:paraId="6F731AE4" w14:textId="77777777" w:rsidR="00C71EAD" w:rsidRPr="00954ED6" w:rsidRDefault="00C71EAD" w:rsidP="00BC5EC9">
      <w:pPr>
        <w:autoSpaceDE w:val="0"/>
        <w:autoSpaceDN w:val="0"/>
        <w:adjustRightInd w:val="0"/>
        <w:spacing w:after="0" w:line="240" w:lineRule="auto"/>
        <w:rPr>
          <w:rFonts w:ascii="Arial" w:hAnsi="Arial" w:cs="Arial"/>
          <w:color w:val="000000"/>
          <w:sz w:val="24"/>
          <w:szCs w:val="24"/>
        </w:rPr>
      </w:pPr>
    </w:p>
    <w:p w14:paraId="2DDB93D1" w14:textId="77777777" w:rsidR="00BC5EC9" w:rsidRPr="00954ED6" w:rsidRDefault="002C4CD1"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 xml:space="preserve">       </w:t>
      </w:r>
      <w:r w:rsidR="00BC5EC9" w:rsidRPr="00954ED6">
        <w:rPr>
          <w:rFonts w:ascii="Arial" w:hAnsi="Arial" w:cs="Arial"/>
          <w:color w:val="000000"/>
          <w:sz w:val="24"/>
          <w:szCs w:val="24"/>
        </w:rPr>
        <w:t>A combination of propensity score weighting and covariate adjustment can</w:t>
      </w:r>
      <w:r w:rsidRPr="00954ED6">
        <w:rPr>
          <w:rFonts w:ascii="Arial" w:hAnsi="Arial" w:cs="Arial"/>
          <w:color w:val="000000"/>
          <w:sz w:val="24"/>
          <w:szCs w:val="24"/>
        </w:rPr>
        <w:t xml:space="preserve"> be useful for several reasons. </w:t>
      </w:r>
      <w:r w:rsidR="00BC5EC9" w:rsidRPr="00954ED6">
        <w:rPr>
          <w:rFonts w:ascii="Arial" w:hAnsi="Arial" w:cs="Arial"/>
          <w:color w:val="000000"/>
          <w:sz w:val="24"/>
          <w:szCs w:val="24"/>
        </w:rPr>
        <w:t>First, the propensity scores may not have been able to completely bal</w:t>
      </w:r>
      <w:r w:rsidR="001A0E5D" w:rsidRPr="00954ED6">
        <w:rPr>
          <w:rFonts w:ascii="Arial" w:hAnsi="Arial" w:cs="Arial"/>
          <w:color w:val="000000"/>
          <w:sz w:val="24"/>
          <w:szCs w:val="24"/>
        </w:rPr>
        <w:t xml:space="preserve">ance all of the covariates. The </w:t>
      </w:r>
      <w:r w:rsidR="00BC5EC9" w:rsidRPr="00954ED6">
        <w:rPr>
          <w:rFonts w:ascii="Arial" w:hAnsi="Arial" w:cs="Arial"/>
          <w:color w:val="000000"/>
          <w:sz w:val="24"/>
          <w:szCs w:val="24"/>
        </w:rPr>
        <w:t xml:space="preserve">inclusion of these covariates in addition to the treatment indicator in </w:t>
      </w:r>
      <w:r w:rsidR="001A0E5D" w:rsidRPr="00954ED6">
        <w:rPr>
          <w:rFonts w:ascii="Arial" w:hAnsi="Arial" w:cs="Arial"/>
          <w:color w:val="000000"/>
          <w:sz w:val="24"/>
          <w:szCs w:val="24"/>
        </w:rPr>
        <w:t xml:space="preserve">a weighted regression model may </w:t>
      </w:r>
      <w:r w:rsidR="00BC5EC9" w:rsidRPr="00954ED6">
        <w:rPr>
          <w:rFonts w:ascii="Arial" w:hAnsi="Arial" w:cs="Arial"/>
          <w:color w:val="000000"/>
          <w:sz w:val="24"/>
          <w:szCs w:val="24"/>
        </w:rPr>
        <w:t>correct this if the imbalance is relatively small. Second, in addition to exp</w:t>
      </w:r>
      <w:r w:rsidR="001A0E5D" w:rsidRPr="00954ED6">
        <w:rPr>
          <w:rFonts w:ascii="Arial" w:hAnsi="Arial" w:cs="Arial"/>
          <w:color w:val="000000"/>
          <w:sz w:val="24"/>
          <w:szCs w:val="24"/>
        </w:rPr>
        <w:t xml:space="preserve">osure, the relationship between </w:t>
      </w:r>
      <w:r w:rsidR="00BC5EC9" w:rsidRPr="00954ED6">
        <w:rPr>
          <w:rFonts w:ascii="Arial" w:hAnsi="Arial" w:cs="Arial"/>
          <w:color w:val="000000"/>
          <w:sz w:val="24"/>
          <w:szCs w:val="24"/>
        </w:rPr>
        <w:t xml:space="preserve">some of the covariates and the outcome may also be of interest. </w:t>
      </w:r>
      <w:r w:rsidR="001A0E5D" w:rsidRPr="00954ED6">
        <w:rPr>
          <w:rFonts w:ascii="Arial" w:hAnsi="Arial" w:cs="Arial"/>
          <w:color w:val="000000"/>
          <w:sz w:val="24"/>
          <w:szCs w:val="24"/>
        </w:rPr>
        <w:t xml:space="preserve">Their inclusion can provide coefficients that </w:t>
      </w:r>
      <w:r w:rsidR="00BC5EC9" w:rsidRPr="00954ED6">
        <w:rPr>
          <w:rFonts w:ascii="Arial" w:hAnsi="Arial" w:cs="Arial"/>
          <w:color w:val="000000"/>
          <w:sz w:val="24"/>
          <w:szCs w:val="24"/>
        </w:rPr>
        <w:t>can estimate the direction and magnitude of the relationship. Third, as with</w:t>
      </w:r>
      <w:r w:rsidR="001A0E5D" w:rsidRPr="00954ED6">
        <w:rPr>
          <w:rFonts w:ascii="Arial" w:hAnsi="Arial" w:cs="Arial"/>
          <w:color w:val="000000"/>
          <w:sz w:val="24"/>
          <w:szCs w:val="24"/>
        </w:rPr>
        <w:t xml:space="preserve"> randomized trials, stratifying </w:t>
      </w:r>
      <w:r w:rsidR="00BC5EC9" w:rsidRPr="00954ED6">
        <w:rPr>
          <w:rFonts w:ascii="Arial" w:hAnsi="Arial" w:cs="Arial"/>
          <w:color w:val="000000"/>
          <w:sz w:val="24"/>
          <w:szCs w:val="24"/>
        </w:rPr>
        <w:t xml:space="preserve">on covariates that are highly correlated with the outcome can improve the </w:t>
      </w:r>
      <w:r w:rsidR="001A0E5D" w:rsidRPr="00954ED6">
        <w:rPr>
          <w:rFonts w:ascii="Arial" w:hAnsi="Arial" w:cs="Arial"/>
          <w:color w:val="000000"/>
          <w:sz w:val="24"/>
          <w:szCs w:val="24"/>
        </w:rPr>
        <w:t>precision of estimates. Lastly, the some treatment eff</w:t>
      </w:r>
      <w:r w:rsidR="00BC5EC9" w:rsidRPr="00954ED6">
        <w:rPr>
          <w:rFonts w:ascii="Arial" w:hAnsi="Arial" w:cs="Arial"/>
          <w:color w:val="000000"/>
          <w:sz w:val="24"/>
          <w:szCs w:val="24"/>
        </w:rPr>
        <w:t>ect estimators that utilize an outcomes regression model and propensity scores are</w:t>
      </w:r>
    </w:p>
    <w:p w14:paraId="5BC27D7C" w14:textId="77777777" w:rsidR="00BC5EC9" w:rsidRPr="00954ED6" w:rsidRDefault="001A0E5D" w:rsidP="00BC5EC9">
      <w:pPr>
        <w:autoSpaceDE w:val="0"/>
        <w:autoSpaceDN w:val="0"/>
        <w:adjustRightInd w:val="0"/>
        <w:spacing w:after="0" w:line="240" w:lineRule="auto"/>
        <w:rPr>
          <w:rFonts w:ascii="Arial" w:hAnsi="Arial" w:cs="Arial"/>
          <w:color w:val="000000"/>
          <w:sz w:val="24"/>
          <w:szCs w:val="24"/>
        </w:rPr>
      </w:pPr>
      <w:r w:rsidRPr="00954ED6">
        <w:rPr>
          <w:rFonts w:ascii="Arial" w:hAnsi="Arial" w:cs="Arial"/>
          <w:color w:val="000000"/>
          <w:sz w:val="24"/>
          <w:szCs w:val="24"/>
        </w:rPr>
        <w:t>“doubly robust”</w:t>
      </w:r>
      <w:r w:rsidR="00BC5EC9" w:rsidRPr="00954ED6">
        <w:rPr>
          <w:rFonts w:ascii="Arial" w:hAnsi="Arial" w:cs="Arial"/>
          <w:color w:val="000000"/>
          <w:sz w:val="24"/>
          <w:szCs w:val="24"/>
        </w:rPr>
        <w:t xml:space="preserve"> in the sense that if either the propensity score model is cor</w:t>
      </w:r>
      <w:r w:rsidRPr="00954ED6">
        <w:rPr>
          <w:rFonts w:ascii="Arial" w:hAnsi="Arial" w:cs="Arial"/>
          <w:color w:val="000000"/>
          <w:sz w:val="24"/>
          <w:szCs w:val="24"/>
        </w:rPr>
        <w:t xml:space="preserve">rect or the regression model is </w:t>
      </w:r>
      <w:r w:rsidR="00325D1C" w:rsidRPr="00954ED6">
        <w:rPr>
          <w:rFonts w:ascii="Arial" w:hAnsi="Arial" w:cs="Arial"/>
          <w:color w:val="000000"/>
          <w:sz w:val="24"/>
          <w:szCs w:val="24"/>
        </w:rPr>
        <w:t>correct then the treatment eff</w:t>
      </w:r>
      <w:r w:rsidR="00BC5EC9" w:rsidRPr="00954ED6">
        <w:rPr>
          <w:rFonts w:ascii="Arial" w:hAnsi="Arial" w:cs="Arial"/>
          <w:color w:val="000000"/>
          <w:sz w:val="24"/>
          <w:szCs w:val="24"/>
        </w:rPr>
        <w:t>ect estimator will be unbiased (Bang &amp; Robins 2005).</w:t>
      </w:r>
    </w:p>
    <w:p w14:paraId="4F54DF9A" w14:textId="77777777" w:rsidR="00325D1C" w:rsidRPr="00954ED6" w:rsidRDefault="00325D1C" w:rsidP="00BC5EC9">
      <w:pPr>
        <w:autoSpaceDE w:val="0"/>
        <w:autoSpaceDN w:val="0"/>
        <w:adjustRightInd w:val="0"/>
        <w:spacing w:after="0" w:line="240" w:lineRule="auto"/>
        <w:rPr>
          <w:rFonts w:ascii="Arial" w:hAnsi="Arial" w:cs="Arial"/>
          <w:color w:val="000000"/>
          <w:sz w:val="24"/>
          <w:szCs w:val="24"/>
        </w:rPr>
      </w:pPr>
    </w:p>
    <w:p w14:paraId="061303D2" w14:textId="77777777" w:rsidR="00BC5EC9" w:rsidRDefault="00BC5EC9" w:rsidP="00BC5EC9">
      <w:pPr>
        <w:autoSpaceDE w:val="0"/>
        <w:autoSpaceDN w:val="0"/>
        <w:adjustRightInd w:val="0"/>
        <w:spacing w:after="0" w:line="240" w:lineRule="auto"/>
        <w:rPr>
          <w:rFonts w:ascii="Arial" w:hAnsi="Arial" w:cs="Arial"/>
          <w:b/>
          <w:color w:val="000000"/>
          <w:sz w:val="24"/>
          <w:szCs w:val="24"/>
        </w:rPr>
      </w:pPr>
      <w:r w:rsidRPr="0094639E">
        <w:rPr>
          <w:rFonts w:ascii="Arial" w:hAnsi="Arial" w:cs="Arial"/>
          <w:b/>
          <w:color w:val="000000"/>
          <w:sz w:val="24"/>
          <w:szCs w:val="24"/>
        </w:rPr>
        <w:t>References</w:t>
      </w:r>
    </w:p>
    <w:p w14:paraId="22863FD8" w14:textId="77777777" w:rsidR="00030872" w:rsidRPr="0094639E" w:rsidRDefault="00030872" w:rsidP="00AC6EA4">
      <w:pPr>
        <w:autoSpaceDE w:val="0"/>
        <w:autoSpaceDN w:val="0"/>
        <w:adjustRightInd w:val="0"/>
        <w:spacing w:after="0" w:line="240" w:lineRule="auto"/>
        <w:ind w:left="576" w:hanging="576"/>
        <w:rPr>
          <w:rFonts w:ascii="Arial" w:hAnsi="Arial" w:cs="Arial"/>
          <w:b/>
          <w:color w:val="000000"/>
          <w:sz w:val="24"/>
          <w:szCs w:val="24"/>
        </w:rPr>
      </w:pPr>
    </w:p>
    <w:p w14:paraId="134C0FEC" w14:textId="77777777" w:rsidR="00BC5EC9" w:rsidRPr="00AC6EA4" w:rsidRDefault="00325D1C"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Bang H. and J. Robins (2005). “</w:t>
      </w:r>
      <w:r w:rsidR="00BC5EC9" w:rsidRPr="00AC6EA4">
        <w:rPr>
          <w:rFonts w:ascii="Arial" w:hAnsi="Arial" w:cs="Arial"/>
          <w:color w:val="000000"/>
          <w:sz w:val="24"/>
          <w:szCs w:val="24"/>
        </w:rPr>
        <w:t xml:space="preserve">Doubly robust estimation in missing data and causal inference models," </w:t>
      </w:r>
      <w:r w:rsidRPr="00AC6EA4">
        <w:rPr>
          <w:rFonts w:ascii="Arial" w:hAnsi="Arial" w:cs="Arial"/>
          <w:color w:val="000000"/>
          <w:sz w:val="24"/>
          <w:szCs w:val="24"/>
        </w:rPr>
        <w:t>Bio</w:t>
      </w:r>
      <w:r w:rsidR="00BC5EC9" w:rsidRPr="00AC6EA4">
        <w:rPr>
          <w:rFonts w:ascii="Arial" w:hAnsi="Arial" w:cs="Arial"/>
          <w:color w:val="000000"/>
          <w:sz w:val="24"/>
          <w:szCs w:val="24"/>
        </w:rPr>
        <w:t xml:space="preserve">metrics </w:t>
      </w:r>
      <w:r w:rsidRPr="00AC6EA4">
        <w:rPr>
          <w:rFonts w:ascii="Arial" w:hAnsi="Arial" w:cs="Arial"/>
          <w:color w:val="000000"/>
          <w:sz w:val="24"/>
          <w:szCs w:val="24"/>
        </w:rPr>
        <w:t>61:692-</w:t>
      </w:r>
      <w:r w:rsidR="00BC5EC9" w:rsidRPr="00AC6EA4">
        <w:rPr>
          <w:rFonts w:ascii="Arial" w:hAnsi="Arial" w:cs="Arial"/>
          <w:color w:val="000000"/>
          <w:sz w:val="24"/>
          <w:szCs w:val="24"/>
        </w:rPr>
        <w:t>972.</w:t>
      </w:r>
    </w:p>
    <w:p w14:paraId="680B8B07" w14:textId="77777777" w:rsidR="002F0FCE" w:rsidRPr="00954ED6" w:rsidRDefault="002F0FCE" w:rsidP="00AC6EA4">
      <w:pPr>
        <w:autoSpaceDE w:val="0"/>
        <w:autoSpaceDN w:val="0"/>
        <w:adjustRightInd w:val="0"/>
        <w:spacing w:after="0" w:line="240" w:lineRule="auto"/>
        <w:ind w:left="576" w:hanging="576"/>
        <w:rPr>
          <w:rFonts w:ascii="Arial" w:hAnsi="Arial" w:cs="Arial"/>
          <w:color w:val="000000"/>
          <w:sz w:val="24"/>
          <w:szCs w:val="24"/>
        </w:rPr>
      </w:pPr>
    </w:p>
    <w:p w14:paraId="1DE17186" w14:textId="77777777" w:rsidR="00BC5EC9" w:rsidRPr="00AC6EA4" w:rsidRDefault="00325D1C"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Bland M. (2013). “</w:t>
      </w:r>
      <w:r w:rsidR="00BC5EC9" w:rsidRPr="00AC6EA4">
        <w:rPr>
          <w:rFonts w:ascii="Arial" w:hAnsi="Arial" w:cs="Arial"/>
          <w:color w:val="000000"/>
          <w:sz w:val="24"/>
          <w:szCs w:val="24"/>
        </w:rPr>
        <w:t xml:space="preserve">Do baseline p-values follow a uniform distribution in randomised trials?" PLoS ONE </w:t>
      </w:r>
      <w:r w:rsidRPr="00AC6EA4">
        <w:rPr>
          <w:rFonts w:ascii="Arial" w:hAnsi="Arial" w:cs="Arial"/>
          <w:color w:val="000000"/>
          <w:sz w:val="24"/>
          <w:szCs w:val="24"/>
        </w:rPr>
        <w:t>8(10):e76010: 1-</w:t>
      </w:r>
      <w:r w:rsidR="00BC5EC9" w:rsidRPr="00AC6EA4">
        <w:rPr>
          <w:rFonts w:ascii="Arial" w:hAnsi="Arial" w:cs="Arial"/>
          <w:color w:val="000000"/>
          <w:sz w:val="24"/>
          <w:szCs w:val="24"/>
        </w:rPr>
        <w:t>5.</w:t>
      </w:r>
    </w:p>
    <w:p w14:paraId="6CCCDD52" w14:textId="77777777" w:rsidR="002F0FCE" w:rsidRPr="00954ED6" w:rsidRDefault="002F0FCE" w:rsidP="00AC6EA4">
      <w:pPr>
        <w:autoSpaceDE w:val="0"/>
        <w:autoSpaceDN w:val="0"/>
        <w:adjustRightInd w:val="0"/>
        <w:spacing w:after="0" w:line="240" w:lineRule="auto"/>
        <w:ind w:left="576" w:hanging="576"/>
        <w:rPr>
          <w:rFonts w:ascii="Arial" w:hAnsi="Arial" w:cs="Arial"/>
          <w:color w:val="000000"/>
          <w:sz w:val="24"/>
          <w:szCs w:val="24"/>
        </w:rPr>
      </w:pPr>
    </w:p>
    <w:p w14:paraId="0A53831C" w14:textId="77777777" w:rsidR="00BC5EC9" w:rsidRP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Dehe</w:t>
      </w:r>
      <w:r w:rsidR="00325D1C" w:rsidRPr="00AC6EA4">
        <w:rPr>
          <w:rFonts w:ascii="Arial" w:hAnsi="Arial" w:cs="Arial"/>
          <w:color w:val="000000"/>
          <w:sz w:val="24"/>
          <w:szCs w:val="24"/>
        </w:rPr>
        <w:t>jia, R.H. and S. Wahba (1999). “Causal eff</w:t>
      </w:r>
      <w:r w:rsidRPr="00AC6EA4">
        <w:rPr>
          <w:rFonts w:ascii="Arial" w:hAnsi="Arial" w:cs="Arial"/>
          <w:color w:val="000000"/>
          <w:sz w:val="24"/>
          <w:szCs w:val="24"/>
        </w:rPr>
        <w:t>ects in nonexperimental studies: re-evaluating the evalu</w:t>
      </w:r>
      <w:r w:rsidR="00325D1C" w:rsidRPr="00AC6EA4">
        <w:rPr>
          <w:rFonts w:ascii="Arial" w:hAnsi="Arial" w:cs="Arial"/>
          <w:color w:val="000000"/>
          <w:sz w:val="24"/>
          <w:szCs w:val="24"/>
        </w:rPr>
        <w:t xml:space="preserve">ation of </w:t>
      </w:r>
      <w:r w:rsidRPr="00AC6EA4">
        <w:rPr>
          <w:rFonts w:ascii="Arial" w:hAnsi="Arial" w:cs="Arial"/>
          <w:color w:val="000000"/>
          <w:sz w:val="24"/>
          <w:szCs w:val="24"/>
        </w:rPr>
        <w:t xml:space="preserve">training programs," Journal of the American Statistical Association </w:t>
      </w:r>
      <w:r w:rsidR="00871811" w:rsidRPr="00AC6EA4">
        <w:rPr>
          <w:rFonts w:ascii="Arial" w:hAnsi="Arial" w:cs="Arial"/>
          <w:color w:val="000000"/>
          <w:sz w:val="24"/>
          <w:szCs w:val="24"/>
        </w:rPr>
        <w:t>94:1053-</w:t>
      </w:r>
      <w:r w:rsidR="00325D1C" w:rsidRPr="00AC6EA4">
        <w:rPr>
          <w:rFonts w:ascii="Arial" w:hAnsi="Arial" w:cs="Arial"/>
          <w:color w:val="000000"/>
          <w:sz w:val="24"/>
          <w:szCs w:val="24"/>
        </w:rPr>
        <w:t>1062.</w:t>
      </w:r>
    </w:p>
    <w:p w14:paraId="40D98770" w14:textId="77777777" w:rsidR="002F0FCE" w:rsidRPr="00954ED6" w:rsidRDefault="002F0FCE" w:rsidP="00AC6EA4">
      <w:pPr>
        <w:autoSpaceDE w:val="0"/>
        <w:autoSpaceDN w:val="0"/>
        <w:adjustRightInd w:val="0"/>
        <w:spacing w:after="0" w:line="240" w:lineRule="auto"/>
        <w:ind w:left="576" w:hanging="576"/>
        <w:rPr>
          <w:rFonts w:ascii="Arial" w:hAnsi="Arial" w:cs="Arial"/>
          <w:color w:val="000000"/>
          <w:sz w:val="24"/>
          <w:szCs w:val="24"/>
        </w:rPr>
      </w:pPr>
    </w:p>
    <w:p w14:paraId="742DAB5A" w14:textId="77777777" w:rsidR="00BC5EC9" w:rsidRP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Efron, B., T. Hastie, I. Jo</w:t>
      </w:r>
      <w:r w:rsidR="00FC4A54" w:rsidRPr="00AC6EA4">
        <w:rPr>
          <w:rFonts w:ascii="Arial" w:hAnsi="Arial" w:cs="Arial"/>
          <w:color w:val="000000"/>
          <w:sz w:val="24"/>
          <w:szCs w:val="24"/>
        </w:rPr>
        <w:t>hnstone, R. Tibshirani (2004). “</w:t>
      </w:r>
      <w:r w:rsidRPr="00AC6EA4">
        <w:rPr>
          <w:rFonts w:ascii="Arial" w:hAnsi="Arial" w:cs="Arial"/>
          <w:color w:val="000000"/>
          <w:sz w:val="24"/>
          <w:szCs w:val="24"/>
        </w:rPr>
        <w:t xml:space="preserve">Least angle regression," Annals of Statistics </w:t>
      </w:r>
      <w:r w:rsidR="009F364B" w:rsidRPr="00AC6EA4">
        <w:rPr>
          <w:rFonts w:ascii="Arial" w:hAnsi="Arial" w:cs="Arial"/>
          <w:color w:val="000000"/>
          <w:sz w:val="24"/>
          <w:szCs w:val="24"/>
        </w:rPr>
        <w:t>32(2):407-</w:t>
      </w:r>
      <w:r w:rsidRPr="00AC6EA4">
        <w:rPr>
          <w:rFonts w:ascii="Arial" w:hAnsi="Arial" w:cs="Arial"/>
          <w:color w:val="000000"/>
          <w:sz w:val="24"/>
          <w:szCs w:val="24"/>
        </w:rPr>
        <w:t>499.</w:t>
      </w:r>
    </w:p>
    <w:p w14:paraId="17138978" w14:textId="77777777" w:rsidR="002F0FCE" w:rsidRPr="00954ED6" w:rsidRDefault="002F0FCE" w:rsidP="00AC6EA4">
      <w:pPr>
        <w:autoSpaceDE w:val="0"/>
        <w:autoSpaceDN w:val="0"/>
        <w:adjustRightInd w:val="0"/>
        <w:spacing w:after="0" w:line="240" w:lineRule="auto"/>
        <w:ind w:left="576" w:hanging="576"/>
        <w:rPr>
          <w:rFonts w:ascii="Arial" w:hAnsi="Arial" w:cs="Arial"/>
          <w:color w:val="000000"/>
          <w:sz w:val="24"/>
          <w:szCs w:val="24"/>
        </w:rPr>
      </w:pPr>
    </w:p>
    <w:p w14:paraId="638D781D" w14:textId="77777777" w:rsidR="00BC5EC9" w:rsidRPr="00AC6EA4" w:rsidRDefault="00FC4A54"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Friedman, J.H. (2001). “</w:t>
      </w:r>
      <w:r w:rsidR="00BC5EC9" w:rsidRPr="00AC6EA4">
        <w:rPr>
          <w:rFonts w:ascii="Arial" w:hAnsi="Arial" w:cs="Arial"/>
          <w:color w:val="000000"/>
          <w:sz w:val="24"/>
          <w:szCs w:val="24"/>
        </w:rPr>
        <w:t xml:space="preserve">Greedy function approximation: a gradient boosting machine," </w:t>
      </w:r>
      <w:r w:rsidRPr="00AC6EA4">
        <w:rPr>
          <w:rFonts w:ascii="Arial" w:hAnsi="Arial" w:cs="Arial"/>
          <w:color w:val="000000"/>
          <w:sz w:val="24"/>
          <w:szCs w:val="24"/>
        </w:rPr>
        <w:t>Annals of Statistics 29(5):1189-</w:t>
      </w:r>
      <w:r w:rsidR="00BC5EC9" w:rsidRPr="00AC6EA4">
        <w:rPr>
          <w:rFonts w:ascii="Arial" w:hAnsi="Arial" w:cs="Arial"/>
          <w:color w:val="000000"/>
          <w:sz w:val="24"/>
          <w:szCs w:val="24"/>
        </w:rPr>
        <w:t>1232.</w:t>
      </w:r>
    </w:p>
    <w:p w14:paraId="4545E13A" w14:textId="77777777" w:rsidR="00AC6EA4" w:rsidRPr="00954ED6" w:rsidRDefault="00AC6EA4" w:rsidP="00AC6EA4">
      <w:pPr>
        <w:autoSpaceDE w:val="0"/>
        <w:autoSpaceDN w:val="0"/>
        <w:adjustRightInd w:val="0"/>
        <w:spacing w:after="0" w:line="240" w:lineRule="auto"/>
        <w:ind w:left="576" w:hanging="576"/>
        <w:rPr>
          <w:rFonts w:ascii="Arial" w:hAnsi="Arial" w:cs="Arial"/>
          <w:color w:val="000000"/>
          <w:sz w:val="24"/>
          <w:szCs w:val="24"/>
        </w:rPr>
      </w:pPr>
    </w:p>
    <w:p w14:paraId="24DE4F1B" w14:textId="77777777" w:rsidR="00BC5EC9" w:rsidRPr="00AC6EA4" w:rsidRDefault="00FC4A54"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Friedman, J.H. (2002). “</w:t>
      </w:r>
      <w:r w:rsidR="00AC6EA4" w:rsidRPr="00AC6EA4">
        <w:rPr>
          <w:rFonts w:ascii="Arial" w:hAnsi="Arial" w:cs="Arial"/>
          <w:color w:val="000000"/>
          <w:sz w:val="24"/>
          <w:szCs w:val="24"/>
        </w:rPr>
        <w:t xml:space="preserve">Stochastic gradient boosting," </w:t>
      </w:r>
      <w:r w:rsidR="00BC5EC9" w:rsidRPr="00AC6EA4">
        <w:rPr>
          <w:rFonts w:ascii="Arial" w:hAnsi="Arial" w:cs="Arial"/>
          <w:color w:val="000000"/>
          <w:sz w:val="24"/>
          <w:szCs w:val="24"/>
        </w:rPr>
        <w:t xml:space="preserve">Computational Statistics and Data Analysis </w:t>
      </w:r>
      <w:r w:rsidRPr="00AC6EA4">
        <w:rPr>
          <w:rFonts w:ascii="Arial" w:hAnsi="Arial" w:cs="Arial"/>
          <w:color w:val="000000"/>
          <w:sz w:val="24"/>
          <w:szCs w:val="24"/>
        </w:rPr>
        <w:t>38(4):367-</w:t>
      </w:r>
      <w:r w:rsidR="00BC5EC9" w:rsidRPr="00AC6EA4">
        <w:rPr>
          <w:rFonts w:ascii="Arial" w:hAnsi="Arial" w:cs="Arial"/>
          <w:color w:val="000000"/>
          <w:sz w:val="24"/>
          <w:szCs w:val="24"/>
        </w:rPr>
        <w:t>378.</w:t>
      </w:r>
    </w:p>
    <w:p w14:paraId="7F8D7AE6" w14:textId="77777777" w:rsidR="002F0FCE" w:rsidRPr="00954ED6" w:rsidRDefault="002F0FCE" w:rsidP="00AC6EA4">
      <w:pPr>
        <w:autoSpaceDE w:val="0"/>
        <w:autoSpaceDN w:val="0"/>
        <w:adjustRightInd w:val="0"/>
        <w:spacing w:after="0" w:line="240" w:lineRule="auto"/>
        <w:ind w:left="576" w:hanging="576"/>
        <w:rPr>
          <w:rFonts w:ascii="Arial" w:hAnsi="Arial" w:cs="Arial"/>
          <w:color w:val="000000"/>
          <w:sz w:val="24"/>
          <w:szCs w:val="24"/>
        </w:rPr>
      </w:pPr>
    </w:p>
    <w:p w14:paraId="71B0BD51" w14:textId="77777777" w:rsidR="00BC5EC9" w:rsidRP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Friedman, J.H., T. Hastie, R. Tibshirani (20</w:t>
      </w:r>
      <w:r w:rsidR="00FC4A54" w:rsidRPr="00AC6EA4">
        <w:rPr>
          <w:rFonts w:ascii="Arial" w:hAnsi="Arial" w:cs="Arial"/>
          <w:color w:val="000000"/>
          <w:sz w:val="24"/>
          <w:szCs w:val="24"/>
        </w:rPr>
        <w:t>00). “</w:t>
      </w:r>
      <w:r w:rsidRPr="00AC6EA4">
        <w:rPr>
          <w:rFonts w:ascii="Arial" w:hAnsi="Arial" w:cs="Arial"/>
          <w:color w:val="000000"/>
          <w:sz w:val="24"/>
          <w:szCs w:val="24"/>
        </w:rPr>
        <w:t xml:space="preserve">Additive logistic regression: </w:t>
      </w:r>
      <w:r w:rsidR="00FC4A54" w:rsidRPr="00AC6EA4">
        <w:rPr>
          <w:rFonts w:ascii="Arial" w:hAnsi="Arial" w:cs="Arial"/>
          <w:color w:val="000000"/>
          <w:sz w:val="24"/>
          <w:szCs w:val="24"/>
        </w:rPr>
        <w:t>a statistical view of boosting,</w:t>
      </w:r>
      <w:r w:rsidR="00AC6EA4" w:rsidRPr="00AC6EA4">
        <w:rPr>
          <w:rFonts w:ascii="Arial" w:hAnsi="Arial" w:cs="Arial"/>
          <w:color w:val="000000"/>
          <w:sz w:val="24"/>
          <w:szCs w:val="24"/>
        </w:rPr>
        <w:t>”</w:t>
      </w:r>
      <w:r w:rsidR="002F0FCE" w:rsidRPr="00AC6EA4">
        <w:rPr>
          <w:rFonts w:ascii="Arial" w:hAnsi="Arial" w:cs="Arial"/>
          <w:color w:val="000000"/>
          <w:sz w:val="24"/>
          <w:szCs w:val="24"/>
        </w:rPr>
        <w:t xml:space="preserve"> </w:t>
      </w:r>
      <w:r w:rsidRPr="00AC6EA4">
        <w:rPr>
          <w:rFonts w:ascii="Arial" w:hAnsi="Arial" w:cs="Arial"/>
          <w:color w:val="000000"/>
          <w:sz w:val="24"/>
          <w:szCs w:val="24"/>
        </w:rPr>
        <w:t>Annals of Statistics 28(2):337</w:t>
      </w:r>
      <w:r w:rsidR="00FC4A54" w:rsidRPr="00AC6EA4">
        <w:rPr>
          <w:rFonts w:ascii="Arial" w:hAnsi="Arial" w:cs="Arial"/>
          <w:color w:val="000000"/>
          <w:sz w:val="24"/>
          <w:szCs w:val="24"/>
        </w:rPr>
        <w:t xml:space="preserve">- </w:t>
      </w:r>
      <w:r w:rsidRPr="00AC6EA4">
        <w:rPr>
          <w:rFonts w:ascii="Arial" w:hAnsi="Arial" w:cs="Arial"/>
          <w:color w:val="000000"/>
          <w:sz w:val="24"/>
          <w:szCs w:val="24"/>
        </w:rPr>
        <w:t>374.</w:t>
      </w:r>
    </w:p>
    <w:p w14:paraId="245BBEB2" w14:textId="77777777" w:rsidR="002F0FCE" w:rsidRPr="00954ED6" w:rsidRDefault="002F0FCE" w:rsidP="00AC6EA4">
      <w:pPr>
        <w:autoSpaceDE w:val="0"/>
        <w:autoSpaceDN w:val="0"/>
        <w:adjustRightInd w:val="0"/>
        <w:spacing w:after="0" w:line="240" w:lineRule="auto"/>
        <w:ind w:left="576" w:hanging="576"/>
        <w:rPr>
          <w:rFonts w:ascii="Arial" w:hAnsi="Arial" w:cs="Arial"/>
          <w:color w:val="000000"/>
          <w:sz w:val="24"/>
          <w:szCs w:val="24"/>
        </w:rPr>
      </w:pPr>
    </w:p>
    <w:p w14:paraId="6EAF664A" w14:textId="77777777" w:rsidR="00BC5EC9" w:rsidRP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Hastie, T., R. Tibshirani, and J. Friedman (2001). The Elements of Statistical Learning</w:t>
      </w:r>
      <w:r w:rsidR="00FC4A54" w:rsidRPr="00AC6EA4">
        <w:rPr>
          <w:rFonts w:ascii="Arial" w:hAnsi="Arial" w:cs="Arial"/>
          <w:color w:val="000000"/>
          <w:sz w:val="24"/>
          <w:szCs w:val="24"/>
        </w:rPr>
        <w:t xml:space="preserve">. Springer-Verlag, New </w:t>
      </w:r>
      <w:r w:rsidRPr="00AC6EA4">
        <w:rPr>
          <w:rFonts w:ascii="Arial" w:hAnsi="Arial" w:cs="Arial"/>
          <w:color w:val="000000"/>
          <w:sz w:val="24"/>
          <w:szCs w:val="24"/>
        </w:rPr>
        <w:t>York.</w:t>
      </w:r>
    </w:p>
    <w:p w14:paraId="59F4047D" w14:textId="77777777" w:rsidR="00FC4A54" w:rsidRPr="00954ED6" w:rsidRDefault="00FC4A54" w:rsidP="00AC6EA4">
      <w:pPr>
        <w:autoSpaceDE w:val="0"/>
        <w:autoSpaceDN w:val="0"/>
        <w:adjustRightInd w:val="0"/>
        <w:spacing w:after="0" w:line="240" w:lineRule="auto"/>
        <w:ind w:left="576" w:hanging="576"/>
        <w:rPr>
          <w:rFonts w:ascii="Arial" w:hAnsi="Arial" w:cs="Arial"/>
          <w:color w:val="000000"/>
          <w:sz w:val="24"/>
          <w:szCs w:val="24"/>
        </w:rPr>
      </w:pPr>
    </w:p>
    <w:p w14:paraId="015D26ED" w14:textId="77777777" w:rsid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Helmreich, J.E., and R.M. P</w:t>
      </w:r>
      <w:r w:rsidR="00FC4A54" w:rsidRPr="00AC6EA4">
        <w:rPr>
          <w:rFonts w:ascii="Arial" w:hAnsi="Arial" w:cs="Arial"/>
          <w:color w:val="000000"/>
          <w:sz w:val="24"/>
          <w:szCs w:val="24"/>
        </w:rPr>
        <w:t>ruzek (2009). “</w:t>
      </w:r>
      <w:r w:rsidRPr="00AC6EA4">
        <w:rPr>
          <w:rFonts w:ascii="Arial" w:hAnsi="Arial" w:cs="Arial"/>
          <w:color w:val="000000"/>
          <w:sz w:val="24"/>
          <w:szCs w:val="24"/>
        </w:rPr>
        <w:t>PSAgraphics: An R package to supp</w:t>
      </w:r>
      <w:r w:rsidR="00FC4A54" w:rsidRPr="00AC6EA4">
        <w:rPr>
          <w:rFonts w:ascii="Arial" w:hAnsi="Arial" w:cs="Arial"/>
          <w:color w:val="000000"/>
          <w:sz w:val="24"/>
          <w:szCs w:val="24"/>
        </w:rPr>
        <w:t xml:space="preserve">ort propensity score analysis," </w:t>
      </w:r>
      <w:r w:rsidRPr="00AC6EA4">
        <w:rPr>
          <w:rFonts w:ascii="Arial" w:hAnsi="Arial" w:cs="Arial"/>
          <w:color w:val="000000"/>
          <w:sz w:val="24"/>
          <w:szCs w:val="24"/>
        </w:rPr>
        <w:t xml:space="preserve">Journal of Statistical Software </w:t>
      </w:r>
      <w:r w:rsidR="00FC4A54" w:rsidRPr="00AC6EA4">
        <w:rPr>
          <w:rFonts w:ascii="Arial" w:hAnsi="Arial" w:cs="Arial"/>
          <w:color w:val="000000"/>
          <w:sz w:val="24"/>
          <w:szCs w:val="24"/>
        </w:rPr>
        <w:t>29(6):1-</w:t>
      </w:r>
      <w:r w:rsidRPr="00AC6EA4">
        <w:rPr>
          <w:rFonts w:ascii="Arial" w:hAnsi="Arial" w:cs="Arial"/>
          <w:color w:val="000000"/>
          <w:sz w:val="24"/>
          <w:szCs w:val="24"/>
        </w:rPr>
        <w:t>23.</w:t>
      </w:r>
    </w:p>
    <w:p w14:paraId="6DAAFAB5" w14:textId="77777777" w:rsidR="00AC6EA4" w:rsidRPr="00AC6EA4" w:rsidRDefault="00AC6EA4" w:rsidP="00AC6EA4">
      <w:pPr>
        <w:pStyle w:val="ListParagraph"/>
        <w:ind w:left="576" w:hanging="576"/>
        <w:rPr>
          <w:rFonts w:ascii="Arial" w:hAnsi="Arial" w:cs="Arial"/>
          <w:color w:val="000000"/>
          <w:sz w:val="24"/>
          <w:szCs w:val="24"/>
        </w:rPr>
      </w:pPr>
    </w:p>
    <w:p w14:paraId="5360DCD4" w14:textId="77777777" w:rsid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Hi</w:t>
      </w:r>
      <w:r w:rsidR="00FC4A54" w:rsidRPr="00AC6EA4">
        <w:rPr>
          <w:rFonts w:ascii="Arial" w:hAnsi="Arial" w:cs="Arial"/>
          <w:color w:val="000000"/>
          <w:sz w:val="24"/>
          <w:szCs w:val="24"/>
        </w:rPr>
        <w:t>rano, K. and G. Imbens (2001). “Estimation of causal eff</w:t>
      </w:r>
      <w:r w:rsidRPr="00AC6EA4">
        <w:rPr>
          <w:rFonts w:ascii="Arial" w:hAnsi="Arial" w:cs="Arial"/>
          <w:color w:val="000000"/>
          <w:sz w:val="24"/>
          <w:szCs w:val="24"/>
        </w:rPr>
        <w:t xml:space="preserve">ects using propensity </w:t>
      </w:r>
      <w:r w:rsidR="00FC4A54" w:rsidRPr="00AC6EA4">
        <w:rPr>
          <w:rFonts w:ascii="Arial" w:hAnsi="Arial" w:cs="Arial"/>
          <w:color w:val="000000"/>
          <w:sz w:val="24"/>
          <w:szCs w:val="24"/>
        </w:rPr>
        <w:t xml:space="preserve">score weighting: An application </w:t>
      </w:r>
      <w:r w:rsidRPr="00AC6EA4">
        <w:rPr>
          <w:rFonts w:ascii="Arial" w:hAnsi="Arial" w:cs="Arial"/>
          <w:color w:val="000000"/>
          <w:sz w:val="24"/>
          <w:szCs w:val="24"/>
        </w:rPr>
        <w:t xml:space="preserve">to data on right heart catheterization," Health Services and Outcomes Research Methodology </w:t>
      </w:r>
      <w:r w:rsidR="00FC4A54" w:rsidRPr="00AC6EA4">
        <w:rPr>
          <w:rFonts w:ascii="Arial" w:hAnsi="Arial" w:cs="Arial"/>
          <w:color w:val="000000"/>
          <w:sz w:val="24"/>
          <w:szCs w:val="24"/>
        </w:rPr>
        <w:t>2:259-</w:t>
      </w:r>
      <w:r w:rsidRPr="00AC6EA4">
        <w:rPr>
          <w:rFonts w:ascii="Arial" w:hAnsi="Arial" w:cs="Arial"/>
          <w:color w:val="000000"/>
          <w:sz w:val="24"/>
          <w:szCs w:val="24"/>
        </w:rPr>
        <w:t>278.</w:t>
      </w:r>
    </w:p>
    <w:p w14:paraId="460485C2" w14:textId="77777777" w:rsidR="00AC6EA4" w:rsidRPr="00AC6EA4" w:rsidRDefault="00AC6EA4" w:rsidP="00AC6EA4">
      <w:pPr>
        <w:pStyle w:val="ListParagraph"/>
        <w:ind w:left="576" w:hanging="576"/>
        <w:rPr>
          <w:rFonts w:ascii="Arial" w:hAnsi="Arial" w:cs="Arial"/>
          <w:color w:val="000000"/>
          <w:sz w:val="24"/>
          <w:szCs w:val="24"/>
        </w:rPr>
      </w:pPr>
    </w:p>
    <w:p w14:paraId="368C4E07" w14:textId="77777777" w:rsid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Huppler-Hu</w:t>
      </w:r>
      <w:r w:rsidR="00FC4A54" w:rsidRPr="00AC6EA4">
        <w:rPr>
          <w:rFonts w:ascii="Arial" w:hAnsi="Arial" w:cs="Arial"/>
          <w:color w:val="000000"/>
          <w:sz w:val="24"/>
          <w:szCs w:val="24"/>
        </w:rPr>
        <w:t>llsiek, K. and T. Louis (2002) “</w:t>
      </w:r>
      <w:r w:rsidRPr="00AC6EA4">
        <w:rPr>
          <w:rFonts w:ascii="Arial" w:hAnsi="Arial" w:cs="Arial"/>
          <w:color w:val="000000"/>
          <w:sz w:val="24"/>
          <w:szCs w:val="24"/>
        </w:rPr>
        <w:t>Propensity score modeling strate</w:t>
      </w:r>
      <w:r w:rsidR="00FC4A54" w:rsidRPr="00AC6EA4">
        <w:rPr>
          <w:rFonts w:ascii="Arial" w:hAnsi="Arial" w:cs="Arial"/>
          <w:color w:val="000000"/>
          <w:sz w:val="24"/>
          <w:szCs w:val="24"/>
        </w:rPr>
        <w:t xml:space="preserve">gies for the causal analysis of </w:t>
      </w:r>
      <w:r w:rsidRPr="00AC6EA4">
        <w:rPr>
          <w:rFonts w:ascii="Arial" w:hAnsi="Arial" w:cs="Arial"/>
          <w:color w:val="000000"/>
          <w:sz w:val="24"/>
          <w:szCs w:val="24"/>
        </w:rPr>
        <w:t xml:space="preserve">observational data," Biostatistics </w:t>
      </w:r>
      <w:r w:rsidR="00FC4A54" w:rsidRPr="00AC6EA4">
        <w:rPr>
          <w:rFonts w:ascii="Arial" w:hAnsi="Arial" w:cs="Arial"/>
          <w:color w:val="000000"/>
          <w:sz w:val="24"/>
          <w:szCs w:val="24"/>
        </w:rPr>
        <w:t>3:179-</w:t>
      </w:r>
      <w:r w:rsidRPr="00AC6EA4">
        <w:rPr>
          <w:rFonts w:ascii="Arial" w:hAnsi="Arial" w:cs="Arial"/>
          <w:color w:val="000000"/>
          <w:sz w:val="24"/>
          <w:szCs w:val="24"/>
        </w:rPr>
        <w:t>193.</w:t>
      </w:r>
    </w:p>
    <w:p w14:paraId="3F9A2142" w14:textId="77777777" w:rsidR="00AC6EA4" w:rsidRPr="00AC6EA4" w:rsidRDefault="00AC6EA4" w:rsidP="00AC6EA4">
      <w:pPr>
        <w:pStyle w:val="ListParagraph"/>
        <w:ind w:left="576" w:hanging="576"/>
        <w:rPr>
          <w:rFonts w:ascii="Arial" w:hAnsi="Arial" w:cs="Arial"/>
          <w:color w:val="000000"/>
          <w:sz w:val="24"/>
          <w:szCs w:val="24"/>
        </w:rPr>
      </w:pPr>
    </w:p>
    <w:p w14:paraId="16FABC18" w14:textId="77777777" w:rsidR="00AC6EA4" w:rsidRDefault="00AC6EA4"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Lalonde, R. (1986). “</w:t>
      </w:r>
      <w:r w:rsidR="00BC5EC9" w:rsidRPr="00AC6EA4">
        <w:rPr>
          <w:rFonts w:ascii="Arial" w:hAnsi="Arial" w:cs="Arial"/>
          <w:color w:val="000000"/>
          <w:sz w:val="24"/>
          <w:szCs w:val="24"/>
        </w:rPr>
        <w:t>Evaluating the econometric evaluations of training pr</w:t>
      </w:r>
      <w:r w:rsidR="00FC4A54" w:rsidRPr="00AC6EA4">
        <w:rPr>
          <w:rFonts w:ascii="Arial" w:hAnsi="Arial" w:cs="Arial"/>
          <w:color w:val="000000"/>
          <w:sz w:val="24"/>
          <w:szCs w:val="24"/>
        </w:rPr>
        <w:t>ograms with experimental data,"</w:t>
      </w:r>
      <w:r w:rsidR="00BC5EC9" w:rsidRPr="00AC6EA4">
        <w:rPr>
          <w:rFonts w:ascii="Arial" w:hAnsi="Arial" w:cs="Arial"/>
          <w:color w:val="000000"/>
          <w:sz w:val="24"/>
          <w:szCs w:val="24"/>
        </w:rPr>
        <w:t xml:space="preserve">American Economic Review </w:t>
      </w:r>
      <w:r w:rsidR="00FC4A54" w:rsidRPr="00AC6EA4">
        <w:rPr>
          <w:rFonts w:ascii="Arial" w:hAnsi="Arial" w:cs="Arial"/>
          <w:color w:val="000000"/>
          <w:sz w:val="24"/>
          <w:szCs w:val="24"/>
        </w:rPr>
        <w:t>76:604-</w:t>
      </w:r>
      <w:r w:rsidR="00BC5EC9" w:rsidRPr="00AC6EA4">
        <w:rPr>
          <w:rFonts w:ascii="Arial" w:hAnsi="Arial" w:cs="Arial"/>
          <w:color w:val="000000"/>
          <w:sz w:val="24"/>
          <w:szCs w:val="24"/>
        </w:rPr>
        <w:t>620.</w:t>
      </w:r>
    </w:p>
    <w:p w14:paraId="2C0E9367" w14:textId="77777777" w:rsidR="00AC6EA4" w:rsidRPr="00AC6EA4" w:rsidRDefault="00AC6EA4" w:rsidP="00AC6EA4">
      <w:pPr>
        <w:pStyle w:val="ListParagraph"/>
        <w:ind w:left="576" w:hanging="576"/>
        <w:rPr>
          <w:rFonts w:ascii="Arial" w:hAnsi="Arial" w:cs="Arial"/>
          <w:color w:val="000000"/>
          <w:sz w:val="24"/>
          <w:szCs w:val="24"/>
        </w:rPr>
      </w:pPr>
    </w:p>
    <w:p w14:paraId="4639901D" w14:textId="77777777" w:rsid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Little, R.</w:t>
      </w:r>
      <w:r w:rsidR="002F1771" w:rsidRPr="00AC6EA4">
        <w:rPr>
          <w:rFonts w:ascii="Arial" w:hAnsi="Arial" w:cs="Arial"/>
          <w:color w:val="000000"/>
          <w:sz w:val="24"/>
          <w:szCs w:val="24"/>
        </w:rPr>
        <w:t xml:space="preserve"> J. and S. Vartivarian (2004). “</w:t>
      </w:r>
      <w:r w:rsidRPr="00AC6EA4">
        <w:rPr>
          <w:rFonts w:ascii="Arial" w:hAnsi="Arial" w:cs="Arial"/>
          <w:color w:val="000000"/>
          <w:sz w:val="24"/>
          <w:szCs w:val="24"/>
        </w:rPr>
        <w:t>Does weighting for nonresponse increase</w:t>
      </w:r>
      <w:r w:rsidR="00AC6EA4">
        <w:rPr>
          <w:rFonts w:ascii="Arial" w:hAnsi="Arial" w:cs="Arial"/>
          <w:color w:val="000000"/>
          <w:sz w:val="24"/>
          <w:szCs w:val="24"/>
        </w:rPr>
        <w:t xml:space="preserve"> the variance </w:t>
      </w:r>
      <w:r w:rsidR="002F1771" w:rsidRPr="00AC6EA4">
        <w:rPr>
          <w:rFonts w:ascii="Arial" w:hAnsi="Arial" w:cs="Arial"/>
          <w:color w:val="000000"/>
          <w:sz w:val="24"/>
          <w:szCs w:val="24"/>
        </w:rPr>
        <w:t xml:space="preserve">of survey means?" </w:t>
      </w:r>
      <w:r w:rsidRPr="00AC6EA4">
        <w:rPr>
          <w:rFonts w:ascii="Arial" w:hAnsi="Arial" w:cs="Arial"/>
          <w:color w:val="000000"/>
          <w:sz w:val="24"/>
          <w:szCs w:val="24"/>
        </w:rPr>
        <w:t>ASA Proceedings of the Joint Statistical Meetings, 3897-3904 American Statistical Association (Alexandria, VA)</w:t>
      </w:r>
      <w:r w:rsidR="002F1771" w:rsidRPr="00AC6EA4">
        <w:rPr>
          <w:rFonts w:ascii="Arial" w:hAnsi="Arial" w:cs="Arial"/>
          <w:color w:val="000000"/>
          <w:sz w:val="24"/>
          <w:szCs w:val="24"/>
        </w:rPr>
        <w:t xml:space="preserve"> </w:t>
      </w:r>
      <w:hyperlink r:id="rId23" w:history="1">
        <w:r w:rsidR="002F1771" w:rsidRPr="00AC6EA4">
          <w:rPr>
            <w:rStyle w:val="Hyperlink"/>
            <w:rFonts w:ascii="Arial" w:hAnsi="Arial" w:cs="Arial"/>
            <w:sz w:val="24"/>
            <w:szCs w:val="24"/>
          </w:rPr>
          <w:t>http://www.bepress.com/cgi/viewcontent.cgi?article=1034&amp;context=umichbiostat</w:t>
        </w:r>
      </w:hyperlink>
      <w:r w:rsidRPr="00AC6EA4">
        <w:rPr>
          <w:rFonts w:ascii="Arial" w:hAnsi="Arial" w:cs="Arial"/>
          <w:color w:val="000000"/>
          <w:sz w:val="24"/>
          <w:szCs w:val="24"/>
        </w:rPr>
        <w:t>.</w:t>
      </w:r>
    </w:p>
    <w:p w14:paraId="295A7D22" w14:textId="77777777" w:rsidR="00AC6EA4" w:rsidRPr="00AC6EA4" w:rsidRDefault="00AC6EA4" w:rsidP="00AC6EA4">
      <w:pPr>
        <w:pStyle w:val="ListParagraph"/>
        <w:ind w:left="576" w:hanging="576"/>
        <w:rPr>
          <w:rFonts w:ascii="Arial" w:hAnsi="Arial" w:cs="Arial"/>
          <w:color w:val="000000"/>
          <w:sz w:val="24"/>
          <w:szCs w:val="24"/>
        </w:rPr>
      </w:pPr>
    </w:p>
    <w:p w14:paraId="0F7F379A" w14:textId="77777777" w:rsidR="00AC6EA4" w:rsidRDefault="00FC4A54"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McCaffrey, D. F., B. A. Griffi</w:t>
      </w:r>
      <w:r w:rsidR="00BC5EC9" w:rsidRPr="00AC6EA4">
        <w:rPr>
          <w:rFonts w:ascii="Arial" w:hAnsi="Arial" w:cs="Arial"/>
          <w:color w:val="000000"/>
          <w:sz w:val="24"/>
          <w:szCs w:val="24"/>
        </w:rPr>
        <w:t>n, D. Almirall, M.E. Slaughter, R., Ra</w:t>
      </w:r>
      <w:r w:rsidRPr="00AC6EA4">
        <w:rPr>
          <w:rFonts w:ascii="Arial" w:hAnsi="Arial" w:cs="Arial"/>
          <w:color w:val="000000"/>
          <w:sz w:val="24"/>
          <w:szCs w:val="24"/>
        </w:rPr>
        <w:t xml:space="preserve">mchand, L. Burgette (2013). “A tutorial on </w:t>
      </w:r>
      <w:r w:rsidR="00BC5EC9" w:rsidRPr="00AC6EA4">
        <w:rPr>
          <w:rFonts w:ascii="Arial" w:hAnsi="Arial" w:cs="Arial"/>
          <w:color w:val="000000"/>
          <w:sz w:val="24"/>
          <w:szCs w:val="24"/>
        </w:rPr>
        <w:t>propensity score estimation for multiple treatments using generalized boosted models," Statistics in Medicine</w:t>
      </w:r>
      <w:r w:rsidRPr="00AC6EA4">
        <w:rPr>
          <w:rFonts w:ascii="Arial" w:hAnsi="Arial" w:cs="Arial"/>
          <w:color w:val="000000"/>
          <w:sz w:val="24"/>
          <w:szCs w:val="24"/>
        </w:rPr>
        <w:t xml:space="preserve">, </w:t>
      </w:r>
      <w:r w:rsidR="00BC5EC9" w:rsidRPr="00AC6EA4">
        <w:rPr>
          <w:rFonts w:ascii="Arial" w:hAnsi="Arial" w:cs="Arial"/>
          <w:color w:val="000000"/>
          <w:sz w:val="24"/>
          <w:szCs w:val="24"/>
        </w:rPr>
        <w:t>32:3388-3414.</w:t>
      </w:r>
    </w:p>
    <w:p w14:paraId="1E84D5E8" w14:textId="77777777" w:rsidR="00AC6EA4" w:rsidRPr="00AC6EA4" w:rsidRDefault="00AC6EA4" w:rsidP="00AC6EA4">
      <w:pPr>
        <w:pStyle w:val="ListParagraph"/>
        <w:ind w:left="576" w:hanging="576"/>
        <w:rPr>
          <w:rFonts w:ascii="Arial" w:hAnsi="Arial" w:cs="Arial"/>
          <w:color w:val="000000"/>
          <w:sz w:val="24"/>
          <w:szCs w:val="24"/>
        </w:rPr>
      </w:pPr>
    </w:p>
    <w:p w14:paraId="690ED948" w14:textId="77777777" w:rsidR="00AC6EA4" w:rsidRDefault="00FC4A54"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McCaff</w:t>
      </w:r>
      <w:r w:rsidR="00BC5EC9" w:rsidRPr="00AC6EA4">
        <w:rPr>
          <w:rFonts w:ascii="Arial" w:hAnsi="Arial" w:cs="Arial"/>
          <w:color w:val="000000"/>
          <w:sz w:val="24"/>
          <w:szCs w:val="24"/>
        </w:rPr>
        <w:t xml:space="preserve">rey, D., </w:t>
      </w:r>
      <w:r w:rsidRPr="00AC6EA4">
        <w:rPr>
          <w:rFonts w:ascii="Arial" w:hAnsi="Arial" w:cs="Arial"/>
          <w:color w:val="000000"/>
          <w:sz w:val="24"/>
          <w:szCs w:val="24"/>
        </w:rPr>
        <w:t>G. Ridgeway, A. Morral (2004). “</w:t>
      </w:r>
      <w:r w:rsidR="00BC5EC9" w:rsidRPr="00AC6EA4">
        <w:rPr>
          <w:rFonts w:ascii="Arial" w:hAnsi="Arial" w:cs="Arial"/>
          <w:color w:val="000000"/>
          <w:sz w:val="24"/>
          <w:szCs w:val="24"/>
        </w:rPr>
        <w:t>Propensity score estimation with boos</w:t>
      </w:r>
      <w:r w:rsidRPr="00AC6EA4">
        <w:rPr>
          <w:rFonts w:ascii="Arial" w:hAnsi="Arial" w:cs="Arial"/>
          <w:color w:val="000000"/>
          <w:sz w:val="24"/>
          <w:szCs w:val="24"/>
        </w:rPr>
        <w:t>ted regression for eval</w:t>
      </w:r>
      <w:r w:rsidR="00BC5EC9" w:rsidRPr="00AC6EA4">
        <w:rPr>
          <w:rFonts w:ascii="Arial" w:hAnsi="Arial" w:cs="Arial"/>
          <w:color w:val="000000"/>
          <w:sz w:val="24"/>
          <w:szCs w:val="24"/>
        </w:rPr>
        <w:t>uating adolescent substance abuse treatment,"</w:t>
      </w:r>
      <w:r w:rsidR="00AC6EA4" w:rsidRPr="00AC6EA4">
        <w:rPr>
          <w:rFonts w:ascii="Arial" w:hAnsi="Arial" w:cs="Arial"/>
          <w:color w:val="000000"/>
          <w:sz w:val="24"/>
          <w:szCs w:val="24"/>
        </w:rPr>
        <w:t xml:space="preserve"> Psychological Methods 9(4):403-</w:t>
      </w:r>
      <w:r w:rsidR="00BC5EC9" w:rsidRPr="00AC6EA4">
        <w:rPr>
          <w:rFonts w:ascii="Arial" w:hAnsi="Arial" w:cs="Arial"/>
          <w:color w:val="000000"/>
          <w:sz w:val="24"/>
          <w:szCs w:val="24"/>
        </w:rPr>
        <w:t>425.</w:t>
      </w:r>
    </w:p>
    <w:p w14:paraId="79B27B3D" w14:textId="77777777" w:rsidR="00AC6EA4" w:rsidRPr="00AC6EA4" w:rsidRDefault="00AC6EA4" w:rsidP="00AC6EA4">
      <w:pPr>
        <w:pStyle w:val="ListParagraph"/>
        <w:ind w:left="576" w:hanging="576"/>
        <w:rPr>
          <w:rFonts w:ascii="Arial" w:hAnsi="Arial" w:cs="Arial"/>
          <w:color w:val="000000"/>
          <w:sz w:val="24"/>
          <w:szCs w:val="24"/>
        </w:rPr>
      </w:pPr>
    </w:p>
    <w:p w14:paraId="4F2EDC6E" w14:textId="77777777" w:rsid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lastRenderedPageBreak/>
        <w:t>Obenchain, B. (2011). USPS 1.2 package manual</w:t>
      </w:r>
      <w:r w:rsidR="00FC4A54" w:rsidRPr="00AC6EA4">
        <w:rPr>
          <w:rFonts w:ascii="Arial" w:hAnsi="Arial" w:cs="Arial"/>
          <w:color w:val="000000"/>
          <w:sz w:val="24"/>
          <w:szCs w:val="24"/>
        </w:rPr>
        <w:t>.</w:t>
      </w:r>
      <w:r w:rsidR="00AC6EA4" w:rsidRPr="00AC6EA4">
        <w:rPr>
          <w:rFonts w:ascii="Arial" w:hAnsi="Arial" w:cs="Arial"/>
          <w:color w:val="000000"/>
          <w:sz w:val="24"/>
          <w:szCs w:val="24"/>
        </w:rPr>
        <w:t xml:space="preserve"> </w:t>
      </w:r>
      <w:hyperlink r:id="rId24" w:history="1">
        <w:r w:rsidR="002F1771" w:rsidRPr="00AC6EA4">
          <w:rPr>
            <w:rStyle w:val="Hyperlink"/>
            <w:rFonts w:ascii="Arial" w:hAnsi="Arial" w:cs="Arial"/>
            <w:sz w:val="24"/>
            <w:szCs w:val="24"/>
          </w:rPr>
          <w:t>http://cran.rproject.org/web/packages/USPS/USPS.pdf</w:t>
        </w:r>
      </w:hyperlink>
    </w:p>
    <w:p w14:paraId="53CB38CF" w14:textId="77777777" w:rsidR="00AC6EA4" w:rsidRPr="00AC6EA4" w:rsidRDefault="00AC6EA4" w:rsidP="00AC6EA4">
      <w:pPr>
        <w:pStyle w:val="ListParagraph"/>
        <w:ind w:left="576" w:hanging="576"/>
        <w:rPr>
          <w:rFonts w:ascii="Arial" w:hAnsi="Arial" w:cs="Arial"/>
          <w:color w:val="000000"/>
          <w:sz w:val="24"/>
          <w:szCs w:val="24"/>
        </w:rPr>
      </w:pPr>
    </w:p>
    <w:p w14:paraId="364F36AA" w14:textId="77777777" w:rsid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R Core Team (2013). R: A Language and Environment for Statistical Computing</w:t>
      </w:r>
      <w:r w:rsidR="00FC4A54" w:rsidRPr="00AC6EA4">
        <w:rPr>
          <w:rFonts w:ascii="Arial" w:hAnsi="Arial" w:cs="Arial"/>
          <w:color w:val="000000"/>
          <w:sz w:val="24"/>
          <w:szCs w:val="24"/>
        </w:rPr>
        <w:t xml:space="preserve">. R Foundation for Statistical </w:t>
      </w:r>
      <w:r w:rsidRPr="00AC6EA4">
        <w:rPr>
          <w:rFonts w:ascii="Arial" w:hAnsi="Arial" w:cs="Arial"/>
          <w:color w:val="000000"/>
          <w:sz w:val="24"/>
          <w:szCs w:val="24"/>
        </w:rPr>
        <w:t>Computing, Vienna, Austria.</w:t>
      </w:r>
    </w:p>
    <w:p w14:paraId="17F0ECF4" w14:textId="77777777" w:rsidR="00AC6EA4" w:rsidRPr="00AC6EA4" w:rsidRDefault="00AC6EA4" w:rsidP="00AC6EA4">
      <w:pPr>
        <w:pStyle w:val="ListParagraph"/>
        <w:ind w:left="576" w:hanging="576"/>
        <w:rPr>
          <w:rFonts w:ascii="Arial" w:hAnsi="Arial" w:cs="Arial"/>
          <w:color w:val="000000"/>
          <w:sz w:val="24"/>
          <w:szCs w:val="24"/>
        </w:rPr>
      </w:pPr>
    </w:p>
    <w:p w14:paraId="10BF1446" w14:textId="77777777" w:rsidR="00AC6EA4" w:rsidRDefault="00FC4A54"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Ridgeway, G. (1999). “</w:t>
      </w:r>
      <w:r w:rsidR="00BC5EC9" w:rsidRPr="00AC6EA4">
        <w:rPr>
          <w:rFonts w:ascii="Arial" w:hAnsi="Arial" w:cs="Arial"/>
          <w:color w:val="000000"/>
          <w:sz w:val="24"/>
          <w:szCs w:val="24"/>
        </w:rPr>
        <w:t xml:space="preserve">The state of boosting," Computing Science and Statistics </w:t>
      </w:r>
      <w:r w:rsidR="002F1771" w:rsidRPr="00AC6EA4">
        <w:rPr>
          <w:rFonts w:ascii="Arial" w:hAnsi="Arial" w:cs="Arial"/>
          <w:color w:val="000000"/>
          <w:sz w:val="24"/>
          <w:szCs w:val="24"/>
        </w:rPr>
        <w:t>31:172-</w:t>
      </w:r>
      <w:r w:rsidR="00BC5EC9" w:rsidRPr="00AC6EA4">
        <w:rPr>
          <w:rFonts w:ascii="Arial" w:hAnsi="Arial" w:cs="Arial"/>
          <w:color w:val="000000"/>
          <w:sz w:val="24"/>
          <w:szCs w:val="24"/>
        </w:rPr>
        <w:t>181.</w:t>
      </w:r>
    </w:p>
    <w:p w14:paraId="0D798DC9" w14:textId="77777777" w:rsidR="00AC6EA4" w:rsidRPr="00AC6EA4" w:rsidRDefault="00AC6EA4" w:rsidP="00AC6EA4">
      <w:pPr>
        <w:pStyle w:val="ListParagraph"/>
        <w:ind w:left="576" w:hanging="576"/>
        <w:rPr>
          <w:rFonts w:ascii="Arial" w:hAnsi="Arial" w:cs="Arial"/>
          <w:color w:val="000000"/>
          <w:sz w:val="24"/>
          <w:szCs w:val="24"/>
        </w:rPr>
      </w:pPr>
    </w:p>
    <w:p w14:paraId="0B410F05" w14:textId="77777777" w:rsid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 xml:space="preserve">Ridgeway, G. (2005). GBM 1.5 package manual. </w:t>
      </w:r>
      <w:hyperlink r:id="rId25" w:history="1">
        <w:r w:rsidR="002F1771" w:rsidRPr="00AC6EA4">
          <w:rPr>
            <w:rStyle w:val="Hyperlink"/>
            <w:rFonts w:ascii="Arial" w:hAnsi="Arial" w:cs="Arial"/>
            <w:sz w:val="24"/>
            <w:szCs w:val="24"/>
          </w:rPr>
          <w:t>http://cran.r-project.org/doc/packages/gbm.pdf</w:t>
        </w:r>
      </w:hyperlink>
      <w:r w:rsidRPr="00AC6EA4">
        <w:rPr>
          <w:rFonts w:ascii="Arial" w:hAnsi="Arial" w:cs="Arial"/>
          <w:color w:val="000000"/>
          <w:sz w:val="24"/>
          <w:szCs w:val="24"/>
        </w:rPr>
        <w:t>.</w:t>
      </w:r>
    </w:p>
    <w:p w14:paraId="59E9F2BB" w14:textId="77777777" w:rsidR="00AC6EA4" w:rsidRPr="00AC6EA4" w:rsidRDefault="00AC6EA4" w:rsidP="00AC6EA4">
      <w:pPr>
        <w:pStyle w:val="ListParagraph"/>
        <w:ind w:left="576" w:hanging="576"/>
        <w:rPr>
          <w:rFonts w:ascii="Arial" w:hAnsi="Arial" w:cs="Arial"/>
          <w:color w:val="000000"/>
          <w:sz w:val="24"/>
          <w:szCs w:val="24"/>
        </w:rPr>
      </w:pPr>
    </w:p>
    <w:p w14:paraId="7F11C772" w14:textId="77777777" w:rsid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Ridgew</w:t>
      </w:r>
      <w:r w:rsidR="00FC4A54" w:rsidRPr="00AC6EA4">
        <w:rPr>
          <w:rFonts w:ascii="Arial" w:hAnsi="Arial" w:cs="Arial"/>
          <w:color w:val="000000"/>
          <w:sz w:val="24"/>
          <w:szCs w:val="24"/>
        </w:rPr>
        <w:t>ay, G. (2006). “Assessing the effect of race bias in post-traffi</w:t>
      </w:r>
      <w:r w:rsidRPr="00AC6EA4">
        <w:rPr>
          <w:rFonts w:ascii="Arial" w:hAnsi="Arial" w:cs="Arial"/>
          <w:color w:val="000000"/>
          <w:sz w:val="24"/>
          <w:szCs w:val="24"/>
        </w:rPr>
        <w:t>c</w:t>
      </w:r>
      <w:r w:rsidR="00FC4A54" w:rsidRPr="00AC6EA4">
        <w:rPr>
          <w:rFonts w:ascii="Arial" w:hAnsi="Arial" w:cs="Arial"/>
          <w:color w:val="000000"/>
          <w:sz w:val="24"/>
          <w:szCs w:val="24"/>
        </w:rPr>
        <w:t xml:space="preserve"> stop outcomes using propensity scores." </w:t>
      </w:r>
      <w:r w:rsidRPr="00AC6EA4">
        <w:rPr>
          <w:rFonts w:ascii="Arial" w:hAnsi="Arial" w:cs="Arial"/>
          <w:color w:val="000000"/>
          <w:sz w:val="24"/>
          <w:szCs w:val="24"/>
        </w:rPr>
        <w:t xml:space="preserve">Journal of Quantitative Criminology </w:t>
      </w:r>
      <w:r w:rsidR="00FC4A54" w:rsidRPr="00AC6EA4">
        <w:rPr>
          <w:rFonts w:ascii="Arial" w:hAnsi="Arial" w:cs="Arial"/>
          <w:color w:val="000000"/>
          <w:sz w:val="24"/>
          <w:szCs w:val="24"/>
        </w:rPr>
        <w:t>22(1):1-</w:t>
      </w:r>
      <w:r w:rsidRPr="00AC6EA4">
        <w:rPr>
          <w:rFonts w:ascii="Arial" w:hAnsi="Arial" w:cs="Arial"/>
          <w:color w:val="000000"/>
          <w:sz w:val="24"/>
          <w:szCs w:val="24"/>
        </w:rPr>
        <w:t>29.</w:t>
      </w:r>
    </w:p>
    <w:p w14:paraId="681D669C" w14:textId="77777777" w:rsidR="00AC6EA4" w:rsidRPr="00AC6EA4" w:rsidRDefault="00AC6EA4" w:rsidP="00AC6EA4">
      <w:pPr>
        <w:pStyle w:val="ListParagraph"/>
        <w:ind w:left="576" w:hanging="576"/>
        <w:rPr>
          <w:rFonts w:ascii="Arial" w:hAnsi="Arial" w:cs="Arial"/>
          <w:color w:val="000000"/>
          <w:sz w:val="24"/>
          <w:szCs w:val="24"/>
        </w:rPr>
      </w:pPr>
    </w:p>
    <w:p w14:paraId="4AF654CC" w14:textId="77777777" w:rsidR="00AC6EA4" w:rsidRDefault="00FC4A54"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Ridgeway, G., McCaff</w:t>
      </w:r>
      <w:r w:rsidR="00BC5EC9" w:rsidRPr="00AC6EA4">
        <w:rPr>
          <w:rFonts w:ascii="Arial" w:hAnsi="Arial" w:cs="Arial"/>
          <w:color w:val="000000"/>
          <w:sz w:val="24"/>
          <w:szCs w:val="24"/>
        </w:rPr>
        <w:t>rey, D., Morral, A. Gr</w:t>
      </w:r>
      <w:r w:rsidRPr="00AC6EA4">
        <w:rPr>
          <w:rFonts w:ascii="Arial" w:hAnsi="Arial" w:cs="Arial"/>
          <w:color w:val="000000"/>
          <w:sz w:val="24"/>
          <w:szCs w:val="24"/>
        </w:rPr>
        <w:t>iffi</w:t>
      </w:r>
      <w:r w:rsidR="00BC5EC9" w:rsidRPr="00AC6EA4">
        <w:rPr>
          <w:rFonts w:ascii="Arial" w:hAnsi="Arial" w:cs="Arial"/>
          <w:color w:val="000000"/>
          <w:sz w:val="24"/>
          <w:szCs w:val="24"/>
        </w:rPr>
        <w:t xml:space="preserve">n, B.A., Burgette, L. (2013) </w:t>
      </w:r>
      <w:r w:rsidR="003409CE" w:rsidRPr="00AC6EA4">
        <w:rPr>
          <w:rFonts w:ascii="Courier New" w:hAnsi="Courier New" w:cs="Arial"/>
          <w:b/>
          <w:color w:val="000000"/>
          <w:sz w:val="24"/>
          <w:szCs w:val="24"/>
        </w:rPr>
        <w:t>twang</w:t>
      </w:r>
      <w:r w:rsidRPr="00AC6EA4">
        <w:rPr>
          <w:rFonts w:ascii="Arial" w:hAnsi="Arial" w:cs="Arial"/>
          <w:color w:val="000000"/>
          <w:sz w:val="24"/>
          <w:szCs w:val="24"/>
        </w:rPr>
        <w:t xml:space="preserve">: Toolkit for Weighting and </w:t>
      </w:r>
      <w:r w:rsidR="00BC5EC9" w:rsidRPr="00AC6EA4">
        <w:rPr>
          <w:rFonts w:ascii="Arial" w:hAnsi="Arial" w:cs="Arial"/>
          <w:color w:val="000000"/>
          <w:sz w:val="24"/>
          <w:szCs w:val="24"/>
        </w:rPr>
        <w:t xml:space="preserve">Analysis of Nonequivalent Groups. R package version 1.3-20. </w:t>
      </w:r>
      <w:hyperlink r:id="rId26" w:history="1">
        <w:r w:rsidRPr="00AC6EA4">
          <w:rPr>
            <w:rFonts w:ascii="Arial" w:hAnsi="Arial" w:cs="Arial"/>
            <w:color w:val="000000"/>
            <w:sz w:val="24"/>
            <w:szCs w:val="24"/>
          </w:rPr>
          <w:t>http://CRAN.R</w:t>
        </w:r>
      </w:hyperlink>
      <w:r w:rsidR="002F1771" w:rsidRPr="00AC6EA4">
        <w:rPr>
          <w:rFonts w:ascii="Arial" w:hAnsi="Arial" w:cs="Arial"/>
          <w:color w:val="000000"/>
          <w:sz w:val="24"/>
          <w:szCs w:val="24"/>
        </w:rPr>
        <w:t xml:space="preserve"> </w:t>
      </w:r>
      <w:r w:rsidR="00BC5EC9" w:rsidRPr="00AC6EA4">
        <w:rPr>
          <w:rFonts w:ascii="Arial" w:hAnsi="Arial" w:cs="Arial"/>
          <w:color w:val="000000"/>
          <w:sz w:val="24"/>
          <w:szCs w:val="24"/>
        </w:rPr>
        <w:t>project.org/package=</w:t>
      </w:r>
      <w:r w:rsidR="003409CE" w:rsidRPr="00AC6EA4">
        <w:rPr>
          <w:rFonts w:ascii="Courier New" w:hAnsi="Courier New" w:cs="Arial"/>
          <w:b/>
          <w:color w:val="000000"/>
          <w:sz w:val="24"/>
          <w:szCs w:val="24"/>
        </w:rPr>
        <w:t>twang</w:t>
      </w:r>
      <w:r w:rsidR="00BC5EC9" w:rsidRPr="00AC6EA4">
        <w:rPr>
          <w:rFonts w:ascii="Arial" w:hAnsi="Arial" w:cs="Arial"/>
          <w:color w:val="000000"/>
          <w:sz w:val="24"/>
          <w:szCs w:val="24"/>
        </w:rPr>
        <w:t>.</w:t>
      </w:r>
    </w:p>
    <w:p w14:paraId="6720060D" w14:textId="77777777" w:rsidR="00AC6EA4" w:rsidRPr="00AC6EA4" w:rsidRDefault="00AC6EA4" w:rsidP="00AC6EA4">
      <w:pPr>
        <w:pStyle w:val="ListParagraph"/>
        <w:ind w:left="576" w:hanging="576"/>
        <w:rPr>
          <w:rFonts w:ascii="Arial" w:hAnsi="Arial" w:cs="Arial"/>
          <w:color w:val="000000"/>
          <w:sz w:val="24"/>
          <w:szCs w:val="24"/>
        </w:rPr>
      </w:pPr>
    </w:p>
    <w:p w14:paraId="529508CC" w14:textId="77777777" w:rsid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Rose</w:t>
      </w:r>
      <w:r w:rsidR="00AC6EA4" w:rsidRPr="00AC6EA4">
        <w:rPr>
          <w:rFonts w:ascii="Arial" w:hAnsi="Arial" w:cs="Arial"/>
          <w:color w:val="000000"/>
          <w:sz w:val="24"/>
          <w:szCs w:val="24"/>
        </w:rPr>
        <w:t>nbaum, P. and D. Rubin (1983). “</w:t>
      </w:r>
      <w:r w:rsidRPr="00AC6EA4">
        <w:rPr>
          <w:rFonts w:ascii="Arial" w:hAnsi="Arial" w:cs="Arial"/>
          <w:color w:val="000000"/>
          <w:sz w:val="24"/>
          <w:szCs w:val="24"/>
        </w:rPr>
        <w:t xml:space="preserve">The </w:t>
      </w:r>
      <w:r w:rsidR="00AC6EA4">
        <w:rPr>
          <w:rFonts w:ascii="Arial" w:hAnsi="Arial" w:cs="Arial"/>
          <w:color w:val="000000"/>
          <w:sz w:val="24"/>
          <w:szCs w:val="24"/>
        </w:rPr>
        <w:t>c</w:t>
      </w:r>
      <w:r w:rsidRPr="00AC6EA4">
        <w:rPr>
          <w:rFonts w:ascii="Arial" w:hAnsi="Arial" w:cs="Arial"/>
          <w:color w:val="000000"/>
          <w:sz w:val="24"/>
          <w:szCs w:val="24"/>
        </w:rPr>
        <w:t xml:space="preserve">entral </w:t>
      </w:r>
      <w:r w:rsidR="00AC6EA4">
        <w:rPr>
          <w:rFonts w:ascii="Arial" w:hAnsi="Arial" w:cs="Arial"/>
          <w:color w:val="000000"/>
          <w:sz w:val="24"/>
          <w:szCs w:val="24"/>
        </w:rPr>
        <w:t>r</w:t>
      </w:r>
      <w:r w:rsidRPr="00AC6EA4">
        <w:rPr>
          <w:rFonts w:ascii="Arial" w:hAnsi="Arial" w:cs="Arial"/>
          <w:color w:val="000000"/>
          <w:sz w:val="24"/>
          <w:szCs w:val="24"/>
        </w:rPr>
        <w:t xml:space="preserve">ole of the </w:t>
      </w:r>
      <w:r w:rsidR="00AC6EA4">
        <w:rPr>
          <w:rFonts w:ascii="Arial" w:hAnsi="Arial" w:cs="Arial"/>
          <w:color w:val="000000"/>
          <w:sz w:val="24"/>
          <w:szCs w:val="24"/>
        </w:rPr>
        <w:t>p</w:t>
      </w:r>
      <w:r w:rsidRPr="00AC6EA4">
        <w:rPr>
          <w:rFonts w:ascii="Arial" w:hAnsi="Arial" w:cs="Arial"/>
          <w:color w:val="000000"/>
          <w:sz w:val="24"/>
          <w:szCs w:val="24"/>
        </w:rPr>
        <w:t xml:space="preserve">ropensity </w:t>
      </w:r>
      <w:r w:rsidR="00AC6EA4">
        <w:rPr>
          <w:rFonts w:ascii="Arial" w:hAnsi="Arial" w:cs="Arial"/>
          <w:color w:val="000000"/>
          <w:sz w:val="24"/>
          <w:szCs w:val="24"/>
        </w:rPr>
        <w:t>s</w:t>
      </w:r>
      <w:r w:rsidRPr="00AC6EA4">
        <w:rPr>
          <w:rFonts w:ascii="Arial" w:hAnsi="Arial" w:cs="Arial"/>
          <w:color w:val="000000"/>
          <w:sz w:val="24"/>
          <w:szCs w:val="24"/>
        </w:rPr>
        <w:t xml:space="preserve">core in </w:t>
      </w:r>
      <w:r w:rsidR="00AC6EA4">
        <w:rPr>
          <w:rFonts w:ascii="Arial" w:hAnsi="Arial" w:cs="Arial"/>
          <w:color w:val="000000"/>
          <w:sz w:val="24"/>
          <w:szCs w:val="24"/>
        </w:rPr>
        <w:t>o</w:t>
      </w:r>
      <w:r w:rsidRPr="00AC6EA4">
        <w:rPr>
          <w:rFonts w:ascii="Arial" w:hAnsi="Arial" w:cs="Arial"/>
          <w:color w:val="000000"/>
          <w:sz w:val="24"/>
          <w:szCs w:val="24"/>
        </w:rPr>
        <w:t xml:space="preserve">bservational </w:t>
      </w:r>
      <w:r w:rsidR="00AC6EA4">
        <w:rPr>
          <w:rFonts w:ascii="Arial" w:hAnsi="Arial" w:cs="Arial"/>
          <w:color w:val="000000"/>
          <w:sz w:val="24"/>
          <w:szCs w:val="24"/>
        </w:rPr>
        <w:t>s</w:t>
      </w:r>
      <w:r w:rsidR="00FC4A54" w:rsidRPr="00AC6EA4">
        <w:rPr>
          <w:rFonts w:ascii="Arial" w:hAnsi="Arial" w:cs="Arial"/>
          <w:color w:val="000000"/>
          <w:sz w:val="24"/>
          <w:szCs w:val="24"/>
        </w:rPr>
        <w:t xml:space="preserve">tudies for </w:t>
      </w:r>
      <w:r w:rsidR="00AC6EA4">
        <w:rPr>
          <w:rFonts w:ascii="Arial" w:hAnsi="Arial" w:cs="Arial"/>
          <w:color w:val="000000"/>
          <w:sz w:val="24"/>
          <w:szCs w:val="24"/>
        </w:rPr>
        <w:t>c</w:t>
      </w:r>
      <w:r w:rsidR="00FC4A54" w:rsidRPr="00AC6EA4">
        <w:rPr>
          <w:rFonts w:ascii="Arial" w:hAnsi="Arial" w:cs="Arial"/>
          <w:color w:val="000000"/>
          <w:sz w:val="24"/>
          <w:szCs w:val="24"/>
        </w:rPr>
        <w:t xml:space="preserve">ausal </w:t>
      </w:r>
      <w:r w:rsidR="00AC6EA4">
        <w:rPr>
          <w:rFonts w:ascii="Arial" w:hAnsi="Arial" w:cs="Arial"/>
          <w:color w:val="000000"/>
          <w:sz w:val="24"/>
          <w:szCs w:val="24"/>
        </w:rPr>
        <w:t>e</w:t>
      </w:r>
      <w:r w:rsidR="00FC4A54" w:rsidRPr="00AC6EA4">
        <w:rPr>
          <w:rFonts w:ascii="Arial" w:hAnsi="Arial" w:cs="Arial"/>
          <w:color w:val="000000"/>
          <w:sz w:val="24"/>
          <w:szCs w:val="24"/>
        </w:rPr>
        <w:t>ff</w:t>
      </w:r>
      <w:r w:rsidRPr="00AC6EA4">
        <w:rPr>
          <w:rFonts w:ascii="Arial" w:hAnsi="Arial" w:cs="Arial"/>
          <w:color w:val="000000"/>
          <w:sz w:val="24"/>
          <w:szCs w:val="24"/>
        </w:rPr>
        <w:t xml:space="preserve">ects," Biometrika </w:t>
      </w:r>
      <w:r w:rsidR="00FC4A54" w:rsidRPr="00AC6EA4">
        <w:rPr>
          <w:rFonts w:ascii="Arial" w:hAnsi="Arial" w:cs="Arial"/>
          <w:color w:val="000000"/>
          <w:sz w:val="24"/>
          <w:szCs w:val="24"/>
        </w:rPr>
        <w:t>70(1):41-</w:t>
      </w:r>
      <w:r w:rsidRPr="00AC6EA4">
        <w:rPr>
          <w:rFonts w:ascii="Arial" w:hAnsi="Arial" w:cs="Arial"/>
          <w:color w:val="000000"/>
          <w:sz w:val="24"/>
          <w:szCs w:val="24"/>
        </w:rPr>
        <w:t>55.</w:t>
      </w:r>
    </w:p>
    <w:p w14:paraId="3A7F5F6A" w14:textId="77777777" w:rsidR="00AC6EA4" w:rsidRPr="00AC6EA4" w:rsidRDefault="00AC6EA4" w:rsidP="00AC6EA4">
      <w:pPr>
        <w:pStyle w:val="ListParagraph"/>
        <w:ind w:left="576" w:hanging="576"/>
        <w:rPr>
          <w:rFonts w:ascii="Arial" w:hAnsi="Arial" w:cs="Arial"/>
          <w:color w:val="000000"/>
          <w:sz w:val="24"/>
          <w:szCs w:val="24"/>
        </w:rPr>
      </w:pPr>
    </w:p>
    <w:p w14:paraId="437C2F2A" w14:textId="77777777" w:rsidR="00AC6EA4" w:rsidRDefault="00AC6EA4"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Rosenbaum, P. (1987). “</w:t>
      </w:r>
      <w:r w:rsidR="00BC5EC9" w:rsidRPr="00AC6EA4">
        <w:rPr>
          <w:rFonts w:ascii="Arial" w:hAnsi="Arial" w:cs="Arial"/>
          <w:color w:val="000000"/>
          <w:sz w:val="24"/>
          <w:szCs w:val="24"/>
        </w:rPr>
        <w:t>Model-based direct adjustment," Jour</w:t>
      </w:r>
      <w:r w:rsidR="00FC4A54" w:rsidRPr="00AC6EA4">
        <w:rPr>
          <w:rFonts w:ascii="Arial" w:hAnsi="Arial" w:cs="Arial"/>
          <w:color w:val="000000"/>
          <w:sz w:val="24"/>
          <w:szCs w:val="24"/>
        </w:rPr>
        <w:t>nal of the American Statistical</w:t>
      </w:r>
      <w:r>
        <w:rPr>
          <w:rFonts w:ascii="Arial" w:hAnsi="Arial" w:cs="Arial"/>
          <w:color w:val="000000"/>
          <w:sz w:val="24"/>
          <w:szCs w:val="24"/>
        </w:rPr>
        <w:t xml:space="preserve"> </w:t>
      </w:r>
      <w:r w:rsidR="00FC4A54" w:rsidRPr="00AC6EA4">
        <w:rPr>
          <w:rFonts w:ascii="Arial" w:hAnsi="Arial" w:cs="Arial"/>
          <w:color w:val="000000"/>
          <w:sz w:val="24"/>
          <w:szCs w:val="24"/>
        </w:rPr>
        <w:t>Association 82:387-</w:t>
      </w:r>
      <w:r w:rsidR="00BC5EC9" w:rsidRPr="00AC6EA4">
        <w:rPr>
          <w:rFonts w:ascii="Arial" w:hAnsi="Arial" w:cs="Arial"/>
          <w:color w:val="000000"/>
          <w:sz w:val="24"/>
          <w:szCs w:val="24"/>
        </w:rPr>
        <w:t>394.</w:t>
      </w:r>
    </w:p>
    <w:p w14:paraId="0E2A26F1" w14:textId="77777777" w:rsidR="00AC6EA4" w:rsidRPr="00AC6EA4" w:rsidRDefault="00AC6EA4" w:rsidP="00AC6EA4">
      <w:pPr>
        <w:pStyle w:val="ListParagraph"/>
        <w:ind w:left="576" w:hanging="576"/>
        <w:rPr>
          <w:rFonts w:ascii="Arial" w:hAnsi="Arial" w:cs="Arial"/>
          <w:color w:val="000000"/>
          <w:sz w:val="24"/>
          <w:szCs w:val="24"/>
        </w:rPr>
      </w:pPr>
    </w:p>
    <w:p w14:paraId="0224A660" w14:textId="77777777" w:rsidR="00AC6EA4" w:rsidRDefault="00FC4A54"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Tibshirani, R. (1996). “</w:t>
      </w:r>
      <w:r w:rsidR="00BC5EC9" w:rsidRPr="00AC6EA4">
        <w:rPr>
          <w:rFonts w:ascii="Arial" w:hAnsi="Arial" w:cs="Arial"/>
          <w:color w:val="000000"/>
          <w:sz w:val="24"/>
          <w:szCs w:val="24"/>
        </w:rPr>
        <w:t>Regression shrinkage and selection via the lasso," Journal of</w:t>
      </w:r>
      <w:r w:rsidRPr="00AC6EA4">
        <w:rPr>
          <w:rFonts w:ascii="Arial" w:hAnsi="Arial" w:cs="Arial"/>
          <w:color w:val="000000"/>
          <w:sz w:val="24"/>
          <w:szCs w:val="24"/>
        </w:rPr>
        <w:t xml:space="preserve"> the Royal Statistical Society, </w:t>
      </w:r>
      <w:r w:rsidR="00BC5EC9" w:rsidRPr="00AC6EA4">
        <w:rPr>
          <w:rFonts w:ascii="Arial" w:hAnsi="Arial" w:cs="Arial"/>
          <w:color w:val="000000"/>
          <w:sz w:val="24"/>
          <w:szCs w:val="24"/>
        </w:rPr>
        <w:t xml:space="preserve">Series B </w:t>
      </w:r>
      <w:r w:rsidRPr="00AC6EA4">
        <w:rPr>
          <w:rFonts w:ascii="Arial" w:hAnsi="Arial" w:cs="Arial"/>
          <w:color w:val="000000"/>
          <w:sz w:val="24"/>
          <w:szCs w:val="24"/>
        </w:rPr>
        <w:t>58(1):267-</w:t>
      </w:r>
      <w:r w:rsidR="00BC5EC9" w:rsidRPr="00AC6EA4">
        <w:rPr>
          <w:rFonts w:ascii="Arial" w:hAnsi="Arial" w:cs="Arial"/>
          <w:color w:val="000000"/>
          <w:sz w:val="24"/>
          <w:szCs w:val="24"/>
        </w:rPr>
        <w:t>288.</w:t>
      </w:r>
    </w:p>
    <w:p w14:paraId="530F548A" w14:textId="77777777" w:rsidR="00AC6EA4" w:rsidRPr="00AC6EA4" w:rsidRDefault="00AC6EA4" w:rsidP="00AC6EA4">
      <w:pPr>
        <w:pStyle w:val="ListParagraph"/>
        <w:ind w:left="576" w:hanging="576"/>
        <w:rPr>
          <w:rFonts w:ascii="Arial" w:hAnsi="Arial" w:cs="Arial"/>
          <w:color w:val="000000"/>
          <w:sz w:val="24"/>
          <w:szCs w:val="24"/>
        </w:rPr>
      </w:pPr>
    </w:p>
    <w:p w14:paraId="0E2B1DA9" w14:textId="77777777" w:rsidR="00BC5EC9" w:rsidRPr="00AC6EA4" w:rsidRDefault="00BC5EC9" w:rsidP="00AC6EA4">
      <w:pPr>
        <w:pStyle w:val="ListParagraph"/>
        <w:numPr>
          <w:ilvl w:val="0"/>
          <w:numId w:val="3"/>
        </w:numPr>
        <w:autoSpaceDE w:val="0"/>
        <w:autoSpaceDN w:val="0"/>
        <w:adjustRightInd w:val="0"/>
        <w:spacing w:after="0" w:line="240" w:lineRule="auto"/>
        <w:ind w:left="576" w:hanging="576"/>
        <w:rPr>
          <w:rFonts w:ascii="Arial" w:hAnsi="Arial" w:cs="Arial"/>
          <w:color w:val="000000"/>
          <w:sz w:val="24"/>
          <w:szCs w:val="24"/>
        </w:rPr>
      </w:pPr>
      <w:r w:rsidRPr="00AC6EA4">
        <w:rPr>
          <w:rFonts w:ascii="Arial" w:hAnsi="Arial" w:cs="Arial"/>
          <w:color w:val="000000"/>
          <w:sz w:val="24"/>
          <w:szCs w:val="24"/>
        </w:rPr>
        <w:t>Wooldridge, J. (2002). Econometric analysis of cross section and panel data, MIT Press, Cambridge.</w:t>
      </w:r>
    </w:p>
    <w:sectPr w:rsidR="00BC5EC9" w:rsidRPr="00AC6EA4" w:rsidSect="00D61AA6">
      <w:footerReference w:type="default" r:id="rId27"/>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70FB7" w15:done="0"/>
  <w15:commentEx w15:paraId="05EC2129" w15:done="0"/>
  <w15:commentEx w15:paraId="4EC0C9D5" w15:done="0"/>
  <w15:commentEx w15:paraId="5C085F3A" w15:done="0"/>
  <w15:commentEx w15:paraId="483A2B6E" w15:done="0"/>
  <w15:commentEx w15:paraId="7AA1025C" w15:done="0"/>
  <w15:commentEx w15:paraId="388298C5" w15:done="0"/>
  <w15:commentEx w15:paraId="10ABF91E" w15:done="0"/>
  <w15:commentEx w15:paraId="1F4B5B0D" w15:done="0"/>
  <w15:commentEx w15:paraId="3080C02D" w15:done="0"/>
  <w15:commentEx w15:paraId="033F3398" w15:done="0"/>
  <w15:commentEx w15:paraId="2AAB0B36" w15:done="0"/>
  <w15:commentEx w15:paraId="28DB9634" w15:done="0"/>
  <w15:commentEx w15:paraId="0B1E0330" w15:done="0"/>
  <w15:commentEx w15:paraId="196D080E" w15:done="0"/>
  <w15:commentEx w15:paraId="6BA53C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CCD24" w14:textId="77777777" w:rsidR="00B95490" w:rsidRDefault="00B95490" w:rsidP="009B1560">
      <w:pPr>
        <w:spacing w:after="0" w:line="240" w:lineRule="auto"/>
      </w:pPr>
      <w:r>
        <w:separator/>
      </w:r>
    </w:p>
  </w:endnote>
  <w:endnote w:type="continuationSeparator" w:id="0">
    <w:p w14:paraId="7139511E" w14:textId="77777777" w:rsidR="00B95490" w:rsidRDefault="00B95490" w:rsidP="009B1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MR9">
    <w:altName w:val="Cambria"/>
    <w:panose1 w:val="00000000000000000000"/>
    <w:charset w:val="00"/>
    <w:family w:val="auto"/>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MTT9">
    <w:altName w:val="Cambria"/>
    <w:panose1 w:val="00000000000000000000"/>
    <w:charset w:val="00"/>
    <w:family w:val="auto"/>
    <w:notTrueType/>
    <w:pitch w:val="default"/>
    <w:sig w:usb0="00000003" w:usb1="00000000" w:usb2="00000000" w:usb3="00000000" w:csb0="00000001" w:csb1="00000000"/>
  </w:font>
  <w:font w:name="CMSY9">
    <w:altName w:val="Cambria"/>
    <w:panose1 w:val="00000000000000000000"/>
    <w:charset w:val="00"/>
    <w:family w:val="auto"/>
    <w:notTrueType/>
    <w:pitch w:val="default"/>
    <w:sig w:usb0="00000003" w:usb1="00000000" w:usb2="00000000" w:usb3="00000000" w:csb0="00000001" w:csb1="00000000"/>
  </w:font>
  <w:font w:name="CMTI9">
    <w:altName w:val="Cambria"/>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750257"/>
      <w:docPartObj>
        <w:docPartGallery w:val="Page Numbers (Bottom of Page)"/>
        <w:docPartUnique/>
      </w:docPartObj>
    </w:sdtPr>
    <w:sdtEndPr>
      <w:rPr>
        <w:noProof/>
      </w:rPr>
    </w:sdtEndPr>
    <w:sdtContent>
      <w:p w14:paraId="4170EE17" w14:textId="77777777" w:rsidR="00462417" w:rsidRDefault="00462417">
        <w:pPr>
          <w:pStyle w:val="Footer"/>
          <w:jc w:val="center"/>
        </w:pPr>
        <w:r>
          <w:fldChar w:fldCharType="begin"/>
        </w:r>
        <w:r>
          <w:instrText xml:space="preserve"> PAGE   \* MERGEFORMAT </w:instrText>
        </w:r>
        <w:r>
          <w:fldChar w:fldCharType="separate"/>
        </w:r>
        <w:r w:rsidR="00D860E6">
          <w:rPr>
            <w:noProof/>
          </w:rPr>
          <w:t>29</w:t>
        </w:r>
        <w:r>
          <w:rPr>
            <w:noProof/>
          </w:rPr>
          <w:fldChar w:fldCharType="end"/>
        </w:r>
      </w:p>
    </w:sdtContent>
  </w:sdt>
  <w:p w14:paraId="246ACC29" w14:textId="77777777" w:rsidR="00462417" w:rsidRDefault="004624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66037" w14:textId="77777777" w:rsidR="00B95490" w:rsidRDefault="00B95490" w:rsidP="009B1560">
      <w:pPr>
        <w:spacing w:after="0" w:line="240" w:lineRule="auto"/>
      </w:pPr>
      <w:r>
        <w:separator/>
      </w:r>
    </w:p>
  </w:footnote>
  <w:footnote w:type="continuationSeparator" w:id="0">
    <w:p w14:paraId="75F5F14D" w14:textId="77777777" w:rsidR="00B95490" w:rsidRDefault="00B95490" w:rsidP="009B1560">
      <w:pPr>
        <w:spacing w:after="0" w:line="240" w:lineRule="auto"/>
      </w:pPr>
      <w:r>
        <w:continuationSeparator/>
      </w:r>
    </w:p>
  </w:footnote>
  <w:footnote w:id="1">
    <w:p w14:paraId="11D5C18C" w14:textId="77777777" w:rsidR="00462417" w:rsidRPr="009B1560" w:rsidRDefault="00462417" w:rsidP="009B1560">
      <w:pPr>
        <w:autoSpaceDE w:val="0"/>
        <w:autoSpaceDN w:val="0"/>
        <w:adjustRightInd w:val="0"/>
        <w:spacing w:after="0" w:line="240" w:lineRule="auto"/>
        <w:rPr>
          <w:rFonts w:ascii="CMR9" w:hAnsi="CMR9" w:cs="CMR9"/>
          <w:sz w:val="18"/>
          <w:szCs w:val="18"/>
        </w:rPr>
      </w:pPr>
      <w:r>
        <w:rPr>
          <w:rStyle w:val="FootnoteReference"/>
        </w:rPr>
        <w:footnoteRef/>
      </w:r>
      <w:r>
        <w:t xml:space="preserve"> </w:t>
      </w:r>
      <w:r>
        <w:rPr>
          <w:rFonts w:ascii="CMR9" w:hAnsi="CMR9" w:cs="CMR9"/>
          <w:sz w:val="18"/>
          <w:szCs w:val="18"/>
        </w:rPr>
        <w:t>Users might be tempted to copy and paste code from this PDF document into an editor to run this example code. We advise against this. Text from the PDF file may not appear the same in a text editor as it does in the PDF file; symbols or spaces may be added. The file “</w:t>
      </w:r>
      <w:r w:rsidRPr="005006C8">
        <w:rPr>
          <w:rFonts w:ascii="CMR9" w:hAnsi="CMR9" w:cs="CMR9"/>
          <w:sz w:val="18"/>
          <w:szCs w:val="18"/>
        </w:rPr>
        <w:t>tutorial_code</w:t>
      </w:r>
      <w:r>
        <w:rPr>
          <w:rFonts w:ascii="CMR9" w:hAnsi="CMR9" w:cs="CMR9"/>
          <w:sz w:val="18"/>
          <w:szCs w:val="18"/>
        </w:rPr>
        <w:t xml:space="preserve">.do" file, that is available with the </w:t>
      </w:r>
      <w:r>
        <w:rPr>
          <w:rFonts w:ascii="CMTT9" w:hAnsi="CMTT9" w:cs="CMTT9"/>
          <w:sz w:val="18"/>
          <w:szCs w:val="18"/>
        </w:rPr>
        <w:t xml:space="preserve">twang </w:t>
      </w:r>
      <w:r>
        <w:rPr>
          <w:rFonts w:ascii="CMR9" w:hAnsi="CMR9" w:cs="CMR9"/>
          <w:sz w:val="18"/>
          <w:szCs w:val="18"/>
        </w:rPr>
        <w:t>ado files contains all the code from this tutorial in text file. Analysts can use that file to copy the code and run the examples.</w:t>
      </w:r>
    </w:p>
    <w:p w14:paraId="506EDB98" w14:textId="77777777" w:rsidR="00462417" w:rsidRDefault="00462417">
      <w:pPr>
        <w:pStyle w:val="FootnoteText"/>
      </w:pPr>
    </w:p>
  </w:footnote>
  <w:footnote w:id="2">
    <w:p w14:paraId="47EB37DA" w14:textId="77777777" w:rsidR="00462417" w:rsidRPr="00F32745" w:rsidRDefault="00462417" w:rsidP="00AE495C">
      <w:pPr>
        <w:autoSpaceDE w:val="0"/>
        <w:autoSpaceDN w:val="0"/>
        <w:adjustRightInd w:val="0"/>
        <w:spacing w:after="0" w:line="240" w:lineRule="auto"/>
        <w:rPr>
          <w:rFonts w:ascii="CMSY9" w:hAnsi="CMSY9" w:cs="CMSY9"/>
          <w:sz w:val="18"/>
          <w:szCs w:val="18"/>
        </w:rPr>
      </w:pPr>
      <w:r>
        <w:rPr>
          <w:rStyle w:val="FootnoteReference"/>
        </w:rPr>
        <w:footnoteRef/>
      </w:r>
      <w:r>
        <w:t xml:space="preserve"> </w:t>
      </w:r>
      <w:r>
        <w:rPr>
          <w:rFonts w:ascii="CMR9" w:hAnsi="CMR9" w:cs="CMR9"/>
          <w:sz w:val="18"/>
          <w:szCs w:val="18"/>
        </w:rPr>
        <w:t>To add the R directory to the PATH the user can open a command (cmd) window and type:</w:t>
      </w:r>
      <w:r w:rsidRPr="00AE495C">
        <w:rPr>
          <w:rFonts w:ascii="CMTT9" w:hAnsi="CMTT9" w:cs="CMTT9"/>
          <w:sz w:val="18"/>
          <w:szCs w:val="18"/>
        </w:rPr>
        <w:t xml:space="preserve"> </w:t>
      </w:r>
      <w:r>
        <w:rPr>
          <w:rFonts w:ascii="CMTT9" w:hAnsi="CMTT9" w:cs="CMTT9"/>
          <w:sz w:val="18"/>
          <w:szCs w:val="18"/>
        </w:rPr>
        <w:t>setx PATH “%PATH%;C:</w:t>
      </w:r>
      <w:r>
        <w:rPr>
          <w:rFonts w:ascii="CMSY9" w:hAnsi="CMSY9" w:cs="CMSY9"/>
          <w:sz w:val="18"/>
          <w:szCs w:val="18"/>
        </w:rPr>
        <w:t>\</w:t>
      </w:r>
      <w:r>
        <w:rPr>
          <w:rFonts w:ascii="CMTT9" w:hAnsi="CMTT9" w:cs="CMTT9"/>
          <w:sz w:val="18"/>
          <w:szCs w:val="18"/>
        </w:rPr>
        <w:t>Program Files</w:t>
      </w:r>
      <w:r>
        <w:rPr>
          <w:rFonts w:ascii="CMSY9" w:hAnsi="CMSY9" w:cs="CMSY9"/>
          <w:sz w:val="18"/>
          <w:szCs w:val="18"/>
        </w:rPr>
        <w:t>\</w:t>
      </w:r>
      <w:r>
        <w:rPr>
          <w:rFonts w:ascii="CMTT9" w:hAnsi="CMTT9" w:cs="CMTT9"/>
          <w:sz w:val="18"/>
          <w:szCs w:val="18"/>
        </w:rPr>
        <w:t>R</w:t>
      </w:r>
      <w:r>
        <w:rPr>
          <w:rFonts w:ascii="CMSY9" w:hAnsi="CMSY9" w:cs="CMSY9"/>
          <w:sz w:val="18"/>
          <w:szCs w:val="18"/>
        </w:rPr>
        <w:t>\</w:t>
      </w:r>
      <w:r>
        <w:rPr>
          <w:rFonts w:ascii="CMTT9" w:hAnsi="CMTT9" w:cs="CMTT9"/>
          <w:sz w:val="18"/>
          <w:szCs w:val="18"/>
        </w:rPr>
        <w:t>R-3.0.2</w:t>
      </w:r>
      <w:r>
        <w:rPr>
          <w:rFonts w:ascii="CMSY9" w:hAnsi="CMSY9" w:cs="CMSY9"/>
          <w:sz w:val="18"/>
          <w:szCs w:val="18"/>
        </w:rPr>
        <w:t>\</w:t>
      </w:r>
      <w:r>
        <w:rPr>
          <w:rFonts w:ascii="CMTT9" w:hAnsi="CMTT9" w:cs="CMTT9"/>
          <w:sz w:val="18"/>
          <w:szCs w:val="18"/>
        </w:rPr>
        <w:t>bin</w:t>
      </w:r>
      <w:r>
        <w:rPr>
          <w:rFonts w:ascii="CMSY9" w:hAnsi="CMSY9" w:cs="CMSY9"/>
          <w:sz w:val="18"/>
          <w:szCs w:val="18"/>
        </w:rPr>
        <w:t>\</w:t>
      </w:r>
      <w:r>
        <w:rPr>
          <w:rFonts w:ascii="CMTT9" w:hAnsi="CMTT9" w:cs="CMTT9"/>
          <w:sz w:val="18"/>
          <w:szCs w:val="18"/>
        </w:rPr>
        <w:t xml:space="preserve">x64 </w:t>
      </w:r>
      <w:r>
        <w:rPr>
          <w:rFonts w:ascii="CMR9" w:hAnsi="CMR9" w:cs="CMR9"/>
          <w:sz w:val="18"/>
          <w:szCs w:val="18"/>
        </w:rPr>
        <w:t>where “C:</w:t>
      </w:r>
      <w:r>
        <w:rPr>
          <w:rFonts w:ascii="CMSY9" w:hAnsi="CMSY9" w:cs="CMSY9"/>
          <w:sz w:val="18"/>
          <w:szCs w:val="18"/>
        </w:rPr>
        <w:t>\</w:t>
      </w:r>
      <w:r>
        <w:rPr>
          <w:rFonts w:ascii="CMR9" w:hAnsi="CMR9" w:cs="CMR9"/>
          <w:sz w:val="18"/>
          <w:szCs w:val="18"/>
        </w:rPr>
        <w:t>Program Files\R</w:t>
      </w:r>
      <w:r>
        <w:rPr>
          <w:rFonts w:ascii="CMSY9" w:hAnsi="CMSY9" w:cs="CMSY9"/>
          <w:sz w:val="18"/>
          <w:szCs w:val="18"/>
        </w:rPr>
        <w:t>\</w:t>
      </w:r>
      <w:r>
        <w:rPr>
          <w:rFonts w:ascii="CMR9" w:hAnsi="CMR9" w:cs="CMR9"/>
          <w:sz w:val="18"/>
          <w:szCs w:val="18"/>
        </w:rPr>
        <w:t>R-3.0.2</w:t>
      </w:r>
      <w:r>
        <w:rPr>
          <w:rFonts w:ascii="CMSY9" w:hAnsi="CMSY9" w:cs="CMSY9"/>
          <w:sz w:val="18"/>
          <w:szCs w:val="18"/>
        </w:rPr>
        <w:t>\</w:t>
      </w:r>
      <w:r>
        <w:rPr>
          <w:rFonts w:ascii="CMR9" w:hAnsi="CMR9" w:cs="CMR9"/>
          <w:sz w:val="18"/>
          <w:szCs w:val="18"/>
        </w:rPr>
        <w:t>bin</w:t>
      </w:r>
      <w:r>
        <w:rPr>
          <w:rFonts w:ascii="CMSY9" w:hAnsi="CMSY9" w:cs="CMSY9"/>
          <w:sz w:val="18"/>
          <w:szCs w:val="18"/>
        </w:rPr>
        <w:t>\</w:t>
      </w:r>
      <w:r>
        <w:rPr>
          <w:rFonts w:ascii="CMR9" w:hAnsi="CMR9" w:cs="CMR9"/>
          <w:sz w:val="18"/>
          <w:szCs w:val="18"/>
        </w:rPr>
        <w:t>x64" should be replaced by actual directory where R is stored. Alternatively, the R</w:t>
      </w:r>
    </w:p>
    <w:p w14:paraId="25CA73AC" w14:textId="77777777" w:rsidR="00462417" w:rsidRDefault="00462417" w:rsidP="00AE495C">
      <w:pPr>
        <w:pStyle w:val="FootnoteText"/>
        <w:rPr>
          <w:rFonts w:ascii="CMR9" w:hAnsi="CMR9" w:cs="CMR9"/>
          <w:sz w:val="18"/>
          <w:szCs w:val="18"/>
        </w:rPr>
      </w:pPr>
      <w:r>
        <w:rPr>
          <w:rFonts w:ascii="CMR9" w:hAnsi="CMR9" w:cs="CMR9"/>
          <w:sz w:val="18"/>
          <w:szCs w:val="18"/>
        </w:rPr>
        <w:t>directory can be added to the PATH by</w:t>
      </w:r>
    </w:p>
    <w:p w14:paraId="62C46047" w14:textId="77777777" w:rsidR="00462417" w:rsidRDefault="00462417" w:rsidP="00AE495C">
      <w:pPr>
        <w:pStyle w:val="FootnoteText"/>
        <w:numPr>
          <w:ilvl w:val="0"/>
          <w:numId w:val="2"/>
        </w:numPr>
        <w:rPr>
          <w:rFonts w:ascii="CMTI9" w:hAnsi="CMTI9" w:cs="CMTI9"/>
          <w:sz w:val="18"/>
          <w:szCs w:val="18"/>
        </w:rPr>
      </w:pPr>
      <w:r>
        <w:rPr>
          <w:rFonts w:ascii="CMR9" w:hAnsi="CMR9" w:cs="CMR9"/>
          <w:sz w:val="18"/>
          <w:szCs w:val="18"/>
        </w:rPr>
        <w:t xml:space="preserve">Click </w:t>
      </w:r>
      <w:r>
        <w:rPr>
          <w:rFonts w:ascii="CMTI9" w:hAnsi="CMTI9" w:cs="CMTI9"/>
          <w:sz w:val="18"/>
          <w:szCs w:val="18"/>
        </w:rPr>
        <w:t>Start</w:t>
      </w:r>
    </w:p>
    <w:p w14:paraId="22AE78FC" w14:textId="77777777" w:rsidR="00462417" w:rsidRPr="00AE495C" w:rsidRDefault="00462417" w:rsidP="00AE495C">
      <w:pPr>
        <w:pStyle w:val="FootnoteText"/>
        <w:numPr>
          <w:ilvl w:val="0"/>
          <w:numId w:val="2"/>
        </w:numPr>
        <w:rPr>
          <w:rFonts w:ascii="CMR9" w:hAnsi="CMR9" w:cs="CMR9"/>
          <w:sz w:val="18"/>
          <w:szCs w:val="18"/>
        </w:rPr>
      </w:pPr>
      <w:r>
        <w:rPr>
          <w:rFonts w:ascii="CMR9" w:hAnsi="CMR9" w:cs="CMR9"/>
          <w:sz w:val="18"/>
          <w:szCs w:val="18"/>
        </w:rPr>
        <w:t xml:space="preserve">Right click </w:t>
      </w:r>
      <w:r>
        <w:rPr>
          <w:rFonts w:ascii="CMTI9" w:hAnsi="CMTI9" w:cs="CMTI9"/>
          <w:sz w:val="18"/>
          <w:szCs w:val="18"/>
        </w:rPr>
        <w:t>Computer</w:t>
      </w:r>
    </w:p>
    <w:p w14:paraId="1A641252" w14:textId="77777777" w:rsidR="00462417" w:rsidRPr="00AE495C" w:rsidRDefault="00462417" w:rsidP="00AE495C">
      <w:pPr>
        <w:pStyle w:val="FootnoteText"/>
        <w:numPr>
          <w:ilvl w:val="0"/>
          <w:numId w:val="2"/>
        </w:numPr>
        <w:rPr>
          <w:rFonts w:ascii="CMR9" w:hAnsi="CMR9" w:cs="CMR9"/>
          <w:sz w:val="18"/>
          <w:szCs w:val="18"/>
        </w:rPr>
      </w:pPr>
      <w:r>
        <w:rPr>
          <w:rFonts w:ascii="CMR9" w:hAnsi="CMR9" w:cs="CMR9"/>
          <w:sz w:val="18"/>
          <w:szCs w:val="18"/>
        </w:rPr>
        <w:t xml:space="preserve">Select </w:t>
      </w:r>
      <w:r>
        <w:rPr>
          <w:rFonts w:ascii="CMTI9" w:hAnsi="CMTI9" w:cs="CMTI9"/>
          <w:sz w:val="18"/>
          <w:szCs w:val="18"/>
        </w:rPr>
        <w:t>Properties</w:t>
      </w:r>
    </w:p>
    <w:p w14:paraId="0C1FA52A" w14:textId="77777777" w:rsidR="00462417" w:rsidRPr="00AE495C" w:rsidRDefault="00462417" w:rsidP="00AE495C">
      <w:pPr>
        <w:pStyle w:val="FootnoteText"/>
        <w:numPr>
          <w:ilvl w:val="0"/>
          <w:numId w:val="2"/>
        </w:numPr>
        <w:rPr>
          <w:rFonts w:ascii="CMR9" w:hAnsi="CMR9" w:cs="CMR9"/>
          <w:sz w:val="18"/>
          <w:szCs w:val="18"/>
        </w:rPr>
      </w:pPr>
      <w:r>
        <w:rPr>
          <w:rFonts w:ascii="CMR9" w:hAnsi="CMR9" w:cs="CMR9"/>
          <w:sz w:val="18"/>
          <w:szCs w:val="18"/>
        </w:rPr>
        <w:t xml:space="preserve">Select </w:t>
      </w:r>
      <w:r>
        <w:rPr>
          <w:rFonts w:ascii="CMTI9" w:hAnsi="CMTI9" w:cs="CMTI9"/>
          <w:sz w:val="18"/>
          <w:szCs w:val="18"/>
        </w:rPr>
        <w:t>Advanced system settings</w:t>
      </w:r>
    </w:p>
    <w:p w14:paraId="350FF9C6" w14:textId="77777777" w:rsidR="00462417" w:rsidRPr="00AE495C" w:rsidRDefault="00462417" w:rsidP="00AE495C">
      <w:pPr>
        <w:pStyle w:val="FootnoteText"/>
        <w:numPr>
          <w:ilvl w:val="0"/>
          <w:numId w:val="2"/>
        </w:numPr>
        <w:rPr>
          <w:rFonts w:ascii="CMR9" w:hAnsi="CMR9" w:cs="CMR9"/>
          <w:sz w:val="18"/>
          <w:szCs w:val="18"/>
        </w:rPr>
      </w:pPr>
      <w:r>
        <w:rPr>
          <w:rFonts w:ascii="CMR9" w:hAnsi="CMR9" w:cs="CMR9"/>
          <w:sz w:val="18"/>
          <w:szCs w:val="18"/>
        </w:rPr>
        <w:t xml:space="preserve">Select </w:t>
      </w:r>
      <w:r>
        <w:rPr>
          <w:rFonts w:ascii="CMTI9" w:hAnsi="CMTI9" w:cs="CMTI9"/>
          <w:sz w:val="18"/>
          <w:szCs w:val="18"/>
        </w:rPr>
        <w:t>Environmental Variables...</w:t>
      </w:r>
    </w:p>
    <w:p w14:paraId="40EDFFA4" w14:textId="77777777" w:rsidR="00462417" w:rsidRPr="00AE495C" w:rsidRDefault="00462417" w:rsidP="00AE495C">
      <w:pPr>
        <w:pStyle w:val="FootnoteText"/>
        <w:numPr>
          <w:ilvl w:val="0"/>
          <w:numId w:val="2"/>
        </w:numPr>
        <w:rPr>
          <w:rFonts w:ascii="CMR9" w:hAnsi="CMR9" w:cs="CMR9"/>
          <w:sz w:val="18"/>
          <w:szCs w:val="18"/>
        </w:rPr>
      </w:pPr>
      <w:r>
        <w:rPr>
          <w:rFonts w:ascii="CMR9" w:hAnsi="CMR9" w:cs="CMR9"/>
          <w:sz w:val="18"/>
          <w:szCs w:val="18"/>
        </w:rPr>
        <w:t xml:space="preserve">In the upper window double click </w:t>
      </w:r>
      <w:r>
        <w:rPr>
          <w:rFonts w:ascii="CMTI9" w:hAnsi="CMTI9" w:cs="CMTI9"/>
          <w:sz w:val="18"/>
          <w:szCs w:val="18"/>
        </w:rPr>
        <w:t>PATH</w:t>
      </w:r>
    </w:p>
    <w:p w14:paraId="057500D6" w14:textId="77777777" w:rsidR="00462417" w:rsidRDefault="00462417" w:rsidP="00AE495C">
      <w:pPr>
        <w:pStyle w:val="FootnoteText"/>
        <w:numPr>
          <w:ilvl w:val="0"/>
          <w:numId w:val="2"/>
        </w:numPr>
        <w:rPr>
          <w:rFonts w:ascii="CMR9" w:hAnsi="CMR9" w:cs="CMR9"/>
          <w:sz w:val="18"/>
          <w:szCs w:val="18"/>
        </w:rPr>
      </w:pPr>
      <w:r>
        <w:rPr>
          <w:rFonts w:ascii="CMR9" w:hAnsi="CMR9" w:cs="CMR9"/>
          <w:sz w:val="18"/>
          <w:szCs w:val="18"/>
        </w:rPr>
        <w:t>Add “;C:</w:t>
      </w:r>
      <w:r>
        <w:rPr>
          <w:rFonts w:ascii="CMSY9" w:hAnsi="CMSY9" w:cs="CMSY9"/>
          <w:sz w:val="18"/>
          <w:szCs w:val="18"/>
        </w:rPr>
        <w:t>\</w:t>
      </w:r>
      <w:r>
        <w:rPr>
          <w:rFonts w:ascii="CMR9" w:hAnsi="CMR9" w:cs="CMR9"/>
          <w:sz w:val="18"/>
          <w:szCs w:val="18"/>
        </w:rPr>
        <w:t>Program Files</w:t>
      </w:r>
      <w:r>
        <w:rPr>
          <w:rFonts w:ascii="CMSY9" w:hAnsi="CMSY9" w:cs="CMSY9"/>
          <w:sz w:val="18"/>
          <w:szCs w:val="18"/>
        </w:rPr>
        <w:t>\</w:t>
      </w:r>
      <w:r>
        <w:rPr>
          <w:rFonts w:ascii="CMR9" w:hAnsi="CMR9" w:cs="CMR9"/>
          <w:sz w:val="18"/>
          <w:szCs w:val="18"/>
        </w:rPr>
        <w:t>R</w:t>
      </w:r>
      <w:r>
        <w:rPr>
          <w:rFonts w:ascii="CMSY9" w:hAnsi="CMSY9" w:cs="CMSY9"/>
          <w:sz w:val="18"/>
          <w:szCs w:val="18"/>
        </w:rPr>
        <w:t>\</w:t>
      </w:r>
      <w:r>
        <w:rPr>
          <w:rFonts w:ascii="CMR9" w:hAnsi="CMR9" w:cs="CMR9"/>
          <w:sz w:val="18"/>
          <w:szCs w:val="18"/>
        </w:rPr>
        <w:t>R-3.0.2</w:t>
      </w:r>
      <w:r>
        <w:rPr>
          <w:rFonts w:ascii="CMSY9" w:hAnsi="CMSY9" w:cs="CMSY9"/>
          <w:sz w:val="18"/>
          <w:szCs w:val="18"/>
        </w:rPr>
        <w:t>\</w:t>
      </w:r>
      <w:r>
        <w:rPr>
          <w:rFonts w:ascii="CMR9" w:hAnsi="CMR9" w:cs="CMR9"/>
          <w:sz w:val="18"/>
          <w:szCs w:val="18"/>
        </w:rPr>
        <w:t>bin</w:t>
      </w:r>
      <w:r>
        <w:rPr>
          <w:rFonts w:ascii="CMSY9" w:hAnsi="CMSY9" w:cs="CMSY9"/>
          <w:sz w:val="18"/>
          <w:szCs w:val="18"/>
        </w:rPr>
        <w:t>\</w:t>
      </w:r>
      <w:r>
        <w:rPr>
          <w:rFonts w:ascii="CMR9" w:hAnsi="CMR9" w:cs="CMR9"/>
          <w:sz w:val="18"/>
          <w:szCs w:val="18"/>
        </w:rPr>
        <w:t>x64" to the end [Or appropriate path for executable]</w:t>
      </w:r>
    </w:p>
    <w:p w14:paraId="74ADC571" w14:textId="77777777" w:rsidR="00462417" w:rsidRDefault="00462417" w:rsidP="00AE495C">
      <w:pPr>
        <w:pStyle w:val="FootnoteText"/>
        <w:numPr>
          <w:ilvl w:val="0"/>
          <w:numId w:val="2"/>
        </w:numPr>
        <w:rPr>
          <w:rFonts w:ascii="CMR9" w:hAnsi="CMR9" w:cs="CMR9"/>
          <w:sz w:val="18"/>
          <w:szCs w:val="18"/>
        </w:rPr>
      </w:pPr>
      <w:r>
        <w:rPr>
          <w:rFonts w:ascii="CMR9" w:hAnsi="CMR9" w:cs="CMR9"/>
          <w:sz w:val="18"/>
          <w:szCs w:val="18"/>
        </w:rPr>
        <w:t>Click OK until no longer prompted and close out windows that were opened.</w:t>
      </w:r>
    </w:p>
    <w:p w14:paraId="497C66A1" w14:textId="77777777" w:rsidR="00462417" w:rsidRDefault="00462417" w:rsidP="00AE495C">
      <w:pPr>
        <w:pStyle w:val="FootnoteText"/>
        <w:rPr>
          <w:rFonts w:ascii="CMR9" w:hAnsi="CMR9" w:cs="CMR9"/>
          <w:sz w:val="18"/>
          <w:szCs w:val="18"/>
        </w:rPr>
      </w:pPr>
      <w:r>
        <w:rPr>
          <w:rFonts w:ascii="CMR9" w:hAnsi="CMR9" w:cs="CMR9"/>
          <w:sz w:val="18"/>
          <w:szCs w:val="18"/>
        </w:rPr>
        <w:t>Again `C:</w:t>
      </w:r>
      <w:r>
        <w:rPr>
          <w:rFonts w:ascii="CMSY9" w:hAnsi="CMSY9" w:cs="CMSY9"/>
          <w:sz w:val="18"/>
          <w:szCs w:val="18"/>
        </w:rPr>
        <w:t>\</w:t>
      </w:r>
      <w:r>
        <w:rPr>
          <w:rFonts w:ascii="CMR9" w:hAnsi="CMR9" w:cs="CMR9"/>
          <w:sz w:val="18"/>
          <w:szCs w:val="18"/>
        </w:rPr>
        <w:t>Program FilesR</w:t>
      </w:r>
      <w:r>
        <w:rPr>
          <w:rFonts w:ascii="CMSY9" w:hAnsi="CMSY9" w:cs="CMSY9"/>
          <w:sz w:val="18"/>
          <w:szCs w:val="18"/>
        </w:rPr>
        <w:t>\</w:t>
      </w:r>
      <w:r>
        <w:rPr>
          <w:rFonts w:ascii="CMR9" w:hAnsi="CMR9" w:cs="CMR9"/>
          <w:sz w:val="18"/>
          <w:szCs w:val="18"/>
        </w:rPr>
        <w:t>R-3.0.2</w:t>
      </w:r>
      <w:r>
        <w:rPr>
          <w:rFonts w:ascii="CMSY9" w:hAnsi="CMSY9" w:cs="CMSY9"/>
          <w:sz w:val="18"/>
          <w:szCs w:val="18"/>
        </w:rPr>
        <w:t>\</w:t>
      </w:r>
      <w:r>
        <w:rPr>
          <w:rFonts w:ascii="CMR9" w:hAnsi="CMR9" w:cs="CMR9"/>
          <w:sz w:val="18"/>
          <w:szCs w:val="18"/>
        </w:rPr>
        <w:t>bin</w:t>
      </w:r>
      <w:r>
        <w:rPr>
          <w:rFonts w:ascii="CMSY9" w:hAnsi="CMSY9" w:cs="CMSY9"/>
          <w:sz w:val="18"/>
          <w:szCs w:val="18"/>
        </w:rPr>
        <w:t>\</w:t>
      </w:r>
      <w:r>
        <w:rPr>
          <w:rFonts w:ascii="CMR9" w:hAnsi="CMR9" w:cs="CMR9"/>
          <w:sz w:val="18"/>
          <w:szCs w:val="18"/>
        </w:rPr>
        <w:t>x64" should be replaced by actual directory where R is stored.</w:t>
      </w:r>
    </w:p>
    <w:p w14:paraId="4479FB97" w14:textId="77777777" w:rsidR="00462417" w:rsidRDefault="00462417" w:rsidP="00AE495C">
      <w:pPr>
        <w:pStyle w:val="FootnoteText"/>
      </w:pPr>
    </w:p>
  </w:footnote>
  <w:footnote w:id="3">
    <w:p w14:paraId="16B5A62D" w14:textId="77777777" w:rsidR="00462417" w:rsidRDefault="00462417">
      <w:pPr>
        <w:pStyle w:val="FootnoteText"/>
      </w:pPr>
      <w:r>
        <w:rPr>
          <w:rStyle w:val="FootnoteReference"/>
        </w:rPr>
        <w:footnoteRef/>
      </w:r>
      <w:r>
        <w:t xml:space="preserve"> </w:t>
      </w:r>
      <w:r>
        <w:rPr>
          <w:rFonts w:ascii="CMR9" w:hAnsi="CMR9" w:cs="CMR9"/>
          <w:sz w:val="18"/>
          <w:szCs w:val="18"/>
        </w:rPr>
        <w:t>The value of Rcmd in the following example will need to be modified to specify the user's version of R.</w:t>
      </w:r>
    </w:p>
  </w:footnote>
  <w:footnote w:id="4">
    <w:p w14:paraId="77584981" w14:textId="17EB1AA8" w:rsidR="00F63A07" w:rsidRDefault="00F63A07" w:rsidP="00F63A07">
      <w:pPr>
        <w:autoSpaceDE w:val="0"/>
        <w:autoSpaceDN w:val="0"/>
        <w:adjustRightInd w:val="0"/>
        <w:spacing w:after="0" w:line="240" w:lineRule="auto"/>
        <w:rPr>
          <w:rFonts w:ascii="Arial" w:hAnsi="Arial" w:cs="Arial"/>
          <w:color w:val="000000"/>
          <w:sz w:val="24"/>
          <w:szCs w:val="24"/>
        </w:rPr>
      </w:pPr>
      <w:r>
        <w:rPr>
          <w:rStyle w:val="FootnoteReference"/>
        </w:rPr>
        <w:footnoteRef/>
      </w:r>
      <w:r>
        <w:t xml:space="preserve"> </w:t>
      </w:r>
      <w:r w:rsidRPr="00B95686">
        <w:rPr>
          <w:rFonts w:ascii="Arial" w:hAnsi="Arial" w:cs="Arial"/>
          <w:color w:val="000000"/>
          <w:sz w:val="20"/>
          <w:szCs w:val="24"/>
        </w:rPr>
        <w:t xml:space="preserve">Recall that, for Windows, wherever the example code has “C:\Program Files\R\R-3.0.2\bin\x64" it must be replaced by that actual path where the Rscript.exe is stored. </w:t>
      </w:r>
      <w:r w:rsidRPr="00B95686">
        <w:rPr>
          <w:rFonts w:ascii="Courier New" w:hAnsi="Courier New" w:cs="Courier New"/>
          <w:b/>
          <w:color w:val="000000"/>
          <w:sz w:val="20"/>
          <w:szCs w:val="24"/>
        </w:rPr>
        <w:t>rcmd</w:t>
      </w:r>
      <w:r w:rsidRPr="00B95686">
        <w:rPr>
          <w:rFonts w:ascii="Arial" w:hAnsi="Arial" w:cs="Arial"/>
          <w:color w:val="000000"/>
          <w:sz w:val="20"/>
          <w:szCs w:val="24"/>
        </w:rPr>
        <w:t xml:space="preserve"> is optional on Mac OS-X.</w:t>
      </w:r>
    </w:p>
    <w:p w14:paraId="19758305" w14:textId="6C57D646" w:rsidR="00F63A07" w:rsidRDefault="00F63A0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22F3C"/>
    <w:multiLevelType w:val="hybridMultilevel"/>
    <w:tmpl w:val="9DE24D88"/>
    <w:lvl w:ilvl="0" w:tplc="5F20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F4B7C67"/>
    <w:multiLevelType w:val="hybridMultilevel"/>
    <w:tmpl w:val="F3D4D73C"/>
    <w:lvl w:ilvl="0" w:tplc="5F20BE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C24360"/>
    <w:multiLevelType w:val="hybridMultilevel"/>
    <w:tmpl w:val="1E309FE0"/>
    <w:lvl w:ilvl="0" w:tplc="5F20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8B3059"/>
    <w:multiLevelType w:val="hybridMultilevel"/>
    <w:tmpl w:val="2130B718"/>
    <w:lvl w:ilvl="0" w:tplc="568497B2">
      <w:start w:val="1"/>
      <w:numFmt w:val="decimal"/>
      <w:lvlText w:val="%1."/>
      <w:lvlJc w:val="left"/>
      <w:pPr>
        <w:ind w:left="720" w:hanging="360"/>
      </w:pPr>
      <w:rPr>
        <w:rFonts w:ascii="CMR9" w:hAnsi="CMR9" w:cs="CMR9"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9F2E1A"/>
    <w:multiLevelType w:val="hybridMultilevel"/>
    <w:tmpl w:val="934A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7400C3"/>
    <w:multiLevelType w:val="hybridMultilevel"/>
    <w:tmpl w:val="CE88D550"/>
    <w:lvl w:ilvl="0" w:tplc="917C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Shuangshuang">
    <w15:presenceInfo w15:providerId="None" w15:userId="Liu, Shuangs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84F"/>
    <w:rsid w:val="00000907"/>
    <w:rsid w:val="000024D1"/>
    <w:rsid w:val="00002AE6"/>
    <w:rsid w:val="00004629"/>
    <w:rsid w:val="00005FA1"/>
    <w:rsid w:val="00006C64"/>
    <w:rsid w:val="00007AC0"/>
    <w:rsid w:val="000113F2"/>
    <w:rsid w:val="00013790"/>
    <w:rsid w:val="0001389F"/>
    <w:rsid w:val="00023719"/>
    <w:rsid w:val="00023C50"/>
    <w:rsid w:val="00023CEE"/>
    <w:rsid w:val="00024B58"/>
    <w:rsid w:val="00030872"/>
    <w:rsid w:val="00032A9D"/>
    <w:rsid w:val="00033402"/>
    <w:rsid w:val="00034B9C"/>
    <w:rsid w:val="00035146"/>
    <w:rsid w:val="00037F78"/>
    <w:rsid w:val="00041CCB"/>
    <w:rsid w:val="000438CD"/>
    <w:rsid w:val="0004430E"/>
    <w:rsid w:val="00045ED7"/>
    <w:rsid w:val="00047CEA"/>
    <w:rsid w:val="0005075E"/>
    <w:rsid w:val="00052E7C"/>
    <w:rsid w:val="0005653A"/>
    <w:rsid w:val="000609B1"/>
    <w:rsid w:val="00061B53"/>
    <w:rsid w:val="000700CE"/>
    <w:rsid w:val="000717CF"/>
    <w:rsid w:val="00072C24"/>
    <w:rsid w:val="00074F8D"/>
    <w:rsid w:val="00075CE7"/>
    <w:rsid w:val="0007679A"/>
    <w:rsid w:val="0007753F"/>
    <w:rsid w:val="0008097E"/>
    <w:rsid w:val="000825F5"/>
    <w:rsid w:val="00084800"/>
    <w:rsid w:val="000868D5"/>
    <w:rsid w:val="00091FB2"/>
    <w:rsid w:val="0009285F"/>
    <w:rsid w:val="00093165"/>
    <w:rsid w:val="00097FEC"/>
    <w:rsid w:val="000A137E"/>
    <w:rsid w:val="000A4085"/>
    <w:rsid w:val="000A7F2E"/>
    <w:rsid w:val="000B0FE4"/>
    <w:rsid w:val="000B123A"/>
    <w:rsid w:val="000B2D30"/>
    <w:rsid w:val="000B497B"/>
    <w:rsid w:val="000B535C"/>
    <w:rsid w:val="000B6B28"/>
    <w:rsid w:val="000C097E"/>
    <w:rsid w:val="000C1461"/>
    <w:rsid w:val="000C40C1"/>
    <w:rsid w:val="000C7EA0"/>
    <w:rsid w:val="000D224F"/>
    <w:rsid w:val="000D6BA9"/>
    <w:rsid w:val="000E0914"/>
    <w:rsid w:val="000E29DD"/>
    <w:rsid w:val="000E34AA"/>
    <w:rsid w:val="000E5771"/>
    <w:rsid w:val="000E5F16"/>
    <w:rsid w:val="000E6B47"/>
    <w:rsid w:val="000F10E6"/>
    <w:rsid w:val="000F21AE"/>
    <w:rsid w:val="000F3278"/>
    <w:rsid w:val="000F4A04"/>
    <w:rsid w:val="000F5112"/>
    <w:rsid w:val="000F6971"/>
    <w:rsid w:val="00100D1F"/>
    <w:rsid w:val="00110C78"/>
    <w:rsid w:val="0011144C"/>
    <w:rsid w:val="001116FA"/>
    <w:rsid w:val="00111764"/>
    <w:rsid w:val="00114E44"/>
    <w:rsid w:val="001231D2"/>
    <w:rsid w:val="0012394A"/>
    <w:rsid w:val="0013666E"/>
    <w:rsid w:val="00140D24"/>
    <w:rsid w:val="001412C2"/>
    <w:rsid w:val="001423BA"/>
    <w:rsid w:val="00142713"/>
    <w:rsid w:val="00142E04"/>
    <w:rsid w:val="00153E7A"/>
    <w:rsid w:val="00154B5C"/>
    <w:rsid w:val="00156048"/>
    <w:rsid w:val="00156DC0"/>
    <w:rsid w:val="001600D1"/>
    <w:rsid w:val="001648AF"/>
    <w:rsid w:val="00164AB1"/>
    <w:rsid w:val="00164E10"/>
    <w:rsid w:val="001668EB"/>
    <w:rsid w:val="00170BD5"/>
    <w:rsid w:val="00171F10"/>
    <w:rsid w:val="00176E6D"/>
    <w:rsid w:val="00180D10"/>
    <w:rsid w:val="001815A1"/>
    <w:rsid w:val="0018161A"/>
    <w:rsid w:val="001829BB"/>
    <w:rsid w:val="001A0E5D"/>
    <w:rsid w:val="001A5876"/>
    <w:rsid w:val="001B0347"/>
    <w:rsid w:val="001B08AD"/>
    <w:rsid w:val="001B5505"/>
    <w:rsid w:val="001B5953"/>
    <w:rsid w:val="001C0DB4"/>
    <w:rsid w:val="001C12F5"/>
    <w:rsid w:val="001C1C1D"/>
    <w:rsid w:val="001C27F8"/>
    <w:rsid w:val="001C4F5F"/>
    <w:rsid w:val="001C5AB0"/>
    <w:rsid w:val="001C7656"/>
    <w:rsid w:val="001D0E63"/>
    <w:rsid w:val="001D719A"/>
    <w:rsid w:val="001D7B7F"/>
    <w:rsid w:val="001E0839"/>
    <w:rsid w:val="001E5F92"/>
    <w:rsid w:val="001F05BA"/>
    <w:rsid w:val="001F0975"/>
    <w:rsid w:val="001F176B"/>
    <w:rsid w:val="001F7E1C"/>
    <w:rsid w:val="0020054D"/>
    <w:rsid w:val="00202721"/>
    <w:rsid w:val="002037F6"/>
    <w:rsid w:val="00205582"/>
    <w:rsid w:val="00205C5F"/>
    <w:rsid w:val="0021075C"/>
    <w:rsid w:val="00210CCC"/>
    <w:rsid w:val="002125B9"/>
    <w:rsid w:val="002136BC"/>
    <w:rsid w:val="00216683"/>
    <w:rsid w:val="00217363"/>
    <w:rsid w:val="00217F30"/>
    <w:rsid w:val="002234C2"/>
    <w:rsid w:val="00224D02"/>
    <w:rsid w:val="00232DC5"/>
    <w:rsid w:val="002359B5"/>
    <w:rsid w:val="00235FA7"/>
    <w:rsid w:val="00237133"/>
    <w:rsid w:val="002375B9"/>
    <w:rsid w:val="002437E9"/>
    <w:rsid w:val="00243817"/>
    <w:rsid w:val="00250964"/>
    <w:rsid w:val="002519BC"/>
    <w:rsid w:val="002547D9"/>
    <w:rsid w:val="002574F3"/>
    <w:rsid w:val="00263165"/>
    <w:rsid w:val="0026329B"/>
    <w:rsid w:val="0026478F"/>
    <w:rsid w:val="002655BD"/>
    <w:rsid w:val="00266D47"/>
    <w:rsid w:val="00270A10"/>
    <w:rsid w:val="002711EB"/>
    <w:rsid w:val="00271F6C"/>
    <w:rsid w:val="00275D3A"/>
    <w:rsid w:val="002767E6"/>
    <w:rsid w:val="0028222A"/>
    <w:rsid w:val="00285A49"/>
    <w:rsid w:val="00287BAF"/>
    <w:rsid w:val="00293001"/>
    <w:rsid w:val="00293619"/>
    <w:rsid w:val="00295E81"/>
    <w:rsid w:val="00296A10"/>
    <w:rsid w:val="002A22D8"/>
    <w:rsid w:val="002A682C"/>
    <w:rsid w:val="002B2626"/>
    <w:rsid w:val="002B2915"/>
    <w:rsid w:val="002B64CF"/>
    <w:rsid w:val="002B6984"/>
    <w:rsid w:val="002B6D35"/>
    <w:rsid w:val="002C4CD1"/>
    <w:rsid w:val="002C6620"/>
    <w:rsid w:val="002D03A9"/>
    <w:rsid w:val="002D2A8F"/>
    <w:rsid w:val="002D7AE7"/>
    <w:rsid w:val="002D7D24"/>
    <w:rsid w:val="002E26B5"/>
    <w:rsid w:val="002E3C1C"/>
    <w:rsid w:val="002E6DA1"/>
    <w:rsid w:val="002E796D"/>
    <w:rsid w:val="002F0FCE"/>
    <w:rsid w:val="002F1771"/>
    <w:rsid w:val="002F6996"/>
    <w:rsid w:val="002F6A48"/>
    <w:rsid w:val="00301860"/>
    <w:rsid w:val="0030281A"/>
    <w:rsid w:val="00305AD0"/>
    <w:rsid w:val="00306E6E"/>
    <w:rsid w:val="00311EAE"/>
    <w:rsid w:val="00312898"/>
    <w:rsid w:val="0031526F"/>
    <w:rsid w:val="00321E50"/>
    <w:rsid w:val="003225E6"/>
    <w:rsid w:val="00325D1C"/>
    <w:rsid w:val="00325DBE"/>
    <w:rsid w:val="00325FED"/>
    <w:rsid w:val="00326149"/>
    <w:rsid w:val="0033358F"/>
    <w:rsid w:val="0034091B"/>
    <w:rsid w:val="003409CE"/>
    <w:rsid w:val="00343D1F"/>
    <w:rsid w:val="00346AA9"/>
    <w:rsid w:val="00353A08"/>
    <w:rsid w:val="00357190"/>
    <w:rsid w:val="003606ED"/>
    <w:rsid w:val="00361483"/>
    <w:rsid w:val="00362073"/>
    <w:rsid w:val="003720B5"/>
    <w:rsid w:val="0037662F"/>
    <w:rsid w:val="00376762"/>
    <w:rsid w:val="0037746A"/>
    <w:rsid w:val="0038106C"/>
    <w:rsid w:val="0038492C"/>
    <w:rsid w:val="003859CA"/>
    <w:rsid w:val="00385CA8"/>
    <w:rsid w:val="00387DAE"/>
    <w:rsid w:val="00390F26"/>
    <w:rsid w:val="00391186"/>
    <w:rsid w:val="003940B8"/>
    <w:rsid w:val="003A4339"/>
    <w:rsid w:val="003A7723"/>
    <w:rsid w:val="003B3C52"/>
    <w:rsid w:val="003B44C3"/>
    <w:rsid w:val="003B652D"/>
    <w:rsid w:val="003B7EAA"/>
    <w:rsid w:val="003C022A"/>
    <w:rsid w:val="003D703C"/>
    <w:rsid w:val="003E43E6"/>
    <w:rsid w:val="003E484A"/>
    <w:rsid w:val="003F029B"/>
    <w:rsid w:val="003F02AF"/>
    <w:rsid w:val="003F2D85"/>
    <w:rsid w:val="004012B6"/>
    <w:rsid w:val="004028DE"/>
    <w:rsid w:val="00402F86"/>
    <w:rsid w:val="0040442F"/>
    <w:rsid w:val="00412654"/>
    <w:rsid w:val="00415004"/>
    <w:rsid w:val="004164A8"/>
    <w:rsid w:val="00421999"/>
    <w:rsid w:val="004276BD"/>
    <w:rsid w:val="00427E1D"/>
    <w:rsid w:val="00430E94"/>
    <w:rsid w:val="00430F89"/>
    <w:rsid w:val="00431373"/>
    <w:rsid w:val="00432327"/>
    <w:rsid w:val="004422DA"/>
    <w:rsid w:val="00445B91"/>
    <w:rsid w:val="00447B79"/>
    <w:rsid w:val="00452C64"/>
    <w:rsid w:val="00453B93"/>
    <w:rsid w:val="0046051C"/>
    <w:rsid w:val="00460CE0"/>
    <w:rsid w:val="004616CF"/>
    <w:rsid w:val="00462417"/>
    <w:rsid w:val="0046471B"/>
    <w:rsid w:val="00464CB4"/>
    <w:rsid w:val="0046634E"/>
    <w:rsid w:val="004733C8"/>
    <w:rsid w:val="004734F3"/>
    <w:rsid w:val="00484602"/>
    <w:rsid w:val="004854AE"/>
    <w:rsid w:val="00494B3F"/>
    <w:rsid w:val="00494E92"/>
    <w:rsid w:val="004A21C3"/>
    <w:rsid w:val="004A5B1C"/>
    <w:rsid w:val="004B0A48"/>
    <w:rsid w:val="004B16C7"/>
    <w:rsid w:val="004B5811"/>
    <w:rsid w:val="004B6D19"/>
    <w:rsid w:val="004C4167"/>
    <w:rsid w:val="004C5429"/>
    <w:rsid w:val="004C7E06"/>
    <w:rsid w:val="004C7FE7"/>
    <w:rsid w:val="004D2B8E"/>
    <w:rsid w:val="004D36C0"/>
    <w:rsid w:val="004D4506"/>
    <w:rsid w:val="004D7B23"/>
    <w:rsid w:val="004D7F09"/>
    <w:rsid w:val="004E1046"/>
    <w:rsid w:val="004F217E"/>
    <w:rsid w:val="004F5306"/>
    <w:rsid w:val="004F5CDF"/>
    <w:rsid w:val="004F696F"/>
    <w:rsid w:val="004F69DD"/>
    <w:rsid w:val="004F7A78"/>
    <w:rsid w:val="004F7AE0"/>
    <w:rsid w:val="005006C8"/>
    <w:rsid w:val="005047DD"/>
    <w:rsid w:val="00510ED8"/>
    <w:rsid w:val="00514087"/>
    <w:rsid w:val="0051586C"/>
    <w:rsid w:val="005165A3"/>
    <w:rsid w:val="00524D2E"/>
    <w:rsid w:val="00525EFA"/>
    <w:rsid w:val="00526278"/>
    <w:rsid w:val="00526D29"/>
    <w:rsid w:val="00534D9B"/>
    <w:rsid w:val="005352D4"/>
    <w:rsid w:val="005355B7"/>
    <w:rsid w:val="00537DFA"/>
    <w:rsid w:val="00541EA8"/>
    <w:rsid w:val="0054250E"/>
    <w:rsid w:val="00542F0F"/>
    <w:rsid w:val="00543676"/>
    <w:rsid w:val="00545141"/>
    <w:rsid w:val="00546F90"/>
    <w:rsid w:val="0054712F"/>
    <w:rsid w:val="00556DB8"/>
    <w:rsid w:val="00557A54"/>
    <w:rsid w:val="00560131"/>
    <w:rsid w:val="00561ED4"/>
    <w:rsid w:val="00563193"/>
    <w:rsid w:val="00570F53"/>
    <w:rsid w:val="00570FD7"/>
    <w:rsid w:val="005727B3"/>
    <w:rsid w:val="0057460B"/>
    <w:rsid w:val="00582287"/>
    <w:rsid w:val="005842EA"/>
    <w:rsid w:val="00585848"/>
    <w:rsid w:val="00586004"/>
    <w:rsid w:val="00587801"/>
    <w:rsid w:val="005910E5"/>
    <w:rsid w:val="00595218"/>
    <w:rsid w:val="00595722"/>
    <w:rsid w:val="005A40E1"/>
    <w:rsid w:val="005A52B8"/>
    <w:rsid w:val="005B3A23"/>
    <w:rsid w:val="005B4931"/>
    <w:rsid w:val="005B53DF"/>
    <w:rsid w:val="005B67EB"/>
    <w:rsid w:val="005B67F6"/>
    <w:rsid w:val="005C76E1"/>
    <w:rsid w:val="005C7819"/>
    <w:rsid w:val="005D20D0"/>
    <w:rsid w:val="005D3833"/>
    <w:rsid w:val="005D5D93"/>
    <w:rsid w:val="005E29C6"/>
    <w:rsid w:val="005E338E"/>
    <w:rsid w:val="005E38A8"/>
    <w:rsid w:val="005E44B1"/>
    <w:rsid w:val="005E7777"/>
    <w:rsid w:val="005F060C"/>
    <w:rsid w:val="005F2984"/>
    <w:rsid w:val="005F3E8B"/>
    <w:rsid w:val="005F6B16"/>
    <w:rsid w:val="005F71C8"/>
    <w:rsid w:val="00603B49"/>
    <w:rsid w:val="00610581"/>
    <w:rsid w:val="006119F8"/>
    <w:rsid w:val="00611CF8"/>
    <w:rsid w:val="00613855"/>
    <w:rsid w:val="00614636"/>
    <w:rsid w:val="006159A7"/>
    <w:rsid w:val="00615BD1"/>
    <w:rsid w:val="00616509"/>
    <w:rsid w:val="00620FC5"/>
    <w:rsid w:val="00622E84"/>
    <w:rsid w:val="006237B6"/>
    <w:rsid w:val="00623D5E"/>
    <w:rsid w:val="00624A34"/>
    <w:rsid w:val="006272B9"/>
    <w:rsid w:val="00627DF2"/>
    <w:rsid w:val="00631E05"/>
    <w:rsid w:val="00635160"/>
    <w:rsid w:val="006434E1"/>
    <w:rsid w:val="00645CE7"/>
    <w:rsid w:val="00646F93"/>
    <w:rsid w:val="00657B05"/>
    <w:rsid w:val="006617E3"/>
    <w:rsid w:val="00676B79"/>
    <w:rsid w:val="006800BC"/>
    <w:rsid w:val="00680F09"/>
    <w:rsid w:val="00681D36"/>
    <w:rsid w:val="00684091"/>
    <w:rsid w:val="00685384"/>
    <w:rsid w:val="006857BF"/>
    <w:rsid w:val="006932C5"/>
    <w:rsid w:val="00695C51"/>
    <w:rsid w:val="006A0D03"/>
    <w:rsid w:val="006A1FB4"/>
    <w:rsid w:val="006A24E5"/>
    <w:rsid w:val="006A444D"/>
    <w:rsid w:val="006A4E6C"/>
    <w:rsid w:val="006A687B"/>
    <w:rsid w:val="006C269D"/>
    <w:rsid w:val="006C3CAB"/>
    <w:rsid w:val="006C4568"/>
    <w:rsid w:val="006C4AF6"/>
    <w:rsid w:val="006C6658"/>
    <w:rsid w:val="006D5290"/>
    <w:rsid w:val="006D6D9D"/>
    <w:rsid w:val="006E1C51"/>
    <w:rsid w:val="006E45E8"/>
    <w:rsid w:val="006E5339"/>
    <w:rsid w:val="006E5DFD"/>
    <w:rsid w:val="006E60DB"/>
    <w:rsid w:val="006F1E97"/>
    <w:rsid w:val="006F2711"/>
    <w:rsid w:val="006F6AFF"/>
    <w:rsid w:val="00703D78"/>
    <w:rsid w:val="0070591D"/>
    <w:rsid w:val="0070689F"/>
    <w:rsid w:val="007219BF"/>
    <w:rsid w:val="00723DBF"/>
    <w:rsid w:val="007241D1"/>
    <w:rsid w:val="007245BF"/>
    <w:rsid w:val="00726D5C"/>
    <w:rsid w:val="00733067"/>
    <w:rsid w:val="00733EAE"/>
    <w:rsid w:val="00734BF3"/>
    <w:rsid w:val="0073705B"/>
    <w:rsid w:val="007467E5"/>
    <w:rsid w:val="00750076"/>
    <w:rsid w:val="00751E68"/>
    <w:rsid w:val="00753B57"/>
    <w:rsid w:val="00765466"/>
    <w:rsid w:val="00771D02"/>
    <w:rsid w:val="00775E3F"/>
    <w:rsid w:val="00776910"/>
    <w:rsid w:val="00780DC1"/>
    <w:rsid w:val="00781C68"/>
    <w:rsid w:val="00782565"/>
    <w:rsid w:val="00784070"/>
    <w:rsid w:val="007853DB"/>
    <w:rsid w:val="007868CC"/>
    <w:rsid w:val="00787681"/>
    <w:rsid w:val="00792741"/>
    <w:rsid w:val="0079284F"/>
    <w:rsid w:val="007958E9"/>
    <w:rsid w:val="00797355"/>
    <w:rsid w:val="007A486C"/>
    <w:rsid w:val="007A723F"/>
    <w:rsid w:val="007B2126"/>
    <w:rsid w:val="007B5FA6"/>
    <w:rsid w:val="007B6A12"/>
    <w:rsid w:val="007C265E"/>
    <w:rsid w:val="007C33F8"/>
    <w:rsid w:val="007C4245"/>
    <w:rsid w:val="007C66EC"/>
    <w:rsid w:val="007C7296"/>
    <w:rsid w:val="007D1F2A"/>
    <w:rsid w:val="007D42F1"/>
    <w:rsid w:val="007D47B9"/>
    <w:rsid w:val="007D6841"/>
    <w:rsid w:val="007E0623"/>
    <w:rsid w:val="007E529B"/>
    <w:rsid w:val="007E575E"/>
    <w:rsid w:val="007E6BFA"/>
    <w:rsid w:val="007E7592"/>
    <w:rsid w:val="007F580A"/>
    <w:rsid w:val="007F581D"/>
    <w:rsid w:val="007F5E57"/>
    <w:rsid w:val="00801ADE"/>
    <w:rsid w:val="00804FD1"/>
    <w:rsid w:val="008054DB"/>
    <w:rsid w:val="0080679D"/>
    <w:rsid w:val="008137A4"/>
    <w:rsid w:val="00815042"/>
    <w:rsid w:val="0081529E"/>
    <w:rsid w:val="008165C5"/>
    <w:rsid w:val="00820100"/>
    <w:rsid w:val="0082279E"/>
    <w:rsid w:val="0082662E"/>
    <w:rsid w:val="00835F1B"/>
    <w:rsid w:val="008417EA"/>
    <w:rsid w:val="0084465B"/>
    <w:rsid w:val="00844FB8"/>
    <w:rsid w:val="00844FC8"/>
    <w:rsid w:val="00857DB6"/>
    <w:rsid w:val="00860F57"/>
    <w:rsid w:val="00861133"/>
    <w:rsid w:val="00863415"/>
    <w:rsid w:val="00867A94"/>
    <w:rsid w:val="0087079B"/>
    <w:rsid w:val="00871811"/>
    <w:rsid w:val="00872491"/>
    <w:rsid w:val="008730EB"/>
    <w:rsid w:val="0087426A"/>
    <w:rsid w:val="00875251"/>
    <w:rsid w:val="00875FAC"/>
    <w:rsid w:val="00876917"/>
    <w:rsid w:val="008830D8"/>
    <w:rsid w:val="0088414E"/>
    <w:rsid w:val="00884AF9"/>
    <w:rsid w:val="00884C52"/>
    <w:rsid w:val="00885EB2"/>
    <w:rsid w:val="008862EC"/>
    <w:rsid w:val="00893A5F"/>
    <w:rsid w:val="0089495B"/>
    <w:rsid w:val="008952C0"/>
    <w:rsid w:val="008970D8"/>
    <w:rsid w:val="008A0DD3"/>
    <w:rsid w:val="008A0E30"/>
    <w:rsid w:val="008A207D"/>
    <w:rsid w:val="008A24B5"/>
    <w:rsid w:val="008A2DB3"/>
    <w:rsid w:val="008A3CA1"/>
    <w:rsid w:val="008A537C"/>
    <w:rsid w:val="008B2478"/>
    <w:rsid w:val="008B44D0"/>
    <w:rsid w:val="008B572C"/>
    <w:rsid w:val="008B5AB5"/>
    <w:rsid w:val="008B73DC"/>
    <w:rsid w:val="008C43F5"/>
    <w:rsid w:val="008C6DF1"/>
    <w:rsid w:val="008D0990"/>
    <w:rsid w:val="008D33AD"/>
    <w:rsid w:val="008D370A"/>
    <w:rsid w:val="008D77C7"/>
    <w:rsid w:val="008D7B6A"/>
    <w:rsid w:val="008E269C"/>
    <w:rsid w:val="008E2BA4"/>
    <w:rsid w:val="008E33E3"/>
    <w:rsid w:val="008E47F9"/>
    <w:rsid w:val="008E6939"/>
    <w:rsid w:val="008E6B60"/>
    <w:rsid w:val="008E7608"/>
    <w:rsid w:val="008F1240"/>
    <w:rsid w:val="008F7467"/>
    <w:rsid w:val="00905C78"/>
    <w:rsid w:val="00906602"/>
    <w:rsid w:val="009076E2"/>
    <w:rsid w:val="0091236E"/>
    <w:rsid w:val="00916911"/>
    <w:rsid w:val="00921DD3"/>
    <w:rsid w:val="009222AF"/>
    <w:rsid w:val="00923C2E"/>
    <w:rsid w:val="009317E0"/>
    <w:rsid w:val="009335E6"/>
    <w:rsid w:val="00936179"/>
    <w:rsid w:val="00936237"/>
    <w:rsid w:val="00941763"/>
    <w:rsid w:val="00942884"/>
    <w:rsid w:val="0094639E"/>
    <w:rsid w:val="0095110D"/>
    <w:rsid w:val="00952C44"/>
    <w:rsid w:val="00952F52"/>
    <w:rsid w:val="00954ED6"/>
    <w:rsid w:val="00967482"/>
    <w:rsid w:val="00970153"/>
    <w:rsid w:val="00970F33"/>
    <w:rsid w:val="00971825"/>
    <w:rsid w:val="00973D39"/>
    <w:rsid w:val="009752DA"/>
    <w:rsid w:val="009803FA"/>
    <w:rsid w:val="00980ABD"/>
    <w:rsid w:val="00980B88"/>
    <w:rsid w:val="00986E52"/>
    <w:rsid w:val="009934C7"/>
    <w:rsid w:val="009953A7"/>
    <w:rsid w:val="009977BD"/>
    <w:rsid w:val="009A2D82"/>
    <w:rsid w:val="009A3EC3"/>
    <w:rsid w:val="009A5823"/>
    <w:rsid w:val="009A6A41"/>
    <w:rsid w:val="009A6BC3"/>
    <w:rsid w:val="009B1560"/>
    <w:rsid w:val="009B317E"/>
    <w:rsid w:val="009B5AB4"/>
    <w:rsid w:val="009B685D"/>
    <w:rsid w:val="009B6D82"/>
    <w:rsid w:val="009C054E"/>
    <w:rsid w:val="009C2313"/>
    <w:rsid w:val="009C75F2"/>
    <w:rsid w:val="009D2C5C"/>
    <w:rsid w:val="009D3357"/>
    <w:rsid w:val="009D57A4"/>
    <w:rsid w:val="009E0DFA"/>
    <w:rsid w:val="009E1449"/>
    <w:rsid w:val="009E20B2"/>
    <w:rsid w:val="009E379D"/>
    <w:rsid w:val="009E707F"/>
    <w:rsid w:val="009F1408"/>
    <w:rsid w:val="009F289C"/>
    <w:rsid w:val="009F364B"/>
    <w:rsid w:val="009F4B74"/>
    <w:rsid w:val="009F5819"/>
    <w:rsid w:val="009F5E86"/>
    <w:rsid w:val="009F6963"/>
    <w:rsid w:val="00A01D94"/>
    <w:rsid w:val="00A04573"/>
    <w:rsid w:val="00A07206"/>
    <w:rsid w:val="00A07F3E"/>
    <w:rsid w:val="00A10385"/>
    <w:rsid w:val="00A1056B"/>
    <w:rsid w:val="00A12CA3"/>
    <w:rsid w:val="00A20E11"/>
    <w:rsid w:val="00A23A19"/>
    <w:rsid w:val="00A23BF1"/>
    <w:rsid w:val="00A27717"/>
    <w:rsid w:val="00A31B1F"/>
    <w:rsid w:val="00A4061F"/>
    <w:rsid w:val="00A40739"/>
    <w:rsid w:val="00A41CD8"/>
    <w:rsid w:val="00A43171"/>
    <w:rsid w:val="00A4592C"/>
    <w:rsid w:val="00A50373"/>
    <w:rsid w:val="00A5372D"/>
    <w:rsid w:val="00A53D3B"/>
    <w:rsid w:val="00A57DF5"/>
    <w:rsid w:val="00A63746"/>
    <w:rsid w:val="00A652D8"/>
    <w:rsid w:val="00A662DD"/>
    <w:rsid w:val="00A70652"/>
    <w:rsid w:val="00A70A85"/>
    <w:rsid w:val="00A75D04"/>
    <w:rsid w:val="00A80542"/>
    <w:rsid w:val="00A81E7D"/>
    <w:rsid w:val="00A82782"/>
    <w:rsid w:val="00A85F97"/>
    <w:rsid w:val="00A86B44"/>
    <w:rsid w:val="00A873C1"/>
    <w:rsid w:val="00A91C07"/>
    <w:rsid w:val="00A93D0C"/>
    <w:rsid w:val="00AA3055"/>
    <w:rsid w:val="00AA343F"/>
    <w:rsid w:val="00AA463C"/>
    <w:rsid w:val="00AA54DA"/>
    <w:rsid w:val="00AA590C"/>
    <w:rsid w:val="00AA5F1E"/>
    <w:rsid w:val="00AA6914"/>
    <w:rsid w:val="00AA7366"/>
    <w:rsid w:val="00AB0348"/>
    <w:rsid w:val="00AB0D10"/>
    <w:rsid w:val="00AB289E"/>
    <w:rsid w:val="00AB2D2C"/>
    <w:rsid w:val="00AC1E98"/>
    <w:rsid w:val="00AC4A35"/>
    <w:rsid w:val="00AC68D9"/>
    <w:rsid w:val="00AC6EA4"/>
    <w:rsid w:val="00AD43AB"/>
    <w:rsid w:val="00AD715C"/>
    <w:rsid w:val="00AD7E0E"/>
    <w:rsid w:val="00AE0359"/>
    <w:rsid w:val="00AE295E"/>
    <w:rsid w:val="00AE3166"/>
    <w:rsid w:val="00AE495C"/>
    <w:rsid w:val="00AE5A2D"/>
    <w:rsid w:val="00AF0FEB"/>
    <w:rsid w:val="00AF48F2"/>
    <w:rsid w:val="00B02E70"/>
    <w:rsid w:val="00B10EBC"/>
    <w:rsid w:val="00B1241A"/>
    <w:rsid w:val="00B1613A"/>
    <w:rsid w:val="00B21A43"/>
    <w:rsid w:val="00B21EA2"/>
    <w:rsid w:val="00B22256"/>
    <w:rsid w:val="00B231E1"/>
    <w:rsid w:val="00B305DE"/>
    <w:rsid w:val="00B34A63"/>
    <w:rsid w:val="00B355F0"/>
    <w:rsid w:val="00B35805"/>
    <w:rsid w:val="00B41309"/>
    <w:rsid w:val="00B43568"/>
    <w:rsid w:val="00B45C7D"/>
    <w:rsid w:val="00B50ED8"/>
    <w:rsid w:val="00B523E2"/>
    <w:rsid w:val="00B55E8C"/>
    <w:rsid w:val="00B56713"/>
    <w:rsid w:val="00B60B66"/>
    <w:rsid w:val="00B617B8"/>
    <w:rsid w:val="00B61DA7"/>
    <w:rsid w:val="00B6636D"/>
    <w:rsid w:val="00B67CA1"/>
    <w:rsid w:val="00B71498"/>
    <w:rsid w:val="00B7329E"/>
    <w:rsid w:val="00B753F2"/>
    <w:rsid w:val="00B76286"/>
    <w:rsid w:val="00B76571"/>
    <w:rsid w:val="00B77895"/>
    <w:rsid w:val="00B80051"/>
    <w:rsid w:val="00B801E7"/>
    <w:rsid w:val="00B81678"/>
    <w:rsid w:val="00B81BC2"/>
    <w:rsid w:val="00B84379"/>
    <w:rsid w:val="00B9242C"/>
    <w:rsid w:val="00B926C4"/>
    <w:rsid w:val="00B948F6"/>
    <w:rsid w:val="00B95490"/>
    <w:rsid w:val="00B95686"/>
    <w:rsid w:val="00B95927"/>
    <w:rsid w:val="00B95E23"/>
    <w:rsid w:val="00BA24F1"/>
    <w:rsid w:val="00BA3736"/>
    <w:rsid w:val="00BA3D6D"/>
    <w:rsid w:val="00BA537A"/>
    <w:rsid w:val="00BA6DFD"/>
    <w:rsid w:val="00BA7B52"/>
    <w:rsid w:val="00BB319B"/>
    <w:rsid w:val="00BB5322"/>
    <w:rsid w:val="00BB60C5"/>
    <w:rsid w:val="00BC252B"/>
    <w:rsid w:val="00BC5B1F"/>
    <w:rsid w:val="00BC5EC9"/>
    <w:rsid w:val="00BC6E7D"/>
    <w:rsid w:val="00BD1C52"/>
    <w:rsid w:val="00BD242F"/>
    <w:rsid w:val="00BD6BD8"/>
    <w:rsid w:val="00BD74B9"/>
    <w:rsid w:val="00BE1EC5"/>
    <w:rsid w:val="00BE32F8"/>
    <w:rsid w:val="00BE584F"/>
    <w:rsid w:val="00BF0CD2"/>
    <w:rsid w:val="00BF0D44"/>
    <w:rsid w:val="00BF19A4"/>
    <w:rsid w:val="00BF2EB3"/>
    <w:rsid w:val="00BF4A88"/>
    <w:rsid w:val="00BF5638"/>
    <w:rsid w:val="00C03172"/>
    <w:rsid w:val="00C0361E"/>
    <w:rsid w:val="00C1456A"/>
    <w:rsid w:val="00C14F8C"/>
    <w:rsid w:val="00C2147F"/>
    <w:rsid w:val="00C25681"/>
    <w:rsid w:val="00C30C51"/>
    <w:rsid w:val="00C3496F"/>
    <w:rsid w:val="00C34CFE"/>
    <w:rsid w:val="00C357EC"/>
    <w:rsid w:val="00C3603F"/>
    <w:rsid w:val="00C43D0E"/>
    <w:rsid w:val="00C47A5B"/>
    <w:rsid w:val="00C52A65"/>
    <w:rsid w:val="00C53F4D"/>
    <w:rsid w:val="00C55306"/>
    <w:rsid w:val="00C5629C"/>
    <w:rsid w:val="00C64617"/>
    <w:rsid w:val="00C65C66"/>
    <w:rsid w:val="00C669CE"/>
    <w:rsid w:val="00C7130D"/>
    <w:rsid w:val="00C71EAD"/>
    <w:rsid w:val="00C7293D"/>
    <w:rsid w:val="00C74B76"/>
    <w:rsid w:val="00C7531E"/>
    <w:rsid w:val="00C80104"/>
    <w:rsid w:val="00C802B7"/>
    <w:rsid w:val="00C851EB"/>
    <w:rsid w:val="00C85AC1"/>
    <w:rsid w:val="00C8742B"/>
    <w:rsid w:val="00C9307B"/>
    <w:rsid w:val="00C94141"/>
    <w:rsid w:val="00C97148"/>
    <w:rsid w:val="00C975B7"/>
    <w:rsid w:val="00CA0724"/>
    <w:rsid w:val="00CA179F"/>
    <w:rsid w:val="00CA5E25"/>
    <w:rsid w:val="00CA7899"/>
    <w:rsid w:val="00CB049B"/>
    <w:rsid w:val="00CB5ED5"/>
    <w:rsid w:val="00CB6C88"/>
    <w:rsid w:val="00CB76D0"/>
    <w:rsid w:val="00CB771E"/>
    <w:rsid w:val="00CC3F6F"/>
    <w:rsid w:val="00CC5230"/>
    <w:rsid w:val="00CC7AB1"/>
    <w:rsid w:val="00CD10D0"/>
    <w:rsid w:val="00CD309C"/>
    <w:rsid w:val="00CE3F36"/>
    <w:rsid w:val="00CF4E58"/>
    <w:rsid w:val="00D00273"/>
    <w:rsid w:val="00D0538D"/>
    <w:rsid w:val="00D12369"/>
    <w:rsid w:val="00D16F71"/>
    <w:rsid w:val="00D208C4"/>
    <w:rsid w:val="00D3452A"/>
    <w:rsid w:val="00D3761C"/>
    <w:rsid w:val="00D43E17"/>
    <w:rsid w:val="00D454E5"/>
    <w:rsid w:val="00D47708"/>
    <w:rsid w:val="00D504D6"/>
    <w:rsid w:val="00D61AA6"/>
    <w:rsid w:val="00D71D28"/>
    <w:rsid w:val="00D73CBE"/>
    <w:rsid w:val="00D76BFF"/>
    <w:rsid w:val="00D805EE"/>
    <w:rsid w:val="00D827E8"/>
    <w:rsid w:val="00D84A6B"/>
    <w:rsid w:val="00D860E6"/>
    <w:rsid w:val="00D9138A"/>
    <w:rsid w:val="00D93F3B"/>
    <w:rsid w:val="00D9630F"/>
    <w:rsid w:val="00DA1B0B"/>
    <w:rsid w:val="00DA2B76"/>
    <w:rsid w:val="00DA3487"/>
    <w:rsid w:val="00DA4EFA"/>
    <w:rsid w:val="00DA59C8"/>
    <w:rsid w:val="00DA7298"/>
    <w:rsid w:val="00DC162F"/>
    <w:rsid w:val="00DC43F8"/>
    <w:rsid w:val="00DD1429"/>
    <w:rsid w:val="00DD1A01"/>
    <w:rsid w:val="00DD29C2"/>
    <w:rsid w:val="00DD3406"/>
    <w:rsid w:val="00DD3A27"/>
    <w:rsid w:val="00DE2A9E"/>
    <w:rsid w:val="00DE60E4"/>
    <w:rsid w:val="00DE70C4"/>
    <w:rsid w:val="00DF0ABB"/>
    <w:rsid w:val="00DF51FA"/>
    <w:rsid w:val="00DF5F80"/>
    <w:rsid w:val="00DF7222"/>
    <w:rsid w:val="00E01F90"/>
    <w:rsid w:val="00E059D4"/>
    <w:rsid w:val="00E077F0"/>
    <w:rsid w:val="00E12EFB"/>
    <w:rsid w:val="00E14AFD"/>
    <w:rsid w:val="00E16FDF"/>
    <w:rsid w:val="00E2007D"/>
    <w:rsid w:val="00E207A1"/>
    <w:rsid w:val="00E20B75"/>
    <w:rsid w:val="00E25AFE"/>
    <w:rsid w:val="00E26119"/>
    <w:rsid w:val="00E33191"/>
    <w:rsid w:val="00E353AD"/>
    <w:rsid w:val="00E365D5"/>
    <w:rsid w:val="00E36DB7"/>
    <w:rsid w:val="00E41BFC"/>
    <w:rsid w:val="00E427DC"/>
    <w:rsid w:val="00E44821"/>
    <w:rsid w:val="00E5212D"/>
    <w:rsid w:val="00E52D54"/>
    <w:rsid w:val="00E54395"/>
    <w:rsid w:val="00E55ACD"/>
    <w:rsid w:val="00E56B97"/>
    <w:rsid w:val="00E6000B"/>
    <w:rsid w:val="00E60366"/>
    <w:rsid w:val="00E6425B"/>
    <w:rsid w:val="00E67D15"/>
    <w:rsid w:val="00E73444"/>
    <w:rsid w:val="00E7397C"/>
    <w:rsid w:val="00E7535A"/>
    <w:rsid w:val="00E75F6F"/>
    <w:rsid w:val="00E76837"/>
    <w:rsid w:val="00E803BC"/>
    <w:rsid w:val="00E863F7"/>
    <w:rsid w:val="00E92124"/>
    <w:rsid w:val="00E93F61"/>
    <w:rsid w:val="00E95306"/>
    <w:rsid w:val="00EA0707"/>
    <w:rsid w:val="00EA396E"/>
    <w:rsid w:val="00EA3B4B"/>
    <w:rsid w:val="00EA4D67"/>
    <w:rsid w:val="00EA5AE4"/>
    <w:rsid w:val="00EA75F4"/>
    <w:rsid w:val="00EA767E"/>
    <w:rsid w:val="00EB3415"/>
    <w:rsid w:val="00EB6201"/>
    <w:rsid w:val="00EC14A2"/>
    <w:rsid w:val="00EC4AFF"/>
    <w:rsid w:val="00EC4E22"/>
    <w:rsid w:val="00EC61A5"/>
    <w:rsid w:val="00ED3E11"/>
    <w:rsid w:val="00ED4334"/>
    <w:rsid w:val="00ED4743"/>
    <w:rsid w:val="00EE1A12"/>
    <w:rsid w:val="00EE56DE"/>
    <w:rsid w:val="00EE66A0"/>
    <w:rsid w:val="00EE698A"/>
    <w:rsid w:val="00EF03AF"/>
    <w:rsid w:val="00EF2712"/>
    <w:rsid w:val="00EF5944"/>
    <w:rsid w:val="00EF6860"/>
    <w:rsid w:val="00EF7915"/>
    <w:rsid w:val="00F037E0"/>
    <w:rsid w:val="00F03927"/>
    <w:rsid w:val="00F0618F"/>
    <w:rsid w:val="00F07CD0"/>
    <w:rsid w:val="00F114F6"/>
    <w:rsid w:val="00F11DB2"/>
    <w:rsid w:val="00F16094"/>
    <w:rsid w:val="00F2138E"/>
    <w:rsid w:val="00F221C5"/>
    <w:rsid w:val="00F2291C"/>
    <w:rsid w:val="00F25535"/>
    <w:rsid w:val="00F255E8"/>
    <w:rsid w:val="00F27959"/>
    <w:rsid w:val="00F323B0"/>
    <w:rsid w:val="00F32745"/>
    <w:rsid w:val="00F35929"/>
    <w:rsid w:val="00F36DCC"/>
    <w:rsid w:val="00F40E0D"/>
    <w:rsid w:val="00F46EB3"/>
    <w:rsid w:val="00F5048D"/>
    <w:rsid w:val="00F544C1"/>
    <w:rsid w:val="00F57563"/>
    <w:rsid w:val="00F579B4"/>
    <w:rsid w:val="00F61DA6"/>
    <w:rsid w:val="00F63A07"/>
    <w:rsid w:val="00F64ABA"/>
    <w:rsid w:val="00F678DB"/>
    <w:rsid w:val="00F718B7"/>
    <w:rsid w:val="00F73FC9"/>
    <w:rsid w:val="00F7660C"/>
    <w:rsid w:val="00F771BA"/>
    <w:rsid w:val="00F800CA"/>
    <w:rsid w:val="00F84F17"/>
    <w:rsid w:val="00F851CF"/>
    <w:rsid w:val="00F86856"/>
    <w:rsid w:val="00F90271"/>
    <w:rsid w:val="00F90F8E"/>
    <w:rsid w:val="00F91055"/>
    <w:rsid w:val="00F956DA"/>
    <w:rsid w:val="00F97F08"/>
    <w:rsid w:val="00FA5C48"/>
    <w:rsid w:val="00FA7774"/>
    <w:rsid w:val="00FA7F35"/>
    <w:rsid w:val="00FB5DE5"/>
    <w:rsid w:val="00FB5E55"/>
    <w:rsid w:val="00FC36C8"/>
    <w:rsid w:val="00FC4A54"/>
    <w:rsid w:val="00FC6B1E"/>
    <w:rsid w:val="00FC751C"/>
    <w:rsid w:val="00FC7AB1"/>
    <w:rsid w:val="00FD154E"/>
    <w:rsid w:val="00FD1C57"/>
    <w:rsid w:val="00FD23E2"/>
    <w:rsid w:val="00FE097D"/>
    <w:rsid w:val="00FE0B55"/>
    <w:rsid w:val="00FE0EDB"/>
    <w:rsid w:val="00FE13DD"/>
    <w:rsid w:val="00FE267A"/>
    <w:rsid w:val="00FE48BE"/>
    <w:rsid w:val="00FE73BD"/>
    <w:rsid w:val="00FE76FC"/>
    <w:rsid w:val="00FE771A"/>
    <w:rsid w:val="00FF1D67"/>
    <w:rsid w:val="00FF6F07"/>
    <w:rsid w:val="00FF7A6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FF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62F"/>
    <w:pPr>
      <w:ind w:left="720"/>
      <w:contextualSpacing/>
    </w:pPr>
  </w:style>
  <w:style w:type="paragraph" w:styleId="FootnoteText">
    <w:name w:val="footnote text"/>
    <w:basedOn w:val="Normal"/>
    <w:link w:val="FootnoteTextChar"/>
    <w:uiPriority w:val="99"/>
    <w:unhideWhenUsed/>
    <w:rsid w:val="009B1560"/>
    <w:pPr>
      <w:spacing w:after="0" w:line="240" w:lineRule="auto"/>
    </w:pPr>
    <w:rPr>
      <w:sz w:val="20"/>
      <w:szCs w:val="20"/>
    </w:rPr>
  </w:style>
  <w:style w:type="character" w:customStyle="1" w:styleId="FootnoteTextChar">
    <w:name w:val="Footnote Text Char"/>
    <w:basedOn w:val="DefaultParagraphFont"/>
    <w:link w:val="FootnoteText"/>
    <w:uiPriority w:val="99"/>
    <w:rsid w:val="009B1560"/>
    <w:rPr>
      <w:sz w:val="20"/>
      <w:szCs w:val="20"/>
    </w:rPr>
  </w:style>
  <w:style w:type="character" w:styleId="FootnoteReference">
    <w:name w:val="footnote reference"/>
    <w:basedOn w:val="DefaultParagraphFont"/>
    <w:uiPriority w:val="99"/>
    <w:semiHidden/>
    <w:unhideWhenUsed/>
    <w:rsid w:val="009B1560"/>
    <w:rPr>
      <w:vertAlign w:val="superscript"/>
    </w:rPr>
  </w:style>
  <w:style w:type="character" w:styleId="Hyperlink">
    <w:name w:val="Hyperlink"/>
    <w:basedOn w:val="DefaultParagraphFont"/>
    <w:uiPriority w:val="99"/>
    <w:unhideWhenUsed/>
    <w:rsid w:val="00321E50"/>
    <w:rPr>
      <w:color w:val="0563C1" w:themeColor="hyperlink"/>
      <w:u w:val="single"/>
    </w:rPr>
  </w:style>
  <w:style w:type="paragraph" w:styleId="Header">
    <w:name w:val="header"/>
    <w:basedOn w:val="Normal"/>
    <w:link w:val="HeaderChar"/>
    <w:uiPriority w:val="99"/>
    <w:unhideWhenUsed/>
    <w:rsid w:val="004F5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CDF"/>
  </w:style>
  <w:style w:type="paragraph" w:styleId="Footer">
    <w:name w:val="footer"/>
    <w:basedOn w:val="Normal"/>
    <w:link w:val="FooterChar"/>
    <w:uiPriority w:val="99"/>
    <w:unhideWhenUsed/>
    <w:rsid w:val="004F5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CDF"/>
  </w:style>
  <w:style w:type="character" w:styleId="PlaceholderText">
    <w:name w:val="Placeholder Text"/>
    <w:basedOn w:val="DefaultParagraphFont"/>
    <w:uiPriority w:val="99"/>
    <w:semiHidden/>
    <w:rsid w:val="00E36DB7"/>
    <w:rPr>
      <w:color w:val="808080"/>
    </w:rPr>
  </w:style>
  <w:style w:type="table" w:styleId="TableGrid">
    <w:name w:val="Table Grid"/>
    <w:basedOn w:val="TableNormal"/>
    <w:uiPriority w:val="39"/>
    <w:rsid w:val="00A31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0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B88"/>
    <w:rPr>
      <w:rFonts w:ascii="Tahoma" w:hAnsi="Tahoma" w:cs="Tahoma"/>
      <w:sz w:val="16"/>
      <w:szCs w:val="16"/>
    </w:rPr>
  </w:style>
  <w:style w:type="character" w:styleId="CommentReference">
    <w:name w:val="annotation reference"/>
    <w:basedOn w:val="DefaultParagraphFont"/>
    <w:uiPriority w:val="99"/>
    <w:semiHidden/>
    <w:unhideWhenUsed/>
    <w:rsid w:val="00FF7A6F"/>
    <w:rPr>
      <w:sz w:val="16"/>
      <w:szCs w:val="16"/>
    </w:rPr>
  </w:style>
  <w:style w:type="paragraph" w:styleId="CommentText">
    <w:name w:val="annotation text"/>
    <w:basedOn w:val="Normal"/>
    <w:link w:val="CommentTextChar"/>
    <w:uiPriority w:val="99"/>
    <w:semiHidden/>
    <w:unhideWhenUsed/>
    <w:rsid w:val="00FF7A6F"/>
    <w:pPr>
      <w:spacing w:line="240" w:lineRule="auto"/>
    </w:pPr>
    <w:rPr>
      <w:sz w:val="20"/>
      <w:szCs w:val="20"/>
    </w:rPr>
  </w:style>
  <w:style w:type="character" w:customStyle="1" w:styleId="CommentTextChar">
    <w:name w:val="Comment Text Char"/>
    <w:basedOn w:val="DefaultParagraphFont"/>
    <w:link w:val="CommentText"/>
    <w:uiPriority w:val="99"/>
    <w:semiHidden/>
    <w:rsid w:val="00FF7A6F"/>
    <w:rPr>
      <w:sz w:val="20"/>
      <w:szCs w:val="20"/>
    </w:rPr>
  </w:style>
  <w:style w:type="paragraph" w:styleId="CommentSubject">
    <w:name w:val="annotation subject"/>
    <w:basedOn w:val="CommentText"/>
    <w:next w:val="CommentText"/>
    <w:link w:val="CommentSubjectChar"/>
    <w:uiPriority w:val="99"/>
    <w:semiHidden/>
    <w:unhideWhenUsed/>
    <w:rsid w:val="00FF7A6F"/>
    <w:rPr>
      <w:b/>
      <w:bCs/>
    </w:rPr>
  </w:style>
  <w:style w:type="character" w:customStyle="1" w:styleId="CommentSubjectChar">
    <w:name w:val="Comment Subject Char"/>
    <w:basedOn w:val="CommentTextChar"/>
    <w:link w:val="CommentSubject"/>
    <w:uiPriority w:val="99"/>
    <w:semiHidden/>
    <w:rsid w:val="00FF7A6F"/>
    <w:rPr>
      <w:b/>
      <w:bCs/>
      <w:sz w:val="20"/>
      <w:szCs w:val="20"/>
    </w:rPr>
  </w:style>
  <w:style w:type="character" w:styleId="FollowedHyperlink">
    <w:name w:val="FollowedHyperlink"/>
    <w:basedOn w:val="DefaultParagraphFont"/>
    <w:uiPriority w:val="99"/>
    <w:semiHidden/>
    <w:unhideWhenUsed/>
    <w:rsid w:val="006A0D0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62F"/>
    <w:pPr>
      <w:ind w:left="720"/>
      <w:contextualSpacing/>
    </w:pPr>
  </w:style>
  <w:style w:type="paragraph" w:styleId="FootnoteText">
    <w:name w:val="footnote text"/>
    <w:basedOn w:val="Normal"/>
    <w:link w:val="FootnoteTextChar"/>
    <w:uiPriority w:val="99"/>
    <w:unhideWhenUsed/>
    <w:rsid w:val="009B1560"/>
    <w:pPr>
      <w:spacing w:after="0" w:line="240" w:lineRule="auto"/>
    </w:pPr>
    <w:rPr>
      <w:sz w:val="20"/>
      <w:szCs w:val="20"/>
    </w:rPr>
  </w:style>
  <w:style w:type="character" w:customStyle="1" w:styleId="FootnoteTextChar">
    <w:name w:val="Footnote Text Char"/>
    <w:basedOn w:val="DefaultParagraphFont"/>
    <w:link w:val="FootnoteText"/>
    <w:uiPriority w:val="99"/>
    <w:rsid w:val="009B1560"/>
    <w:rPr>
      <w:sz w:val="20"/>
      <w:szCs w:val="20"/>
    </w:rPr>
  </w:style>
  <w:style w:type="character" w:styleId="FootnoteReference">
    <w:name w:val="footnote reference"/>
    <w:basedOn w:val="DefaultParagraphFont"/>
    <w:uiPriority w:val="99"/>
    <w:semiHidden/>
    <w:unhideWhenUsed/>
    <w:rsid w:val="009B1560"/>
    <w:rPr>
      <w:vertAlign w:val="superscript"/>
    </w:rPr>
  </w:style>
  <w:style w:type="character" w:styleId="Hyperlink">
    <w:name w:val="Hyperlink"/>
    <w:basedOn w:val="DefaultParagraphFont"/>
    <w:uiPriority w:val="99"/>
    <w:unhideWhenUsed/>
    <w:rsid w:val="00321E50"/>
    <w:rPr>
      <w:color w:val="0563C1" w:themeColor="hyperlink"/>
      <w:u w:val="single"/>
    </w:rPr>
  </w:style>
  <w:style w:type="paragraph" w:styleId="Header">
    <w:name w:val="header"/>
    <w:basedOn w:val="Normal"/>
    <w:link w:val="HeaderChar"/>
    <w:uiPriority w:val="99"/>
    <w:unhideWhenUsed/>
    <w:rsid w:val="004F5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CDF"/>
  </w:style>
  <w:style w:type="paragraph" w:styleId="Footer">
    <w:name w:val="footer"/>
    <w:basedOn w:val="Normal"/>
    <w:link w:val="FooterChar"/>
    <w:uiPriority w:val="99"/>
    <w:unhideWhenUsed/>
    <w:rsid w:val="004F5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CDF"/>
  </w:style>
  <w:style w:type="character" w:styleId="PlaceholderText">
    <w:name w:val="Placeholder Text"/>
    <w:basedOn w:val="DefaultParagraphFont"/>
    <w:uiPriority w:val="99"/>
    <w:semiHidden/>
    <w:rsid w:val="00E36DB7"/>
    <w:rPr>
      <w:color w:val="808080"/>
    </w:rPr>
  </w:style>
  <w:style w:type="table" w:styleId="TableGrid">
    <w:name w:val="Table Grid"/>
    <w:basedOn w:val="TableNormal"/>
    <w:uiPriority w:val="39"/>
    <w:rsid w:val="00A31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0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B88"/>
    <w:rPr>
      <w:rFonts w:ascii="Tahoma" w:hAnsi="Tahoma" w:cs="Tahoma"/>
      <w:sz w:val="16"/>
      <w:szCs w:val="16"/>
    </w:rPr>
  </w:style>
  <w:style w:type="character" w:styleId="CommentReference">
    <w:name w:val="annotation reference"/>
    <w:basedOn w:val="DefaultParagraphFont"/>
    <w:uiPriority w:val="99"/>
    <w:semiHidden/>
    <w:unhideWhenUsed/>
    <w:rsid w:val="00FF7A6F"/>
    <w:rPr>
      <w:sz w:val="16"/>
      <w:szCs w:val="16"/>
    </w:rPr>
  </w:style>
  <w:style w:type="paragraph" w:styleId="CommentText">
    <w:name w:val="annotation text"/>
    <w:basedOn w:val="Normal"/>
    <w:link w:val="CommentTextChar"/>
    <w:uiPriority w:val="99"/>
    <w:semiHidden/>
    <w:unhideWhenUsed/>
    <w:rsid w:val="00FF7A6F"/>
    <w:pPr>
      <w:spacing w:line="240" w:lineRule="auto"/>
    </w:pPr>
    <w:rPr>
      <w:sz w:val="20"/>
      <w:szCs w:val="20"/>
    </w:rPr>
  </w:style>
  <w:style w:type="character" w:customStyle="1" w:styleId="CommentTextChar">
    <w:name w:val="Comment Text Char"/>
    <w:basedOn w:val="DefaultParagraphFont"/>
    <w:link w:val="CommentText"/>
    <w:uiPriority w:val="99"/>
    <w:semiHidden/>
    <w:rsid w:val="00FF7A6F"/>
    <w:rPr>
      <w:sz w:val="20"/>
      <w:szCs w:val="20"/>
    </w:rPr>
  </w:style>
  <w:style w:type="paragraph" w:styleId="CommentSubject">
    <w:name w:val="annotation subject"/>
    <w:basedOn w:val="CommentText"/>
    <w:next w:val="CommentText"/>
    <w:link w:val="CommentSubjectChar"/>
    <w:uiPriority w:val="99"/>
    <w:semiHidden/>
    <w:unhideWhenUsed/>
    <w:rsid w:val="00FF7A6F"/>
    <w:rPr>
      <w:b/>
      <w:bCs/>
    </w:rPr>
  </w:style>
  <w:style w:type="character" w:customStyle="1" w:styleId="CommentSubjectChar">
    <w:name w:val="Comment Subject Char"/>
    <w:basedOn w:val="CommentTextChar"/>
    <w:link w:val="CommentSubject"/>
    <w:uiPriority w:val="99"/>
    <w:semiHidden/>
    <w:rsid w:val="00FF7A6F"/>
    <w:rPr>
      <w:b/>
      <w:bCs/>
      <w:sz w:val="20"/>
      <w:szCs w:val="20"/>
    </w:rPr>
  </w:style>
  <w:style w:type="character" w:styleId="FollowedHyperlink">
    <w:name w:val="FollowedHyperlink"/>
    <w:basedOn w:val="DefaultParagraphFont"/>
    <w:uiPriority w:val="99"/>
    <w:semiHidden/>
    <w:unhideWhenUsed/>
    <w:rsid w:val="006A0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30708">
      <w:bodyDiv w:val="1"/>
      <w:marLeft w:val="0"/>
      <w:marRight w:val="0"/>
      <w:marTop w:val="0"/>
      <w:marBottom w:val="0"/>
      <w:divBdr>
        <w:top w:val="none" w:sz="0" w:space="0" w:color="auto"/>
        <w:left w:val="none" w:sz="0" w:space="0" w:color="auto"/>
        <w:bottom w:val="none" w:sz="0" w:space="0" w:color="auto"/>
        <w:right w:val="none" w:sz="0" w:space="0" w:color="auto"/>
      </w:divBdr>
    </w:div>
    <w:div w:id="112293241">
      <w:bodyDiv w:val="1"/>
      <w:marLeft w:val="0"/>
      <w:marRight w:val="0"/>
      <w:marTop w:val="0"/>
      <w:marBottom w:val="0"/>
      <w:divBdr>
        <w:top w:val="none" w:sz="0" w:space="0" w:color="auto"/>
        <w:left w:val="none" w:sz="0" w:space="0" w:color="auto"/>
        <w:bottom w:val="none" w:sz="0" w:space="0" w:color="auto"/>
        <w:right w:val="none" w:sz="0" w:space="0" w:color="auto"/>
      </w:divBdr>
    </w:div>
    <w:div w:id="225729892">
      <w:bodyDiv w:val="1"/>
      <w:marLeft w:val="0"/>
      <w:marRight w:val="0"/>
      <w:marTop w:val="0"/>
      <w:marBottom w:val="0"/>
      <w:divBdr>
        <w:top w:val="none" w:sz="0" w:space="0" w:color="auto"/>
        <w:left w:val="none" w:sz="0" w:space="0" w:color="auto"/>
        <w:bottom w:val="none" w:sz="0" w:space="0" w:color="auto"/>
        <w:right w:val="none" w:sz="0" w:space="0" w:color="auto"/>
      </w:divBdr>
    </w:div>
    <w:div w:id="237592534">
      <w:bodyDiv w:val="1"/>
      <w:marLeft w:val="0"/>
      <w:marRight w:val="0"/>
      <w:marTop w:val="0"/>
      <w:marBottom w:val="0"/>
      <w:divBdr>
        <w:top w:val="none" w:sz="0" w:space="0" w:color="auto"/>
        <w:left w:val="none" w:sz="0" w:space="0" w:color="auto"/>
        <w:bottom w:val="none" w:sz="0" w:space="0" w:color="auto"/>
        <w:right w:val="none" w:sz="0" w:space="0" w:color="auto"/>
      </w:divBdr>
    </w:div>
    <w:div w:id="332802253">
      <w:bodyDiv w:val="1"/>
      <w:marLeft w:val="0"/>
      <w:marRight w:val="0"/>
      <w:marTop w:val="0"/>
      <w:marBottom w:val="0"/>
      <w:divBdr>
        <w:top w:val="none" w:sz="0" w:space="0" w:color="auto"/>
        <w:left w:val="none" w:sz="0" w:space="0" w:color="auto"/>
        <w:bottom w:val="none" w:sz="0" w:space="0" w:color="auto"/>
        <w:right w:val="none" w:sz="0" w:space="0" w:color="auto"/>
      </w:divBdr>
    </w:div>
    <w:div w:id="385295963">
      <w:bodyDiv w:val="1"/>
      <w:marLeft w:val="0"/>
      <w:marRight w:val="0"/>
      <w:marTop w:val="0"/>
      <w:marBottom w:val="0"/>
      <w:divBdr>
        <w:top w:val="none" w:sz="0" w:space="0" w:color="auto"/>
        <w:left w:val="none" w:sz="0" w:space="0" w:color="auto"/>
        <w:bottom w:val="none" w:sz="0" w:space="0" w:color="auto"/>
        <w:right w:val="none" w:sz="0" w:space="0" w:color="auto"/>
      </w:divBdr>
    </w:div>
    <w:div w:id="795222232">
      <w:bodyDiv w:val="1"/>
      <w:marLeft w:val="0"/>
      <w:marRight w:val="0"/>
      <w:marTop w:val="0"/>
      <w:marBottom w:val="0"/>
      <w:divBdr>
        <w:top w:val="none" w:sz="0" w:space="0" w:color="auto"/>
        <w:left w:val="none" w:sz="0" w:space="0" w:color="auto"/>
        <w:bottom w:val="none" w:sz="0" w:space="0" w:color="auto"/>
        <w:right w:val="none" w:sz="0" w:space="0" w:color="auto"/>
      </w:divBdr>
    </w:div>
    <w:div w:id="953288068">
      <w:bodyDiv w:val="1"/>
      <w:marLeft w:val="0"/>
      <w:marRight w:val="0"/>
      <w:marTop w:val="0"/>
      <w:marBottom w:val="0"/>
      <w:divBdr>
        <w:top w:val="none" w:sz="0" w:space="0" w:color="auto"/>
        <w:left w:val="none" w:sz="0" w:space="0" w:color="auto"/>
        <w:bottom w:val="none" w:sz="0" w:space="0" w:color="auto"/>
        <w:right w:val="none" w:sz="0" w:space="0" w:color="auto"/>
      </w:divBdr>
    </w:div>
    <w:div w:id="1123579597">
      <w:bodyDiv w:val="1"/>
      <w:marLeft w:val="0"/>
      <w:marRight w:val="0"/>
      <w:marTop w:val="0"/>
      <w:marBottom w:val="0"/>
      <w:divBdr>
        <w:top w:val="none" w:sz="0" w:space="0" w:color="auto"/>
        <w:left w:val="none" w:sz="0" w:space="0" w:color="auto"/>
        <w:bottom w:val="none" w:sz="0" w:space="0" w:color="auto"/>
        <w:right w:val="none" w:sz="0" w:space="0" w:color="auto"/>
      </w:divBdr>
    </w:div>
    <w:div w:id="1349327882">
      <w:bodyDiv w:val="1"/>
      <w:marLeft w:val="0"/>
      <w:marRight w:val="0"/>
      <w:marTop w:val="0"/>
      <w:marBottom w:val="0"/>
      <w:divBdr>
        <w:top w:val="none" w:sz="0" w:space="0" w:color="auto"/>
        <w:left w:val="none" w:sz="0" w:space="0" w:color="auto"/>
        <w:bottom w:val="none" w:sz="0" w:space="0" w:color="auto"/>
        <w:right w:val="none" w:sz="0" w:space="0" w:color="auto"/>
      </w:divBdr>
    </w:div>
    <w:div w:id="1360625612">
      <w:bodyDiv w:val="1"/>
      <w:marLeft w:val="0"/>
      <w:marRight w:val="0"/>
      <w:marTop w:val="0"/>
      <w:marBottom w:val="0"/>
      <w:divBdr>
        <w:top w:val="none" w:sz="0" w:space="0" w:color="auto"/>
        <w:left w:val="none" w:sz="0" w:space="0" w:color="auto"/>
        <w:bottom w:val="none" w:sz="0" w:space="0" w:color="auto"/>
        <w:right w:val="none" w:sz="0" w:space="0" w:color="auto"/>
      </w:divBdr>
    </w:div>
    <w:div w:id="1363942467">
      <w:bodyDiv w:val="1"/>
      <w:marLeft w:val="0"/>
      <w:marRight w:val="0"/>
      <w:marTop w:val="0"/>
      <w:marBottom w:val="0"/>
      <w:divBdr>
        <w:top w:val="none" w:sz="0" w:space="0" w:color="auto"/>
        <w:left w:val="none" w:sz="0" w:space="0" w:color="auto"/>
        <w:bottom w:val="none" w:sz="0" w:space="0" w:color="auto"/>
        <w:right w:val="none" w:sz="0" w:space="0" w:color="auto"/>
      </w:divBdr>
    </w:div>
    <w:div w:id="1466384370">
      <w:bodyDiv w:val="1"/>
      <w:marLeft w:val="0"/>
      <w:marRight w:val="0"/>
      <w:marTop w:val="0"/>
      <w:marBottom w:val="0"/>
      <w:divBdr>
        <w:top w:val="none" w:sz="0" w:space="0" w:color="auto"/>
        <w:left w:val="none" w:sz="0" w:space="0" w:color="auto"/>
        <w:bottom w:val="none" w:sz="0" w:space="0" w:color="auto"/>
        <w:right w:val="none" w:sz="0" w:space="0" w:color="auto"/>
      </w:divBdr>
    </w:div>
    <w:div w:id="1472865163">
      <w:bodyDiv w:val="1"/>
      <w:marLeft w:val="0"/>
      <w:marRight w:val="0"/>
      <w:marTop w:val="0"/>
      <w:marBottom w:val="0"/>
      <w:divBdr>
        <w:top w:val="none" w:sz="0" w:space="0" w:color="auto"/>
        <w:left w:val="none" w:sz="0" w:space="0" w:color="auto"/>
        <w:bottom w:val="none" w:sz="0" w:space="0" w:color="auto"/>
        <w:right w:val="none" w:sz="0" w:space="0" w:color="auto"/>
      </w:divBdr>
    </w:div>
    <w:div w:id="164373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and.org/statistics/twang/downloads.html"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emf"/><Relationship Id="rId23" Type="http://schemas.openxmlformats.org/officeDocument/2006/relationships/hyperlink" Target="http://www.bepress.com/cgi/viewcontent.cgi?article=1034&amp;context=umichbiostat" TargetMode="External"/><Relationship Id="rId24" Type="http://schemas.openxmlformats.org/officeDocument/2006/relationships/hyperlink" Target="http://cran.rproject.org/web/packages/USPS/USPS.pdf" TargetMode="External"/><Relationship Id="rId25" Type="http://schemas.openxmlformats.org/officeDocument/2006/relationships/hyperlink" Target="http://cran.r-project.org/doc/packages/gbm.pdf" TargetMode="External"/><Relationship Id="rId26" Type="http://schemas.openxmlformats.org/officeDocument/2006/relationships/hyperlink" Target="http://CRAN.R"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31" Type="http://schemas.microsoft.com/office/2011/relationships/people" Target="people.xml"/><Relationship Id="rId32" Type="http://schemas.microsoft.com/office/2011/relationships/commentsExtended" Target="commentsExtended.xml"/><Relationship Id="rId10" Type="http://schemas.openxmlformats.org/officeDocument/2006/relationships/hyperlink" Target="https://www.youtube.com/watch?v=PwfVCaMCO8U"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80CE8-D0F4-3F42-AB8B-B012C159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35</Pages>
  <Words>14074</Words>
  <Characters>80222</Characters>
  <Application>Microsoft Macintosh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94108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Shuangshuang</dc:creator>
  <cp:lastModifiedBy>Cefalu, Matthew</cp:lastModifiedBy>
  <cp:revision>19</cp:revision>
  <cp:lastPrinted>2015-03-16T18:47:00Z</cp:lastPrinted>
  <dcterms:created xsi:type="dcterms:W3CDTF">2015-06-20T20:02:00Z</dcterms:created>
  <dcterms:modified xsi:type="dcterms:W3CDTF">2015-07-30T22:57:00Z</dcterms:modified>
</cp:coreProperties>
</file>