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0519FE" w14:textId="423C0243" w:rsidR="00D57FA9" w:rsidRPr="0035677E" w:rsidRDefault="00D57FA9" w:rsidP="00D57FA9">
      <w:pPr>
        <w:shd w:val="clear" w:color="auto" w:fill="FFFFFF"/>
        <w:spacing w:before="100" w:beforeAutospacing="1" w:after="100" w:afterAutospacing="1"/>
        <w:jc w:val="right"/>
        <w:rPr>
          <w:rFonts w:asciiTheme="majorHAnsi" w:eastAsia="Times New Roman" w:hAnsiTheme="majorHAnsi" w:cstheme="minorHAnsi"/>
          <w:sz w:val="22"/>
          <w:szCs w:val="22"/>
          <w:u w:val="single"/>
          <w:lang w:val="es-EC" w:eastAsia="es-EC"/>
        </w:rPr>
      </w:pPr>
      <w:r w:rsidRPr="0035677E">
        <w:rPr>
          <w:rFonts w:asciiTheme="majorHAnsi" w:eastAsia="Times New Roman" w:hAnsiTheme="majorHAnsi" w:cstheme="minorHAnsi"/>
          <w:b/>
          <w:bCs/>
          <w:color w:val="000000"/>
          <w:sz w:val="22"/>
          <w:szCs w:val="22"/>
          <w:u w:val="single"/>
          <w:lang w:val="es-EC" w:eastAsia="es-EC"/>
        </w:rPr>
        <w:t>JUICIO No. 11804-202</w:t>
      </w:r>
      <w:r w:rsidR="00607323" w:rsidRPr="0035677E">
        <w:rPr>
          <w:rFonts w:asciiTheme="majorHAnsi" w:eastAsia="Times New Roman" w:hAnsiTheme="majorHAnsi" w:cstheme="minorHAnsi"/>
          <w:b/>
          <w:bCs/>
          <w:color w:val="000000"/>
          <w:sz w:val="22"/>
          <w:szCs w:val="22"/>
          <w:u w:val="single"/>
          <w:lang w:val="es-EC" w:eastAsia="es-EC"/>
        </w:rPr>
        <w:t>2</w:t>
      </w:r>
      <w:r w:rsidRPr="0035677E">
        <w:rPr>
          <w:rFonts w:asciiTheme="majorHAnsi" w:eastAsia="Times New Roman" w:hAnsiTheme="majorHAnsi" w:cstheme="minorHAnsi"/>
          <w:b/>
          <w:bCs/>
          <w:color w:val="000000"/>
          <w:sz w:val="22"/>
          <w:szCs w:val="22"/>
          <w:u w:val="single"/>
          <w:lang w:val="es-EC" w:eastAsia="es-EC"/>
        </w:rPr>
        <w:t>-003</w:t>
      </w:r>
      <w:r w:rsidR="00607323" w:rsidRPr="0035677E">
        <w:rPr>
          <w:rFonts w:asciiTheme="majorHAnsi" w:eastAsia="Times New Roman" w:hAnsiTheme="majorHAnsi" w:cstheme="minorHAnsi"/>
          <w:b/>
          <w:bCs/>
          <w:color w:val="000000"/>
          <w:sz w:val="22"/>
          <w:szCs w:val="22"/>
          <w:u w:val="single"/>
          <w:lang w:val="es-EC" w:eastAsia="es-EC"/>
        </w:rPr>
        <w:t>49</w:t>
      </w:r>
      <w:r w:rsidRPr="0035677E">
        <w:rPr>
          <w:rFonts w:asciiTheme="majorHAnsi" w:eastAsia="Times New Roman" w:hAnsiTheme="majorHAnsi" w:cstheme="minorHAnsi"/>
          <w:color w:val="000000"/>
          <w:sz w:val="22"/>
          <w:szCs w:val="22"/>
          <w:u w:val="single"/>
          <w:lang w:val="es-EC" w:eastAsia="es-EC"/>
        </w:rPr>
        <w:t xml:space="preserve"> </w:t>
      </w:r>
    </w:p>
    <w:p w14:paraId="70F458C9" w14:textId="5BF0863D"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b/>
          <w:sz w:val="22"/>
          <w:szCs w:val="22"/>
          <w:lang w:val="es-EC" w:eastAsia="es-EC"/>
        </w:rPr>
      </w:pPr>
      <w:r w:rsidRPr="0035677E">
        <w:rPr>
          <w:rFonts w:asciiTheme="majorHAnsi" w:eastAsia="Times New Roman" w:hAnsiTheme="majorHAnsi" w:cstheme="minorHAnsi"/>
          <w:b/>
          <w:bCs/>
          <w:color w:val="000000"/>
          <w:sz w:val="22"/>
          <w:szCs w:val="22"/>
          <w:lang w:val="es-EC" w:eastAsia="es-EC"/>
        </w:rPr>
        <w:t xml:space="preserve">SEÑORES, JUECES </w:t>
      </w:r>
      <w:r w:rsidRPr="0035677E">
        <w:rPr>
          <w:rFonts w:asciiTheme="majorHAnsi" w:hAnsiTheme="majorHAnsi" w:cstheme="minorHAnsi"/>
          <w:b/>
          <w:sz w:val="22"/>
          <w:szCs w:val="22"/>
        </w:rPr>
        <w:t xml:space="preserve">TRIBUNAL </w:t>
      </w:r>
      <w:r w:rsidR="00607323" w:rsidRPr="0035677E">
        <w:rPr>
          <w:rFonts w:asciiTheme="majorHAnsi" w:hAnsiTheme="majorHAnsi" w:cstheme="minorHAnsi"/>
          <w:b/>
          <w:sz w:val="22"/>
          <w:szCs w:val="22"/>
        </w:rPr>
        <w:t xml:space="preserve">DISTRITAL </w:t>
      </w:r>
      <w:r w:rsidRPr="0035677E">
        <w:rPr>
          <w:rFonts w:asciiTheme="majorHAnsi" w:hAnsiTheme="majorHAnsi" w:cstheme="minorHAnsi"/>
          <w:b/>
          <w:sz w:val="22"/>
          <w:szCs w:val="22"/>
        </w:rPr>
        <w:t xml:space="preserve">DE LO CONTENCIOSO ADMINISTRATIVO CON SEDE EN EL CANTÓN </w:t>
      </w:r>
      <w:r w:rsidR="00607323" w:rsidRPr="0035677E">
        <w:rPr>
          <w:rFonts w:asciiTheme="majorHAnsi" w:hAnsiTheme="majorHAnsi" w:cstheme="minorHAnsi"/>
          <w:b/>
          <w:sz w:val="22"/>
          <w:szCs w:val="22"/>
        </w:rPr>
        <w:t>GUAYAQUIL</w:t>
      </w:r>
      <w:r w:rsidRPr="0035677E">
        <w:rPr>
          <w:rFonts w:asciiTheme="majorHAnsi" w:hAnsiTheme="majorHAnsi" w:cstheme="minorHAnsi"/>
          <w:b/>
          <w:sz w:val="22"/>
          <w:szCs w:val="22"/>
        </w:rPr>
        <w:t>, PROVINCIA DE</w:t>
      </w:r>
      <w:r w:rsidR="00607323" w:rsidRPr="0035677E">
        <w:rPr>
          <w:rFonts w:asciiTheme="majorHAnsi" w:hAnsiTheme="majorHAnsi" w:cstheme="minorHAnsi"/>
          <w:b/>
          <w:sz w:val="22"/>
          <w:szCs w:val="22"/>
        </w:rPr>
        <w:t>L GUAYAS.-</w:t>
      </w:r>
    </w:p>
    <w:p w14:paraId="68FF1978" w14:textId="264DC110"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 xml:space="preserve">ABG. </w:t>
      </w:r>
      <w:r w:rsidR="00AE7A87" w:rsidRPr="0035677E">
        <w:rPr>
          <w:rFonts w:asciiTheme="majorHAnsi" w:eastAsia="Times New Roman" w:hAnsiTheme="majorHAnsi" w:cstheme="minorHAnsi"/>
          <w:b/>
          <w:bCs/>
          <w:color w:val="000000"/>
          <w:sz w:val="22"/>
          <w:szCs w:val="22"/>
          <w:lang w:val="es-EC" w:eastAsia="es-EC"/>
        </w:rPr>
        <w:t>ROBERTO MAURICIO RIOFRIO BERRU</w:t>
      </w:r>
      <w:r w:rsidRPr="0035677E">
        <w:rPr>
          <w:rFonts w:asciiTheme="majorHAnsi" w:eastAsia="Times New Roman" w:hAnsiTheme="majorHAnsi" w:cstheme="minorHAnsi"/>
          <w:color w:val="000000"/>
          <w:sz w:val="22"/>
          <w:szCs w:val="22"/>
          <w:lang w:val="es-EC" w:eastAsia="es-EC"/>
        </w:rPr>
        <w:t xml:space="preserve">, </w:t>
      </w:r>
      <w:r w:rsidR="00D206FE" w:rsidRPr="0035677E">
        <w:rPr>
          <w:rFonts w:asciiTheme="majorHAnsi" w:eastAsia="Times New Roman" w:hAnsiTheme="majorHAnsi" w:cstheme="minorHAnsi"/>
          <w:color w:val="000000"/>
          <w:sz w:val="22"/>
          <w:szCs w:val="22"/>
          <w:lang w:eastAsia="es-EC"/>
        </w:rPr>
        <w:t xml:space="preserve">con cédula de ciudadanía Nro. 0703143743, mayor de edad, profesión abogado, domiciliado y residente en la ciudad de Loja, provincia de Loja, en las calles Bolívar y Rocafuerte, </w:t>
      </w:r>
      <w:r w:rsidRPr="0035677E">
        <w:rPr>
          <w:rFonts w:asciiTheme="majorHAnsi" w:eastAsia="Times New Roman" w:hAnsiTheme="majorHAnsi" w:cstheme="minorHAnsi"/>
          <w:color w:val="000000"/>
          <w:sz w:val="22"/>
          <w:szCs w:val="22"/>
          <w:lang w:val="es-EC" w:eastAsia="es-EC"/>
        </w:rPr>
        <w:t xml:space="preserve">con correo electrónico: </w:t>
      </w:r>
      <w:hyperlink r:id="rId7" w:history="1">
        <w:r w:rsidR="00C34E1D" w:rsidRPr="0035677E">
          <w:rPr>
            <w:rStyle w:val="Hipervnculo"/>
            <w:rFonts w:asciiTheme="majorHAnsi" w:eastAsia="Times New Roman" w:hAnsiTheme="majorHAnsi" w:cstheme="minorHAnsi"/>
            <w:sz w:val="22"/>
            <w:szCs w:val="22"/>
            <w:lang w:eastAsia="es-EC"/>
          </w:rPr>
          <w:t>roberto</w:t>
        </w:r>
        <w:r w:rsidR="00C34E1D" w:rsidRPr="0035677E">
          <w:rPr>
            <w:rStyle w:val="Hipervnculo"/>
            <w:rFonts w:asciiTheme="majorHAnsi" w:eastAsia="Times New Roman" w:hAnsiTheme="majorHAnsi" w:cstheme="minorHAnsi"/>
            <w:sz w:val="22"/>
            <w:szCs w:val="22"/>
            <w:lang w:val="es-MX" w:eastAsia="es-EC"/>
          </w:rPr>
          <w:t>_riofrio@trabajo.gob.ec</w:t>
        </w:r>
      </w:hyperlink>
      <w:r w:rsidRPr="0035677E">
        <w:rPr>
          <w:rFonts w:asciiTheme="majorHAnsi" w:eastAsia="Times New Roman" w:hAnsiTheme="majorHAnsi" w:cstheme="minorHAnsi"/>
          <w:color w:val="0000FF"/>
          <w:sz w:val="22"/>
          <w:szCs w:val="22"/>
          <w:lang w:val="es-MX" w:eastAsia="es-EC"/>
        </w:rPr>
        <w:t xml:space="preserve">, </w:t>
      </w:r>
      <w:r w:rsidRPr="0035677E">
        <w:rPr>
          <w:rFonts w:asciiTheme="majorHAnsi" w:eastAsia="Times New Roman" w:hAnsiTheme="majorHAnsi" w:cstheme="minorHAnsi"/>
          <w:color w:val="000000"/>
          <w:sz w:val="22"/>
          <w:szCs w:val="22"/>
          <w:lang w:val="es-ES" w:eastAsia="es-EC"/>
        </w:rPr>
        <w:t xml:space="preserve">en mi calidad de Director Regional de Trabajo y Servicio Público de Loja, conforme se desprende de la acción de personal </w:t>
      </w:r>
      <w:r w:rsidR="000B3070" w:rsidRPr="0035677E">
        <w:rPr>
          <w:rFonts w:asciiTheme="majorHAnsi" w:hAnsiTheme="majorHAnsi" w:cstheme="minorHAnsi"/>
          <w:sz w:val="22"/>
          <w:szCs w:val="22"/>
          <w:lang w:val="es-ES"/>
        </w:rPr>
        <w:t>Nro. 2021- MDT-DATH-0824</w:t>
      </w:r>
      <w:r w:rsidRPr="0035677E">
        <w:rPr>
          <w:rFonts w:asciiTheme="majorHAnsi" w:eastAsia="Times New Roman" w:hAnsiTheme="majorHAnsi" w:cstheme="minorHAnsi"/>
          <w:color w:val="000000"/>
          <w:sz w:val="22"/>
          <w:szCs w:val="22"/>
          <w:lang w:val="es-ES" w:eastAsia="es-EC"/>
        </w:rPr>
        <w:t>, que se adjuntan como habilitantes</w:t>
      </w:r>
      <w:r w:rsidR="00C34E1D" w:rsidRPr="0035677E">
        <w:rPr>
          <w:rFonts w:asciiTheme="majorHAnsi" w:eastAsia="Times New Roman" w:hAnsiTheme="majorHAnsi" w:cstheme="minorHAnsi"/>
          <w:color w:val="000000"/>
          <w:sz w:val="22"/>
          <w:szCs w:val="22"/>
          <w:lang w:val="es-ES" w:eastAsia="es-EC"/>
        </w:rPr>
        <w:t>; y,</w:t>
      </w:r>
      <w:r w:rsidR="00C34E1D" w:rsidRPr="0035677E">
        <w:rPr>
          <w:rFonts w:asciiTheme="majorHAnsi" w:hAnsiTheme="majorHAnsi" w:cs="Calibri"/>
          <w:color w:val="000000"/>
          <w:sz w:val="22"/>
          <w:szCs w:val="22"/>
          <w:lang w:val="es-EC" w:eastAsia="es-EC"/>
        </w:rPr>
        <w:t xml:space="preserve"> Abg. </w:t>
      </w:r>
      <w:r w:rsidR="00C34E1D" w:rsidRPr="0035677E">
        <w:rPr>
          <w:rFonts w:asciiTheme="majorHAnsi" w:hAnsiTheme="majorHAnsi" w:cs="Calibri"/>
          <w:b/>
          <w:bCs/>
          <w:color w:val="000000"/>
          <w:sz w:val="22"/>
          <w:szCs w:val="22"/>
          <w:lang w:val="es-EC" w:eastAsia="es-EC"/>
        </w:rPr>
        <w:t xml:space="preserve">JAIME VICENTE URGILES ALVARADO, </w:t>
      </w:r>
      <w:r w:rsidR="00C34E1D" w:rsidRPr="0035677E">
        <w:rPr>
          <w:rFonts w:asciiTheme="majorHAnsi" w:hAnsiTheme="majorHAnsi" w:cs="Calibri"/>
          <w:color w:val="000000"/>
          <w:sz w:val="22"/>
          <w:szCs w:val="22"/>
          <w:lang w:val="es-EC" w:eastAsia="es-EC"/>
        </w:rPr>
        <w:t>con cédula de ciudadanía Nro 0103873568, de</w:t>
      </w:r>
      <w:r w:rsidR="005D2264" w:rsidRPr="0035677E">
        <w:rPr>
          <w:rFonts w:asciiTheme="majorHAnsi" w:hAnsiTheme="majorHAnsi" w:cs="Calibri"/>
          <w:color w:val="000000"/>
          <w:sz w:val="22"/>
          <w:szCs w:val="22"/>
          <w:lang w:val="es-EC" w:eastAsia="es-EC"/>
        </w:rPr>
        <w:t xml:space="preserve"> 40 </w:t>
      </w:r>
      <w:r w:rsidR="00C34E1D" w:rsidRPr="0035677E">
        <w:rPr>
          <w:rFonts w:asciiTheme="majorHAnsi" w:hAnsiTheme="majorHAnsi" w:cs="Calibri"/>
          <w:color w:val="000000"/>
          <w:sz w:val="22"/>
          <w:szCs w:val="22"/>
          <w:lang w:val="es-EC" w:eastAsia="es-EC"/>
        </w:rPr>
        <w:t>años de edad, de estado civil casado, profesión abogado,</w:t>
      </w:r>
      <w:r w:rsidR="00C34E1D" w:rsidRPr="0035677E">
        <w:rPr>
          <w:rFonts w:asciiTheme="majorHAnsi" w:hAnsiTheme="majorHAnsi" w:cs="Calibri"/>
          <w:b/>
          <w:bCs/>
          <w:color w:val="000000"/>
          <w:sz w:val="22"/>
          <w:szCs w:val="22"/>
          <w:lang w:val="es-EC" w:eastAsia="es-EC"/>
        </w:rPr>
        <w:t xml:space="preserve"> </w:t>
      </w:r>
      <w:r w:rsidR="00C34E1D" w:rsidRPr="0035677E">
        <w:rPr>
          <w:rFonts w:asciiTheme="majorHAnsi" w:hAnsiTheme="majorHAnsi"/>
          <w:sz w:val="22"/>
          <w:szCs w:val="22"/>
          <w:lang w:val="es-EC"/>
        </w:rPr>
        <w:t xml:space="preserve">domiciliado y residente en la ciudad de Loja, provincia de Loja, en las calles: Rocafuerte y Bolívar, en mi calidad de Juez Regional de Coactivas de la Dirección Regional del Trabajo y Servicio Público No. 7, Ministerio del Trabajo, conforme acción de personal No. 2015-MDT-DTH-2322, de 30 de octubre de 2015; </w:t>
      </w:r>
      <w:r w:rsidRPr="0035677E">
        <w:rPr>
          <w:rFonts w:asciiTheme="majorHAnsi" w:eastAsia="Times New Roman" w:hAnsiTheme="majorHAnsi" w:cstheme="minorHAnsi"/>
          <w:color w:val="000000"/>
          <w:sz w:val="22"/>
          <w:szCs w:val="22"/>
          <w:lang w:val="es-ES" w:eastAsia="es-EC"/>
        </w:rPr>
        <w:t xml:space="preserve">dentro del juicio </w:t>
      </w:r>
      <w:r w:rsidRPr="0035677E">
        <w:rPr>
          <w:rFonts w:asciiTheme="majorHAnsi" w:eastAsia="Times New Roman" w:hAnsiTheme="majorHAnsi" w:cstheme="minorHAnsi"/>
          <w:color w:val="000000"/>
          <w:sz w:val="22"/>
          <w:szCs w:val="22"/>
          <w:lang w:val="es-EC" w:eastAsia="es-EC"/>
        </w:rPr>
        <w:t xml:space="preserve">de </w:t>
      </w:r>
      <w:r w:rsidRPr="0035677E">
        <w:rPr>
          <w:rFonts w:asciiTheme="majorHAnsi" w:eastAsia="Times New Roman" w:hAnsiTheme="majorHAnsi" w:cstheme="minorHAnsi"/>
          <w:b/>
          <w:bCs/>
          <w:color w:val="000000"/>
          <w:sz w:val="22"/>
          <w:szCs w:val="22"/>
          <w:u w:val="single"/>
          <w:lang w:val="es-EC" w:eastAsia="es-EC"/>
        </w:rPr>
        <w:t>EXCEPCION</w:t>
      </w:r>
      <w:r w:rsidR="00D206FE" w:rsidRPr="0035677E">
        <w:rPr>
          <w:rFonts w:asciiTheme="majorHAnsi" w:eastAsia="Times New Roman" w:hAnsiTheme="majorHAnsi" w:cstheme="minorHAnsi"/>
          <w:b/>
          <w:bCs/>
          <w:color w:val="000000"/>
          <w:sz w:val="22"/>
          <w:szCs w:val="22"/>
          <w:u w:val="single"/>
          <w:lang w:val="es-EC" w:eastAsia="es-EC"/>
        </w:rPr>
        <w:t xml:space="preserve">ES A LA </w:t>
      </w:r>
      <w:r w:rsidRPr="0035677E">
        <w:rPr>
          <w:rFonts w:asciiTheme="majorHAnsi" w:eastAsia="Times New Roman" w:hAnsiTheme="majorHAnsi" w:cstheme="minorHAnsi"/>
          <w:b/>
          <w:bCs/>
          <w:color w:val="000000"/>
          <w:sz w:val="22"/>
          <w:szCs w:val="22"/>
          <w:u w:val="single"/>
          <w:lang w:val="es-EC" w:eastAsia="es-EC"/>
        </w:rPr>
        <w:t xml:space="preserve">COACTIVA-Nro. </w:t>
      </w:r>
      <w:r w:rsidR="00C34E1D" w:rsidRPr="0035677E">
        <w:rPr>
          <w:rFonts w:asciiTheme="majorHAnsi" w:eastAsia="Times New Roman" w:hAnsiTheme="majorHAnsi" w:cstheme="minorHAnsi"/>
          <w:b/>
          <w:bCs/>
          <w:color w:val="000000"/>
          <w:sz w:val="22"/>
          <w:szCs w:val="22"/>
          <w:u w:val="single"/>
          <w:lang w:val="es-EC" w:eastAsia="es-EC"/>
        </w:rPr>
        <w:t>11804-2022-00349</w:t>
      </w:r>
      <w:r w:rsidRPr="0035677E">
        <w:rPr>
          <w:rFonts w:asciiTheme="majorHAnsi" w:eastAsia="Times New Roman" w:hAnsiTheme="majorHAnsi" w:cstheme="minorHAnsi"/>
          <w:color w:val="000000"/>
          <w:sz w:val="22"/>
          <w:szCs w:val="22"/>
          <w:lang w:val="es-EC" w:eastAsia="es-EC"/>
        </w:rPr>
        <w:t>, propuesto por el accionante señor TAN DEKAI, en calidad de Representante Legal de CHINA15TH METALLURGICAL CONSTRUCTION GROUP CO. LTDA., a</w:t>
      </w:r>
      <w:r w:rsidRPr="0035677E">
        <w:rPr>
          <w:rFonts w:asciiTheme="majorHAnsi" w:eastAsia="Times New Roman" w:hAnsiTheme="majorHAnsi" w:cstheme="minorHAnsi"/>
          <w:color w:val="000000"/>
          <w:sz w:val="22"/>
          <w:szCs w:val="22"/>
          <w:lang w:val="es-ES" w:eastAsia="es-EC"/>
        </w:rPr>
        <w:t xml:space="preserve"> ustedes en debida y legal forma comparezco y manifiesto:</w:t>
      </w:r>
    </w:p>
    <w:p w14:paraId="1D80F394"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S" w:eastAsia="es-EC"/>
        </w:rPr>
        <w:t xml:space="preserve">I.- </w:t>
      </w:r>
      <w:r w:rsidRPr="0035677E">
        <w:rPr>
          <w:rFonts w:asciiTheme="majorHAnsi" w:eastAsia="Times New Roman" w:hAnsiTheme="majorHAnsi" w:cstheme="minorHAnsi"/>
          <w:b/>
          <w:bCs/>
          <w:color w:val="000000"/>
          <w:sz w:val="22"/>
          <w:szCs w:val="22"/>
          <w:lang w:val="es-EC" w:eastAsia="es-EC"/>
        </w:rPr>
        <w:t>DESIGNACION DEL JUZGADOR ANTE QUIEN SE PROPONE.</w:t>
      </w:r>
    </w:p>
    <w:p w14:paraId="770D2637"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color w:val="000000"/>
          <w:sz w:val="22"/>
          <w:szCs w:val="22"/>
          <w:lang w:val="es-EC" w:eastAsia="es-EC"/>
        </w:rPr>
        <w:t>De conformidad con lo dispuesto en el Art. 142.1, del Código Orgánico General del procesos (desde ahora en adelante COGEP), ante los Jueces competentes</w:t>
      </w:r>
      <w:r w:rsidRPr="0035677E">
        <w:rPr>
          <w:rFonts w:asciiTheme="majorHAnsi" w:eastAsia="Times New Roman" w:hAnsiTheme="majorHAnsi" w:cstheme="minorHAnsi"/>
          <w:bCs/>
          <w:color w:val="000000"/>
          <w:sz w:val="22"/>
          <w:szCs w:val="22"/>
          <w:lang w:val="es-EC" w:eastAsia="es-EC"/>
        </w:rPr>
        <w:t>.</w:t>
      </w:r>
    </w:p>
    <w:p w14:paraId="4E8007B0"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II. GENERALES DE LEY</w:t>
      </w:r>
    </w:p>
    <w:p w14:paraId="20B3C095"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color w:val="000000"/>
          <w:sz w:val="22"/>
          <w:szCs w:val="22"/>
          <w:lang w:val="es-EC" w:eastAsia="es-EC"/>
        </w:rPr>
        <w:t>De conformidad con lo dispuesto en el Art. 142.2, los datos de los demandados quedan consignados, en el parágrafo primero del escrito que antecede.</w:t>
      </w:r>
    </w:p>
    <w:p w14:paraId="2AEFDF35"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III.- NOTIFICACIONES Y AUTORIZACIÓN</w:t>
      </w:r>
    </w:p>
    <w:p w14:paraId="4F52CE3E" w14:textId="0CF581A8" w:rsidR="00D57FA9" w:rsidRPr="0035677E" w:rsidRDefault="00D57FA9" w:rsidP="00D57FA9">
      <w:pPr>
        <w:autoSpaceDE w:val="0"/>
        <w:autoSpaceDN w:val="0"/>
        <w:adjustRightInd w:val="0"/>
        <w:jc w:val="both"/>
        <w:rPr>
          <w:rFonts w:asciiTheme="majorHAnsi" w:hAnsiTheme="majorHAnsi" w:cstheme="minorHAnsi"/>
          <w:color w:val="000000" w:themeColor="text1"/>
          <w:sz w:val="22"/>
          <w:szCs w:val="22"/>
        </w:rPr>
      </w:pPr>
      <w:r w:rsidRPr="0035677E">
        <w:rPr>
          <w:rFonts w:asciiTheme="majorHAnsi" w:eastAsia="Times New Roman" w:hAnsiTheme="majorHAnsi" w:cstheme="minorHAnsi"/>
          <w:color w:val="000000" w:themeColor="text1"/>
          <w:sz w:val="22"/>
          <w:szCs w:val="22"/>
          <w:lang w:val="es-EC" w:eastAsia="es-EC"/>
        </w:rPr>
        <w:t xml:space="preserve">Notificaciones que </w:t>
      </w:r>
      <w:r w:rsidR="00D206FE" w:rsidRPr="0035677E">
        <w:rPr>
          <w:rFonts w:asciiTheme="majorHAnsi" w:eastAsia="Times New Roman" w:hAnsiTheme="majorHAnsi" w:cstheme="minorHAnsi"/>
          <w:color w:val="000000" w:themeColor="text1"/>
          <w:sz w:val="22"/>
          <w:szCs w:val="22"/>
          <w:lang w:val="es-EC" w:eastAsia="es-EC"/>
        </w:rPr>
        <w:t xml:space="preserve">nos </w:t>
      </w:r>
      <w:r w:rsidRPr="0035677E">
        <w:rPr>
          <w:rFonts w:asciiTheme="majorHAnsi" w:eastAsia="Times New Roman" w:hAnsiTheme="majorHAnsi" w:cstheme="minorHAnsi"/>
          <w:color w:val="000000" w:themeColor="text1"/>
          <w:sz w:val="22"/>
          <w:szCs w:val="22"/>
          <w:lang w:val="es-EC" w:eastAsia="es-EC"/>
        </w:rPr>
        <w:t>corresponda</w:t>
      </w:r>
      <w:r w:rsidR="00D206FE" w:rsidRPr="0035677E">
        <w:rPr>
          <w:rFonts w:asciiTheme="majorHAnsi" w:eastAsia="Times New Roman" w:hAnsiTheme="majorHAnsi" w:cstheme="minorHAnsi"/>
          <w:color w:val="000000" w:themeColor="text1"/>
          <w:sz w:val="22"/>
          <w:szCs w:val="22"/>
          <w:lang w:val="es-EC" w:eastAsia="es-EC"/>
        </w:rPr>
        <w:t>n</w:t>
      </w:r>
      <w:r w:rsidRPr="0035677E">
        <w:rPr>
          <w:rFonts w:asciiTheme="majorHAnsi" w:eastAsia="Times New Roman" w:hAnsiTheme="majorHAnsi" w:cstheme="minorHAnsi"/>
          <w:color w:val="000000" w:themeColor="text1"/>
          <w:sz w:val="22"/>
          <w:szCs w:val="22"/>
          <w:lang w:val="es-EC" w:eastAsia="es-EC"/>
        </w:rPr>
        <w:t>, solicit</w:t>
      </w:r>
      <w:r w:rsidR="00D206FE" w:rsidRPr="0035677E">
        <w:rPr>
          <w:rFonts w:asciiTheme="majorHAnsi" w:eastAsia="Times New Roman" w:hAnsiTheme="majorHAnsi" w:cstheme="minorHAnsi"/>
          <w:color w:val="000000" w:themeColor="text1"/>
          <w:sz w:val="22"/>
          <w:szCs w:val="22"/>
          <w:lang w:val="es-EC" w:eastAsia="es-EC"/>
        </w:rPr>
        <w:t>amos</w:t>
      </w:r>
      <w:r w:rsidRPr="0035677E">
        <w:rPr>
          <w:rFonts w:asciiTheme="majorHAnsi" w:eastAsia="Times New Roman" w:hAnsiTheme="majorHAnsi" w:cstheme="minorHAnsi"/>
          <w:color w:val="000000" w:themeColor="text1"/>
          <w:sz w:val="22"/>
          <w:szCs w:val="22"/>
          <w:lang w:val="es-EC" w:eastAsia="es-EC"/>
        </w:rPr>
        <w:t xml:space="preserve"> que se las realice</w:t>
      </w:r>
      <w:r w:rsidR="00D206FE" w:rsidRPr="0035677E">
        <w:rPr>
          <w:rFonts w:asciiTheme="majorHAnsi" w:eastAsia="Times New Roman" w:hAnsiTheme="majorHAnsi" w:cstheme="minorHAnsi"/>
          <w:color w:val="000000" w:themeColor="text1"/>
          <w:sz w:val="22"/>
          <w:szCs w:val="22"/>
          <w:lang w:val="es-EC" w:eastAsia="es-EC"/>
        </w:rPr>
        <w:t>n</w:t>
      </w:r>
      <w:r w:rsidRPr="0035677E">
        <w:rPr>
          <w:rFonts w:asciiTheme="majorHAnsi" w:eastAsia="Times New Roman" w:hAnsiTheme="majorHAnsi" w:cstheme="minorHAnsi"/>
          <w:color w:val="000000" w:themeColor="text1"/>
          <w:sz w:val="22"/>
          <w:szCs w:val="22"/>
          <w:lang w:val="es-EC" w:eastAsia="es-EC"/>
        </w:rPr>
        <w:t xml:space="preserve"> a los siguientes correos electrónicos: </w:t>
      </w:r>
      <w:hyperlink r:id="rId8" w:history="1">
        <w:r w:rsidRPr="0035677E">
          <w:rPr>
            <w:rStyle w:val="Hipervnculo"/>
            <w:rFonts w:asciiTheme="majorHAnsi" w:hAnsiTheme="majorHAnsi" w:cstheme="minorHAnsi"/>
            <w:color w:val="000000" w:themeColor="text1"/>
            <w:sz w:val="22"/>
            <w:szCs w:val="22"/>
            <w:u w:val="none"/>
          </w:rPr>
          <w:t>coordinacionjuridica@trabajo.gob.ec</w:t>
        </w:r>
      </w:hyperlink>
      <w:r w:rsidRPr="0035677E">
        <w:rPr>
          <w:rFonts w:asciiTheme="majorHAnsi" w:hAnsiTheme="majorHAnsi" w:cstheme="minorHAnsi"/>
          <w:color w:val="000000" w:themeColor="text1"/>
          <w:sz w:val="22"/>
          <w:szCs w:val="22"/>
        </w:rPr>
        <w:t xml:space="preserve">; robert_blacio@trabajo.gob.ec; </w:t>
      </w:r>
      <w:r w:rsidR="00D206FE" w:rsidRPr="0035677E">
        <w:rPr>
          <w:rFonts w:asciiTheme="majorHAnsi" w:hAnsiTheme="majorHAnsi" w:cstheme="minorHAnsi"/>
          <w:color w:val="000000" w:themeColor="text1"/>
          <w:sz w:val="22"/>
          <w:szCs w:val="22"/>
        </w:rPr>
        <w:t>roberto_riofrio@trabajo.gob.ec</w:t>
      </w:r>
      <w:r w:rsidRPr="0035677E">
        <w:rPr>
          <w:rFonts w:asciiTheme="majorHAnsi" w:hAnsiTheme="majorHAnsi" w:cstheme="minorHAnsi"/>
          <w:color w:val="000000" w:themeColor="text1"/>
          <w:sz w:val="22"/>
          <w:szCs w:val="22"/>
        </w:rPr>
        <w:t xml:space="preserve">; correspondientes a los abogados patrocinadores de mi representada.  </w:t>
      </w:r>
    </w:p>
    <w:p w14:paraId="36BF0022" w14:textId="0FF43C23" w:rsidR="00EE4D62" w:rsidRPr="0035677E" w:rsidRDefault="00EE4D62" w:rsidP="00D57FA9">
      <w:pPr>
        <w:shd w:val="clear" w:color="auto" w:fill="FFFFFF"/>
        <w:spacing w:before="100" w:beforeAutospacing="1" w:after="100" w:afterAutospacing="1"/>
        <w:jc w:val="both"/>
        <w:rPr>
          <w:rFonts w:asciiTheme="majorHAnsi" w:eastAsia="Times New Roman" w:hAnsiTheme="majorHAnsi" w:cstheme="minorHAnsi"/>
          <w:color w:val="000000"/>
          <w:sz w:val="22"/>
          <w:szCs w:val="22"/>
          <w:lang w:val="es-EC" w:eastAsia="es-EC"/>
        </w:rPr>
      </w:pPr>
      <w:r w:rsidRPr="0035677E">
        <w:rPr>
          <w:rFonts w:asciiTheme="majorHAnsi" w:eastAsia="Times New Roman" w:hAnsiTheme="majorHAnsi" w:cstheme="minorHAnsi"/>
          <w:color w:val="000000"/>
          <w:sz w:val="22"/>
          <w:szCs w:val="22"/>
          <w:lang w:val="es-EC" w:eastAsia="es-EC"/>
        </w:rPr>
        <w:t>A</w:t>
      </w:r>
      <w:r w:rsidR="00D57FA9" w:rsidRPr="0035677E">
        <w:rPr>
          <w:rFonts w:asciiTheme="majorHAnsi" w:eastAsia="Times New Roman" w:hAnsiTheme="majorHAnsi" w:cstheme="minorHAnsi"/>
          <w:color w:val="000000"/>
          <w:sz w:val="22"/>
          <w:szCs w:val="22"/>
          <w:lang w:val="es-EC" w:eastAsia="es-EC"/>
        </w:rPr>
        <w:t xml:space="preserve">utorizo al </w:t>
      </w:r>
      <w:r w:rsidR="000B3070" w:rsidRPr="0035677E">
        <w:rPr>
          <w:rFonts w:asciiTheme="majorHAnsi" w:eastAsia="Times New Roman" w:hAnsiTheme="majorHAnsi" w:cstheme="minorHAnsi"/>
          <w:color w:val="000000"/>
          <w:sz w:val="22"/>
          <w:szCs w:val="22"/>
          <w:lang w:val="es-EC" w:eastAsia="es-EC"/>
        </w:rPr>
        <w:t xml:space="preserve">Dr. Robert Paúl Blacio Aguirre </w:t>
      </w:r>
      <w:r w:rsidR="00D57FA9" w:rsidRPr="0035677E">
        <w:rPr>
          <w:rFonts w:asciiTheme="majorHAnsi" w:eastAsia="Times New Roman" w:hAnsiTheme="majorHAnsi" w:cstheme="minorHAnsi"/>
          <w:color w:val="000000"/>
          <w:sz w:val="22"/>
          <w:szCs w:val="22"/>
          <w:lang w:val="es-EC" w:eastAsia="es-EC"/>
        </w:rPr>
        <w:t>Mgs</w:t>
      </w:r>
      <w:r w:rsidR="000B3070" w:rsidRPr="0035677E">
        <w:rPr>
          <w:rFonts w:asciiTheme="majorHAnsi" w:eastAsia="Times New Roman" w:hAnsiTheme="majorHAnsi" w:cstheme="minorHAnsi"/>
          <w:color w:val="000000"/>
          <w:sz w:val="22"/>
          <w:szCs w:val="22"/>
          <w:lang w:val="es-EC" w:eastAsia="es-EC"/>
        </w:rPr>
        <w:t>,</w:t>
      </w:r>
      <w:r w:rsidRPr="0035677E">
        <w:rPr>
          <w:rFonts w:asciiTheme="majorHAnsi" w:eastAsia="Times New Roman" w:hAnsiTheme="majorHAnsi" w:cstheme="minorHAnsi"/>
          <w:color w:val="000000"/>
          <w:sz w:val="22"/>
          <w:szCs w:val="22"/>
          <w:lang w:val="es-EC" w:eastAsia="es-EC"/>
        </w:rPr>
        <w:t xml:space="preserve"> abogado institucional</w:t>
      </w:r>
      <w:r w:rsidR="00D57FA9" w:rsidRPr="0035677E">
        <w:rPr>
          <w:rFonts w:asciiTheme="majorHAnsi" w:eastAsia="Times New Roman" w:hAnsiTheme="majorHAnsi" w:cstheme="minorHAnsi"/>
          <w:color w:val="000000"/>
          <w:sz w:val="22"/>
          <w:szCs w:val="22"/>
          <w:lang w:val="es-EC" w:eastAsia="es-EC"/>
        </w:rPr>
        <w:t xml:space="preserve"> para que suscriba escritos relacionados con la tramitación del proceso hasta su culminación.  </w:t>
      </w:r>
    </w:p>
    <w:p w14:paraId="5874E97F"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IV. CONTESTACION A LA DEMANDA</w:t>
      </w:r>
    </w:p>
    <w:p w14:paraId="182EA27A" w14:textId="77777777" w:rsidR="00D57FA9" w:rsidRPr="0035677E" w:rsidRDefault="00D57FA9" w:rsidP="00D57FA9">
      <w:pPr>
        <w:shd w:val="clear" w:color="auto" w:fill="FFFFFF"/>
        <w:spacing w:before="100" w:beforeAutospacing="1"/>
        <w:jc w:val="both"/>
        <w:rPr>
          <w:rFonts w:asciiTheme="majorHAnsi" w:eastAsia="Times New Roman" w:hAnsiTheme="majorHAnsi" w:cstheme="minorHAnsi"/>
          <w:b/>
          <w:bCs/>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4.1.</w:t>
      </w:r>
      <w:r w:rsidRPr="0035677E">
        <w:rPr>
          <w:rFonts w:asciiTheme="majorHAnsi" w:eastAsia="Times New Roman" w:hAnsiTheme="majorHAnsi" w:cstheme="minorHAnsi"/>
          <w:b/>
          <w:bCs/>
          <w:color w:val="000000"/>
          <w:sz w:val="22"/>
          <w:szCs w:val="22"/>
          <w:lang w:val="es-ES" w:eastAsia="es-EC"/>
        </w:rPr>
        <w:tab/>
        <w:t>NARRACION DE LOS HECHOS</w:t>
      </w:r>
    </w:p>
    <w:p w14:paraId="501BE707" w14:textId="14DA2F2E" w:rsidR="007A7465" w:rsidRPr="0035677E" w:rsidRDefault="00D57FA9" w:rsidP="00135B45">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14280A">
        <w:rPr>
          <w:rFonts w:asciiTheme="majorHAnsi" w:eastAsia="Times New Roman" w:hAnsiTheme="majorHAnsi" w:cstheme="minorHAnsi"/>
          <w:color w:val="000000"/>
          <w:sz w:val="22"/>
          <w:szCs w:val="22"/>
          <w:lang w:val="es-ES" w:eastAsia="es-EC"/>
        </w:rPr>
        <w:t>4.1.1.</w:t>
      </w:r>
      <w:r w:rsidRPr="0014280A">
        <w:rPr>
          <w:rFonts w:asciiTheme="majorHAnsi" w:eastAsia="Times New Roman" w:hAnsiTheme="majorHAnsi" w:cstheme="minorHAnsi"/>
          <w:color w:val="000000"/>
          <w:sz w:val="22"/>
          <w:szCs w:val="22"/>
          <w:lang w:val="es-ES" w:eastAsia="es-EC"/>
        </w:rPr>
        <w:tab/>
      </w:r>
      <w:r w:rsidR="0043187A" w:rsidRPr="0014280A">
        <w:rPr>
          <w:rFonts w:asciiTheme="majorHAnsi" w:eastAsia="Times New Roman" w:hAnsiTheme="majorHAnsi" w:cstheme="minorHAnsi"/>
          <w:color w:val="000000"/>
          <w:sz w:val="22"/>
          <w:szCs w:val="22"/>
          <w:lang w:val="es-ES" w:eastAsia="es-EC"/>
        </w:rPr>
        <w:t>M</w:t>
      </w:r>
      <w:r w:rsidR="006E4580" w:rsidRPr="0014280A">
        <w:rPr>
          <w:rFonts w:asciiTheme="majorHAnsi" w:eastAsia="Times New Roman" w:hAnsiTheme="majorHAnsi" w:cstheme="minorHAnsi"/>
          <w:color w:val="000000"/>
          <w:sz w:val="22"/>
          <w:szCs w:val="22"/>
          <w:lang w:val="es-ES" w:eastAsia="es-EC"/>
        </w:rPr>
        <w:t>ediante Denuncia Nro. DPDR71</w:t>
      </w:r>
      <w:r w:rsidR="0014280A" w:rsidRPr="0014280A">
        <w:rPr>
          <w:rFonts w:asciiTheme="majorHAnsi" w:eastAsia="Times New Roman" w:hAnsiTheme="majorHAnsi" w:cstheme="minorHAnsi"/>
          <w:color w:val="000000"/>
          <w:sz w:val="22"/>
          <w:szCs w:val="22"/>
          <w:lang w:val="es-ES" w:eastAsia="es-EC"/>
        </w:rPr>
        <w:t>45</w:t>
      </w:r>
      <w:r w:rsidR="006E4580" w:rsidRPr="0014280A">
        <w:rPr>
          <w:rFonts w:asciiTheme="majorHAnsi" w:eastAsia="Times New Roman" w:hAnsiTheme="majorHAnsi" w:cstheme="minorHAnsi"/>
          <w:color w:val="000000"/>
          <w:sz w:val="22"/>
          <w:szCs w:val="22"/>
          <w:lang w:val="es-ES" w:eastAsia="es-EC"/>
        </w:rPr>
        <w:t>1</w:t>
      </w:r>
      <w:r w:rsidR="0043187A" w:rsidRPr="0014280A">
        <w:rPr>
          <w:rFonts w:asciiTheme="majorHAnsi" w:eastAsia="Times New Roman" w:hAnsiTheme="majorHAnsi" w:cstheme="minorHAnsi"/>
          <w:color w:val="000000"/>
          <w:sz w:val="22"/>
          <w:szCs w:val="22"/>
          <w:lang w:val="es-ES" w:eastAsia="es-EC"/>
        </w:rPr>
        <w:t xml:space="preserve">, ingresa a esta cartera de Estado, el reclamo laboral por parte del señor </w:t>
      </w:r>
      <w:r w:rsidR="0014280A" w:rsidRPr="0014280A">
        <w:rPr>
          <w:rFonts w:asciiTheme="majorHAnsi" w:eastAsia="Times New Roman" w:hAnsiTheme="majorHAnsi" w:cstheme="minorHAnsi"/>
          <w:color w:val="000000"/>
          <w:sz w:val="22"/>
          <w:szCs w:val="22"/>
          <w:lang w:val="es-ES" w:eastAsia="es-EC"/>
        </w:rPr>
        <w:t>PEDRO ROBERTO ZAMBRANO VEGA</w:t>
      </w:r>
      <w:r w:rsidR="0043187A" w:rsidRPr="0014280A">
        <w:rPr>
          <w:rFonts w:asciiTheme="majorHAnsi" w:eastAsia="Times New Roman" w:hAnsiTheme="majorHAnsi" w:cstheme="minorHAnsi"/>
          <w:color w:val="000000"/>
          <w:sz w:val="22"/>
          <w:szCs w:val="22"/>
          <w:lang w:val="es-ES" w:eastAsia="es-EC"/>
        </w:rPr>
        <w:t>, en contra del señor Tan D</w:t>
      </w:r>
      <w:r w:rsidR="00ED784A" w:rsidRPr="0014280A">
        <w:rPr>
          <w:rFonts w:asciiTheme="majorHAnsi" w:eastAsia="Times New Roman" w:hAnsiTheme="majorHAnsi" w:cstheme="minorHAnsi"/>
          <w:color w:val="000000"/>
          <w:sz w:val="22"/>
          <w:szCs w:val="22"/>
          <w:lang w:val="es-ES" w:eastAsia="es-EC"/>
        </w:rPr>
        <w:t xml:space="preserve">ekai, representante legal de </w:t>
      </w:r>
      <w:r w:rsidR="007A7465" w:rsidRPr="0014280A">
        <w:rPr>
          <w:rFonts w:asciiTheme="majorHAnsi" w:eastAsia="Times New Roman" w:hAnsiTheme="majorHAnsi" w:cstheme="minorHAnsi"/>
          <w:color w:val="000000"/>
          <w:sz w:val="22"/>
          <w:szCs w:val="22"/>
          <w:lang w:val="es-EC" w:eastAsia="es-EC"/>
        </w:rPr>
        <w:t>CHINA 15TH METALLURGICAL CONSTRUCTION GROUP CO. LTDA</w:t>
      </w:r>
      <w:r w:rsidR="007A7465" w:rsidRPr="0035677E">
        <w:rPr>
          <w:rFonts w:asciiTheme="majorHAnsi" w:eastAsia="Times New Roman" w:hAnsiTheme="majorHAnsi" w:cstheme="minorHAnsi"/>
          <w:color w:val="000000"/>
          <w:sz w:val="22"/>
          <w:szCs w:val="22"/>
          <w:lang w:val="es-ES" w:eastAsia="es-EC"/>
        </w:rPr>
        <w:t xml:space="preserve"> </w:t>
      </w:r>
    </w:p>
    <w:p w14:paraId="597AE709" w14:textId="330F2C17" w:rsidR="0010103D" w:rsidRDefault="006E4580" w:rsidP="008B097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lastRenderedPageBreak/>
        <w:t>4.1.2.- Co</w:t>
      </w:r>
      <w:r w:rsidR="00121400" w:rsidRPr="0035677E">
        <w:rPr>
          <w:rFonts w:asciiTheme="majorHAnsi" w:eastAsia="Times New Roman" w:hAnsiTheme="majorHAnsi" w:cstheme="minorHAnsi"/>
          <w:color w:val="000000"/>
          <w:sz w:val="22"/>
          <w:szCs w:val="22"/>
          <w:lang w:val="es-ES" w:eastAsia="es-EC"/>
        </w:rPr>
        <w:t xml:space="preserve">n fecha </w:t>
      </w:r>
      <w:r w:rsidR="008B0970">
        <w:rPr>
          <w:rFonts w:asciiTheme="majorHAnsi" w:eastAsia="Times New Roman" w:hAnsiTheme="majorHAnsi" w:cstheme="minorHAnsi"/>
          <w:color w:val="000000"/>
          <w:sz w:val="22"/>
          <w:szCs w:val="22"/>
          <w:lang w:val="es-ES" w:eastAsia="es-EC"/>
        </w:rPr>
        <w:t>31</w:t>
      </w:r>
      <w:r w:rsidR="00121400" w:rsidRPr="0035677E">
        <w:rPr>
          <w:rFonts w:asciiTheme="majorHAnsi" w:eastAsia="Times New Roman" w:hAnsiTheme="majorHAnsi" w:cstheme="minorHAnsi"/>
          <w:color w:val="000000"/>
          <w:sz w:val="22"/>
          <w:szCs w:val="22"/>
          <w:lang w:val="es-ES" w:eastAsia="es-EC"/>
        </w:rPr>
        <w:t xml:space="preserve"> de </w:t>
      </w:r>
      <w:r w:rsidR="008B0970">
        <w:rPr>
          <w:rFonts w:asciiTheme="majorHAnsi" w:eastAsia="Times New Roman" w:hAnsiTheme="majorHAnsi" w:cstheme="minorHAnsi"/>
          <w:color w:val="000000"/>
          <w:sz w:val="22"/>
          <w:szCs w:val="22"/>
          <w:lang w:val="es-ES" w:eastAsia="es-EC"/>
        </w:rPr>
        <w:t>agosto</w:t>
      </w:r>
      <w:r w:rsidR="00121400" w:rsidRPr="0035677E">
        <w:rPr>
          <w:rFonts w:asciiTheme="majorHAnsi" w:eastAsia="Times New Roman" w:hAnsiTheme="majorHAnsi" w:cstheme="minorHAnsi"/>
          <w:color w:val="000000"/>
          <w:sz w:val="22"/>
          <w:szCs w:val="22"/>
          <w:lang w:val="es-ES" w:eastAsia="es-EC"/>
        </w:rPr>
        <w:t xml:space="preserve"> de 2020</w:t>
      </w:r>
      <w:r w:rsidRPr="0035677E">
        <w:rPr>
          <w:rFonts w:asciiTheme="majorHAnsi" w:eastAsia="Times New Roman" w:hAnsiTheme="majorHAnsi" w:cstheme="minorHAnsi"/>
          <w:color w:val="000000"/>
          <w:sz w:val="22"/>
          <w:szCs w:val="22"/>
          <w:lang w:val="es-ES" w:eastAsia="es-EC"/>
        </w:rPr>
        <w:t xml:space="preserve">, a las </w:t>
      </w:r>
      <w:r w:rsidR="008B0970">
        <w:rPr>
          <w:rFonts w:asciiTheme="majorHAnsi" w:eastAsia="Times New Roman" w:hAnsiTheme="majorHAnsi" w:cstheme="minorHAnsi"/>
          <w:color w:val="000000"/>
          <w:sz w:val="22"/>
          <w:szCs w:val="22"/>
          <w:lang w:val="es-ES" w:eastAsia="es-EC"/>
        </w:rPr>
        <w:t>14:57</w:t>
      </w:r>
      <w:r w:rsidRPr="0035677E">
        <w:rPr>
          <w:rFonts w:asciiTheme="majorHAnsi" w:eastAsia="Times New Roman" w:hAnsiTheme="majorHAnsi" w:cstheme="minorHAnsi"/>
          <w:color w:val="000000"/>
          <w:sz w:val="22"/>
          <w:szCs w:val="22"/>
          <w:lang w:val="es-ES" w:eastAsia="es-EC"/>
        </w:rPr>
        <w:t xml:space="preserve">, se notifica al señor Tan Dekai,  representante legal de </w:t>
      </w:r>
      <w:r w:rsidR="007A7465" w:rsidRPr="0035677E">
        <w:rPr>
          <w:rFonts w:asciiTheme="majorHAnsi" w:eastAsia="Times New Roman" w:hAnsiTheme="majorHAnsi" w:cstheme="minorHAnsi"/>
          <w:color w:val="000000"/>
          <w:sz w:val="22"/>
          <w:szCs w:val="22"/>
          <w:lang w:val="es-EC" w:eastAsia="es-EC"/>
        </w:rPr>
        <w:t>CHINA 15TH METALLURGICAL CONSTRUCTION GROUP CO. LTDA</w:t>
      </w:r>
      <w:r w:rsidRPr="0035677E">
        <w:rPr>
          <w:rFonts w:asciiTheme="majorHAnsi" w:eastAsia="Times New Roman" w:hAnsiTheme="majorHAnsi" w:cstheme="minorHAnsi"/>
          <w:color w:val="000000"/>
          <w:sz w:val="22"/>
          <w:szCs w:val="22"/>
          <w:lang w:val="es-ES" w:eastAsia="es-EC"/>
        </w:rPr>
        <w:t xml:space="preserve">, a los correos electrónicos </w:t>
      </w:r>
      <w:hyperlink r:id="rId9" w:history="1">
        <w:r w:rsidR="008B0970" w:rsidRPr="008B0970">
          <w:rPr>
            <w:rStyle w:val="Hipervnculo"/>
            <w:rFonts w:asciiTheme="majorHAnsi" w:eastAsia="Times New Roman" w:hAnsiTheme="majorHAnsi" w:cstheme="minorHAnsi"/>
            <w:color w:val="auto"/>
            <w:sz w:val="22"/>
            <w:szCs w:val="22"/>
            <w:u w:val="none"/>
            <w:lang w:val="es-ES" w:eastAsia="es-EC"/>
          </w:rPr>
          <w:t>tdk152cwk@126.com</w:t>
        </w:r>
      </w:hyperlink>
      <w:r w:rsidR="008B0970">
        <w:rPr>
          <w:rFonts w:asciiTheme="majorHAnsi" w:eastAsia="Times New Roman" w:hAnsiTheme="majorHAnsi" w:cstheme="minorHAnsi"/>
          <w:color w:val="000000"/>
          <w:sz w:val="22"/>
          <w:szCs w:val="22"/>
          <w:lang w:val="es-ES" w:eastAsia="es-EC"/>
        </w:rPr>
        <w:t xml:space="preserve"> /</w:t>
      </w:r>
      <w:hyperlink r:id="rId10" w:history="1">
        <w:r w:rsidRPr="0035677E">
          <w:rPr>
            <w:rStyle w:val="Hipervnculo"/>
            <w:rFonts w:asciiTheme="majorHAnsi" w:eastAsia="Times New Roman" w:hAnsiTheme="majorHAnsi" w:cstheme="minorHAnsi"/>
            <w:color w:val="auto"/>
            <w:sz w:val="22"/>
            <w:szCs w:val="22"/>
            <w:u w:val="none"/>
            <w:lang w:val="es-ES" w:eastAsia="es-EC"/>
          </w:rPr>
          <w:t>maga.ordonez@ho</w:t>
        </w:r>
        <w:r w:rsidR="008B0970">
          <w:rPr>
            <w:rStyle w:val="Hipervnculo"/>
            <w:rFonts w:asciiTheme="majorHAnsi" w:eastAsia="Times New Roman" w:hAnsiTheme="majorHAnsi" w:cstheme="minorHAnsi"/>
            <w:color w:val="auto"/>
            <w:sz w:val="22"/>
            <w:szCs w:val="22"/>
            <w:u w:val="none"/>
            <w:lang w:val="es-ES" w:eastAsia="es-EC"/>
          </w:rPr>
          <w:t>t</w:t>
        </w:r>
        <w:r w:rsidRPr="0035677E">
          <w:rPr>
            <w:rStyle w:val="Hipervnculo"/>
            <w:rFonts w:asciiTheme="majorHAnsi" w:eastAsia="Times New Roman" w:hAnsiTheme="majorHAnsi" w:cstheme="minorHAnsi"/>
            <w:color w:val="auto"/>
            <w:sz w:val="22"/>
            <w:szCs w:val="22"/>
            <w:u w:val="none"/>
            <w:lang w:val="es-ES" w:eastAsia="es-EC"/>
          </w:rPr>
          <w:t>mail.com</w:t>
        </w:r>
      </w:hyperlink>
      <w:r w:rsidRPr="0035677E">
        <w:rPr>
          <w:rFonts w:asciiTheme="majorHAnsi" w:eastAsia="Times New Roman" w:hAnsiTheme="majorHAnsi" w:cstheme="minorHAnsi"/>
          <w:color w:val="000000"/>
          <w:sz w:val="22"/>
          <w:szCs w:val="22"/>
          <w:lang w:val="es-ES" w:eastAsia="es-EC"/>
        </w:rPr>
        <w:t>, los mismo que se encontraban registrados en el Sistema Único d</w:t>
      </w:r>
      <w:r w:rsidR="00F91545" w:rsidRPr="0035677E">
        <w:rPr>
          <w:rFonts w:asciiTheme="majorHAnsi" w:eastAsia="Times New Roman" w:hAnsiTheme="majorHAnsi" w:cstheme="minorHAnsi"/>
          <w:color w:val="000000"/>
          <w:sz w:val="22"/>
          <w:szCs w:val="22"/>
          <w:lang w:val="es-ES" w:eastAsia="es-EC"/>
        </w:rPr>
        <w:t xml:space="preserve">e Trabajadores, en el cual </w:t>
      </w:r>
      <w:r w:rsidRPr="0035677E">
        <w:rPr>
          <w:rFonts w:asciiTheme="majorHAnsi" w:eastAsia="Times New Roman" w:hAnsiTheme="majorHAnsi" w:cstheme="minorHAnsi"/>
          <w:color w:val="000000"/>
          <w:sz w:val="22"/>
          <w:szCs w:val="22"/>
          <w:lang w:val="es-ES" w:eastAsia="es-EC"/>
        </w:rPr>
        <w:t xml:space="preserve"> se avoca conocimiento de la denuncia presentada por el señor </w:t>
      </w:r>
      <w:r w:rsidR="008B0970" w:rsidRPr="0014280A">
        <w:rPr>
          <w:rFonts w:asciiTheme="majorHAnsi" w:eastAsia="Times New Roman" w:hAnsiTheme="majorHAnsi" w:cstheme="minorHAnsi"/>
          <w:color w:val="000000"/>
          <w:sz w:val="22"/>
          <w:szCs w:val="22"/>
          <w:lang w:val="es-ES" w:eastAsia="es-EC"/>
        </w:rPr>
        <w:t>PEDRO ROBERTO ZAMBRANO VEGA</w:t>
      </w:r>
      <w:r w:rsidRPr="0035677E">
        <w:rPr>
          <w:rFonts w:asciiTheme="majorHAnsi" w:eastAsia="Times New Roman" w:hAnsiTheme="majorHAnsi" w:cstheme="minorHAnsi"/>
          <w:color w:val="000000"/>
          <w:sz w:val="22"/>
          <w:szCs w:val="22"/>
          <w:lang w:val="es-ES" w:eastAsia="es-EC"/>
        </w:rPr>
        <w:t xml:space="preserve">, y se le concede el termino de tres días </w:t>
      </w:r>
      <w:r w:rsidR="00F0124F" w:rsidRPr="0035677E">
        <w:rPr>
          <w:rFonts w:asciiTheme="majorHAnsi" w:eastAsia="Times New Roman" w:hAnsiTheme="majorHAnsi" w:cstheme="minorHAnsi"/>
          <w:color w:val="000000"/>
          <w:sz w:val="22"/>
          <w:szCs w:val="22"/>
          <w:lang w:val="es-ES" w:eastAsia="es-EC"/>
        </w:rPr>
        <w:t xml:space="preserve">para que remita la documentación  solicitada al correo electrónico </w:t>
      </w:r>
      <w:r w:rsidR="008B0970">
        <w:rPr>
          <w:rFonts w:asciiTheme="majorHAnsi" w:eastAsia="Times New Roman" w:hAnsiTheme="majorHAnsi" w:cstheme="minorHAnsi"/>
          <w:color w:val="000000"/>
          <w:sz w:val="22"/>
          <w:szCs w:val="22"/>
          <w:lang w:val="es-ES" w:eastAsia="es-EC"/>
        </w:rPr>
        <w:t>edwin</w:t>
      </w:r>
      <w:r w:rsidR="00F0124F" w:rsidRPr="0035677E">
        <w:rPr>
          <w:rFonts w:asciiTheme="majorHAnsi" w:eastAsia="Times New Roman" w:hAnsiTheme="majorHAnsi" w:cstheme="minorHAnsi"/>
          <w:color w:val="000000"/>
          <w:sz w:val="22"/>
          <w:szCs w:val="22"/>
          <w:lang w:val="es-ES" w:eastAsia="es-EC"/>
        </w:rPr>
        <w:t>_</w:t>
      </w:r>
      <w:r w:rsidR="008B0970">
        <w:rPr>
          <w:rFonts w:asciiTheme="majorHAnsi" w:eastAsia="Times New Roman" w:hAnsiTheme="majorHAnsi" w:cstheme="minorHAnsi"/>
          <w:color w:val="000000"/>
          <w:sz w:val="22"/>
          <w:szCs w:val="22"/>
          <w:lang w:val="es-ES" w:eastAsia="es-EC"/>
        </w:rPr>
        <w:t>guerrero</w:t>
      </w:r>
      <w:r w:rsidR="00F0124F" w:rsidRPr="0035677E">
        <w:rPr>
          <w:rFonts w:asciiTheme="majorHAnsi" w:eastAsia="Times New Roman" w:hAnsiTheme="majorHAnsi" w:cstheme="minorHAnsi"/>
          <w:color w:val="000000"/>
          <w:sz w:val="22"/>
          <w:szCs w:val="22"/>
          <w:lang w:val="es-ES" w:eastAsia="es-EC"/>
        </w:rPr>
        <w:t xml:space="preserve">@trabajo.gob.ec. </w:t>
      </w:r>
    </w:p>
    <w:p w14:paraId="3B62E154" w14:textId="60672623" w:rsidR="00C44B52" w:rsidRDefault="00C44B52" w:rsidP="00C44B52">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drawing>
          <wp:inline distT="0" distB="0" distL="0" distR="0" wp14:anchorId="5BE9A5DD" wp14:editId="0D5D6734">
            <wp:extent cx="5131345" cy="3429000"/>
            <wp:effectExtent l="0" t="0" r="0" b="0"/>
            <wp:docPr id="540685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85310" name=""/>
                    <pic:cNvPicPr/>
                  </pic:nvPicPr>
                  <pic:blipFill rotWithShape="1">
                    <a:blip r:embed="rId11"/>
                    <a:srcRect l="27032" t="12048" r="30748" b="5010"/>
                    <a:stretch/>
                  </pic:blipFill>
                  <pic:spPr bwMode="auto">
                    <a:xfrm>
                      <a:off x="0" y="0"/>
                      <a:ext cx="5236117" cy="3499014"/>
                    </a:xfrm>
                    <a:prstGeom prst="rect">
                      <a:avLst/>
                    </a:prstGeom>
                    <a:ln>
                      <a:noFill/>
                    </a:ln>
                    <a:extLst>
                      <a:ext uri="{53640926-AAD7-44D8-BBD7-CCE9431645EC}">
                        <a14:shadowObscured xmlns:a14="http://schemas.microsoft.com/office/drawing/2010/main"/>
                      </a:ext>
                    </a:extLst>
                  </pic:spPr>
                </pic:pic>
              </a:graphicData>
            </a:graphic>
          </wp:inline>
        </w:drawing>
      </w:r>
    </w:p>
    <w:p w14:paraId="36CF595E" w14:textId="724A01D2" w:rsidR="001141DA" w:rsidRDefault="00C44B52" w:rsidP="008B097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drawing>
          <wp:inline distT="0" distB="0" distL="0" distR="0" wp14:anchorId="1C34D8DE" wp14:editId="20C15E3F">
            <wp:extent cx="5139306" cy="3304309"/>
            <wp:effectExtent l="0" t="0" r="4445" b="0"/>
            <wp:docPr id="1438373499"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73499" name="Imagen 1" descr="Interfaz de usuario gráfica, Texto, Aplicación, Word&#10;&#10;Descripción generada automáticamente"/>
                    <pic:cNvPicPr/>
                  </pic:nvPicPr>
                  <pic:blipFill rotWithShape="1">
                    <a:blip r:embed="rId12"/>
                    <a:srcRect l="29007" t="14615" r="32974" b="9355"/>
                    <a:stretch/>
                  </pic:blipFill>
                  <pic:spPr bwMode="auto">
                    <a:xfrm>
                      <a:off x="0" y="0"/>
                      <a:ext cx="5184373" cy="3333285"/>
                    </a:xfrm>
                    <a:prstGeom prst="rect">
                      <a:avLst/>
                    </a:prstGeom>
                    <a:ln>
                      <a:noFill/>
                    </a:ln>
                    <a:extLst>
                      <a:ext uri="{53640926-AAD7-44D8-BBD7-CCE9431645EC}">
                        <a14:shadowObscured xmlns:a14="http://schemas.microsoft.com/office/drawing/2010/main"/>
                      </a:ext>
                    </a:extLst>
                  </pic:spPr>
                </pic:pic>
              </a:graphicData>
            </a:graphic>
          </wp:inline>
        </w:drawing>
      </w:r>
    </w:p>
    <w:p w14:paraId="076C6DE9" w14:textId="77777777" w:rsidR="00012A38" w:rsidRDefault="001141DA" w:rsidP="001141DA">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lastRenderedPageBreak/>
        <w:drawing>
          <wp:inline distT="0" distB="0" distL="0" distR="0" wp14:anchorId="3146BC88" wp14:editId="1C0BB8BD">
            <wp:extent cx="5118192" cy="2694709"/>
            <wp:effectExtent l="0" t="0" r="6350" b="0"/>
            <wp:docPr id="628834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4647" name=""/>
                    <pic:cNvPicPr/>
                  </pic:nvPicPr>
                  <pic:blipFill rotWithShape="1">
                    <a:blip r:embed="rId13"/>
                    <a:srcRect l="24564" t="13035" r="28155" b="35618"/>
                    <a:stretch/>
                  </pic:blipFill>
                  <pic:spPr bwMode="auto">
                    <a:xfrm>
                      <a:off x="0" y="0"/>
                      <a:ext cx="5229212" cy="2753161"/>
                    </a:xfrm>
                    <a:prstGeom prst="rect">
                      <a:avLst/>
                    </a:prstGeom>
                    <a:ln>
                      <a:noFill/>
                    </a:ln>
                    <a:extLst>
                      <a:ext uri="{53640926-AAD7-44D8-BBD7-CCE9431645EC}">
                        <a14:shadowObscured xmlns:a14="http://schemas.microsoft.com/office/drawing/2010/main"/>
                      </a:ext>
                    </a:extLst>
                  </pic:spPr>
                </pic:pic>
              </a:graphicData>
            </a:graphic>
          </wp:inline>
        </w:drawing>
      </w:r>
    </w:p>
    <w:p w14:paraId="5AFE28E6" w14:textId="3DFD4F91" w:rsidR="00121400" w:rsidRDefault="007A7465" w:rsidP="001141DA">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 xml:space="preserve">4.1.3. </w:t>
      </w:r>
      <w:r w:rsidR="00121400" w:rsidRPr="0035677E">
        <w:rPr>
          <w:rFonts w:asciiTheme="majorHAnsi" w:eastAsia="Times New Roman" w:hAnsiTheme="majorHAnsi" w:cstheme="minorHAnsi"/>
          <w:color w:val="000000"/>
          <w:sz w:val="22"/>
          <w:szCs w:val="22"/>
          <w:lang w:val="es-ES" w:eastAsia="es-EC"/>
        </w:rPr>
        <w:t>Con fecha 1</w:t>
      </w:r>
      <w:r w:rsidR="008B0970">
        <w:rPr>
          <w:rFonts w:asciiTheme="majorHAnsi" w:eastAsia="Times New Roman" w:hAnsiTheme="majorHAnsi" w:cstheme="minorHAnsi"/>
          <w:color w:val="000000"/>
          <w:sz w:val="22"/>
          <w:szCs w:val="22"/>
          <w:lang w:val="es-ES" w:eastAsia="es-EC"/>
        </w:rPr>
        <w:t>4</w:t>
      </w:r>
      <w:r w:rsidR="00121400" w:rsidRPr="0035677E">
        <w:rPr>
          <w:rFonts w:asciiTheme="majorHAnsi" w:eastAsia="Times New Roman" w:hAnsiTheme="majorHAnsi" w:cstheme="minorHAnsi"/>
          <w:color w:val="000000"/>
          <w:sz w:val="22"/>
          <w:szCs w:val="22"/>
          <w:lang w:val="es-ES" w:eastAsia="es-EC"/>
        </w:rPr>
        <w:t xml:space="preserve"> de </w:t>
      </w:r>
      <w:r w:rsidR="008B0970">
        <w:rPr>
          <w:rFonts w:asciiTheme="majorHAnsi" w:eastAsia="Times New Roman" w:hAnsiTheme="majorHAnsi" w:cstheme="minorHAnsi"/>
          <w:color w:val="000000"/>
          <w:sz w:val="22"/>
          <w:szCs w:val="22"/>
          <w:lang w:val="es-ES" w:eastAsia="es-EC"/>
        </w:rPr>
        <w:t>septiembre</w:t>
      </w:r>
      <w:r w:rsidR="00121400" w:rsidRPr="0035677E">
        <w:rPr>
          <w:rFonts w:asciiTheme="majorHAnsi" w:eastAsia="Times New Roman" w:hAnsiTheme="majorHAnsi" w:cstheme="minorHAnsi"/>
          <w:color w:val="000000"/>
          <w:sz w:val="22"/>
          <w:szCs w:val="22"/>
          <w:lang w:val="es-ES" w:eastAsia="es-EC"/>
        </w:rPr>
        <w:t xml:space="preserve"> de 2020</w:t>
      </w:r>
      <w:r w:rsidR="00135B45" w:rsidRPr="0035677E">
        <w:rPr>
          <w:rFonts w:asciiTheme="majorHAnsi" w:eastAsia="Times New Roman" w:hAnsiTheme="majorHAnsi" w:cstheme="minorHAnsi"/>
          <w:color w:val="000000"/>
          <w:sz w:val="22"/>
          <w:szCs w:val="22"/>
          <w:lang w:val="es-ES" w:eastAsia="es-EC"/>
        </w:rPr>
        <w:t xml:space="preserve"> a las 10h30, </w:t>
      </w:r>
      <w:r w:rsidR="008B0970">
        <w:rPr>
          <w:rFonts w:asciiTheme="majorHAnsi" w:eastAsia="Times New Roman" w:hAnsiTheme="majorHAnsi" w:cstheme="minorHAnsi"/>
          <w:color w:val="000000"/>
          <w:sz w:val="22"/>
          <w:szCs w:val="22"/>
          <w:lang w:val="es-ES" w:eastAsia="es-EC"/>
        </w:rPr>
        <w:t xml:space="preserve">el </w:t>
      </w:r>
      <w:r w:rsidR="00012A38">
        <w:rPr>
          <w:rFonts w:asciiTheme="majorHAnsi" w:eastAsia="Times New Roman" w:hAnsiTheme="majorHAnsi" w:cstheme="minorHAnsi"/>
          <w:color w:val="000000"/>
          <w:sz w:val="22"/>
          <w:szCs w:val="22"/>
          <w:lang w:val="es-ES" w:eastAsia="es-EC"/>
        </w:rPr>
        <w:t xml:space="preserve">Inspector </w:t>
      </w:r>
      <w:r w:rsidR="008B0970">
        <w:rPr>
          <w:rFonts w:asciiTheme="majorHAnsi" w:eastAsia="Times New Roman" w:hAnsiTheme="majorHAnsi" w:cstheme="minorHAnsi"/>
          <w:color w:val="000000"/>
          <w:sz w:val="22"/>
          <w:szCs w:val="22"/>
          <w:lang w:val="es-ES" w:eastAsia="es-EC"/>
        </w:rPr>
        <w:t>Dr. Edwin Guerrero González</w:t>
      </w:r>
      <w:r w:rsidR="00135B45" w:rsidRPr="0035677E">
        <w:rPr>
          <w:rFonts w:asciiTheme="majorHAnsi" w:eastAsia="Times New Roman" w:hAnsiTheme="majorHAnsi" w:cstheme="minorHAnsi"/>
          <w:color w:val="000000"/>
          <w:sz w:val="22"/>
          <w:szCs w:val="22"/>
          <w:lang w:val="es-ES" w:eastAsia="es-EC"/>
        </w:rPr>
        <w:t xml:space="preserve">, </w:t>
      </w:r>
      <w:r w:rsidR="00121400" w:rsidRPr="0035677E">
        <w:rPr>
          <w:rFonts w:asciiTheme="majorHAnsi" w:eastAsia="Times New Roman" w:hAnsiTheme="majorHAnsi" w:cstheme="minorHAnsi"/>
          <w:color w:val="000000"/>
          <w:sz w:val="22"/>
          <w:szCs w:val="22"/>
          <w:lang w:val="es-ES" w:eastAsia="es-EC"/>
        </w:rPr>
        <w:t xml:space="preserve">mediante providencia certifica que la empresa empleadora denunciada </w:t>
      </w:r>
      <w:r w:rsidR="008B0970">
        <w:rPr>
          <w:rFonts w:asciiTheme="majorHAnsi" w:eastAsia="Times New Roman" w:hAnsiTheme="majorHAnsi" w:cstheme="minorHAnsi"/>
          <w:b/>
          <w:bCs/>
          <w:color w:val="000000"/>
          <w:sz w:val="22"/>
          <w:szCs w:val="22"/>
          <w:lang w:val="es-ES" w:eastAsia="es-EC"/>
        </w:rPr>
        <w:t xml:space="preserve">NO </w:t>
      </w:r>
      <w:r w:rsidR="008B0970">
        <w:rPr>
          <w:rFonts w:asciiTheme="majorHAnsi" w:eastAsia="Times New Roman" w:hAnsiTheme="majorHAnsi" w:cstheme="minorHAnsi"/>
          <w:color w:val="000000"/>
          <w:sz w:val="22"/>
          <w:szCs w:val="22"/>
          <w:lang w:val="es-ES" w:eastAsia="es-EC"/>
        </w:rPr>
        <w:t>remitió la información requerida</w:t>
      </w:r>
      <w:r w:rsidR="00CE40B8">
        <w:rPr>
          <w:rFonts w:asciiTheme="majorHAnsi" w:eastAsia="Times New Roman" w:hAnsiTheme="majorHAnsi" w:cstheme="minorHAnsi"/>
          <w:color w:val="000000"/>
          <w:sz w:val="22"/>
          <w:szCs w:val="22"/>
          <w:lang w:val="es-ES" w:eastAsia="es-EC"/>
        </w:rPr>
        <w:t xml:space="preserve"> respecto a</w:t>
      </w:r>
      <w:r w:rsidR="00121400" w:rsidRPr="0035677E">
        <w:rPr>
          <w:rFonts w:asciiTheme="majorHAnsi" w:eastAsia="Times New Roman" w:hAnsiTheme="majorHAnsi" w:cstheme="minorHAnsi"/>
          <w:color w:val="000000"/>
          <w:sz w:val="22"/>
          <w:szCs w:val="22"/>
          <w:lang w:val="es-ES" w:eastAsia="es-EC"/>
        </w:rPr>
        <w:t xml:space="preserve"> la denuncia dentro del término correspondiente</w:t>
      </w:r>
      <w:r w:rsidR="00291B07">
        <w:rPr>
          <w:rFonts w:asciiTheme="majorHAnsi" w:eastAsia="Times New Roman" w:hAnsiTheme="majorHAnsi" w:cstheme="minorHAnsi"/>
          <w:color w:val="000000"/>
          <w:sz w:val="22"/>
          <w:szCs w:val="22"/>
          <w:lang w:val="es-ES" w:eastAsia="es-EC"/>
        </w:rPr>
        <w:t>; además se continúe el proceso en rebeldía del denunciado.</w:t>
      </w:r>
    </w:p>
    <w:p w14:paraId="0DBE0110" w14:textId="63409362" w:rsidR="001141DA" w:rsidRDefault="00012A38" w:rsidP="00291B07">
      <w:pPr>
        <w:shd w:val="clear" w:color="auto" w:fill="FFFFFF"/>
        <w:spacing w:before="100" w:beforeAutospacing="1"/>
        <w:ind w:left="708"/>
        <w:jc w:val="both"/>
        <w:rPr>
          <w:rFonts w:asciiTheme="majorHAnsi" w:eastAsia="Times New Roman" w:hAnsiTheme="majorHAnsi" w:cstheme="minorHAnsi"/>
          <w:sz w:val="22"/>
          <w:szCs w:val="22"/>
          <w:lang w:val="es-ES" w:eastAsia="es-EC"/>
        </w:rPr>
      </w:pPr>
      <w:r>
        <w:rPr>
          <w:noProof/>
          <w:lang w:val="es-EC" w:eastAsia="es-EC"/>
        </w:rPr>
        <w:drawing>
          <wp:inline distT="0" distB="0" distL="0" distR="0" wp14:anchorId="5B948267" wp14:editId="21D04A8A">
            <wp:extent cx="5229860" cy="3519055"/>
            <wp:effectExtent l="0" t="0" r="0" b="5715"/>
            <wp:docPr id="58516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9564" name=""/>
                    <pic:cNvPicPr/>
                  </pic:nvPicPr>
                  <pic:blipFill rotWithShape="1">
                    <a:blip r:embed="rId14"/>
                    <a:srcRect l="25057" t="14220" r="29023" b="4615"/>
                    <a:stretch/>
                  </pic:blipFill>
                  <pic:spPr bwMode="auto">
                    <a:xfrm>
                      <a:off x="0" y="0"/>
                      <a:ext cx="5255368" cy="3536219"/>
                    </a:xfrm>
                    <a:prstGeom prst="rect">
                      <a:avLst/>
                    </a:prstGeom>
                    <a:ln>
                      <a:noFill/>
                    </a:ln>
                    <a:extLst>
                      <a:ext uri="{53640926-AAD7-44D8-BBD7-CCE9431645EC}">
                        <a14:shadowObscured xmlns:a14="http://schemas.microsoft.com/office/drawing/2010/main"/>
                      </a:ext>
                    </a:extLst>
                  </pic:spPr>
                </pic:pic>
              </a:graphicData>
            </a:graphic>
          </wp:inline>
        </w:drawing>
      </w:r>
    </w:p>
    <w:p w14:paraId="7EB16615" w14:textId="77777777" w:rsidR="00291B07" w:rsidRPr="00291B07" w:rsidRDefault="00291B07" w:rsidP="00291B07">
      <w:pPr>
        <w:shd w:val="clear" w:color="auto" w:fill="FFFFFF"/>
        <w:ind w:left="708"/>
        <w:jc w:val="both"/>
        <w:rPr>
          <w:rFonts w:asciiTheme="majorHAnsi" w:eastAsia="Times New Roman" w:hAnsiTheme="majorHAnsi" w:cstheme="minorHAnsi"/>
          <w:sz w:val="22"/>
          <w:szCs w:val="22"/>
          <w:lang w:val="es-ES" w:eastAsia="es-EC"/>
        </w:rPr>
      </w:pPr>
    </w:p>
    <w:p w14:paraId="5C169CF8" w14:textId="7F7F513D" w:rsidR="00291B07" w:rsidRDefault="00E760BA" w:rsidP="00BC7CD5">
      <w:pPr>
        <w:shd w:val="clear" w:color="auto" w:fill="FFFFFF"/>
        <w:ind w:left="709"/>
        <w:jc w:val="both"/>
        <w:rPr>
          <w:rFonts w:asciiTheme="majorHAnsi" w:eastAsia="Times New Roman" w:hAnsiTheme="majorHAnsi" w:cstheme="minorHAnsi"/>
          <w:color w:val="000000"/>
          <w:sz w:val="22"/>
          <w:szCs w:val="22"/>
          <w:lang w:val="es-EC" w:eastAsia="es-EC"/>
        </w:rPr>
      </w:pPr>
      <w:r w:rsidRPr="0035677E">
        <w:rPr>
          <w:rFonts w:asciiTheme="majorHAnsi" w:eastAsia="Times New Roman" w:hAnsiTheme="majorHAnsi" w:cstheme="minorHAnsi"/>
          <w:color w:val="000000"/>
          <w:sz w:val="22"/>
          <w:szCs w:val="22"/>
          <w:lang w:val="es-ES" w:eastAsia="es-EC"/>
        </w:rPr>
        <w:t xml:space="preserve">4.1.4. </w:t>
      </w:r>
      <w:r w:rsidR="00291B07">
        <w:rPr>
          <w:rFonts w:asciiTheme="majorHAnsi" w:eastAsia="Times New Roman" w:hAnsiTheme="majorHAnsi" w:cstheme="minorHAnsi"/>
          <w:color w:val="000000"/>
          <w:sz w:val="22"/>
          <w:szCs w:val="22"/>
          <w:lang w:val="es-ES" w:eastAsia="es-EC"/>
        </w:rPr>
        <w:t>El</w:t>
      </w:r>
      <w:r w:rsidR="00121400" w:rsidRPr="0035677E">
        <w:rPr>
          <w:rFonts w:asciiTheme="majorHAnsi" w:eastAsia="Times New Roman" w:hAnsiTheme="majorHAnsi" w:cstheme="minorHAnsi"/>
          <w:color w:val="000000"/>
          <w:sz w:val="22"/>
          <w:szCs w:val="22"/>
          <w:lang w:val="es-ES" w:eastAsia="es-EC"/>
        </w:rPr>
        <w:t xml:space="preserve"> </w:t>
      </w:r>
      <w:r w:rsidR="00B80372" w:rsidRPr="0035677E">
        <w:rPr>
          <w:rFonts w:asciiTheme="majorHAnsi" w:eastAsia="Times New Roman" w:hAnsiTheme="majorHAnsi" w:cstheme="minorHAnsi"/>
          <w:color w:val="000000"/>
          <w:sz w:val="22"/>
          <w:szCs w:val="22"/>
          <w:lang w:val="es-ES" w:eastAsia="es-EC"/>
        </w:rPr>
        <w:t>1</w:t>
      </w:r>
      <w:r w:rsidR="00B80372">
        <w:rPr>
          <w:rFonts w:asciiTheme="majorHAnsi" w:eastAsia="Times New Roman" w:hAnsiTheme="majorHAnsi" w:cstheme="minorHAnsi"/>
          <w:color w:val="000000"/>
          <w:sz w:val="22"/>
          <w:szCs w:val="22"/>
          <w:lang w:val="es-ES" w:eastAsia="es-EC"/>
        </w:rPr>
        <w:t>4</w:t>
      </w:r>
      <w:r w:rsidR="00B80372" w:rsidRPr="0035677E">
        <w:rPr>
          <w:rFonts w:asciiTheme="majorHAnsi" w:eastAsia="Times New Roman" w:hAnsiTheme="majorHAnsi" w:cstheme="minorHAnsi"/>
          <w:color w:val="000000"/>
          <w:sz w:val="22"/>
          <w:szCs w:val="22"/>
          <w:lang w:val="es-ES" w:eastAsia="es-EC"/>
        </w:rPr>
        <w:t xml:space="preserve"> de </w:t>
      </w:r>
      <w:r w:rsidR="00B80372">
        <w:rPr>
          <w:rFonts w:asciiTheme="majorHAnsi" w:eastAsia="Times New Roman" w:hAnsiTheme="majorHAnsi" w:cstheme="minorHAnsi"/>
          <w:color w:val="000000"/>
          <w:sz w:val="22"/>
          <w:szCs w:val="22"/>
          <w:lang w:val="es-ES" w:eastAsia="es-EC"/>
        </w:rPr>
        <w:t>septiembre</w:t>
      </w:r>
      <w:r w:rsidR="00B80372" w:rsidRPr="0035677E">
        <w:rPr>
          <w:rFonts w:asciiTheme="majorHAnsi" w:eastAsia="Times New Roman" w:hAnsiTheme="majorHAnsi" w:cstheme="minorHAnsi"/>
          <w:color w:val="000000"/>
          <w:sz w:val="22"/>
          <w:szCs w:val="22"/>
          <w:lang w:val="es-ES" w:eastAsia="es-EC"/>
        </w:rPr>
        <w:t xml:space="preserve"> de 2020 </w:t>
      </w:r>
      <w:r w:rsidRPr="0035677E">
        <w:rPr>
          <w:rFonts w:asciiTheme="majorHAnsi" w:eastAsia="Times New Roman" w:hAnsiTheme="majorHAnsi" w:cstheme="minorHAnsi"/>
          <w:color w:val="000000"/>
          <w:sz w:val="22"/>
          <w:szCs w:val="22"/>
          <w:lang w:val="es-ES" w:eastAsia="es-EC"/>
        </w:rPr>
        <w:t>a las 11h1</w:t>
      </w:r>
      <w:r w:rsidR="00291B07">
        <w:rPr>
          <w:rFonts w:asciiTheme="majorHAnsi" w:eastAsia="Times New Roman" w:hAnsiTheme="majorHAnsi" w:cstheme="minorHAnsi"/>
          <w:color w:val="000000"/>
          <w:sz w:val="22"/>
          <w:szCs w:val="22"/>
          <w:lang w:val="es-ES" w:eastAsia="es-EC"/>
        </w:rPr>
        <w:t>3</w:t>
      </w:r>
      <w:r w:rsidRPr="0035677E">
        <w:rPr>
          <w:rFonts w:asciiTheme="majorHAnsi" w:eastAsia="Times New Roman" w:hAnsiTheme="majorHAnsi" w:cstheme="minorHAnsi"/>
          <w:color w:val="000000"/>
          <w:sz w:val="22"/>
          <w:szCs w:val="22"/>
          <w:lang w:val="es-ES" w:eastAsia="es-EC"/>
        </w:rPr>
        <w:t xml:space="preserve">, se </w:t>
      </w:r>
      <w:r w:rsidR="007A7465" w:rsidRPr="0035677E">
        <w:rPr>
          <w:rFonts w:asciiTheme="majorHAnsi" w:eastAsia="Times New Roman" w:hAnsiTheme="majorHAnsi" w:cstheme="minorHAnsi"/>
          <w:color w:val="000000"/>
          <w:sz w:val="22"/>
          <w:szCs w:val="22"/>
          <w:lang w:val="es-ES" w:eastAsia="es-EC"/>
        </w:rPr>
        <w:t>procede a</w:t>
      </w:r>
      <w:r w:rsidRPr="0035677E">
        <w:rPr>
          <w:rFonts w:asciiTheme="majorHAnsi" w:eastAsia="Times New Roman" w:hAnsiTheme="majorHAnsi" w:cstheme="minorHAnsi"/>
          <w:color w:val="000000"/>
          <w:sz w:val="22"/>
          <w:szCs w:val="22"/>
          <w:lang w:val="es-ES" w:eastAsia="es-EC"/>
        </w:rPr>
        <w:t xml:space="preserve"> </w:t>
      </w:r>
      <w:r w:rsidR="007A7465" w:rsidRPr="0035677E">
        <w:rPr>
          <w:rFonts w:asciiTheme="majorHAnsi" w:eastAsia="Times New Roman" w:hAnsiTheme="majorHAnsi" w:cstheme="minorHAnsi"/>
          <w:color w:val="000000"/>
          <w:sz w:val="22"/>
          <w:szCs w:val="22"/>
          <w:lang w:val="es-ES" w:eastAsia="es-EC"/>
        </w:rPr>
        <w:t xml:space="preserve">notificar a la compañía </w:t>
      </w:r>
      <w:r w:rsidR="007A7465" w:rsidRPr="0035677E">
        <w:rPr>
          <w:rFonts w:asciiTheme="majorHAnsi" w:eastAsia="Times New Roman" w:hAnsiTheme="majorHAnsi" w:cstheme="minorHAnsi"/>
          <w:color w:val="000000"/>
          <w:sz w:val="22"/>
          <w:szCs w:val="22"/>
          <w:lang w:val="es-EC" w:eastAsia="es-EC"/>
        </w:rPr>
        <w:t xml:space="preserve">CHINA15TH METALLURGICAL CONSTRUCTION GROUP CO. LTDA, </w:t>
      </w:r>
      <w:r w:rsidR="00B80372">
        <w:rPr>
          <w:rFonts w:asciiTheme="majorHAnsi" w:eastAsia="Times New Roman" w:hAnsiTheme="majorHAnsi" w:cstheme="minorHAnsi"/>
          <w:color w:val="000000"/>
          <w:sz w:val="22"/>
          <w:szCs w:val="22"/>
          <w:lang w:val="es-EC" w:eastAsia="es-EC"/>
        </w:rPr>
        <w:t xml:space="preserve">la providencia de </w:t>
      </w:r>
      <w:r w:rsidR="00B80372" w:rsidRPr="0035677E">
        <w:rPr>
          <w:rFonts w:asciiTheme="majorHAnsi" w:eastAsia="Times New Roman" w:hAnsiTheme="majorHAnsi" w:cstheme="minorHAnsi"/>
          <w:color w:val="000000"/>
          <w:sz w:val="22"/>
          <w:szCs w:val="22"/>
          <w:lang w:val="es-ES" w:eastAsia="es-EC"/>
        </w:rPr>
        <w:t>fecha 1</w:t>
      </w:r>
      <w:r w:rsidR="00B80372">
        <w:rPr>
          <w:rFonts w:asciiTheme="majorHAnsi" w:eastAsia="Times New Roman" w:hAnsiTheme="majorHAnsi" w:cstheme="minorHAnsi"/>
          <w:color w:val="000000"/>
          <w:sz w:val="22"/>
          <w:szCs w:val="22"/>
          <w:lang w:val="es-ES" w:eastAsia="es-EC"/>
        </w:rPr>
        <w:t>4</w:t>
      </w:r>
      <w:r w:rsidR="00B80372" w:rsidRPr="0035677E">
        <w:rPr>
          <w:rFonts w:asciiTheme="majorHAnsi" w:eastAsia="Times New Roman" w:hAnsiTheme="majorHAnsi" w:cstheme="minorHAnsi"/>
          <w:color w:val="000000"/>
          <w:sz w:val="22"/>
          <w:szCs w:val="22"/>
          <w:lang w:val="es-ES" w:eastAsia="es-EC"/>
        </w:rPr>
        <w:t xml:space="preserve"> de </w:t>
      </w:r>
      <w:r w:rsidR="00B80372">
        <w:rPr>
          <w:rFonts w:asciiTheme="majorHAnsi" w:eastAsia="Times New Roman" w:hAnsiTheme="majorHAnsi" w:cstheme="minorHAnsi"/>
          <w:color w:val="000000"/>
          <w:sz w:val="22"/>
          <w:szCs w:val="22"/>
          <w:lang w:val="es-ES" w:eastAsia="es-EC"/>
        </w:rPr>
        <w:t>septiembre</w:t>
      </w:r>
      <w:r w:rsidR="00B80372" w:rsidRPr="0035677E">
        <w:rPr>
          <w:rFonts w:asciiTheme="majorHAnsi" w:eastAsia="Times New Roman" w:hAnsiTheme="majorHAnsi" w:cstheme="minorHAnsi"/>
          <w:color w:val="000000"/>
          <w:sz w:val="22"/>
          <w:szCs w:val="22"/>
          <w:lang w:val="es-ES" w:eastAsia="es-EC"/>
        </w:rPr>
        <w:t xml:space="preserve"> de 2020 a las 10h30</w:t>
      </w:r>
      <w:r w:rsidR="00B80372">
        <w:rPr>
          <w:rFonts w:asciiTheme="majorHAnsi" w:eastAsia="Times New Roman" w:hAnsiTheme="majorHAnsi" w:cstheme="minorHAnsi"/>
          <w:color w:val="000000"/>
          <w:sz w:val="22"/>
          <w:szCs w:val="22"/>
          <w:lang w:val="es-EC" w:eastAsia="es-EC"/>
        </w:rPr>
        <w:t xml:space="preserve">, a los correos electrónicos </w:t>
      </w:r>
      <w:hyperlink r:id="rId15" w:history="1">
        <w:r w:rsidR="00B80372" w:rsidRPr="008B0970">
          <w:rPr>
            <w:rStyle w:val="Hipervnculo"/>
            <w:rFonts w:asciiTheme="majorHAnsi" w:eastAsia="Times New Roman" w:hAnsiTheme="majorHAnsi" w:cstheme="minorHAnsi"/>
            <w:color w:val="auto"/>
            <w:sz w:val="22"/>
            <w:szCs w:val="22"/>
            <w:u w:val="none"/>
            <w:lang w:val="es-ES" w:eastAsia="es-EC"/>
          </w:rPr>
          <w:t>tdk152cwk@126.com</w:t>
        </w:r>
      </w:hyperlink>
      <w:r w:rsidR="00B80372">
        <w:rPr>
          <w:rFonts w:asciiTheme="majorHAnsi" w:eastAsia="Times New Roman" w:hAnsiTheme="majorHAnsi" w:cstheme="minorHAnsi"/>
          <w:color w:val="000000"/>
          <w:sz w:val="22"/>
          <w:szCs w:val="22"/>
          <w:lang w:val="es-ES" w:eastAsia="es-EC"/>
        </w:rPr>
        <w:t xml:space="preserve"> /</w:t>
      </w:r>
      <w:hyperlink r:id="rId16" w:history="1">
        <w:r w:rsidR="00B80372" w:rsidRPr="0035677E">
          <w:rPr>
            <w:rStyle w:val="Hipervnculo"/>
            <w:rFonts w:asciiTheme="majorHAnsi" w:eastAsia="Times New Roman" w:hAnsiTheme="majorHAnsi" w:cstheme="minorHAnsi"/>
            <w:color w:val="auto"/>
            <w:sz w:val="22"/>
            <w:szCs w:val="22"/>
            <w:u w:val="none"/>
            <w:lang w:val="es-ES" w:eastAsia="es-EC"/>
          </w:rPr>
          <w:t>maga.ordonez@ho</w:t>
        </w:r>
        <w:r w:rsidR="00B80372">
          <w:rPr>
            <w:rStyle w:val="Hipervnculo"/>
            <w:rFonts w:asciiTheme="majorHAnsi" w:eastAsia="Times New Roman" w:hAnsiTheme="majorHAnsi" w:cstheme="minorHAnsi"/>
            <w:color w:val="auto"/>
            <w:sz w:val="22"/>
            <w:szCs w:val="22"/>
            <w:u w:val="none"/>
            <w:lang w:val="es-ES" w:eastAsia="es-EC"/>
          </w:rPr>
          <w:t>t</w:t>
        </w:r>
        <w:r w:rsidR="00B80372" w:rsidRPr="0035677E">
          <w:rPr>
            <w:rStyle w:val="Hipervnculo"/>
            <w:rFonts w:asciiTheme="majorHAnsi" w:eastAsia="Times New Roman" w:hAnsiTheme="majorHAnsi" w:cstheme="minorHAnsi"/>
            <w:color w:val="auto"/>
            <w:sz w:val="22"/>
            <w:szCs w:val="22"/>
            <w:u w:val="none"/>
            <w:lang w:val="es-ES" w:eastAsia="es-EC"/>
          </w:rPr>
          <w:t>mail.com</w:t>
        </w:r>
      </w:hyperlink>
      <w:r w:rsidR="00B80372">
        <w:rPr>
          <w:rStyle w:val="Hipervnculo"/>
          <w:rFonts w:asciiTheme="majorHAnsi" w:eastAsia="Times New Roman" w:hAnsiTheme="majorHAnsi" w:cstheme="minorHAnsi"/>
          <w:color w:val="auto"/>
          <w:sz w:val="22"/>
          <w:szCs w:val="22"/>
          <w:u w:val="none"/>
          <w:lang w:val="es-ES" w:eastAsia="es-EC"/>
        </w:rPr>
        <w:t xml:space="preserve"> / china15.talentohumano@gmail.com</w:t>
      </w:r>
      <w:r w:rsidR="007A7465" w:rsidRPr="0035677E">
        <w:rPr>
          <w:rFonts w:asciiTheme="majorHAnsi" w:eastAsia="Times New Roman" w:hAnsiTheme="majorHAnsi" w:cstheme="minorHAnsi"/>
          <w:color w:val="000000"/>
          <w:sz w:val="22"/>
          <w:szCs w:val="22"/>
          <w:lang w:val="es-EC" w:eastAsia="es-EC"/>
        </w:rPr>
        <w:t>.</w:t>
      </w:r>
    </w:p>
    <w:p w14:paraId="21A7061D" w14:textId="1FA245B4" w:rsidR="00291B07" w:rsidRPr="0035677E" w:rsidRDefault="00291B07" w:rsidP="00291B07">
      <w:pPr>
        <w:shd w:val="clear" w:color="auto" w:fill="FFFFFF"/>
        <w:ind w:left="709"/>
        <w:jc w:val="both"/>
        <w:rPr>
          <w:rFonts w:asciiTheme="majorHAnsi" w:eastAsia="Times New Roman" w:hAnsiTheme="majorHAnsi" w:cstheme="minorHAnsi"/>
          <w:color w:val="000000"/>
          <w:sz w:val="22"/>
          <w:szCs w:val="22"/>
          <w:lang w:val="es-EC" w:eastAsia="es-EC"/>
        </w:rPr>
      </w:pPr>
      <w:r>
        <w:rPr>
          <w:noProof/>
          <w:lang w:val="es-EC" w:eastAsia="es-EC"/>
        </w:rPr>
        <w:lastRenderedPageBreak/>
        <w:drawing>
          <wp:inline distT="0" distB="0" distL="0" distR="0" wp14:anchorId="2F58C297" wp14:editId="0595B7DB">
            <wp:extent cx="5268837" cy="2604655"/>
            <wp:effectExtent l="0" t="0" r="8255" b="5715"/>
            <wp:docPr id="50243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4614" name=""/>
                    <pic:cNvPicPr/>
                  </pic:nvPicPr>
                  <pic:blipFill rotWithShape="1">
                    <a:blip r:embed="rId17"/>
                    <a:srcRect l="25306" t="11654" r="29633" b="30873"/>
                    <a:stretch/>
                  </pic:blipFill>
                  <pic:spPr bwMode="auto">
                    <a:xfrm>
                      <a:off x="0" y="0"/>
                      <a:ext cx="5363224" cy="2651315"/>
                    </a:xfrm>
                    <a:prstGeom prst="rect">
                      <a:avLst/>
                    </a:prstGeom>
                    <a:ln>
                      <a:noFill/>
                    </a:ln>
                    <a:extLst>
                      <a:ext uri="{53640926-AAD7-44D8-BBD7-CCE9431645EC}">
                        <a14:shadowObscured xmlns:a14="http://schemas.microsoft.com/office/drawing/2010/main"/>
                      </a:ext>
                    </a:extLst>
                  </pic:spPr>
                </pic:pic>
              </a:graphicData>
            </a:graphic>
          </wp:inline>
        </w:drawing>
      </w:r>
    </w:p>
    <w:p w14:paraId="6E146D1C" w14:textId="525C934F" w:rsidR="00E760BA" w:rsidRPr="0035677E" w:rsidRDefault="00E760BA" w:rsidP="00E760BA">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C" w:eastAsia="es-EC"/>
        </w:rPr>
        <w:t>4.1.5.</w:t>
      </w:r>
      <w:r w:rsidR="007A7465" w:rsidRPr="0035677E">
        <w:rPr>
          <w:rFonts w:asciiTheme="majorHAnsi" w:eastAsia="Times New Roman" w:hAnsiTheme="majorHAnsi" w:cstheme="minorHAnsi"/>
          <w:color w:val="000000"/>
          <w:sz w:val="22"/>
          <w:szCs w:val="22"/>
          <w:lang w:val="es-EC" w:eastAsia="es-EC"/>
        </w:rPr>
        <w:t xml:space="preserve"> </w:t>
      </w:r>
      <w:r w:rsidR="00F0124F" w:rsidRPr="0035677E">
        <w:rPr>
          <w:rFonts w:asciiTheme="majorHAnsi" w:eastAsia="Times New Roman" w:hAnsiTheme="majorHAnsi" w:cstheme="minorHAnsi"/>
          <w:color w:val="000000"/>
          <w:sz w:val="22"/>
          <w:szCs w:val="22"/>
          <w:lang w:val="es-ES" w:eastAsia="es-EC"/>
        </w:rPr>
        <w:t>Mediante Memorando Nro. MDT-DPTSPZCH-2020-01</w:t>
      </w:r>
      <w:r w:rsidR="00B80372">
        <w:rPr>
          <w:rFonts w:asciiTheme="majorHAnsi" w:eastAsia="Times New Roman" w:hAnsiTheme="majorHAnsi" w:cstheme="minorHAnsi"/>
          <w:color w:val="000000"/>
          <w:sz w:val="22"/>
          <w:szCs w:val="22"/>
          <w:lang w:val="es-ES" w:eastAsia="es-EC"/>
        </w:rPr>
        <w:t>45</w:t>
      </w:r>
      <w:r w:rsidR="00F0124F" w:rsidRPr="0035677E">
        <w:rPr>
          <w:rFonts w:asciiTheme="majorHAnsi" w:eastAsia="Times New Roman" w:hAnsiTheme="majorHAnsi" w:cstheme="minorHAnsi"/>
          <w:color w:val="000000"/>
          <w:sz w:val="22"/>
          <w:szCs w:val="22"/>
          <w:lang w:val="es-ES" w:eastAsia="es-EC"/>
        </w:rPr>
        <w:t xml:space="preserve">-M, con fecha </w:t>
      </w:r>
      <w:r w:rsidR="00B80372">
        <w:rPr>
          <w:rFonts w:asciiTheme="majorHAnsi" w:eastAsia="Times New Roman" w:hAnsiTheme="majorHAnsi" w:cstheme="minorHAnsi"/>
          <w:color w:val="000000"/>
          <w:sz w:val="22"/>
          <w:szCs w:val="22"/>
          <w:lang w:val="es-ES" w:eastAsia="es-EC"/>
        </w:rPr>
        <w:t>14</w:t>
      </w:r>
      <w:r w:rsidR="00F0124F" w:rsidRPr="0035677E">
        <w:rPr>
          <w:rFonts w:asciiTheme="majorHAnsi" w:eastAsia="Times New Roman" w:hAnsiTheme="majorHAnsi" w:cstheme="minorHAnsi"/>
          <w:color w:val="000000"/>
          <w:sz w:val="22"/>
          <w:szCs w:val="22"/>
          <w:lang w:val="es-ES" w:eastAsia="es-EC"/>
        </w:rPr>
        <w:t xml:space="preserve"> de </w:t>
      </w:r>
      <w:r w:rsidR="00B80372">
        <w:rPr>
          <w:rFonts w:asciiTheme="majorHAnsi" w:eastAsia="Times New Roman" w:hAnsiTheme="majorHAnsi" w:cstheme="minorHAnsi"/>
          <w:color w:val="000000"/>
          <w:sz w:val="22"/>
          <w:szCs w:val="22"/>
          <w:lang w:val="es-ES" w:eastAsia="es-EC"/>
        </w:rPr>
        <w:t>septiembre</w:t>
      </w:r>
      <w:r w:rsidR="00F0124F" w:rsidRPr="0035677E">
        <w:rPr>
          <w:rFonts w:asciiTheme="majorHAnsi" w:eastAsia="Times New Roman" w:hAnsiTheme="majorHAnsi" w:cstheme="minorHAnsi"/>
          <w:color w:val="000000"/>
          <w:sz w:val="22"/>
          <w:szCs w:val="22"/>
          <w:lang w:val="es-ES" w:eastAsia="es-EC"/>
        </w:rPr>
        <w:t xml:space="preserve"> de 2020,</w:t>
      </w:r>
      <w:r w:rsidRPr="0035677E">
        <w:rPr>
          <w:rFonts w:asciiTheme="majorHAnsi" w:eastAsia="Times New Roman" w:hAnsiTheme="majorHAnsi" w:cstheme="minorHAnsi"/>
          <w:color w:val="000000"/>
          <w:sz w:val="22"/>
          <w:szCs w:val="22"/>
          <w:lang w:val="es-ES" w:eastAsia="es-EC"/>
        </w:rPr>
        <w:t xml:space="preserve"> </w:t>
      </w:r>
      <w:r w:rsidR="00B80372">
        <w:rPr>
          <w:rFonts w:asciiTheme="majorHAnsi" w:eastAsia="Times New Roman" w:hAnsiTheme="majorHAnsi" w:cstheme="minorHAnsi"/>
          <w:color w:val="000000"/>
          <w:sz w:val="22"/>
          <w:szCs w:val="22"/>
          <w:lang w:val="es-ES" w:eastAsia="es-EC"/>
        </w:rPr>
        <w:t>el Inspector Dr. Edwin Guerrero González</w:t>
      </w:r>
      <w:r w:rsidR="005304B9" w:rsidRPr="0035677E">
        <w:rPr>
          <w:rFonts w:asciiTheme="majorHAnsi" w:eastAsia="Times New Roman" w:hAnsiTheme="majorHAnsi" w:cstheme="minorHAnsi"/>
          <w:color w:val="000000"/>
          <w:sz w:val="22"/>
          <w:szCs w:val="22"/>
          <w:lang w:val="es-ES" w:eastAsia="es-EC"/>
        </w:rPr>
        <w:t>,</w:t>
      </w:r>
      <w:r w:rsidRPr="0035677E">
        <w:rPr>
          <w:rFonts w:asciiTheme="majorHAnsi" w:eastAsia="Times New Roman" w:hAnsiTheme="majorHAnsi" w:cstheme="minorHAnsi"/>
          <w:color w:val="000000"/>
          <w:sz w:val="22"/>
          <w:szCs w:val="22"/>
          <w:lang w:val="es-ES" w:eastAsia="es-EC"/>
        </w:rPr>
        <w:t xml:space="preserve"> </w:t>
      </w:r>
      <w:r w:rsidR="00F0124F" w:rsidRPr="0035677E">
        <w:rPr>
          <w:rFonts w:asciiTheme="majorHAnsi" w:eastAsia="Times New Roman" w:hAnsiTheme="majorHAnsi" w:cstheme="minorHAnsi"/>
          <w:color w:val="000000"/>
          <w:sz w:val="22"/>
          <w:szCs w:val="22"/>
          <w:lang w:val="es-ES" w:eastAsia="es-EC"/>
        </w:rPr>
        <w:t>eleva inform</w:t>
      </w:r>
      <w:r w:rsidRPr="0035677E">
        <w:rPr>
          <w:rFonts w:asciiTheme="majorHAnsi" w:eastAsia="Times New Roman" w:hAnsiTheme="majorHAnsi" w:cstheme="minorHAnsi"/>
          <w:color w:val="000000"/>
          <w:sz w:val="22"/>
          <w:szCs w:val="22"/>
          <w:lang w:val="es-ES" w:eastAsia="es-EC"/>
        </w:rPr>
        <w:t>e correspondiente de la Denuncia Nro. DPDR71</w:t>
      </w:r>
      <w:r w:rsidR="00B80372">
        <w:rPr>
          <w:rFonts w:asciiTheme="majorHAnsi" w:eastAsia="Times New Roman" w:hAnsiTheme="majorHAnsi" w:cstheme="minorHAnsi"/>
          <w:color w:val="000000"/>
          <w:sz w:val="22"/>
          <w:szCs w:val="22"/>
          <w:lang w:val="es-ES" w:eastAsia="es-EC"/>
        </w:rPr>
        <w:t>45</w:t>
      </w:r>
      <w:r w:rsidRPr="0035677E">
        <w:rPr>
          <w:rFonts w:asciiTheme="majorHAnsi" w:eastAsia="Times New Roman" w:hAnsiTheme="majorHAnsi" w:cstheme="minorHAnsi"/>
          <w:color w:val="000000"/>
          <w:sz w:val="22"/>
          <w:szCs w:val="22"/>
          <w:lang w:val="es-ES" w:eastAsia="es-EC"/>
        </w:rPr>
        <w:t xml:space="preserve">1, ingresada por el </w:t>
      </w:r>
      <w:r w:rsidR="00F0124F" w:rsidRPr="0035677E">
        <w:rPr>
          <w:rFonts w:asciiTheme="majorHAnsi" w:eastAsia="Times New Roman" w:hAnsiTheme="majorHAnsi" w:cstheme="minorHAnsi"/>
          <w:color w:val="000000"/>
          <w:sz w:val="22"/>
          <w:szCs w:val="22"/>
          <w:lang w:val="es-ES" w:eastAsia="es-EC"/>
        </w:rPr>
        <w:t xml:space="preserve">señor </w:t>
      </w:r>
      <w:r w:rsidR="00B80372">
        <w:rPr>
          <w:rFonts w:asciiTheme="majorHAnsi" w:eastAsia="Times New Roman" w:hAnsiTheme="majorHAnsi" w:cstheme="minorHAnsi"/>
          <w:color w:val="000000"/>
          <w:sz w:val="22"/>
          <w:szCs w:val="22"/>
          <w:lang w:val="es-ES" w:eastAsia="es-EC"/>
        </w:rPr>
        <w:t>PEDRO ROBERTO ZAMBRANO VEGA</w:t>
      </w:r>
      <w:r w:rsidR="00F0124F" w:rsidRPr="0035677E">
        <w:rPr>
          <w:rFonts w:asciiTheme="majorHAnsi" w:eastAsia="Times New Roman" w:hAnsiTheme="majorHAnsi" w:cstheme="minorHAnsi"/>
          <w:color w:val="000000"/>
          <w:sz w:val="22"/>
          <w:szCs w:val="22"/>
          <w:lang w:val="es-ES" w:eastAsia="es-EC"/>
        </w:rPr>
        <w:t>, en contra de CHINA 15TH METALLURGI</w:t>
      </w:r>
      <w:r w:rsidRPr="0035677E">
        <w:rPr>
          <w:rFonts w:asciiTheme="majorHAnsi" w:eastAsia="Times New Roman" w:hAnsiTheme="majorHAnsi" w:cstheme="minorHAnsi"/>
          <w:color w:val="000000"/>
          <w:sz w:val="22"/>
          <w:szCs w:val="22"/>
          <w:lang w:val="es-ES" w:eastAsia="es-EC"/>
        </w:rPr>
        <w:t>CAL CONSTRUCTION GROUP CO. LTD, a</w:t>
      </w:r>
      <w:r w:rsidR="00F0124F" w:rsidRPr="0035677E">
        <w:rPr>
          <w:rFonts w:asciiTheme="majorHAnsi" w:eastAsia="Times New Roman" w:hAnsiTheme="majorHAnsi" w:cstheme="minorHAnsi"/>
          <w:color w:val="000000"/>
          <w:sz w:val="22"/>
          <w:szCs w:val="22"/>
          <w:lang w:val="es-ES" w:eastAsia="es-EC"/>
        </w:rPr>
        <w:t>l Director Regional de Trabajo y Servicio Público de Loja</w:t>
      </w:r>
      <w:r w:rsidRPr="0035677E">
        <w:rPr>
          <w:rFonts w:asciiTheme="majorHAnsi" w:eastAsia="Times New Roman" w:hAnsiTheme="majorHAnsi" w:cstheme="minorHAnsi"/>
          <w:color w:val="000000"/>
          <w:sz w:val="22"/>
          <w:szCs w:val="22"/>
          <w:lang w:val="es-ES" w:eastAsia="es-EC"/>
        </w:rPr>
        <w:t xml:space="preserve">. </w:t>
      </w:r>
    </w:p>
    <w:p w14:paraId="5F34E51F" w14:textId="5363CA36" w:rsidR="004E723C" w:rsidRDefault="00F91545" w:rsidP="000F4FB5">
      <w:pPr>
        <w:shd w:val="clear" w:color="auto" w:fill="FFFFFF"/>
        <w:spacing w:before="100" w:beforeAutospacing="1"/>
        <w:ind w:left="708"/>
        <w:jc w:val="both"/>
        <w:rPr>
          <w:rFonts w:asciiTheme="majorHAnsi" w:eastAsia="Times New Roman" w:hAnsiTheme="majorHAnsi" w:cstheme="minorHAnsi"/>
          <w:i/>
          <w:iCs/>
          <w:color w:val="000000"/>
          <w:sz w:val="22"/>
          <w:szCs w:val="22"/>
          <w:lang w:val="es-EC" w:eastAsia="es-EC"/>
        </w:rPr>
      </w:pPr>
      <w:r w:rsidRPr="0035677E">
        <w:rPr>
          <w:rFonts w:asciiTheme="majorHAnsi" w:eastAsia="Times New Roman" w:hAnsiTheme="majorHAnsi" w:cstheme="minorHAnsi"/>
          <w:color w:val="000000"/>
          <w:sz w:val="22"/>
          <w:szCs w:val="22"/>
          <w:lang w:val="es-ES" w:eastAsia="es-EC"/>
        </w:rPr>
        <w:t>4.1.</w:t>
      </w:r>
      <w:r w:rsidR="000F4FB5" w:rsidRPr="0035677E">
        <w:rPr>
          <w:rFonts w:asciiTheme="majorHAnsi" w:eastAsia="Times New Roman" w:hAnsiTheme="majorHAnsi" w:cstheme="minorHAnsi"/>
          <w:color w:val="000000"/>
          <w:sz w:val="22"/>
          <w:szCs w:val="22"/>
          <w:lang w:val="es-ES" w:eastAsia="es-EC"/>
        </w:rPr>
        <w:t>6</w:t>
      </w:r>
      <w:r w:rsidRPr="0035677E">
        <w:rPr>
          <w:rFonts w:asciiTheme="majorHAnsi" w:eastAsia="Times New Roman" w:hAnsiTheme="majorHAnsi" w:cstheme="minorHAnsi"/>
          <w:color w:val="000000"/>
          <w:sz w:val="22"/>
          <w:szCs w:val="22"/>
          <w:lang w:val="es-ES" w:eastAsia="es-EC"/>
        </w:rPr>
        <w:t xml:space="preserve">. </w:t>
      </w:r>
      <w:r w:rsidR="000F4FB5" w:rsidRPr="0035677E">
        <w:rPr>
          <w:rFonts w:asciiTheme="majorHAnsi" w:eastAsia="Times New Roman" w:hAnsiTheme="majorHAnsi" w:cstheme="minorHAnsi"/>
          <w:color w:val="000000"/>
          <w:sz w:val="22"/>
          <w:szCs w:val="22"/>
          <w:lang w:val="es-ES" w:eastAsia="es-EC"/>
        </w:rPr>
        <w:t xml:space="preserve">El </w:t>
      </w:r>
      <w:r w:rsidR="004E723C">
        <w:rPr>
          <w:rFonts w:asciiTheme="majorHAnsi" w:eastAsia="Times New Roman" w:hAnsiTheme="majorHAnsi" w:cstheme="minorHAnsi"/>
          <w:color w:val="000000"/>
          <w:sz w:val="22"/>
          <w:szCs w:val="22"/>
          <w:lang w:val="es-ES" w:eastAsia="es-EC"/>
        </w:rPr>
        <w:t>Abg</w:t>
      </w:r>
      <w:r w:rsidR="000F4FB5" w:rsidRPr="0035677E">
        <w:rPr>
          <w:rFonts w:asciiTheme="majorHAnsi" w:eastAsia="Times New Roman" w:hAnsiTheme="majorHAnsi" w:cstheme="minorHAnsi"/>
          <w:color w:val="000000"/>
          <w:sz w:val="22"/>
          <w:szCs w:val="22"/>
          <w:lang w:val="es-ES" w:eastAsia="es-EC"/>
        </w:rPr>
        <w:t xml:space="preserve">. </w:t>
      </w:r>
      <w:r w:rsidR="004E723C">
        <w:rPr>
          <w:rFonts w:asciiTheme="majorHAnsi" w:eastAsia="Times New Roman" w:hAnsiTheme="majorHAnsi" w:cstheme="minorHAnsi"/>
          <w:color w:val="000000"/>
          <w:sz w:val="22"/>
          <w:szCs w:val="22"/>
          <w:lang w:val="es-ES" w:eastAsia="es-EC"/>
        </w:rPr>
        <w:t>Alex Eduardo Muñoz Vinces</w:t>
      </w:r>
      <w:r w:rsidR="000F4FB5" w:rsidRPr="0035677E">
        <w:rPr>
          <w:rFonts w:asciiTheme="majorHAnsi" w:eastAsia="Times New Roman" w:hAnsiTheme="majorHAnsi" w:cstheme="minorHAnsi"/>
          <w:color w:val="000000"/>
          <w:sz w:val="22"/>
          <w:szCs w:val="22"/>
          <w:lang w:val="es-ES" w:eastAsia="es-EC"/>
        </w:rPr>
        <w:t xml:space="preserve"> Director Regional de Trabajo y Servicio Público de Loja emite la Resolución de Sanción-Denuncia Nro. MDT-DRTSP7-202</w:t>
      </w:r>
      <w:r w:rsidR="00B80372">
        <w:rPr>
          <w:rFonts w:asciiTheme="majorHAnsi" w:eastAsia="Times New Roman" w:hAnsiTheme="majorHAnsi" w:cstheme="minorHAnsi"/>
          <w:color w:val="000000"/>
          <w:sz w:val="22"/>
          <w:szCs w:val="22"/>
          <w:lang w:val="es-ES" w:eastAsia="es-EC"/>
        </w:rPr>
        <w:t>1</w:t>
      </w:r>
      <w:r w:rsidR="000F4FB5" w:rsidRPr="0035677E">
        <w:rPr>
          <w:rFonts w:asciiTheme="majorHAnsi" w:eastAsia="Times New Roman" w:hAnsiTheme="majorHAnsi" w:cstheme="minorHAnsi"/>
          <w:color w:val="000000"/>
          <w:sz w:val="22"/>
          <w:szCs w:val="22"/>
          <w:lang w:val="es-ES" w:eastAsia="es-EC"/>
        </w:rPr>
        <w:t>-0</w:t>
      </w:r>
      <w:r w:rsidR="00B80372">
        <w:rPr>
          <w:rFonts w:asciiTheme="majorHAnsi" w:eastAsia="Times New Roman" w:hAnsiTheme="majorHAnsi" w:cstheme="minorHAnsi"/>
          <w:color w:val="000000"/>
          <w:sz w:val="22"/>
          <w:szCs w:val="22"/>
          <w:lang w:val="es-ES" w:eastAsia="es-EC"/>
        </w:rPr>
        <w:t>575</w:t>
      </w:r>
      <w:r w:rsidR="000F4FB5" w:rsidRPr="0035677E">
        <w:rPr>
          <w:rFonts w:asciiTheme="majorHAnsi" w:eastAsia="Times New Roman" w:hAnsiTheme="majorHAnsi" w:cstheme="minorHAnsi"/>
          <w:color w:val="000000"/>
          <w:sz w:val="22"/>
          <w:szCs w:val="22"/>
          <w:lang w:val="es-ES" w:eastAsia="es-EC"/>
        </w:rPr>
        <w:t>-R4-</w:t>
      </w:r>
      <w:r w:rsidR="005304B9" w:rsidRPr="0035677E">
        <w:rPr>
          <w:rFonts w:asciiTheme="majorHAnsi" w:eastAsia="Times New Roman" w:hAnsiTheme="majorHAnsi" w:cstheme="minorHAnsi"/>
          <w:color w:val="000000"/>
          <w:sz w:val="22"/>
          <w:szCs w:val="22"/>
          <w:lang w:val="es-ES" w:eastAsia="es-EC"/>
        </w:rPr>
        <w:t>D-</w:t>
      </w:r>
      <w:r w:rsidR="004E723C">
        <w:rPr>
          <w:rFonts w:asciiTheme="majorHAnsi" w:eastAsia="Times New Roman" w:hAnsiTheme="majorHAnsi" w:cstheme="minorHAnsi"/>
          <w:color w:val="000000"/>
          <w:sz w:val="22"/>
          <w:szCs w:val="22"/>
          <w:lang w:val="es-ES" w:eastAsia="es-EC"/>
        </w:rPr>
        <w:t>EG</w:t>
      </w:r>
      <w:r w:rsidR="005304B9" w:rsidRPr="0035677E">
        <w:rPr>
          <w:rFonts w:asciiTheme="majorHAnsi" w:eastAsia="Times New Roman" w:hAnsiTheme="majorHAnsi" w:cstheme="minorHAnsi"/>
          <w:color w:val="000000"/>
          <w:sz w:val="22"/>
          <w:szCs w:val="22"/>
          <w:lang w:val="es-ES" w:eastAsia="es-EC"/>
        </w:rPr>
        <w:t xml:space="preserve"> </w:t>
      </w:r>
      <w:r w:rsidR="004E723C">
        <w:rPr>
          <w:rFonts w:asciiTheme="majorHAnsi" w:eastAsia="Times New Roman" w:hAnsiTheme="majorHAnsi" w:cstheme="minorHAnsi"/>
          <w:color w:val="000000"/>
          <w:sz w:val="22"/>
          <w:szCs w:val="22"/>
          <w:lang w:val="es-ES" w:eastAsia="es-EC"/>
        </w:rPr>
        <w:t xml:space="preserve">de </w:t>
      </w:r>
      <w:r w:rsidR="005304B9" w:rsidRPr="0035677E">
        <w:rPr>
          <w:rFonts w:asciiTheme="majorHAnsi" w:eastAsia="Times New Roman" w:hAnsiTheme="majorHAnsi" w:cstheme="minorHAnsi"/>
          <w:color w:val="000000"/>
          <w:sz w:val="22"/>
          <w:szCs w:val="22"/>
          <w:lang w:val="es-ES" w:eastAsia="es-EC"/>
        </w:rPr>
        <w:t xml:space="preserve">fecha </w:t>
      </w:r>
      <w:r w:rsidR="004E723C">
        <w:rPr>
          <w:rFonts w:asciiTheme="majorHAnsi" w:eastAsia="Times New Roman" w:hAnsiTheme="majorHAnsi" w:cstheme="minorHAnsi"/>
          <w:color w:val="000000"/>
          <w:sz w:val="22"/>
          <w:szCs w:val="22"/>
          <w:lang w:val="es-ES" w:eastAsia="es-EC"/>
        </w:rPr>
        <w:t>02</w:t>
      </w:r>
      <w:r w:rsidR="005304B9" w:rsidRPr="0035677E">
        <w:rPr>
          <w:rFonts w:asciiTheme="majorHAnsi" w:eastAsia="Times New Roman" w:hAnsiTheme="majorHAnsi" w:cstheme="minorHAnsi"/>
          <w:color w:val="000000"/>
          <w:sz w:val="22"/>
          <w:szCs w:val="22"/>
          <w:lang w:val="es-ES" w:eastAsia="es-EC"/>
        </w:rPr>
        <w:t xml:space="preserve"> de </w:t>
      </w:r>
      <w:r w:rsidR="004E723C">
        <w:rPr>
          <w:rFonts w:asciiTheme="majorHAnsi" w:eastAsia="Times New Roman" w:hAnsiTheme="majorHAnsi" w:cstheme="minorHAnsi"/>
          <w:color w:val="000000"/>
          <w:sz w:val="22"/>
          <w:szCs w:val="22"/>
          <w:lang w:val="es-ES" w:eastAsia="es-EC"/>
        </w:rPr>
        <w:t>junio</w:t>
      </w:r>
      <w:r w:rsidR="005304B9" w:rsidRPr="0035677E">
        <w:rPr>
          <w:rFonts w:asciiTheme="majorHAnsi" w:eastAsia="Times New Roman" w:hAnsiTheme="majorHAnsi" w:cstheme="minorHAnsi"/>
          <w:color w:val="000000"/>
          <w:sz w:val="22"/>
          <w:szCs w:val="22"/>
          <w:lang w:val="es-ES" w:eastAsia="es-EC"/>
        </w:rPr>
        <w:t xml:space="preserve"> de 202</w:t>
      </w:r>
      <w:r w:rsidR="004E723C">
        <w:rPr>
          <w:rFonts w:asciiTheme="majorHAnsi" w:eastAsia="Times New Roman" w:hAnsiTheme="majorHAnsi" w:cstheme="minorHAnsi"/>
          <w:color w:val="000000"/>
          <w:sz w:val="22"/>
          <w:szCs w:val="22"/>
          <w:lang w:val="es-ES" w:eastAsia="es-EC"/>
        </w:rPr>
        <w:t>1</w:t>
      </w:r>
      <w:r w:rsidR="000F4FB5" w:rsidRPr="0035677E">
        <w:rPr>
          <w:rFonts w:asciiTheme="majorHAnsi" w:eastAsia="Times New Roman" w:hAnsiTheme="majorHAnsi" w:cstheme="minorHAnsi"/>
          <w:color w:val="000000"/>
          <w:sz w:val="22"/>
          <w:szCs w:val="22"/>
          <w:lang w:val="es-ES" w:eastAsia="es-EC"/>
        </w:rPr>
        <w:t xml:space="preserve">; Resolviendo: </w:t>
      </w:r>
      <w:r w:rsidR="000F4FB5" w:rsidRPr="004E723C">
        <w:rPr>
          <w:rFonts w:asciiTheme="majorHAnsi" w:eastAsia="Times New Roman" w:hAnsiTheme="majorHAnsi" w:cstheme="minorHAnsi"/>
          <w:i/>
          <w:iCs/>
          <w:color w:val="000000"/>
          <w:sz w:val="22"/>
          <w:szCs w:val="22"/>
          <w:lang w:val="es-ES" w:eastAsia="es-EC"/>
        </w:rPr>
        <w:t xml:space="preserve">“(…) PRIMERO.- (…) imponer </w:t>
      </w:r>
      <w:r w:rsidR="004E723C" w:rsidRPr="004E723C">
        <w:rPr>
          <w:rFonts w:asciiTheme="majorHAnsi" w:eastAsia="Times New Roman" w:hAnsiTheme="majorHAnsi" w:cstheme="minorHAnsi"/>
          <w:i/>
          <w:iCs/>
          <w:color w:val="000000"/>
          <w:sz w:val="22"/>
          <w:szCs w:val="22"/>
          <w:lang w:val="es-ES" w:eastAsia="es-EC"/>
        </w:rPr>
        <w:t xml:space="preserve"> a</w:t>
      </w:r>
      <w:r w:rsidR="000F4FB5" w:rsidRPr="004E723C">
        <w:rPr>
          <w:rFonts w:asciiTheme="majorHAnsi" w:eastAsia="Times New Roman" w:hAnsiTheme="majorHAnsi" w:cstheme="minorHAnsi"/>
          <w:i/>
          <w:iCs/>
          <w:color w:val="000000"/>
          <w:sz w:val="22"/>
          <w:szCs w:val="22"/>
          <w:lang w:val="es-ES" w:eastAsia="es-EC"/>
        </w:rPr>
        <w:t xml:space="preserve"> </w:t>
      </w:r>
      <w:r w:rsidR="000F4FB5" w:rsidRPr="004E723C">
        <w:rPr>
          <w:rFonts w:asciiTheme="majorHAnsi" w:eastAsia="Times New Roman" w:hAnsiTheme="majorHAnsi" w:cstheme="minorHAnsi"/>
          <w:i/>
          <w:iCs/>
          <w:color w:val="000000"/>
          <w:sz w:val="22"/>
          <w:szCs w:val="22"/>
          <w:lang w:val="es-EC" w:eastAsia="es-EC"/>
        </w:rPr>
        <w:t xml:space="preserve">CHINA15TH METALLURGICAL CONSTRUCTION GROUP CO. LTDA. </w:t>
      </w:r>
      <w:r w:rsidR="004E723C" w:rsidRPr="004E723C">
        <w:rPr>
          <w:rFonts w:asciiTheme="majorHAnsi" w:eastAsia="Times New Roman" w:hAnsiTheme="majorHAnsi" w:cstheme="minorHAnsi"/>
          <w:i/>
          <w:iCs/>
          <w:color w:val="000000"/>
          <w:sz w:val="22"/>
          <w:szCs w:val="22"/>
          <w:lang w:val="es-EC" w:eastAsia="es-EC"/>
        </w:rPr>
        <w:t>c</w:t>
      </w:r>
      <w:r w:rsidR="000F4FB5" w:rsidRPr="004E723C">
        <w:rPr>
          <w:rFonts w:asciiTheme="majorHAnsi" w:eastAsia="Times New Roman" w:hAnsiTheme="majorHAnsi" w:cstheme="minorHAnsi"/>
          <w:i/>
          <w:iCs/>
          <w:color w:val="000000"/>
          <w:sz w:val="22"/>
          <w:szCs w:val="22"/>
          <w:lang w:val="es-EC" w:eastAsia="es-EC"/>
        </w:rPr>
        <w:t xml:space="preserve">on RUC. 1792501156001, </w:t>
      </w:r>
      <w:r w:rsidR="004E723C" w:rsidRPr="004E723C">
        <w:rPr>
          <w:rFonts w:asciiTheme="majorHAnsi" w:eastAsia="Times New Roman" w:hAnsiTheme="majorHAnsi" w:cstheme="minorHAnsi"/>
          <w:i/>
          <w:iCs/>
          <w:color w:val="000000"/>
          <w:sz w:val="22"/>
          <w:szCs w:val="22"/>
          <w:lang w:val="es-ES" w:eastAsia="es-EC"/>
        </w:rPr>
        <w:t xml:space="preserve">representada legalmente por el señor TAN DEKAI </w:t>
      </w:r>
      <w:r w:rsidR="000F4FB5" w:rsidRPr="004E723C">
        <w:rPr>
          <w:rFonts w:asciiTheme="majorHAnsi" w:eastAsia="Times New Roman" w:hAnsiTheme="majorHAnsi" w:cstheme="minorHAnsi"/>
          <w:i/>
          <w:iCs/>
          <w:color w:val="000000"/>
          <w:sz w:val="22"/>
          <w:szCs w:val="22"/>
          <w:lang w:val="es-EC" w:eastAsia="es-EC"/>
        </w:rPr>
        <w:t xml:space="preserve">una multa de </w:t>
      </w:r>
      <w:r w:rsidR="004E723C" w:rsidRPr="004E723C">
        <w:rPr>
          <w:rFonts w:asciiTheme="majorHAnsi" w:eastAsia="Times New Roman" w:hAnsiTheme="majorHAnsi" w:cstheme="minorHAnsi"/>
          <w:i/>
          <w:iCs/>
          <w:color w:val="000000"/>
          <w:sz w:val="22"/>
          <w:szCs w:val="22"/>
          <w:lang w:val="es-EC" w:eastAsia="es-EC"/>
        </w:rPr>
        <w:t>TRES SALARIO BASICOS UNIFICADOS DEL TRABAJADOR EN GENERAL PARA EL AÑO 2020, equivalente a $1.200,00</w:t>
      </w:r>
      <w:r w:rsidR="000F4FB5" w:rsidRPr="004E723C">
        <w:rPr>
          <w:rFonts w:asciiTheme="majorHAnsi" w:eastAsia="Times New Roman" w:hAnsiTheme="majorHAnsi" w:cstheme="minorHAnsi"/>
          <w:i/>
          <w:iCs/>
          <w:color w:val="000000"/>
          <w:sz w:val="22"/>
          <w:szCs w:val="22"/>
          <w:lang w:val="es-EC" w:eastAsia="es-EC"/>
        </w:rPr>
        <w:t xml:space="preserve"> (MIL </w:t>
      </w:r>
      <w:r w:rsidR="004E723C" w:rsidRPr="004E723C">
        <w:rPr>
          <w:rFonts w:asciiTheme="majorHAnsi" w:eastAsia="Times New Roman" w:hAnsiTheme="majorHAnsi" w:cstheme="minorHAnsi"/>
          <w:i/>
          <w:iCs/>
          <w:color w:val="000000"/>
          <w:sz w:val="22"/>
          <w:szCs w:val="22"/>
          <w:lang w:val="es-EC" w:eastAsia="es-EC"/>
        </w:rPr>
        <w:t xml:space="preserve">DOSCIENTOS </w:t>
      </w:r>
      <w:r w:rsidR="000F4FB5" w:rsidRPr="004E723C">
        <w:rPr>
          <w:rFonts w:asciiTheme="majorHAnsi" w:eastAsia="Times New Roman" w:hAnsiTheme="majorHAnsi" w:cstheme="minorHAnsi"/>
          <w:i/>
          <w:iCs/>
          <w:color w:val="000000"/>
          <w:sz w:val="22"/>
          <w:szCs w:val="22"/>
          <w:lang w:val="es-EC" w:eastAsia="es-EC"/>
        </w:rPr>
        <w:t xml:space="preserve">DOLARES DE LOS ESTADOS UNIDOS DE NORTEAMERICA), </w:t>
      </w:r>
      <w:r w:rsidR="004E723C">
        <w:rPr>
          <w:rFonts w:asciiTheme="majorHAnsi" w:eastAsia="Times New Roman" w:hAnsiTheme="majorHAnsi" w:cstheme="minorHAnsi"/>
          <w:i/>
          <w:iCs/>
          <w:color w:val="000000"/>
          <w:sz w:val="22"/>
          <w:szCs w:val="22"/>
          <w:lang w:val="es-EC" w:eastAsia="es-EC"/>
        </w:rPr>
        <w:t>conforme lo dispuesto en el Art. 7 del Mandato Constituyente Nro. 8…”</w:t>
      </w:r>
      <w:r w:rsidR="000F4FB5" w:rsidRPr="004E723C">
        <w:rPr>
          <w:rFonts w:asciiTheme="majorHAnsi" w:eastAsia="Times New Roman" w:hAnsiTheme="majorHAnsi" w:cstheme="minorHAnsi"/>
          <w:i/>
          <w:iCs/>
          <w:color w:val="000000"/>
          <w:sz w:val="22"/>
          <w:szCs w:val="22"/>
          <w:lang w:val="es-EC" w:eastAsia="es-EC"/>
        </w:rPr>
        <w:t>.</w:t>
      </w:r>
    </w:p>
    <w:p w14:paraId="5A6E195D" w14:textId="77777777" w:rsidR="00C44B52" w:rsidRDefault="00C44B52" w:rsidP="00C44B52">
      <w:pPr>
        <w:shd w:val="clear" w:color="auto" w:fill="FFFFFF"/>
        <w:ind w:left="709"/>
        <w:jc w:val="both"/>
        <w:rPr>
          <w:rFonts w:asciiTheme="majorHAnsi" w:eastAsia="Times New Roman" w:hAnsiTheme="majorHAnsi" w:cstheme="minorHAnsi"/>
          <w:color w:val="000000"/>
          <w:sz w:val="22"/>
          <w:szCs w:val="22"/>
          <w:lang w:val="es-EC" w:eastAsia="es-EC"/>
        </w:rPr>
      </w:pPr>
    </w:p>
    <w:p w14:paraId="20AACF59" w14:textId="58BCB4BA" w:rsidR="000F4FB5" w:rsidRPr="00C44B52" w:rsidRDefault="004E723C" w:rsidP="00C44B52">
      <w:pPr>
        <w:shd w:val="clear" w:color="auto" w:fill="FFFFFF"/>
        <w:ind w:left="709"/>
        <w:jc w:val="both"/>
        <w:rPr>
          <w:rStyle w:val="Hipervnculo"/>
          <w:rFonts w:asciiTheme="majorHAnsi" w:eastAsia="Times New Roman" w:hAnsiTheme="majorHAnsi" w:cstheme="minorHAnsi"/>
          <w:color w:val="auto"/>
          <w:sz w:val="22"/>
          <w:szCs w:val="22"/>
          <w:u w:val="none"/>
          <w:lang w:val="es-ES" w:eastAsia="es-EC"/>
        </w:rPr>
      </w:pPr>
      <w:r w:rsidRPr="00C44B52">
        <w:rPr>
          <w:rFonts w:asciiTheme="majorHAnsi" w:eastAsia="Times New Roman" w:hAnsiTheme="majorHAnsi" w:cstheme="minorHAnsi"/>
          <w:color w:val="000000"/>
          <w:sz w:val="22"/>
          <w:szCs w:val="22"/>
          <w:lang w:val="es-EC" w:eastAsia="es-EC"/>
        </w:rPr>
        <w:t xml:space="preserve">La presente </w:t>
      </w:r>
      <w:r w:rsidRPr="00C44B52">
        <w:rPr>
          <w:rFonts w:asciiTheme="majorHAnsi" w:eastAsia="Times New Roman" w:hAnsiTheme="majorHAnsi" w:cstheme="minorHAnsi"/>
          <w:color w:val="000000"/>
          <w:sz w:val="22"/>
          <w:szCs w:val="22"/>
          <w:lang w:val="es-ES" w:eastAsia="es-EC"/>
        </w:rPr>
        <w:t xml:space="preserve">Resolución de Sanción-Denuncia Nro. </w:t>
      </w:r>
      <w:r w:rsidRPr="00C44B52">
        <w:rPr>
          <w:rFonts w:asciiTheme="majorHAnsi" w:eastAsia="Times New Roman" w:hAnsiTheme="majorHAnsi" w:cstheme="minorHAnsi"/>
          <w:color w:val="000000"/>
          <w:sz w:val="22"/>
          <w:szCs w:val="22"/>
          <w:lang w:val="es-EC" w:eastAsia="es-EC"/>
        </w:rPr>
        <w:t xml:space="preserve">MDT-DRTSP7-2021-0575-R4-D-EG, fue notificada </w:t>
      </w:r>
      <w:r w:rsidRPr="00C44B52">
        <w:rPr>
          <w:rFonts w:asciiTheme="majorHAnsi" w:eastAsia="Times New Roman" w:hAnsiTheme="majorHAnsi" w:cstheme="minorHAnsi"/>
          <w:color w:val="000000"/>
          <w:sz w:val="22"/>
          <w:szCs w:val="22"/>
          <w:lang w:val="es-ES" w:eastAsia="es-EC"/>
        </w:rPr>
        <w:t xml:space="preserve">a la compañía </w:t>
      </w:r>
      <w:r w:rsidRPr="00C44B52">
        <w:rPr>
          <w:rFonts w:asciiTheme="majorHAnsi" w:eastAsia="Times New Roman" w:hAnsiTheme="majorHAnsi" w:cstheme="minorHAnsi"/>
          <w:color w:val="000000"/>
          <w:sz w:val="22"/>
          <w:szCs w:val="22"/>
          <w:lang w:val="es-EC" w:eastAsia="es-EC"/>
        </w:rPr>
        <w:t xml:space="preserve">CHINA15TH METALLURGICAL CONSTRUCTION GROUP CO. LTDA, el 07 de junio del 2021 en los correos electrónicos </w:t>
      </w:r>
      <w:hyperlink r:id="rId18" w:history="1">
        <w:r w:rsidRPr="00C44B52">
          <w:rPr>
            <w:rStyle w:val="Hipervnculo"/>
            <w:rFonts w:asciiTheme="majorHAnsi" w:eastAsia="Times New Roman" w:hAnsiTheme="majorHAnsi" w:cstheme="minorHAnsi"/>
            <w:color w:val="auto"/>
            <w:sz w:val="22"/>
            <w:szCs w:val="22"/>
            <w:u w:val="none"/>
            <w:lang w:val="es-ES" w:eastAsia="es-EC"/>
          </w:rPr>
          <w:t>tdk152cwk@126.com</w:t>
        </w:r>
      </w:hyperlink>
      <w:r w:rsidRPr="00C44B52">
        <w:rPr>
          <w:rFonts w:asciiTheme="majorHAnsi" w:eastAsia="Times New Roman" w:hAnsiTheme="majorHAnsi" w:cstheme="minorHAnsi"/>
          <w:color w:val="000000"/>
          <w:sz w:val="22"/>
          <w:szCs w:val="22"/>
          <w:lang w:val="es-ES" w:eastAsia="es-EC"/>
        </w:rPr>
        <w:t xml:space="preserve"> /</w:t>
      </w:r>
      <w:hyperlink r:id="rId19" w:history="1">
        <w:r w:rsidRPr="00C44B52">
          <w:rPr>
            <w:rStyle w:val="Hipervnculo"/>
            <w:rFonts w:asciiTheme="majorHAnsi" w:eastAsia="Times New Roman" w:hAnsiTheme="majorHAnsi" w:cstheme="minorHAnsi"/>
            <w:color w:val="auto"/>
            <w:sz w:val="22"/>
            <w:szCs w:val="22"/>
            <w:u w:val="none"/>
            <w:lang w:val="es-ES" w:eastAsia="es-EC"/>
          </w:rPr>
          <w:t>maga.ordonez@hotmail.com</w:t>
        </w:r>
      </w:hyperlink>
      <w:r w:rsidRPr="00C44B52">
        <w:rPr>
          <w:rStyle w:val="Hipervnculo"/>
          <w:rFonts w:asciiTheme="majorHAnsi" w:eastAsia="Times New Roman" w:hAnsiTheme="majorHAnsi" w:cstheme="minorHAnsi"/>
          <w:color w:val="auto"/>
          <w:sz w:val="22"/>
          <w:szCs w:val="22"/>
          <w:u w:val="none"/>
          <w:lang w:val="es-ES" w:eastAsia="es-EC"/>
        </w:rPr>
        <w:t>.</w:t>
      </w:r>
    </w:p>
    <w:p w14:paraId="15B65FB0" w14:textId="12A24C55" w:rsidR="00BC7CD5" w:rsidRDefault="00364564" w:rsidP="00BC7CD5">
      <w:pPr>
        <w:shd w:val="clear" w:color="auto" w:fill="FFFFFF"/>
        <w:spacing w:before="100" w:beforeAutospacing="1"/>
        <w:ind w:left="708"/>
        <w:jc w:val="both"/>
        <w:rPr>
          <w:rFonts w:asciiTheme="majorHAnsi" w:eastAsia="Times New Roman" w:hAnsiTheme="majorHAnsi" w:cstheme="minorHAnsi"/>
          <w:color w:val="000000"/>
          <w:sz w:val="22"/>
          <w:szCs w:val="22"/>
          <w:lang w:val="es-EC" w:eastAsia="es-EC"/>
        </w:rPr>
      </w:pPr>
      <w:r>
        <w:rPr>
          <w:noProof/>
          <w:lang w:val="es-EC" w:eastAsia="es-EC"/>
        </w:rPr>
        <w:drawing>
          <wp:inline distT="0" distB="0" distL="0" distR="0" wp14:anchorId="5C78FF70" wp14:editId="0D2D0194">
            <wp:extent cx="5045211" cy="1828800"/>
            <wp:effectExtent l="0" t="0" r="3175" b="0"/>
            <wp:docPr id="76963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6138" name=""/>
                    <pic:cNvPicPr/>
                  </pic:nvPicPr>
                  <pic:blipFill rotWithShape="1">
                    <a:blip r:embed="rId20"/>
                    <a:srcRect l="26037" t="19142" r="32223" b="43909"/>
                    <a:stretch/>
                  </pic:blipFill>
                  <pic:spPr bwMode="auto">
                    <a:xfrm>
                      <a:off x="0" y="0"/>
                      <a:ext cx="5431593" cy="1968857"/>
                    </a:xfrm>
                    <a:prstGeom prst="rect">
                      <a:avLst/>
                    </a:prstGeom>
                    <a:ln>
                      <a:noFill/>
                    </a:ln>
                    <a:extLst>
                      <a:ext uri="{53640926-AAD7-44D8-BBD7-CCE9431645EC}">
                        <a14:shadowObscured xmlns:a14="http://schemas.microsoft.com/office/drawing/2010/main"/>
                      </a:ext>
                    </a:extLst>
                  </pic:spPr>
                </pic:pic>
              </a:graphicData>
            </a:graphic>
          </wp:inline>
        </w:drawing>
      </w:r>
    </w:p>
    <w:p w14:paraId="303696F4" w14:textId="74A660ED" w:rsidR="004A4EC9" w:rsidRPr="004E723C" w:rsidRDefault="004A4EC9" w:rsidP="000F4FB5">
      <w:pPr>
        <w:shd w:val="clear" w:color="auto" w:fill="FFFFFF"/>
        <w:spacing w:before="100" w:beforeAutospacing="1"/>
        <w:ind w:left="708"/>
        <w:jc w:val="both"/>
        <w:rPr>
          <w:rFonts w:asciiTheme="majorHAnsi" w:eastAsia="Times New Roman" w:hAnsiTheme="majorHAnsi" w:cstheme="minorHAnsi"/>
          <w:color w:val="000000"/>
          <w:sz w:val="22"/>
          <w:szCs w:val="22"/>
          <w:lang w:val="es-EC" w:eastAsia="es-EC"/>
        </w:rPr>
      </w:pPr>
      <w:r>
        <w:rPr>
          <w:noProof/>
          <w:lang w:val="es-EC" w:eastAsia="es-EC"/>
        </w:rPr>
        <w:lastRenderedPageBreak/>
        <w:drawing>
          <wp:inline distT="0" distB="0" distL="0" distR="0" wp14:anchorId="2DE14A87" wp14:editId="30DF64BE">
            <wp:extent cx="5105400" cy="2631440"/>
            <wp:effectExtent l="0" t="0" r="0" b="0"/>
            <wp:docPr id="1619180201"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0201" name="Imagen 1" descr="Interfaz de usuario gráfica, Aplicación, Word&#10;&#10;Descripción generada automáticamente"/>
                    <pic:cNvPicPr/>
                  </pic:nvPicPr>
                  <pic:blipFill rotWithShape="1">
                    <a:blip r:embed="rId21"/>
                    <a:srcRect l="26046" t="16215" r="39254" b="52976"/>
                    <a:stretch/>
                  </pic:blipFill>
                  <pic:spPr bwMode="auto">
                    <a:xfrm>
                      <a:off x="0" y="0"/>
                      <a:ext cx="5284697" cy="2723854"/>
                    </a:xfrm>
                    <a:prstGeom prst="rect">
                      <a:avLst/>
                    </a:prstGeom>
                    <a:ln>
                      <a:noFill/>
                    </a:ln>
                    <a:extLst>
                      <a:ext uri="{53640926-AAD7-44D8-BBD7-CCE9431645EC}">
                        <a14:shadowObscured xmlns:a14="http://schemas.microsoft.com/office/drawing/2010/main"/>
                      </a:ext>
                    </a:extLst>
                  </pic:spPr>
                </pic:pic>
              </a:graphicData>
            </a:graphic>
          </wp:inline>
        </w:drawing>
      </w:r>
    </w:p>
    <w:p w14:paraId="53E14CB1" w14:textId="11215BD5" w:rsidR="000F4FB5" w:rsidRPr="0035677E" w:rsidRDefault="000F4FB5" w:rsidP="000F4FB5">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4E723C">
        <w:rPr>
          <w:rFonts w:asciiTheme="majorHAnsi" w:eastAsia="Times New Roman" w:hAnsiTheme="majorHAnsi" w:cstheme="minorHAnsi"/>
          <w:color w:val="000000"/>
          <w:sz w:val="22"/>
          <w:szCs w:val="22"/>
          <w:lang w:val="en-US" w:eastAsia="es-EC"/>
        </w:rPr>
        <w:t xml:space="preserve">4.1.7. </w:t>
      </w:r>
      <w:r w:rsidRPr="0035677E">
        <w:rPr>
          <w:rFonts w:asciiTheme="majorHAnsi" w:eastAsia="Times New Roman" w:hAnsiTheme="majorHAnsi" w:cstheme="minorHAnsi"/>
          <w:color w:val="000000"/>
          <w:sz w:val="22"/>
          <w:szCs w:val="22"/>
          <w:lang w:val="es-ES" w:eastAsia="es-EC"/>
        </w:rPr>
        <w:t xml:space="preserve">El </w:t>
      </w:r>
      <w:r w:rsidR="0077347B">
        <w:rPr>
          <w:rFonts w:asciiTheme="majorHAnsi" w:eastAsia="Times New Roman" w:hAnsiTheme="majorHAnsi" w:cstheme="minorHAnsi"/>
          <w:color w:val="000000"/>
          <w:sz w:val="22"/>
          <w:szCs w:val="22"/>
          <w:lang w:val="es-ES" w:eastAsia="es-EC"/>
        </w:rPr>
        <w:t>Abg. Franco Leonardo García Celi</w:t>
      </w:r>
      <w:r w:rsidRPr="0035677E">
        <w:rPr>
          <w:rFonts w:asciiTheme="majorHAnsi" w:eastAsia="Times New Roman" w:hAnsiTheme="majorHAnsi" w:cstheme="minorHAnsi"/>
          <w:color w:val="000000"/>
          <w:sz w:val="22"/>
          <w:szCs w:val="22"/>
          <w:lang w:val="es-ES" w:eastAsia="es-EC"/>
        </w:rPr>
        <w:t xml:space="preserve"> Director Regional de Trabajo y Servic</w:t>
      </w:r>
      <w:r w:rsidR="00DB6B50" w:rsidRPr="0035677E">
        <w:rPr>
          <w:rFonts w:asciiTheme="majorHAnsi" w:eastAsia="Times New Roman" w:hAnsiTheme="majorHAnsi" w:cstheme="minorHAnsi"/>
          <w:color w:val="000000"/>
          <w:sz w:val="22"/>
          <w:szCs w:val="22"/>
          <w:lang w:val="es-ES" w:eastAsia="es-EC"/>
        </w:rPr>
        <w:t xml:space="preserve">io Público de Loja, con fecha </w:t>
      </w:r>
      <w:r w:rsidR="0077347B">
        <w:rPr>
          <w:rFonts w:asciiTheme="majorHAnsi" w:eastAsia="Times New Roman" w:hAnsiTheme="majorHAnsi" w:cstheme="minorHAnsi"/>
          <w:color w:val="000000"/>
          <w:sz w:val="22"/>
          <w:szCs w:val="22"/>
          <w:lang w:val="es-ES" w:eastAsia="es-EC"/>
        </w:rPr>
        <w:t>2</w:t>
      </w:r>
      <w:r w:rsidR="00DB6B50" w:rsidRPr="0035677E">
        <w:rPr>
          <w:rFonts w:asciiTheme="majorHAnsi" w:eastAsia="Times New Roman" w:hAnsiTheme="majorHAnsi" w:cstheme="minorHAnsi"/>
          <w:color w:val="000000"/>
          <w:sz w:val="22"/>
          <w:szCs w:val="22"/>
          <w:lang w:val="es-ES" w:eastAsia="es-EC"/>
        </w:rPr>
        <w:t>8</w:t>
      </w:r>
      <w:r w:rsidRPr="0035677E">
        <w:rPr>
          <w:rFonts w:asciiTheme="majorHAnsi" w:eastAsia="Times New Roman" w:hAnsiTheme="majorHAnsi" w:cstheme="minorHAnsi"/>
          <w:color w:val="000000"/>
          <w:sz w:val="22"/>
          <w:szCs w:val="22"/>
          <w:lang w:val="es-ES" w:eastAsia="es-EC"/>
        </w:rPr>
        <w:t xml:space="preserve"> de </w:t>
      </w:r>
      <w:r w:rsidR="0077347B">
        <w:rPr>
          <w:rFonts w:asciiTheme="majorHAnsi" w:eastAsia="Times New Roman" w:hAnsiTheme="majorHAnsi" w:cstheme="minorHAnsi"/>
          <w:color w:val="000000"/>
          <w:sz w:val="22"/>
          <w:szCs w:val="22"/>
          <w:lang w:val="es-ES" w:eastAsia="es-EC"/>
        </w:rPr>
        <w:t>junio</w:t>
      </w:r>
      <w:r w:rsidR="00DB6B50" w:rsidRPr="0035677E">
        <w:rPr>
          <w:rFonts w:asciiTheme="majorHAnsi" w:eastAsia="Times New Roman" w:hAnsiTheme="majorHAnsi" w:cstheme="minorHAnsi"/>
          <w:color w:val="000000"/>
          <w:sz w:val="22"/>
          <w:szCs w:val="22"/>
          <w:lang w:val="es-ES" w:eastAsia="es-EC"/>
        </w:rPr>
        <w:t xml:space="preserve"> </w:t>
      </w:r>
      <w:r w:rsidRPr="0035677E">
        <w:rPr>
          <w:rFonts w:asciiTheme="majorHAnsi" w:eastAsia="Times New Roman" w:hAnsiTheme="majorHAnsi" w:cstheme="minorHAnsi"/>
          <w:color w:val="000000"/>
          <w:sz w:val="22"/>
          <w:szCs w:val="22"/>
          <w:lang w:val="es-ES" w:eastAsia="es-EC"/>
        </w:rPr>
        <w:t>del 202</w:t>
      </w:r>
      <w:r w:rsidR="0077347B">
        <w:rPr>
          <w:rFonts w:asciiTheme="majorHAnsi" w:eastAsia="Times New Roman" w:hAnsiTheme="majorHAnsi" w:cstheme="minorHAnsi"/>
          <w:color w:val="000000"/>
          <w:sz w:val="22"/>
          <w:szCs w:val="22"/>
          <w:lang w:val="es-ES" w:eastAsia="es-EC"/>
        </w:rPr>
        <w:t>1</w:t>
      </w:r>
      <w:r w:rsidR="00DB6B50" w:rsidRPr="0035677E">
        <w:rPr>
          <w:rFonts w:asciiTheme="majorHAnsi" w:eastAsia="Times New Roman" w:hAnsiTheme="majorHAnsi" w:cstheme="minorHAnsi"/>
          <w:color w:val="000000"/>
          <w:sz w:val="22"/>
          <w:szCs w:val="22"/>
          <w:lang w:val="es-ES" w:eastAsia="es-EC"/>
        </w:rPr>
        <w:t xml:space="preserve"> emite orden de cobro Nro. </w:t>
      </w:r>
      <w:r w:rsidR="0077347B">
        <w:rPr>
          <w:rFonts w:asciiTheme="majorHAnsi" w:eastAsia="Times New Roman" w:hAnsiTheme="majorHAnsi" w:cstheme="minorHAnsi"/>
          <w:color w:val="000000"/>
          <w:sz w:val="22"/>
          <w:szCs w:val="22"/>
          <w:lang w:val="es-ES" w:eastAsia="es-EC"/>
        </w:rPr>
        <w:t>371</w:t>
      </w:r>
      <w:r w:rsidRPr="0035677E">
        <w:rPr>
          <w:rFonts w:asciiTheme="majorHAnsi" w:eastAsia="Times New Roman" w:hAnsiTheme="majorHAnsi" w:cstheme="minorHAnsi"/>
          <w:color w:val="000000"/>
          <w:sz w:val="22"/>
          <w:szCs w:val="22"/>
          <w:lang w:val="es-ES" w:eastAsia="es-EC"/>
        </w:rPr>
        <w:t>-202</w:t>
      </w:r>
      <w:r w:rsidR="0077347B">
        <w:rPr>
          <w:rFonts w:asciiTheme="majorHAnsi" w:eastAsia="Times New Roman" w:hAnsiTheme="majorHAnsi" w:cstheme="minorHAnsi"/>
          <w:color w:val="000000"/>
          <w:sz w:val="22"/>
          <w:szCs w:val="22"/>
          <w:lang w:val="es-ES" w:eastAsia="es-EC"/>
        </w:rPr>
        <w:t>1</w:t>
      </w:r>
      <w:r w:rsidRPr="0035677E">
        <w:rPr>
          <w:rFonts w:asciiTheme="majorHAnsi" w:eastAsia="Times New Roman" w:hAnsiTheme="majorHAnsi" w:cstheme="minorHAnsi"/>
          <w:color w:val="000000"/>
          <w:sz w:val="22"/>
          <w:szCs w:val="22"/>
          <w:lang w:val="es-ES" w:eastAsia="es-EC"/>
        </w:rPr>
        <w:t>.</w:t>
      </w:r>
    </w:p>
    <w:p w14:paraId="22936601" w14:textId="3D46D233" w:rsidR="00033363" w:rsidRDefault="00DB6B50" w:rsidP="00DB6B50">
      <w:pPr>
        <w:shd w:val="clear" w:color="auto" w:fill="FFFFFF"/>
        <w:spacing w:before="100" w:beforeAutospacing="1"/>
        <w:ind w:left="708"/>
        <w:jc w:val="both"/>
        <w:rPr>
          <w:rFonts w:asciiTheme="majorHAnsi" w:eastAsia="Times New Roman" w:hAnsiTheme="majorHAnsi" w:cstheme="minorHAnsi"/>
          <w: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 xml:space="preserve">4.1.8. El Abg. Jaime Urgiles Alvarado Juez Regional De Coactivas de la Dirección Regional de Trabajo y Servicio Público No. 7 del Ministerio del Trabajo, </w:t>
      </w:r>
      <w:r w:rsidR="005304B9" w:rsidRPr="0035677E">
        <w:rPr>
          <w:rFonts w:asciiTheme="majorHAnsi" w:eastAsia="Times New Roman" w:hAnsiTheme="majorHAnsi" w:cstheme="minorHAnsi"/>
          <w:color w:val="000000"/>
          <w:sz w:val="22"/>
          <w:szCs w:val="22"/>
          <w:lang w:val="es-ES" w:eastAsia="es-EC"/>
        </w:rPr>
        <w:t xml:space="preserve">mediante auto de fecha </w:t>
      </w:r>
      <w:r w:rsidR="00754C27">
        <w:rPr>
          <w:rFonts w:asciiTheme="majorHAnsi" w:eastAsia="Times New Roman" w:hAnsiTheme="majorHAnsi" w:cstheme="minorHAnsi"/>
          <w:color w:val="000000"/>
          <w:sz w:val="22"/>
          <w:szCs w:val="22"/>
          <w:lang w:val="es-ES" w:eastAsia="es-EC"/>
        </w:rPr>
        <w:t>siete de Julio de 2021</w:t>
      </w:r>
      <w:r w:rsidR="005304B9" w:rsidRPr="0035677E">
        <w:rPr>
          <w:rFonts w:asciiTheme="majorHAnsi" w:eastAsia="Times New Roman" w:hAnsiTheme="majorHAnsi" w:cstheme="minorHAnsi"/>
          <w:color w:val="000000"/>
          <w:sz w:val="22"/>
          <w:szCs w:val="22"/>
          <w:lang w:val="es-ES" w:eastAsia="es-EC"/>
        </w:rPr>
        <w:t xml:space="preserve"> </w:t>
      </w:r>
      <w:r w:rsidR="00F02046">
        <w:rPr>
          <w:rFonts w:asciiTheme="majorHAnsi" w:eastAsia="Times New Roman" w:hAnsiTheme="majorHAnsi" w:cstheme="minorHAnsi"/>
          <w:color w:val="000000"/>
          <w:sz w:val="22"/>
          <w:szCs w:val="22"/>
          <w:lang w:val="es-ES" w:eastAsia="es-EC"/>
        </w:rPr>
        <w:t xml:space="preserve">dentro del JUICIO COACTIVO signado con el número 388-2021-JCL, </w:t>
      </w:r>
      <w:r w:rsidR="005304B9" w:rsidRPr="0035677E">
        <w:rPr>
          <w:rFonts w:asciiTheme="majorHAnsi" w:eastAsia="Times New Roman" w:hAnsiTheme="majorHAnsi" w:cstheme="minorHAnsi"/>
          <w:color w:val="000000"/>
          <w:sz w:val="22"/>
          <w:szCs w:val="22"/>
          <w:lang w:val="es-ES" w:eastAsia="es-EC"/>
        </w:rPr>
        <w:t>disp</w:t>
      </w:r>
      <w:r w:rsidR="00F02046">
        <w:rPr>
          <w:rFonts w:asciiTheme="majorHAnsi" w:eastAsia="Times New Roman" w:hAnsiTheme="majorHAnsi" w:cstheme="minorHAnsi"/>
          <w:color w:val="000000"/>
          <w:sz w:val="22"/>
          <w:szCs w:val="22"/>
          <w:lang w:val="es-ES" w:eastAsia="es-EC"/>
        </w:rPr>
        <w:t>uso</w:t>
      </w:r>
      <w:r w:rsidR="005304B9" w:rsidRPr="0035677E">
        <w:rPr>
          <w:rFonts w:asciiTheme="majorHAnsi" w:eastAsia="Times New Roman" w:hAnsiTheme="majorHAnsi" w:cstheme="minorHAnsi"/>
          <w:color w:val="000000"/>
          <w:sz w:val="22"/>
          <w:szCs w:val="22"/>
          <w:lang w:val="es-ES" w:eastAsia="es-EC"/>
        </w:rPr>
        <w:t xml:space="preserve">: </w:t>
      </w:r>
      <w:r w:rsidR="005304B9" w:rsidRPr="0035677E">
        <w:rPr>
          <w:rFonts w:asciiTheme="majorHAnsi" w:eastAsia="Times New Roman" w:hAnsiTheme="majorHAnsi" w:cstheme="minorHAnsi"/>
          <w:i/>
          <w:color w:val="000000"/>
          <w:sz w:val="22"/>
          <w:szCs w:val="22"/>
          <w:lang w:val="es-ES" w:eastAsia="es-EC"/>
        </w:rPr>
        <w:t xml:space="preserve">“(…) El inicio del presente procedimiento de ejecución coactiva en contra de </w:t>
      </w:r>
      <w:r w:rsidR="005304B9" w:rsidRPr="0035677E">
        <w:rPr>
          <w:rFonts w:asciiTheme="majorHAnsi" w:eastAsia="Times New Roman" w:hAnsiTheme="majorHAnsi" w:cstheme="minorHAnsi"/>
          <w:i/>
          <w:color w:val="000000"/>
          <w:sz w:val="22"/>
          <w:szCs w:val="22"/>
          <w:lang w:val="es-EC" w:eastAsia="es-EC"/>
        </w:rPr>
        <w:t>CHINA15TH METALLURGICAL CONSTRUCTION GROUP CO. LTDA</w:t>
      </w:r>
      <w:r w:rsidR="005304B9" w:rsidRPr="0035677E">
        <w:rPr>
          <w:rFonts w:asciiTheme="majorHAnsi" w:eastAsia="Times New Roman" w:hAnsiTheme="majorHAnsi" w:cstheme="minorHAnsi"/>
          <w:i/>
          <w:color w:val="000000"/>
          <w:sz w:val="22"/>
          <w:szCs w:val="22"/>
          <w:lang w:val="es-ES" w:eastAsia="es-EC"/>
        </w:rPr>
        <w:t xml:space="preserve"> Representada Legalmente por el señor TAN DEKAI, en virtud que el coactivado adeuda al Ministerio de Trabajo la suma de </w:t>
      </w:r>
      <w:r w:rsidR="005304B9" w:rsidRPr="0035677E">
        <w:rPr>
          <w:rFonts w:asciiTheme="majorHAnsi" w:eastAsia="Times New Roman" w:hAnsiTheme="majorHAnsi" w:cstheme="minorHAnsi"/>
          <w:b/>
          <w:i/>
          <w:color w:val="000000"/>
          <w:sz w:val="22"/>
          <w:szCs w:val="22"/>
          <w:u w:val="single"/>
          <w:lang w:val="es-EC" w:eastAsia="es-EC"/>
        </w:rPr>
        <w:t>USD $</w:t>
      </w:r>
      <w:r w:rsidR="00754C27">
        <w:rPr>
          <w:rFonts w:asciiTheme="majorHAnsi" w:eastAsia="Times New Roman" w:hAnsiTheme="majorHAnsi" w:cstheme="minorHAnsi"/>
          <w:b/>
          <w:i/>
          <w:color w:val="000000"/>
          <w:sz w:val="22"/>
          <w:szCs w:val="22"/>
          <w:u w:val="single"/>
          <w:lang w:val="es-EC" w:eastAsia="es-EC"/>
        </w:rPr>
        <w:t>1</w:t>
      </w:r>
      <w:r w:rsidR="005304B9" w:rsidRPr="0035677E">
        <w:rPr>
          <w:rFonts w:asciiTheme="majorHAnsi" w:eastAsia="Times New Roman" w:hAnsiTheme="majorHAnsi" w:cstheme="minorHAnsi"/>
          <w:b/>
          <w:i/>
          <w:color w:val="000000"/>
          <w:sz w:val="22"/>
          <w:szCs w:val="22"/>
          <w:u w:val="single"/>
          <w:lang w:val="es-EC" w:eastAsia="es-EC"/>
        </w:rPr>
        <w:t>.</w:t>
      </w:r>
      <w:r w:rsidR="00754C27">
        <w:rPr>
          <w:rFonts w:asciiTheme="majorHAnsi" w:eastAsia="Times New Roman" w:hAnsiTheme="majorHAnsi" w:cstheme="minorHAnsi"/>
          <w:b/>
          <w:i/>
          <w:color w:val="000000"/>
          <w:sz w:val="22"/>
          <w:szCs w:val="22"/>
          <w:u w:val="single"/>
          <w:lang w:val="es-EC" w:eastAsia="es-EC"/>
        </w:rPr>
        <w:t>202</w:t>
      </w:r>
      <w:r w:rsidR="005304B9" w:rsidRPr="0035677E">
        <w:rPr>
          <w:rFonts w:asciiTheme="majorHAnsi" w:eastAsia="Times New Roman" w:hAnsiTheme="majorHAnsi" w:cstheme="minorHAnsi"/>
          <w:b/>
          <w:i/>
          <w:color w:val="000000"/>
          <w:sz w:val="22"/>
          <w:szCs w:val="22"/>
          <w:u w:val="single"/>
          <w:lang w:val="es-EC" w:eastAsia="es-EC"/>
        </w:rPr>
        <w:t>,</w:t>
      </w:r>
      <w:r w:rsidR="00754C27">
        <w:rPr>
          <w:rFonts w:asciiTheme="majorHAnsi" w:eastAsia="Times New Roman" w:hAnsiTheme="majorHAnsi" w:cstheme="minorHAnsi"/>
          <w:b/>
          <w:i/>
          <w:color w:val="000000"/>
          <w:sz w:val="22"/>
          <w:szCs w:val="22"/>
          <w:u w:val="single"/>
          <w:lang w:val="es-EC" w:eastAsia="es-EC"/>
        </w:rPr>
        <w:t>18</w:t>
      </w:r>
      <w:r w:rsidR="005304B9" w:rsidRPr="0035677E">
        <w:rPr>
          <w:rFonts w:asciiTheme="majorHAnsi" w:eastAsia="Times New Roman" w:hAnsiTheme="majorHAnsi" w:cstheme="minorHAnsi"/>
          <w:b/>
          <w:i/>
          <w:color w:val="000000"/>
          <w:sz w:val="22"/>
          <w:szCs w:val="22"/>
          <w:u w:val="single"/>
          <w:lang w:val="es-EC" w:eastAsia="es-EC"/>
        </w:rPr>
        <w:t xml:space="preserve"> (MIL</w:t>
      </w:r>
      <w:r w:rsidR="00754C27">
        <w:rPr>
          <w:rFonts w:asciiTheme="majorHAnsi" w:eastAsia="Times New Roman" w:hAnsiTheme="majorHAnsi" w:cstheme="minorHAnsi"/>
          <w:b/>
          <w:i/>
          <w:color w:val="000000"/>
          <w:sz w:val="22"/>
          <w:szCs w:val="22"/>
          <w:u w:val="single"/>
          <w:lang w:val="es-EC" w:eastAsia="es-EC"/>
        </w:rPr>
        <w:t xml:space="preserve"> DOSCIENTOS CON 18/100</w:t>
      </w:r>
      <w:r w:rsidR="005304B9" w:rsidRPr="0035677E">
        <w:rPr>
          <w:rFonts w:asciiTheme="majorHAnsi" w:eastAsia="Times New Roman" w:hAnsiTheme="majorHAnsi" w:cstheme="minorHAnsi"/>
          <w:b/>
          <w:i/>
          <w:color w:val="000000"/>
          <w:sz w:val="22"/>
          <w:szCs w:val="22"/>
          <w:u w:val="single"/>
          <w:lang w:val="es-EC" w:eastAsia="es-EC"/>
        </w:rPr>
        <w:t xml:space="preserve"> DOLARES DE LOS ESTADOS UNIDOS DE AMERICA) más interés y costas procesales.</w:t>
      </w:r>
      <w:r w:rsidR="005304B9" w:rsidRPr="0035677E">
        <w:rPr>
          <w:rFonts w:asciiTheme="majorHAnsi" w:eastAsia="Times New Roman" w:hAnsiTheme="majorHAnsi" w:cstheme="minorHAnsi"/>
          <w:i/>
          <w:color w:val="000000"/>
          <w:sz w:val="22"/>
          <w:szCs w:val="22"/>
          <w:lang w:val="es-ES" w:eastAsia="es-EC"/>
        </w:rPr>
        <w:t xml:space="preserve"> </w:t>
      </w:r>
    </w:p>
    <w:p w14:paraId="05480775" w14:textId="77243EDA" w:rsidR="005304B9" w:rsidRDefault="00033363" w:rsidP="00033363">
      <w:pPr>
        <w:shd w:val="clear" w:color="auto" w:fill="FFFFFF"/>
        <w:spacing w:before="100" w:beforeAutospacing="1"/>
        <w:ind w:left="708"/>
        <w:jc w:val="both"/>
        <w:rPr>
          <w:rStyle w:val="Hipervnculo"/>
          <w:rFonts w:asciiTheme="majorHAnsi" w:eastAsia="Times New Roman" w:hAnsiTheme="majorHAnsi" w:cstheme="minorHAnsi"/>
          <w:color w:val="auto"/>
          <w:sz w:val="22"/>
          <w:szCs w:val="22"/>
          <w:u w:val="none"/>
          <w:lang w:val="es-ES" w:eastAsia="es-EC"/>
        </w:rPr>
      </w:pPr>
      <w:r>
        <w:rPr>
          <w:rFonts w:asciiTheme="majorHAnsi" w:eastAsia="Times New Roman" w:hAnsiTheme="majorHAnsi" w:cstheme="minorHAnsi"/>
          <w:iCs/>
          <w:color w:val="000000"/>
          <w:sz w:val="22"/>
          <w:szCs w:val="22"/>
          <w:lang w:val="es-ES" w:eastAsia="es-EC"/>
        </w:rPr>
        <w:t xml:space="preserve">Auto </w:t>
      </w:r>
      <w:r w:rsidRPr="004E723C">
        <w:rPr>
          <w:rFonts w:asciiTheme="majorHAnsi" w:eastAsia="Times New Roman" w:hAnsiTheme="majorHAnsi" w:cstheme="minorHAnsi"/>
          <w:color w:val="000000"/>
          <w:sz w:val="22"/>
          <w:szCs w:val="22"/>
          <w:lang w:val="es-EC" w:eastAsia="es-EC"/>
        </w:rPr>
        <w:t>fue noti</w:t>
      </w:r>
      <w:r>
        <w:rPr>
          <w:rFonts w:asciiTheme="majorHAnsi" w:eastAsia="Times New Roman" w:hAnsiTheme="majorHAnsi" w:cstheme="minorHAnsi"/>
          <w:color w:val="000000"/>
          <w:sz w:val="22"/>
          <w:szCs w:val="22"/>
          <w:lang w:val="es-EC" w:eastAsia="es-EC"/>
        </w:rPr>
        <w:t>fi</w:t>
      </w:r>
      <w:r w:rsidRPr="004E723C">
        <w:rPr>
          <w:rFonts w:asciiTheme="majorHAnsi" w:eastAsia="Times New Roman" w:hAnsiTheme="majorHAnsi" w:cstheme="minorHAnsi"/>
          <w:color w:val="000000"/>
          <w:sz w:val="22"/>
          <w:szCs w:val="22"/>
          <w:lang w:val="es-EC" w:eastAsia="es-EC"/>
        </w:rPr>
        <w:t>cad</w:t>
      </w:r>
      <w:r>
        <w:rPr>
          <w:rFonts w:asciiTheme="majorHAnsi" w:eastAsia="Times New Roman" w:hAnsiTheme="majorHAnsi" w:cstheme="minorHAnsi"/>
          <w:color w:val="000000"/>
          <w:sz w:val="22"/>
          <w:szCs w:val="22"/>
          <w:lang w:val="es-EC" w:eastAsia="es-EC"/>
        </w:rPr>
        <w:t xml:space="preserve">o </w:t>
      </w:r>
      <w:r w:rsidRPr="0035677E">
        <w:rPr>
          <w:rFonts w:asciiTheme="majorHAnsi" w:eastAsia="Times New Roman" w:hAnsiTheme="majorHAnsi" w:cstheme="minorHAnsi"/>
          <w:color w:val="000000"/>
          <w:sz w:val="22"/>
          <w:szCs w:val="22"/>
          <w:lang w:val="es-ES" w:eastAsia="es-EC"/>
        </w:rPr>
        <w:t xml:space="preserve">a la compañía </w:t>
      </w:r>
      <w:r w:rsidRPr="0035677E">
        <w:rPr>
          <w:rFonts w:asciiTheme="majorHAnsi" w:eastAsia="Times New Roman" w:hAnsiTheme="majorHAnsi" w:cstheme="minorHAnsi"/>
          <w:color w:val="000000"/>
          <w:sz w:val="22"/>
          <w:szCs w:val="22"/>
          <w:lang w:val="es-EC" w:eastAsia="es-EC"/>
        </w:rPr>
        <w:t>CHINA15TH METALLURGICAL CONSTRUCTION GROUP CO. LTDA</w:t>
      </w:r>
      <w:r>
        <w:rPr>
          <w:rFonts w:asciiTheme="majorHAnsi" w:eastAsia="Times New Roman" w:hAnsiTheme="majorHAnsi" w:cstheme="minorHAnsi"/>
          <w:color w:val="000000"/>
          <w:sz w:val="22"/>
          <w:szCs w:val="22"/>
          <w:lang w:val="es-EC" w:eastAsia="es-EC"/>
        </w:rPr>
        <w:t xml:space="preserve">, el 28 de septiembre del 2021 11:44, en los correos electrónicos </w:t>
      </w:r>
      <w:hyperlink r:id="rId22" w:history="1">
        <w:r w:rsidRPr="008B0970">
          <w:rPr>
            <w:rStyle w:val="Hipervnculo"/>
            <w:rFonts w:asciiTheme="majorHAnsi" w:eastAsia="Times New Roman" w:hAnsiTheme="majorHAnsi" w:cstheme="minorHAnsi"/>
            <w:color w:val="auto"/>
            <w:sz w:val="22"/>
            <w:szCs w:val="22"/>
            <w:u w:val="none"/>
            <w:lang w:val="es-ES" w:eastAsia="es-EC"/>
          </w:rPr>
          <w:t>tdk152cwk@126.com</w:t>
        </w:r>
      </w:hyperlink>
      <w:r>
        <w:rPr>
          <w:rFonts w:asciiTheme="majorHAnsi" w:eastAsia="Times New Roman" w:hAnsiTheme="majorHAnsi" w:cstheme="minorHAnsi"/>
          <w:color w:val="000000"/>
          <w:sz w:val="22"/>
          <w:szCs w:val="22"/>
          <w:lang w:val="es-ES" w:eastAsia="es-EC"/>
        </w:rPr>
        <w:t xml:space="preserve"> /</w:t>
      </w:r>
      <w:hyperlink r:id="rId23" w:history="1">
        <w:r w:rsidRPr="0035677E">
          <w:rPr>
            <w:rStyle w:val="Hipervnculo"/>
            <w:rFonts w:asciiTheme="majorHAnsi" w:eastAsia="Times New Roman" w:hAnsiTheme="majorHAnsi" w:cstheme="minorHAnsi"/>
            <w:color w:val="auto"/>
            <w:sz w:val="22"/>
            <w:szCs w:val="22"/>
            <w:u w:val="none"/>
            <w:lang w:val="es-ES" w:eastAsia="es-EC"/>
          </w:rPr>
          <w:t>maga.ordonez@ho</w:t>
        </w:r>
        <w:r>
          <w:rPr>
            <w:rStyle w:val="Hipervnculo"/>
            <w:rFonts w:asciiTheme="majorHAnsi" w:eastAsia="Times New Roman" w:hAnsiTheme="majorHAnsi" w:cstheme="minorHAnsi"/>
            <w:color w:val="auto"/>
            <w:sz w:val="22"/>
            <w:szCs w:val="22"/>
            <w:u w:val="none"/>
            <w:lang w:val="es-ES" w:eastAsia="es-EC"/>
          </w:rPr>
          <w:t>t</w:t>
        </w:r>
        <w:r w:rsidRPr="0035677E">
          <w:rPr>
            <w:rStyle w:val="Hipervnculo"/>
            <w:rFonts w:asciiTheme="majorHAnsi" w:eastAsia="Times New Roman" w:hAnsiTheme="majorHAnsi" w:cstheme="minorHAnsi"/>
            <w:color w:val="auto"/>
            <w:sz w:val="22"/>
            <w:szCs w:val="22"/>
            <w:u w:val="none"/>
            <w:lang w:val="es-ES" w:eastAsia="es-EC"/>
          </w:rPr>
          <w:t>mail.com</w:t>
        </w:r>
      </w:hyperlink>
      <w:r>
        <w:rPr>
          <w:rStyle w:val="Hipervnculo"/>
          <w:rFonts w:asciiTheme="majorHAnsi" w:eastAsia="Times New Roman" w:hAnsiTheme="majorHAnsi" w:cstheme="minorHAnsi"/>
          <w:color w:val="auto"/>
          <w:sz w:val="22"/>
          <w:szCs w:val="22"/>
          <w:u w:val="none"/>
          <w:lang w:val="es-ES" w:eastAsia="es-EC"/>
        </w:rPr>
        <w:t>.</w:t>
      </w:r>
    </w:p>
    <w:p w14:paraId="1C168F14" w14:textId="69274894" w:rsidR="004A4EC9" w:rsidRPr="00033363" w:rsidRDefault="008F4AFF" w:rsidP="00033363">
      <w:pPr>
        <w:shd w:val="clear" w:color="auto" w:fill="FFFFFF"/>
        <w:spacing w:before="100" w:beforeAutospacing="1"/>
        <w:ind w:left="708"/>
        <w:jc w:val="both"/>
        <w:rPr>
          <w:rFonts w:asciiTheme="majorHAnsi" w:eastAsia="Times New Roman" w:hAnsiTheme="majorHAnsi" w:cstheme="minorHAnsi"/>
          <w:color w:val="000000"/>
          <w:sz w:val="22"/>
          <w:szCs w:val="22"/>
          <w:lang w:val="es-EC" w:eastAsia="es-EC"/>
        </w:rPr>
      </w:pPr>
      <w:r>
        <w:rPr>
          <w:noProof/>
          <w:lang w:val="es-EC" w:eastAsia="es-EC"/>
        </w:rPr>
        <w:drawing>
          <wp:inline distT="0" distB="0" distL="0" distR="0" wp14:anchorId="231854C5" wp14:editId="3FEB9AA8">
            <wp:extent cx="5090435" cy="2777836"/>
            <wp:effectExtent l="0" t="0" r="0" b="3810"/>
            <wp:docPr id="612450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50118" name=""/>
                    <pic:cNvPicPr/>
                  </pic:nvPicPr>
                  <pic:blipFill rotWithShape="1">
                    <a:blip r:embed="rId24"/>
                    <a:srcRect l="29259" t="11851" r="31307" b="39977"/>
                    <a:stretch/>
                  </pic:blipFill>
                  <pic:spPr bwMode="auto">
                    <a:xfrm>
                      <a:off x="0" y="0"/>
                      <a:ext cx="5239351" cy="2859099"/>
                    </a:xfrm>
                    <a:prstGeom prst="rect">
                      <a:avLst/>
                    </a:prstGeom>
                    <a:ln>
                      <a:noFill/>
                    </a:ln>
                    <a:extLst>
                      <a:ext uri="{53640926-AAD7-44D8-BBD7-CCE9431645EC}">
                        <a14:shadowObscured xmlns:a14="http://schemas.microsoft.com/office/drawing/2010/main"/>
                      </a:ext>
                    </a:extLst>
                  </pic:spPr>
                </pic:pic>
              </a:graphicData>
            </a:graphic>
          </wp:inline>
        </w:drawing>
      </w:r>
    </w:p>
    <w:p w14:paraId="3752CF39" w14:textId="5C83DB03" w:rsidR="00DD07F6" w:rsidRPr="0035677E" w:rsidRDefault="005304B9" w:rsidP="00DB6B5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lastRenderedPageBreak/>
        <w:t>4.1.9</w:t>
      </w:r>
      <w:r w:rsidRPr="0035677E">
        <w:rPr>
          <w:rFonts w:asciiTheme="majorHAnsi" w:eastAsia="Times New Roman" w:hAnsiTheme="majorHAnsi" w:cstheme="minorHAnsi"/>
          <w:i/>
          <w:color w:val="000000"/>
          <w:sz w:val="22"/>
          <w:szCs w:val="22"/>
          <w:lang w:val="es-ES" w:eastAsia="es-EC"/>
        </w:rPr>
        <w:t xml:space="preserve"> </w:t>
      </w:r>
      <w:r w:rsidR="00B94CA2" w:rsidRPr="00B94CA2">
        <w:rPr>
          <w:rFonts w:asciiTheme="majorHAnsi" w:eastAsia="Times New Roman" w:hAnsiTheme="majorHAnsi" w:cstheme="minorHAnsi"/>
          <w:iCs/>
          <w:color w:val="000000"/>
          <w:sz w:val="22"/>
          <w:szCs w:val="22"/>
          <w:lang w:val="es-ES" w:eastAsia="es-EC"/>
        </w:rPr>
        <w:t xml:space="preserve">Conforme </w:t>
      </w:r>
      <w:r w:rsidR="00B94CA2">
        <w:rPr>
          <w:rFonts w:asciiTheme="majorHAnsi" w:eastAsia="Times New Roman" w:hAnsiTheme="majorHAnsi" w:cstheme="minorHAnsi"/>
          <w:color w:val="000000"/>
          <w:sz w:val="22"/>
          <w:szCs w:val="22"/>
          <w:lang w:val="es-ES" w:eastAsia="es-EC"/>
        </w:rPr>
        <w:t>Razón del Notificador de Coactivas de fecha 07 de junio de 2022 las 10H05, se evidencia que se cita con la PRIMERA BOLETA</w:t>
      </w:r>
      <w:r w:rsidR="00F02046">
        <w:rPr>
          <w:rFonts w:asciiTheme="majorHAnsi" w:eastAsia="Times New Roman" w:hAnsiTheme="majorHAnsi" w:cstheme="minorHAnsi"/>
          <w:color w:val="000000"/>
          <w:sz w:val="22"/>
          <w:szCs w:val="22"/>
          <w:lang w:val="es-ES" w:eastAsia="es-EC"/>
        </w:rPr>
        <w:t>,</w:t>
      </w:r>
      <w:r w:rsidR="00B94CA2">
        <w:rPr>
          <w:rFonts w:asciiTheme="majorHAnsi" w:eastAsia="Times New Roman" w:hAnsiTheme="majorHAnsi" w:cstheme="minorHAnsi"/>
          <w:color w:val="000000"/>
          <w:sz w:val="22"/>
          <w:szCs w:val="22"/>
          <w:lang w:val="es-ES" w:eastAsia="es-EC"/>
        </w:rPr>
        <w:t xml:space="preserve"> </w:t>
      </w:r>
      <w:r w:rsidR="00F02046">
        <w:rPr>
          <w:rFonts w:asciiTheme="majorHAnsi" w:eastAsia="Times New Roman" w:hAnsiTheme="majorHAnsi" w:cstheme="minorHAnsi"/>
          <w:color w:val="000000"/>
          <w:sz w:val="22"/>
          <w:szCs w:val="22"/>
          <w:lang w:val="es-ES" w:eastAsia="es-EC"/>
        </w:rPr>
        <w:t xml:space="preserve">JUICIO COACTIVO signado con el número 388-2021-JCL, </w:t>
      </w:r>
      <w:r w:rsidR="00B94CA2">
        <w:rPr>
          <w:rFonts w:asciiTheme="majorHAnsi" w:eastAsia="Times New Roman" w:hAnsiTheme="majorHAnsi" w:cstheme="minorHAnsi"/>
          <w:color w:val="000000"/>
          <w:sz w:val="22"/>
          <w:szCs w:val="22"/>
          <w:lang w:val="es-ES" w:eastAsia="es-EC"/>
        </w:rPr>
        <w:t xml:space="preserve">a la compañía </w:t>
      </w:r>
      <w:r w:rsidR="00B94CA2" w:rsidRPr="00B94CA2">
        <w:rPr>
          <w:rFonts w:asciiTheme="majorHAnsi" w:eastAsia="Times New Roman" w:hAnsiTheme="majorHAnsi" w:cstheme="minorHAnsi"/>
          <w:iCs/>
          <w:color w:val="000000"/>
          <w:sz w:val="22"/>
          <w:szCs w:val="22"/>
          <w:lang w:val="es-EC" w:eastAsia="es-EC"/>
        </w:rPr>
        <w:t>CHINA</w:t>
      </w:r>
      <w:r w:rsidR="00B94CA2">
        <w:rPr>
          <w:rFonts w:asciiTheme="majorHAnsi" w:eastAsia="Times New Roman" w:hAnsiTheme="majorHAnsi" w:cstheme="minorHAnsi"/>
          <w:iCs/>
          <w:color w:val="000000"/>
          <w:sz w:val="22"/>
          <w:szCs w:val="22"/>
          <w:lang w:val="es-EC" w:eastAsia="es-EC"/>
        </w:rPr>
        <w:t xml:space="preserve"> </w:t>
      </w:r>
      <w:r w:rsidR="00B94CA2" w:rsidRPr="00B94CA2">
        <w:rPr>
          <w:rFonts w:asciiTheme="majorHAnsi" w:eastAsia="Times New Roman" w:hAnsiTheme="majorHAnsi" w:cstheme="minorHAnsi"/>
          <w:iCs/>
          <w:color w:val="000000"/>
          <w:sz w:val="22"/>
          <w:szCs w:val="22"/>
          <w:lang w:val="es-EC" w:eastAsia="es-EC"/>
        </w:rPr>
        <w:t>15TH METALLURGICAL CONSTRUCTION GROUP CO. LTDA</w:t>
      </w:r>
      <w:r w:rsidR="00F02046">
        <w:rPr>
          <w:rFonts w:asciiTheme="majorHAnsi" w:eastAsia="Times New Roman" w:hAnsiTheme="majorHAnsi" w:cstheme="minorHAnsi"/>
          <w:iCs/>
          <w:color w:val="000000"/>
          <w:sz w:val="22"/>
          <w:szCs w:val="22"/>
          <w:lang w:val="es-EC" w:eastAsia="es-EC"/>
        </w:rPr>
        <w:t>, representada legalmente por el señor TAN DEKAI, boleta que se fijó en la puerta de las instalaciones del Campamento.</w:t>
      </w:r>
      <w:r w:rsidRPr="0035677E">
        <w:rPr>
          <w:rFonts w:asciiTheme="majorHAnsi" w:eastAsia="Times New Roman" w:hAnsiTheme="majorHAnsi" w:cstheme="minorHAnsi"/>
          <w:color w:val="000000"/>
          <w:sz w:val="22"/>
          <w:szCs w:val="22"/>
          <w:lang w:val="es-ES" w:eastAsia="es-EC"/>
        </w:rPr>
        <w:t xml:space="preserve"> </w:t>
      </w:r>
    </w:p>
    <w:p w14:paraId="66D8DE1E" w14:textId="0FB3E0DE" w:rsidR="00F676FD" w:rsidRDefault="005304B9" w:rsidP="00DB6B5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C" w:eastAsia="es-EC"/>
        </w:rPr>
        <w:t>4.1.10</w:t>
      </w:r>
      <w:r w:rsidR="00DB6B50" w:rsidRPr="0035677E">
        <w:rPr>
          <w:rFonts w:asciiTheme="majorHAnsi" w:eastAsia="Times New Roman" w:hAnsiTheme="majorHAnsi" w:cstheme="minorHAnsi"/>
          <w:color w:val="000000"/>
          <w:sz w:val="22"/>
          <w:szCs w:val="22"/>
          <w:lang w:val="es-EC" w:eastAsia="es-EC"/>
        </w:rPr>
        <w:tab/>
      </w:r>
      <w:r w:rsidR="00F676FD">
        <w:rPr>
          <w:rFonts w:asciiTheme="majorHAnsi" w:eastAsia="Times New Roman" w:hAnsiTheme="majorHAnsi" w:cstheme="minorHAnsi"/>
          <w:color w:val="000000"/>
          <w:sz w:val="22"/>
          <w:szCs w:val="22"/>
          <w:lang w:val="es-ES" w:eastAsia="es-EC"/>
        </w:rPr>
        <w:t xml:space="preserve">La II BOLETA fue entregada a TAN DEKAI representante legal de </w:t>
      </w:r>
      <w:r w:rsidR="00F676FD" w:rsidRPr="00B94CA2">
        <w:rPr>
          <w:rFonts w:asciiTheme="majorHAnsi" w:eastAsia="Times New Roman" w:hAnsiTheme="majorHAnsi" w:cstheme="minorHAnsi"/>
          <w:iCs/>
          <w:color w:val="000000"/>
          <w:sz w:val="22"/>
          <w:szCs w:val="22"/>
          <w:lang w:val="es-EC" w:eastAsia="es-EC"/>
        </w:rPr>
        <w:t>CHINA</w:t>
      </w:r>
      <w:r w:rsidR="00F676FD">
        <w:rPr>
          <w:rFonts w:asciiTheme="majorHAnsi" w:eastAsia="Times New Roman" w:hAnsiTheme="majorHAnsi" w:cstheme="minorHAnsi"/>
          <w:iCs/>
          <w:color w:val="000000"/>
          <w:sz w:val="22"/>
          <w:szCs w:val="22"/>
          <w:lang w:val="es-EC" w:eastAsia="es-EC"/>
        </w:rPr>
        <w:t xml:space="preserve"> </w:t>
      </w:r>
      <w:r w:rsidR="00F676FD" w:rsidRPr="00B94CA2">
        <w:rPr>
          <w:rFonts w:asciiTheme="majorHAnsi" w:eastAsia="Times New Roman" w:hAnsiTheme="majorHAnsi" w:cstheme="minorHAnsi"/>
          <w:iCs/>
          <w:color w:val="000000"/>
          <w:sz w:val="22"/>
          <w:szCs w:val="22"/>
          <w:lang w:val="es-EC" w:eastAsia="es-EC"/>
        </w:rPr>
        <w:t>15TH METALLURGICAL CONSTRUCTION GROUP CO. LTDA</w:t>
      </w:r>
      <w:r w:rsidR="00F676FD">
        <w:rPr>
          <w:rFonts w:asciiTheme="majorHAnsi" w:eastAsia="Times New Roman" w:hAnsiTheme="majorHAnsi" w:cstheme="minorHAnsi"/>
          <w:iCs/>
          <w:color w:val="000000"/>
          <w:sz w:val="22"/>
          <w:szCs w:val="22"/>
          <w:lang w:val="es-EC" w:eastAsia="es-EC"/>
        </w:rPr>
        <w:t xml:space="preserve"> el 23 de septiembre de 2022, con la cual se notificó con la orden de pago y demás piezas procesales, dentro del presente </w:t>
      </w:r>
      <w:r w:rsidR="00F676FD">
        <w:rPr>
          <w:rFonts w:asciiTheme="majorHAnsi" w:eastAsia="Times New Roman" w:hAnsiTheme="majorHAnsi" w:cstheme="minorHAnsi"/>
          <w:color w:val="000000"/>
          <w:sz w:val="22"/>
          <w:szCs w:val="22"/>
          <w:lang w:val="es-ES" w:eastAsia="es-EC"/>
        </w:rPr>
        <w:t>JUICIO COACTIVO signado con el número 388-2021-JCL.</w:t>
      </w:r>
    </w:p>
    <w:p w14:paraId="20E9099B" w14:textId="68EAFC5E" w:rsidR="00B871DB" w:rsidRDefault="00B871DB" w:rsidP="00DB6B5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rFonts w:asciiTheme="majorHAnsi" w:eastAsia="Times New Roman" w:hAnsiTheme="majorHAnsi" w:cstheme="minorHAnsi"/>
          <w:color w:val="000000"/>
          <w:sz w:val="22"/>
          <w:szCs w:val="22"/>
          <w:lang w:val="es-ES" w:eastAsia="es-EC"/>
        </w:rPr>
        <w:t xml:space="preserve">4.1.11 TAN DEKAI representante legal de </w:t>
      </w:r>
      <w:r w:rsidRPr="00B94CA2">
        <w:rPr>
          <w:rFonts w:asciiTheme="majorHAnsi" w:eastAsia="Times New Roman" w:hAnsiTheme="majorHAnsi" w:cstheme="minorHAnsi"/>
          <w:iCs/>
          <w:color w:val="000000"/>
          <w:sz w:val="22"/>
          <w:szCs w:val="22"/>
          <w:lang w:val="es-EC" w:eastAsia="es-EC"/>
        </w:rPr>
        <w:t>CHINA</w:t>
      </w:r>
      <w:r>
        <w:rPr>
          <w:rFonts w:asciiTheme="majorHAnsi" w:eastAsia="Times New Roman" w:hAnsiTheme="majorHAnsi" w:cstheme="minorHAnsi"/>
          <w:iCs/>
          <w:color w:val="000000"/>
          <w:sz w:val="22"/>
          <w:szCs w:val="22"/>
          <w:lang w:val="es-EC" w:eastAsia="es-EC"/>
        </w:rPr>
        <w:t xml:space="preserve"> </w:t>
      </w:r>
      <w:r w:rsidRPr="00B94CA2">
        <w:rPr>
          <w:rFonts w:asciiTheme="majorHAnsi" w:eastAsia="Times New Roman" w:hAnsiTheme="majorHAnsi" w:cstheme="minorHAnsi"/>
          <w:iCs/>
          <w:color w:val="000000"/>
          <w:sz w:val="22"/>
          <w:szCs w:val="22"/>
          <w:lang w:val="es-EC" w:eastAsia="es-EC"/>
        </w:rPr>
        <w:t>15TH METALLURGICAL CONSTRUCTION GROUP CO. LTDA</w:t>
      </w:r>
      <w:r>
        <w:rPr>
          <w:rFonts w:asciiTheme="majorHAnsi" w:eastAsia="Times New Roman" w:hAnsiTheme="majorHAnsi" w:cstheme="minorHAnsi"/>
          <w:iCs/>
          <w:color w:val="000000"/>
          <w:sz w:val="22"/>
          <w:szCs w:val="22"/>
          <w:lang w:val="es-EC" w:eastAsia="es-EC"/>
        </w:rPr>
        <w:t>, mediante escrito ingresado No. Documento MDT-DPTSPZCH-2022-1118-EXTERNO de fecha 13 de octubre de 2022, solicita se realice la liquidación del proceso Coactivo No. 388-2021-JCL.</w:t>
      </w:r>
    </w:p>
    <w:p w14:paraId="45EAACE2" w14:textId="77777777" w:rsidR="00AB222D" w:rsidRPr="0035677E" w:rsidRDefault="00D57FA9" w:rsidP="0085107C">
      <w:pPr>
        <w:shd w:val="clear" w:color="auto" w:fill="FFFFFF"/>
        <w:spacing w:before="100" w:beforeAutospacing="1"/>
        <w:ind w:left="705" w:hanging="705"/>
        <w:jc w:val="both"/>
        <w:rPr>
          <w:rFonts w:asciiTheme="majorHAnsi" w:eastAsia="Times New Roman" w:hAnsiTheme="majorHAnsi" w:cstheme="minorHAnsi"/>
          <w:b/>
          <w:bCs/>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4.2.</w:t>
      </w:r>
      <w:r w:rsidRPr="0035677E">
        <w:rPr>
          <w:rFonts w:asciiTheme="majorHAnsi" w:eastAsia="Times New Roman" w:hAnsiTheme="majorHAnsi" w:cstheme="minorHAnsi"/>
          <w:b/>
          <w:bCs/>
          <w:color w:val="000000"/>
          <w:sz w:val="22"/>
          <w:szCs w:val="22"/>
          <w:lang w:val="es-ES" w:eastAsia="es-EC"/>
        </w:rPr>
        <w:tab/>
        <w:t xml:space="preserve">PRONUNCIAMIENTO DE FORMA EXPRESA SOBRE CADA UNA DE LAS </w:t>
      </w:r>
      <w:r w:rsidR="0085107C" w:rsidRPr="0035677E">
        <w:rPr>
          <w:rFonts w:asciiTheme="majorHAnsi" w:eastAsia="Times New Roman" w:hAnsiTheme="majorHAnsi" w:cstheme="minorHAnsi"/>
          <w:b/>
          <w:bCs/>
          <w:color w:val="000000"/>
          <w:sz w:val="22"/>
          <w:szCs w:val="22"/>
          <w:lang w:val="es-ES" w:eastAsia="es-EC"/>
        </w:rPr>
        <w:t xml:space="preserve">PRETENSIONES DE LA PARTE ACTORA. </w:t>
      </w:r>
    </w:p>
    <w:p w14:paraId="56F72913" w14:textId="77777777" w:rsidR="00D57FA9" w:rsidRPr="0035677E" w:rsidRDefault="00D57FA9" w:rsidP="00D57FA9">
      <w:pPr>
        <w:autoSpaceDE w:val="0"/>
        <w:autoSpaceDN w:val="0"/>
        <w:adjustRightInd w:val="0"/>
        <w:contextualSpacing/>
        <w:jc w:val="both"/>
        <w:rPr>
          <w:rFonts w:asciiTheme="majorHAnsi" w:hAnsiTheme="majorHAnsi" w:cstheme="minorHAnsi"/>
          <w:sz w:val="22"/>
          <w:szCs w:val="22"/>
        </w:rPr>
      </w:pPr>
    </w:p>
    <w:p w14:paraId="62EFA8F9" w14:textId="77777777" w:rsidR="00D57FA9" w:rsidRPr="0035677E" w:rsidRDefault="00D57FA9" w:rsidP="00D57FA9">
      <w:pPr>
        <w:autoSpaceDE w:val="0"/>
        <w:autoSpaceDN w:val="0"/>
        <w:adjustRightInd w:val="0"/>
        <w:contextualSpacing/>
        <w:jc w:val="both"/>
        <w:rPr>
          <w:rFonts w:asciiTheme="majorHAnsi" w:hAnsiTheme="majorHAnsi" w:cstheme="minorHAnsi"/>
          <w:sz w:val="22"/>
          <w:szCs w:val="22"/>
        </w:rPr>
      </w:pPr>
      <w:r w:rsidRPr="0035677E">
        <w:rPr>
          <w:rFonts w:asciiTheme="majorHAnsi" w:hAnsiTheme="majorHAnsi" w:cstheme="minorHAnsi"/>
          <w:sz w:val="22"/>
          <w:szCs w:val="22"/>
        </w:rPr>
        <w:t xml:space="preserve">Referente a las </w:t>
      </w:r>
      <w:r w:rsidRPr="0035677E">
        <w:rPr>
          <w:rStyle w:val="hit"/>
          <w:rFonts w:asciiTheme="majorHAnsi" w:hAnsiTheme="majorHAnsi" w:cstheme="minorHAnsi"/>
          <w:sz w:val="22"/>
          <w:szCs w:val="22"/>
        </w:rPr>
        <w:t>pretensiones</w:t>
      </w:r>
      <w:r w:rsidRPr="0035677E">
        <w:rPr>
          <w:rFonts w:asciiTheme="majorHAnsi" w:hAnsiTheme="majorHAnsi" w:cstheme="minorHAnsi"/>
          <w:sz w:val="22"/>
          <w:szCs w:val="22"/>
        </w:rPr>
        <w:t xml:space="preserve"> constantes en la demanda es necesario indicar lo siguiente:</w:t>
      </w:r>
    </w:p>
    <w:p w14:paraId="1F3247F4" w14:textId="497E10FA" w:rsidR="006A0A73" w:rsidRPr="0035677E" w:rsidRDefault="006A0A73" w:rsidP="008F5CFB">
      <w:pPr>
        <w:pStyle w:val="Prrafodelista"/>
        <w:numPr>
          <w:ilvl w:val="0"/>
          <w:numId w:val="9"/>
        </w:numPr>
        <w:shd w:val="clear" w:color="auto" w:fill="FFFFFF"/>
        <w:spacing w:before="100" w:beforeAutospacing="1"/>
        <w:jc w:val="both"/>
        <w:rPr>
          <w:rFonts w:asciiTheme="majorHAnsi" w:eastAsia="Times New Roman" w:hAnsiTheme="majorHAnsi" w:cstheme="minorHAnsi"/>
          <w:i/>
          <w:color w:val="000000"/>
          <w:sz w:val="22"/>
          <w:szCs w:val="22"/>
          <w:lang w:val="es-ES" w:eastAsia="es-EC"/>
        </w:rPr>
      </w:pPr>
      <w:r w:rsidRPr="0035677E">
        <w:rPr>
          <w:rFonts w:asciiTheme="majorHAnsi" w:eastAsia="Times New Roman" w:hAnsiTheme="majorHAnsi" w:cstheme="minorHAnsi"/>
          <w:i/>
          <w:color w:val="000000"/>
          <w:sz w:val="22"/>
          <w:szCs w:val="22"/>
          <w:lang w:eastAsia="es-EC"/>
        </w:rPr>
        <w:t>“(</w:t>
      </w:r>
      <w:r w:rsidRPr="0035677E">
        <w:rPr>
          <w:rFonts w:asciiTheme="majorHAnsi" w:eastAsia="Times New Roman" w:hAnsiTheme="majorHAnsi" w:cstheme="minorHAnsi"/>
          <w:i/>
          <w:color w:val="000000"/>
          <w:sz w:val="22"/>
          <w:szCs w:val="22"/>
          <w:lang w:val="es-ES" w:eastAsia="es-EC"/>
        </w:rPr>
        <w:t xml:space="preserve">…) </w:t>
      </w:r>
      <w:r w:rsidR="006A1DA7">
        <w:rPr>
          <w:rFonts w:asciiTheme="majorHAnsi" w:eastAsia="Times New Roman" w:hAnsiTheme="majorHAnsi" w:cstheme="minorHAnsi"/>
          <w:i/>
          <w:color w:val="000000"/>
          <w:sz w:val="22"/>
          <w:szCs w:val="22"/>
          <w:lang w:val="es-ES" w:eastAsia="es-EC"/>
        </w:rPr>
        <w:t>se sirva aceptar a trámite la presente demanda de excepciones a la coactiva y en sentencia resolver que la obligación que se pretende cobrar a través de Juicio Coactivo No. 388-2021-JCL se encuentra extinguida…</w:t>
      </w:r>
      <w:r w:rsidRPr="0035677E">
        <w:rPr>
          <w:rFonts w:asciiTheme="majorHAnsi" w:eastAsia="Times New Roman" w:hAnsiTheme="majorHAnsi" w:cstheme="minorHAnsi"/>
          <w:i/>
          <w:color w:val="000000"/>
          <w:sz w:val="22"/>
          <w:szCs w:val="22"/>
          <w:lang w:val="es-ES" w:eastAsia="es-EC"/>
        </w:rPr>
        <w:t>”</w:t>
      </w:r>
      <w:r w:rsidR="006A1DA7">
        <w:rPr>
          <w:rFonts w:asciiTheme="majorHAnsi" w:eastAsia="Times New Roman" w:hAnsiTheme="majorHAnsi" w:cstheme="minorHAnsi"/>
          <w:i/>
          <w:color w:val="000000"/>
          <w:sz w:val="22"/>
          <w:szCs w:val="22"/>
          <w:lang w:val="es-ES" w:eastAsia="es-EC"/>
        </w:rPr>
        <w:t>.</w:t>
      </w:r>
    </w:p>
    <w:p w14:paraId="66FF19E7" w14:textId="77777777" w:rsidR="007237A0" w:rsidRPr="006A1DA7" w:rsidRDefault="007237A0" w:rsidP="007237A0">
      <w:pPr>
        <w:jc w:val="both"/>
        <w:rPr>
          <w:rFonts w:asciiTheme="majorHAnsi" w:hAnsiTheme="majorHAnsi" w:cstheme="minorHAnsi"/>
          <w:sz w:val="22"/>
          <w:szCs w:val="22"/>
          <w:lang w:val="es-ES"/>
        </w:rPr>
      </w:pPr>
    </w:p>
    <w:p w14:paraId="6391B0F2" w14:textId="0CB5FA5B" w:rsidR="007237A0" w:rsidRPr="0035677E" w:rsidRDefault="007237A0" w:rsidP="007237A0">
      <w:pPr>
        <w:jc w:val="both"/>
        <w:rPr>
          <w:rFonts w:asciiTheme="majorHAnsi" w:hAnsiTheme="majorHAnsi" w:cstheme="minorHAnsi"/>
          <w:sz w:val="22"/>
          <w:szCs w:val="22"/>
        </w:rPr>
      </w:pPr>
      <w:r w:rsidRPr="0035677E">
        <w:rPr>
          <w:rFonts w:asciiTheme="majorHAnsi" w:hAnsiTheme="majorHAnsi" w:cstheme="minorHAnsi"/>
          <w:sz w:val="22"/>
          <w:szCs w:val="22"/>
        </w:rPr>
        <w:t xml:space="preserve">La Dirección Regional de Trabajo y Servicio Público de Loja niega y se opone a dicha pretensión por cuanto la </w:t>
      </w:r>
      <w:r w:rsidR="00713BCB" w:rsidRPr="00713BCB">
        <w:rPr>
          <w:rFonts w:asciiTheme="majorHAnsi" w:eastAsia="Times New Roman" w:hAnsiTheme="majorHAnsi" w:cstheme="minorHAnsi"/>
          <w:b/>
          <w:bCs/>
          <w:color w:val="000000"/>
          <w:sz w:val="22"/>
          <w:szCs w:val="22"/>
          <w:lang w:val="es-ES" w:eastAsia="es-EC"/>
        </w:rPr>
        <w:t>Resolución de Sanción-Denuncia Nro. MDT-DRTSP7-2021-0575-R4-D-EG</w:t>
      </w:r>
      <w:r w:rsidR="00713BCB" w:rsidRPr="0035677E">
        <w:rPr>
          <w:rFonts w:asciiTheme="majorHAnsi" w:eastAsia="Times New Roman" w:hAnsiTheme="majorHAnsi" w:cstheme="minorHAnsi"/>
          <w:color w:val="000000"/>
          <w:sz w:val="22"/>
          <w:szCs w:val="22"/>
          <w:lang w:val="es-ES" w:eastAsia="es-EC"/>
        </w:rPr>
        <w:t xml:space="preserve"> </w:t>
      </w:r>
      <w:r w:rsidR="00713BCB">
        <w:rPr>
          <w:rFonts w:asciiTheme="majorHAnsi" w:eastAsia="Times New Roman" w:hAnsiTheme="majorHAnsi" w:cstheme="minorHAnsi"/>
          <w:color w:val="000000"/>
          <w:sz w:val="22"/>
          <w:szCs w:val="22"/>
          <w:lang w:val="es-ES" w:eastAsia="es-EC"/>
        </w:rPr>
        <w:t xml:space="preserve">de </w:t>
      </w:r>
      <w:r w:rsidR="00713BCB" w:rsidRPr="0035677E">
        <w:rPr>
          <w:rFonts w:asciiTheme="majorHAnsi" w:eastAsia="Times New Roman" w:hAnsiTheme="majorHAnsi" w:cstheme="minorHAnsi"/>
          <w:color w:val="000000"/>
          <w:sz w:val="22"/>
          <w:szCs w:val="22"/>
          <w:lang w:val="es-ES" w:eastAsia="es-EC"/>
        </w:rPr>
        <w:t xml:space="preserve">fecha </w:t>
      </w:r>
      <w:r w:rsidR="00713BCB">
        <w:rPr>
          <w:rFonts w:asciiTheme="majorHAnsi" w:eastAsia="Times New Roman" w:hAnsiTheme="majorHAnsi" w:cstheme="minorHAnsi"/>
          <w:color w:val="000000"/>
          <w:sz w:val="22"/>
          <w:szCs w:val="22"/>
          <w:lang w:val="es-ES" w:eastAsia="es-EC"/>
        </w:rPr>
        <w:t>02</w:t>
      </w:r>
      <w:r w:rsidR="00713BCB" w:rsidRPr="0035677E">
        <w:rPr>
          <w:rFonts w:asciiTheme="majorHAnsi" w:eastAsia="Times New Roman" w:hAnsiTheme="majorHAnsi" w:cstheme="minorHAnsi"/>
          <w:color w:val="000000"/>
          <w:sz w:val="22"/>
          <w:szCs w:val="22"/>
          <w:lang w:val="es-ES" w:eastAsia="es-EC"/>
        </w:rPr>
        <w:t xml:space="preserve"> de </w:t>
      </w:r>
      <w:r w:rsidR="00713BCB">
        <w:rPr>
          <w:rFonts w:asciiTheme="majorHAnsi" w:eastAsia="Times New Roman" w:hAnsiTheme="majorHAnsi" w:cstheme="minorHAnsi"/>
          <w:color w:val="000000"/>
          <w:sz w:val="22"/>
          <w:szCs w:val="22"/>
          <w:lang w:val="es-ES" w:eastAsia="es-EC"/>
        </w:rPr>
        <w:t>junio</w:t>
      </w:r>
      <w:r w:rsidR="00713BCB" w:rsidRPr="0035677E">
        <w:rPr>
          <w:rFonts w:asciiTheme="majorHAnsi" w:eastAsia="Times New Roman" w:hAnsiTheme="majorHAnsi" w:cstheme="minorHAnsi"/>
          <w:color w:val="000000"/>
          <w:sz w:val="22"/>
          <w:szCs w:val="22"/>
          <w:lang w:val="es-ES" w:eastAsia="es-EC"/>
        </w:rPr>
        <w:t xml:space="preserve"> de 202</w:t>
      </w:r>
      <w:r w:rsidR="00713BCB">
        <w:rPr>
          <w:rFonts w:asciiTheme="majorHAnsi" w:eastAsia="Times New Roman" w:hAnsiTheme="majorHAnsi" w:cstheme="minorHAnsi"/>
          <w:color w:val="000000"/>
          <w:sz w:val="22"/>
          <w:szCs w:val="22"/>
          <w:lang w:val="es-ES" w:eastAsia="es-EC"/>
        </w:rPr>
        <w:t>1,</w:t>
      </w:r>
      <w:r w:rsidRPr="0035677E">
        <w:rPr>
          <w:rFonts w:asciiTheme="majorHAnsi" w:hAnsiTheme="majorHAnsi" w:cstheme="minorHAnsi"/>
          <w:sz w:val="22"/>
          <w:szCs w:val="22"/>
        </w:rPr>
        <w:t xml:space="preserve"> previo a resolver el Director Regional de Trabajo toma en consideración el informe emitido por </w:t>
      </w:r>
      <w:r w:rsidR="00713BCB">
        <w:rPr>
          <w:rFonts w:asciiTheme="majorHAnsi" w:hAnsiTheme="majorHAnsi" w:cstheme="minorHAnsi"/>
          <w:sz w:val="22"/>
          <w:szCs w:val="22"/>
        </w:rPr>
        <w:t>el</w:t>
      </w:r>
      <w:r w:rsidRPr="0035677E">
        <w:rPr>
          <w:rFonts w:asciiTheme="majorHAnsi" w:hAnsiTheme="majorHAnsi" w:cstheme="minorHAnsi"/>
          <w:sz w:val="22"/>
          <w:szCs w:val="22"/>
        </w:rPr>
        <w:t xml:space="preserve"> </w:t>
      </w:r>
      <w:r w:rsidR="00713BCB">
        <w:rPr>
          <w:rFonts w:asciiTheme="majorHAnsi" w:hAnsiTheme="majorHAnsi" w:cstheme="minorHAnsi"/>
          <w:sz w:val="22"/>
          <w:szCs w:val="22"/>
        </w:rPr>
        <w:t>I</w:t>
      </w:r>
      <w:r w:rsidRPr="0035677E">
        <w:rPr>
          <w:rFonts w:asciiTheme="majorHAnsi" w:hAnsiTheme="majorHAnsi" w:cstheme="minorHAnsi"/>
          <w:sz w:val="22"/>
          <w:szCs w:val="22"/>
        </w:rPr>
        <w:t xml:space="preserve">nspector de trabajo </w:t>
      </w:r>
      <w:r w:rsidR="00713BCB">
        <w:rPr>
          <w:rFonts w:asciiTheme="majorHAnsi" w:hAnsiTheme="majorHAnsi" w:cstheme="minorHAnsi"/>
          <w:sz w:val="22"/>
          <w:szCs w:val="22"/>
        </w:rPr>
        <w:t>Dr. Edwin Guerrero González</w:t>
      </w:r>
      <w:r w:rsidRPr="0035677E">
        <w:rPr>
          <w:rFonts w:asciiTheme="majorHAnsi" w:hAnsiTheme="majorHAnsi" w:cstheme="minorHAnsi"/>
          <w:sz w:val="22"/>
          <w:szCs w:val="22"/>
        </w:rPr>
        <w:t xml:space="preserve">, mediante el memorando </w:t>
      </w:r>
      <w:r w:rsidRPr="00713BCB">
        <w:rPr>
          <w:rFonts w:asciiTheme="majorHAnsi" w:hAnsiTheme="majorHAnsi" w:cstheme="minorHAnsi"/>
          <w:b/>
          <w:bCs/>
          <w:sz w:val="22"/>
          <w:szCs w:val="22"/>
        </w:rPr>
        <w:t xml:space="preserve">Nro. </w:t>
      </w:r>
      <w:r w:rsidR="00713BCB" w:rsidRPr="00713BCB">
        <w:rPr>
          <w:rFonts w:asciiTheme="majorHAnsi" w:eastAsia="Times New Roman" w:hAnsiTheme="majorHAnsi" w:cstheme="minorHAnsi"/>
          <w:b/>
          <w:bCs/>
          <w:color w:val="000000"/>
          <w:sz w:val="22"/>
          <w:szCs w:val="22"/>
          <w:lang w:val="es-ES" w:eastAsia="es-EC"/>
        </w:rPr>
        <w:t>MDT-DPTSPZCH-2020-0145-M</w:t>
      </w:r>
      <w:r w:rsidR="00713BCB" w:rsidRPr="0035677E">
        <w:rPr>
          <w:rFonts w:asciiTheme="majorHAnsi" w:eastAsia="Times New Roman" w:hAnsiTheme="majorHAnsi" w:cstheme="minorHAnsi"/>
          <w:color w:val="000000"/>
          <w:sz w:val="22"/>
          <w:szCs w:val="22"/>
          <w:lang w:val="es-ES" w:eastAsia="es-EC"/>
        </w:rPr>
        <w:t xml:space="preserve">, con fecha </w:t>
      </w:r>
      <w:r w:rsidR="00713BCB">
        <w:rPr>
          <w:rFonts w:asciiTheme="majorHAnsi" w:eastAsia="Times New Roman" w:hAnsiTheme="majorHAnsi" w:cstheme="minorHAnsi"/>
          <w:color w:val="000000"/>
          <w:sz w:val="22"/>
          <w:szCs w:val="22"/>
          <w:lang w:val="es-ES" w:eastAsia="es-EC"/>
        </w:rPr>
        <w:t>14</w:t>
      </w:r>
      <w:r w:rsidR="00713BCB" w:rsidRPr="0035677E">
        <w:rPr>
          <w:rFonts w:asciiTheme="majorHAnsi" w:eastAsia="Times New Roman" w:hAnsiTheme="majorHAnsi" w:cstheme="minorHAnsi"/>
          <w:color w:val="000000"/>
          <w:sz w:val="22"/>
          <w:szCs w:val="22"/>
          <w:lang w:val="es-ES" w:eastAsia="es-EC"/>
        </w:rPr>
        <w:t xml:space="preserve"> de </w:t>
      </w:r>
      <w:r w:rsidR="00713BCB">
        <w:rPr>
          <w:rFonts w:asciiTheme="majorHAnsi" w:eastAsia="Times New Roman" w:hAnsiTheme="majorHAnsi" w:cstheme="minorHAnsi"/>
          <w:color w:val="000000"/>
          <w:sz w:val="22"/>
          <w:szCs w:val="22"/>
          <w:lang w:val="es-ES" w:eastAsia="es-EC"/>
        </w:rPr>
        <w:t>septiembre</w:t>
      </w:r>
      <w:r w:rsidR="00713BCB" w:rsidRPr="0035677E">
        <w:rPr>
          <w:rFonts w:asciiTheme="majorHAnsi" w:eastAsia="Times New Roman" w:hAnsiTheme="majorHAnsi" w:cstheme="minorHAnsi"/>
          <w:color w:val="000000"/>
          <w:sz w:val="22"/>
          <w:szCs w:val="22"/>
          <w:lang w:val="es-ES" w:eastAsia="es-EC"/>
        </w:rPr>
        <w:t xml:space="preserve"> de 2020</w:t>
      </w:r>
      <w:r w:rsidRPr="0035677E">
        <w:rPr>
          <w:rFonts w:asciiTheme="majorHAnsi" w:hAnsiTheme="majorHAnsi" w:cstheme="minorHAnsi"/>
          <w:b/>
          <w:bCs/>
          <w:sz w:val="22"/>
          <w:szCs w:val="22"/>
        </w:rPr>
        <w:t xml:space="preserve">, </w:t>
      </w:r>
      <w:r w:rsidRPr="0035677E">
        <w:rPr>
          <w:rFonts w:asciiTheme="majorHAnsi" w:hAnsiTheme="majorHAnsi" w:cstheme="minorHAnsi"/>
          <w:sz w:val="22"/>
          <w:szCs w:val="22"/>
        </w:rPr>
        <w:t>en el cual se anuncian las normas y los hechos particulares, así como la los incumplimiento laborares en los que incurrió el empleador.</w:t>
      </w:r>
    </w:p>
    <w:p w14:paraId="673E21AF" w14:textId="77777777" w:rsidR="007237A0" w:rsidRPr="0035677E" w:rsidRDefault="007237A0" w:rsidP="007237A0">
      <w:pPr>
        <w:jc w:val="both"/>
        <w:rPr>
          <w:rFonts w:asciiTheme="majorHAnsi" w:hAnsiTheme="majorHAnsi" w:cstheme="minorHAnsi"/>
          <w:sz w:val="22"/>
          <w:szCs w:val="22"/>
        </w:rPr>
      </w:pPr>
    </w:p>
    <w:p w14:paraId="559F1462" w14:textId="1AFDCACA" w:rsidR="007237A0" w:rsidRPr="0035677E" w:rsidRDefault="007237A0" w:rsidP="007237A0">
      <w:pPr>
        <w:jc w:val="both"/>
        <w:rPr>
          <w:rFonts w:asciiTheme="majorHAnsi" w:hAnsiTheme="majorHAnsi" w:cstheme="minorHAnsi"/>
          <w:spacing w:val="1"/>
          <w:sz w:val="22"/>
          <w:szCs w:val="22"/>
          <w:lang w:val="es-ES" w:eastAsia="es-ES"/>
        </w:rPr>
      </w:pPr>
      <w:r w:rsidRPr="0035677E">
        <w:rPr>
          <w:rFonts w:asciiTheme="majorHAnsi" w:hAnsiTheme="majorHAnsi" w:cstheme="minorHAnsi"/>
          <w:spacing w:val="1"/>
          <w:sz w:val="22"/>
          <w:szCs w:val="22"/>
          <w:lang w:val="es-ES" w:eastAsia="es-ES"/>
        </w:rPr>
        <w:t xml:space="preserve">La Dirección Regional del Trabajo y Servicio Público de Loja, niega y se opone a dicha pretensión por cuanto la </w:t>
      </w:r>
      <w:r w:rsidR="00713BCB" w:rsidRPr="00713BCB">
        <w:rPr>
          <w:rFonts w:asciiTheme="majorHAnsi" w:eastAsia="Times New Roman" w:hAnsiTheme="majorHAnsi" w:cstheme="minorHAnsi"/>
          <w:b/>
          <w:bCs/>
          <w:color w:val="000000"/>
          <w:sz w:val="22"/>
          <w:szCs w:val="22"/>
          <w:lang w:val="es-ES" w:eastAsia="es-EC"/>
        </w:rPr>
        <w:t>Resolución de Sanción-Denuncia Nro. MDT-DRTSP7-2021-0575-R4-D-EG</w:t>
      </w:r>
      <w:r w:rsidRPr="0035677E">
        <w:rPr>
          <w:rFonts w:asciiTheme="majorHAnsi" w:hAnsiTheme="majorHAnsi" w:cstheme="minorHAnsi"/>
          <w:spacing w:val="1"/>
          <w:sz w:val="22"/>
          <w:szCs w:val="22"/>
          <w:lang w:val="es-ES" w:eastAsia="es-ES"/>
        </w:rPr>
        <w:t>, en virtud que, previo a resolver el Director</w:t>
      </w:r>
      <w:r w:rsidR="006A1DA7">
        <w:rPr>
          <w:rFonts w:asciiTheme="majorHAnsi" w:hAnsiTheme="majorHAnsi" w:cstheme="minorHAnsi"/>
          <w:spacing w:val="1"/>
          <w:sz w:val="22"/>
          <w:szCs w:val="22"/>
          <w:lang w:val="es-ES" w:eastAsia="es-ES"/>
        </w:rPr>
        <w:t xml:space="preserve"> </w:t>
      </w:r>
      <w:r w:rsidRPr="0035677E">
        <w:rPr>
          <w:rFonts w:asciiTheme="majorHAnsi" w:hAnsiTheme="majorHAnsi" w:cstheme="minorHAnsi"/>
          <w:spacing w:val="1"/>
          <w:sz w:val="22"/>
          <w:szCs w:val="22"/>
          <w:lang w:val="es-ES" w:eastAsia="es-ES"/>
        </w:rPr>
        <w:t>Regional de</w:t>
      </w:r>
      <w:r w:rsidR="006A1DA7">
        <w:rPr>
          <w:rFonts w:asciiTheme="majorHAnsi" w:hAnsiTheme="majorHAnsi" w:cstheme="minorHAnsi"/>
          <w:spacing w:val="1"/>
          <w:sz w:val="22"/>
          <w:szCs w:val="22"/>
          <w:lang w:val="es-ES" w:eastAsia="es-ES"/>
        </w:rPr>
        <w:t>l</w:t>
      </w:r>
      <w:r w:rsidRPr="0035677E">
        <w:rPr>
          <w:rFonts w:asciiTheme="majorHAnsi" w:hAnsiTheme="majorHAnsi" w:cstheme="minorHAnsi"/>
          <w:spacing w:val="1"/>
          <w:sz w:val="22"/>
          <w:szCs w:val="22"/>
          <w:lang w:val="es-ES" w:eastAsia="es-ES"/>
        </w:rPr>
        <w:t xml:space="preserve"> Trabajo toma en consideración </w:t>
      </w:r>
      <w:r w:rsidR="00E469C3">
        <w:rPr>
          <w:rFonts w:asciiTheme="majorHAnsi" w:hAnsiTheme="majorHAnsi" w:cstheme="minorHAnsi"/>
          <w:spacing w:val="1"/>
          <w:sz w:val="22"/>
          <w:szCs w:val="22"/>
          <w:lang w:val="es-ES" w:eastAsia="es-ES"/>
        </w:rPr>
        <w:t>diecisiete</w:t>
      </w:r>
      <w:r w:rsidRPr="0035677E">
        <w:rPr>
          <w:rFonts w:asciiTheme="majorHAnsi" w:hAnsiTheme="majorHAnsi" w:cstheme="minorHAnsi"/>
          <w:spacing w:val="1"/>
          <w:sz w:val="22"/>
          <w:szCs w:val="22"/>
          <w:lang w:val="es-ES" w:eastAsia="es-ES"/>
        </w:rPr>
        <w:t xml:space="preserve"> considerandos, en los cuales se enuncian las normas y de los hechos particulares, así como la relación coherente entre éstas, para continuar con su decisión de resolver</w:t>
      </w:r>
      <w:r w:rsidR="007F5AAA" w:rsidRPr="0035677E">
        <w:rPr>
          <w:rFonts w:asciiTheme="majorHAnsi" w:hAnsiTheme="majorHAnsi" w:cstheme="minorHAnsi"/>
          <w:spacing w:val="1"/>
          <w:sz w:val="22"/>
          <w:szCs w:val="22"/>
          <w:lang w:val="es-ES" w:eastAsia="es-ES"/>
        </w:rPr>
        <w:t xml:space="preserve"> sancionando al hoy accionante.</w:t>
      </w:r>
    </w:p>
    <w:p w14:paraId="52DDDD53" w14:textId="77777777" w:rsidR="007F5AAA" w:rsidRPr="00E469C3" w:rsidRDefault="007F5AAA" w:rsidP="007237A0">
      <w:pPr>
        <w:jc w:val="both"/>
        <w:rPr>
          <w:rFonts w:asciiTheme="majorHAnsi" w:hAnsiTheme="majorHAnsi" w:cstheme="minorHAnsi"/>
          <w:sz w:val="22"/>
          <w:szCs w:val="22"/>
          <w:lang w:val="es-ES"/>
        </w:rPr>
      </w:pPr>
    </w:p>
    <w:p w14:paraId="24809E4F" w14:textId="77777777" w:rsidR="007237A0" w:rsidRPr="0035677E" w:rsidRDefault="007237A0" w:rsidP="007237A0">
      <w:pPr>
        <w:jc w:val="both"/>
        <w:rPr>
          <w:rFonts w:asciiTheme="majorHAnsi" w:hAnsiTheme="majorHAnsi" w:cstheme="minorHAnsi"/>
          <w:sz w:val="22"/>
          <w:szCs w:val="22"/>
        </w:rPr>
      </w:pPr>
      <w:r w:rsidRPr="0035677E">
        <w:rPr>
          <w:rFonts w:asciiTheme="majorHAnsi" w:hAnsiTheme="majorHAnsi" w:cstheme="minorHAnsi"/>
          <w:sz w:val="22"/>
          <w:szCs w:val="22"/>
        </w:rPr>
        <w:t xml:space="preserve">La autoridad siempre estuvo en franco acatamiento a lo ordenando en la Constitución de la República del Ecuador en su Art.76 numeral 7 literal l): </w:t>
      </w:r>
      <w:r w:rsidRPr="0035677E">
        <w:rPr>
          <w:rFonts w:asciiTheme="majorHAnsi" w:hAnsiTheme="majorHAnsi" w:cstheme="minorHAnsi"/>
          <w:i/>
          <w:sz w:val="22"/>
          <w:szCs w:val="22"/>
        </w:rPr>
        <w:t>“(…) Art. 76.- En todo proceso en el que se determine derechos y obligaciones de cualquier orden se asegurará el derecho al debido proceso que incluirá las siguientes garantías básicas… 7. El derecho de las personas a la defensa incluirá las siguientes garantías… literal l. las resoluciones de los poderes públicos deberán ser motivados. No habrá motivación si en la resolución no se anuncia as normas o principios jurídicos en que se funda y no se explica la pertinencia de su aplicación a los antecedentes de hecho los actos administrativos resoluciones o fallos que no se encuentren debidamente motivados se considerarán nulos. Las o los servidores responsables serán sancionados</w:t>
      </w:r>
      <w:r w:rsidRPr="0035677E">
        <w:rPr>
          <w:rFonts w:asciiTheme="majorHAnsi" w:hAnsiTheme="majorHAnsi" w:cstheme="minorHAnsi"/>
          <w:sz w:val="22"/>
          <w:szCs w:val="22"/>
        </w:rPr>
        <w:t>…”.</w:t>
      </w:r>
    </w:p>
    <w:p w14:paraId="7545F86A" w14:textId="77777777" w:rsidR="007237A0" w:rsidRPr="0035677E" w:rsidRDefault="007237A0" w:rsidP="007237A0">
      <w:pPr>
        <w:jc w:val="both"/>
        <w:rPr>
          <w:rFonts w:asciiTheme="majorHAnsi" w:eastAsia="Times New Roman" w:hAnsiTheme="majorHAnsi" w:cstheme="minorHAnsi"/>
          <w:i/>
          <w:iCs/>
          <w:color w:val="000000"/>
          <w:sz w:val="22"/>
          <w:szCs w:val="22"/>
          <w:lang w:val="es-ES" w:eastAsia="es-EC"/>
        </w:rPr>
      </w:pPr>
      <w:r w:rsidRPr="0035677E">
        <w:rPr>
          <w:rFonts w:asciiTheme="majorHAnsi" w:eastAsia="Times New Roman" w:hAnsiTheme="majorHAnsi" w:cstheme="minorHAnsi"/>
          <w:i/>
          <w:iCs/>
          <w:color w:val="000000"/>
          <w:sz w:val="22"/>
          <w:szCs w:val="22"/>
          <w:lang w:val="es-ES" w:eastAsia="es-EC"/>
        </w:rPr>
        <w:t xml:space="preserve"> </w:t>
      </w:r>
    </w:p>
    <w:p w14:paraId="1857F1CC" w14:textId="5C2DA757" w:rsidR="007237A0" w:rsidRPr="0035677E" w:rsidRDefault="007237A0" w:rsidP="007237A0">
      <w:pPr>
        <w:jc w:val="both"/>
        <w:rPr>
          <w:rFonts w:asciiTheme="majorHAnsi" w:hAnsiTheme="majorHAnsi" w:cstheme="minorHAnsi"/>
          <w:sz w:val="22"/>
          <w:szCs w:val="22"/>
        </w:rPr>
      </w:pPr>
      <w:r w:rsidRPr="0035677E">
        <w:rPr>
          <w:rFonts w:asciiTheme="majorHAnsi" w:hAnsiTheme="majorHAnsi" w:cstheme="minorHAnsi"/>
          <w:sz w:val="22"/>
          <w:szCs w:val="22"/>
        </w:rPr>
        <w:lastRenderedPageBreak/>
        <w:t xml:space="preserve">En consideración en el Considerando </w:t>
      </w:r>
      <w:r w:rsidR="00275ADD">
        <w:rPr>
          <w:rFonts w:asciiTheme="majorHAnsi" w:hAnsiTheme="majorHAnsi" w:cstheme="minorHAnsi"/>
          <w:sz w:val="22"/>
          <w:szCs w:val="22"/>
        </w:rPr>
        <w:t>Décimo Cuarto</w:t>
      </w:r>
      <w:r w:rsidRPr="0035677E">
        <w:rPr>
          <w:rFonts w:asciiTheme="majorHAnsi" w:hAnsiTheme="majorHAnsi" w:cstheme="minorHAnsi"/>
          <w:sz w:val="22"/>
          <w:szCs w:val="22"/>
        </w:rPr>
        <w:t xml:space="preserve"> de la resolución de sanción </w:t>
      </w:r>
      <w:r w:rsidRPr="0035677E">
        <w:rPr>
          <w:rFonts w:asciiTheme="majorHAnsi" w:hAnsiTheme="majorHAnsi" w:cstheme="minorHAnsi"/>
          <w:b/>
          <w:sz w:val="22"/>
          <w:szCs w:val="22"/>
        </w:rPr>
        <w:t>Nro. MDT-DRTSP7-2020-0196-R4-D-AP</w:t>
      </w:r>
      <w:r w:rsidRPr="0035677E">
        <w:rPr>
          <w:rFonts w:asciiTheme="majorHAnsi" w:hAnsiTheme="majorHAnsi" w:cstheme="minorHAnsi"/>
          <w:sz w:val="22"/>
          <w:szCs w:val="22"/>
        </w:rPr>
        <w:t xml:space="preserve"> en su parte pertinente indica</w:t>
      </w:r>
      <w:r w:rsidR="00275ADD">
        <w:rPr>
          <w:rFonts w:asciiTheme="majorHAnsi" w:hAnsiTheme="majorHAnsi" w:cstheme="minorHAnsi"/>
          <w:sz w:val="22"/>
          <w:szCs w:val="22"/>
        </w:rPr>
        <w:t xml:space="preserve">: </w:t>
      </w:r>
      <w:r w:rsidRPr="00275ADD">
        <w:rPr>
          <w:rFonts w:asciiTheme="majorHAnsi" w:hAnsiTheme="majorHAnsi" w:cstheme="minorHAnsi"/>
          <w:i/>
          <w:iCs/>
          <w:sz w:val="22"/>
          <w:szCs w:val="22"/>
        </w:rPr>
        <w:t xml:space="preserve">(…) </w:t>
      </w:r>
      <w:r w:rsidR="00275ADD" w:rsidRPr="00275ADD">
        <w:rPr>
          <w:rFonts w:asciiTheme="majorHAnsi" w:hAnsiTheme="majorHAnsi" w:cstheme="minorHAnsi"/>
          <w:i/>
          <w:iCs/>
          <w:sz w:val="22"/>
          <w:szCs w:val="22"/>
        </w:rPr>
        <w:t>La parte denunciada dentro del término conferido en base al Acuerdo Ministerial No. MDT-2020-0089, no remitió la información requerida, imposibilitando al suscrito inspector el verificar la posible vulneración de los derechos laborales del denunciante…</w:t>
      </w:r>
      <w:r w:rsidRPr="00275ADD">
        <w:rPr>
          <w:rFonts w:asciiTheme="majorHAnsi" w:hAnsiTheme="majorHAnsi" w:cstheme="minorHAnsi"/>
          <w:i/>
          <w:iCs/>
          <w:sz w:val="22"/>
          <w:szCs w:val="22"/>
        </w:rPr>
        <w:t xml:space="preserve"> mucho más en el estado de excepción por emergencia sanitaria en el que se encontraba el país</w:t>
      </w:r>
      <w:r w:rsidR="00275ADD" w:rsidRPr="00275ADD">
        <w:rPr>
          <w:rFonts w:asciiTheme="majorHAnsi" w:hAnsiTheme="majorHAnsi" w:cstheme="minorHAnsi"/>
          <w:i/>
          <w:iCs/>
          <w:sz w:val="22"/>
          <w:szCs w:val="22"/>
        </w:rPr>
        <w:t>, impidiendo al inspector tutelar administrativamente los derechos del trabajador…”</w:t>
      </w:r>
      <w:r w:rsidRPr="0035677E">
        <w:rPr>
          <w:rFonts w:asciiTheme="majorHAnsi" w:hAnsiTheme="majorHAnsi" w:cstheme="minorHAnsi"/>
          <w:sz w:val="22"/>
          <w:szCs w:val="22"/>
        </w:rPr>
        <w:t xml:space="preserve"> </w:t>
      </w:r>
    </w:p>
    <w:p w14:paraId="4E9B6047" w14:textId="77777777" w:rsidR="00E469C3" w:rsidRDefault="00E469C3" w:rsidP="00E469C3">
      <w:pPr>
        <w:jc w:val="both"/>
        <w:rPr>
          <w:rFonts w:asciiTheme="majorHAnsi" w:hAnsiTheme="majorHAnsi" w:cstheme="minorHAnsi"/>
          <w:sz w:val="22"/>
          <w:szCs w:val="22"/>
        </w:rPr>
      </w:pPr>
    </w:p>
    <w:p w14:paraId="18FCA888" w14:textId="1F6B06DE" w:rsidR="00E469C3" w:rsidRPr="00E469C3" w:rsidRDefault="007237A0" w:rsidP="00E469C3">
      <w:pPr>
        <w:jc w:val="both"/>
        <w:rPr>
          <w:rFonts w:asciiTheme="majorHAnsi" w:hAnsiTheme="majorHAnsi" w:cstheme="minorHAnsi"/>
          <w:sz w:val="22"/>
          <w:szCs w:val="22"/>
        </w:rPr>
      </w:pPr>
      <w:r w:rsidRPr="0035677E">
        <w:rPr>
          <w:rFonts w:asciiTheme="majorHAnsi" w:hAnsiTheme="majorHAnsi" w:cstheme="minorHAnsi"/>
          <w:sz w:val="22"/>
          <w:szCs w:val="22"/>
        </w:rPr>
        <w:t xml:space="preserve">En consecuencia, al verificarse incumplimientos por de </w:t>
      </w:r>
      <w:r w:rsidRPr="0035677E">
        <w:rPr>
          <w:rFonts w:asciiTheme="majorHAnsi" w:eastAsia="Times New Roman" w:hAnsiTheme="majorHAnsi" w:cstheme="minorHAnsi"/>
          <w:color w:val="000000"/>
          <w:sz w:val="22"/>
          <w:szCs w:val="22"/>
          <w:lang w:val="es-ES" w:eastAsia="es-EC"/>
        </w:rPr>
        <w:t>CHINA 15TH METALLURGICAL CONSTRUCTION GROUP CO. LTD</w:t>
      </w:r>
      <w:r w:rsidRPr="0035677E">
        <w:rPr>
          <w:rFonts w:asciiTheme="majorHAnsi" w:hAnsiTheme="majorHAnsi" w:cstheme="minorHAnsi"/>
          <w:sz w:val="22"/>
          <w:szCs w:val="22"/>
        </w:rPr>
        <w:t xml:space="preserve"> el Director Regional del Trabajo y Servicio Público de Loja, emite </w:t>
      </w:r>
      <w:r w:rsidR="00E469C3" w:rsidRPr="00713BCB">
        <w:rPr>
          <w:rFonts w:asciiTheme="majorHAnsi" w:eastAsia="Times New Roman" w:hAnsiTheme="majorHAnsi" w:cstheme="minorHAnsi"/>
          <w:b/>
          <w:bCs/>
          <w:color w:val="000000"/>
          <w:sz w:val="22"/>
          <w:szCs w:val="22"/>
          <w:lang w:val="es-ES" w:eastAsia="es-EC"/>
        </w:rPr>
        <w:t>Resolución de Sanción-Denuncia Nro. MDT-DRTSP7-2021-0575-R4-D-EG</w:t>
      </w:r>
      <w:r w:rsidR="00E469C3" w:rsidRPr="0035677E">
        <w:rPr>
          <w:rFonts w:asciiTheme="majorHAnsi" w:eastAsia="Times New Roman" w:hAnsiTheme="majorHAnsi" w:cstheme="minorHAnsi"/>
          <w:color w:val="000000"/>
          <w:sz w:val="22"/>
          <w:szCs w:val="22"/>
          <w:lang w:val="es-ES" w:eastAsia="es-EC"/>
        </w:rPr>
        <w:t xml:space="preserve"> </w:t>
      </w:r>
      <w:r w:rsidR="00E469C3">
        <w:rPr>
          <w:rFonts w:asciiTheme="majorHAnsi" w:eastAsia="Times New Roman" w:hAnsiTheme="majorHAnsi" w:cstheme="minorHAnsi"/>
          <w:color w:val="000000"/>
          <w:sz w:val="22"/>
          <w:szCs w:val="22"/>
          <w:lang w:val="es-ES" w:eastAsia="es-EC"/>
        </w:rPr>
        <w:t xml:space="preserve">de </w:t>
      </w:r>
      <w:r w:rsidR="00E469C3" w:rsidRPr="0035677E">
        <w:rPr>
          <w:rFonts w:asciiTheme="majorHAnsi" w:eastAsia="Times New Roman" w:hAnsiTheme="majorHAnsi" w:cstheme="minorHAnsi"/>
          <w:color w:val="000000"/>
          <w:sz w:val="22"/>
          <w:szCs w:val="22"/>
          <w:lang w:val="es-ES" w:eastAsia="es-EC"/>
        </w:rPr>
        <w:t xml:space="preserve">fecha </w:t>
      </w:r>
      <w:r w:rsidR="00E469C3">
        <w:rPr>
          <w:rFonts w:asciiTheme="majorHAnsi" w:eastAsia="Times New Roman" w:hAnsiTheme="majorHAnsi" w:cstheme="minorHAnsi"/>
          <w:color w:val="000000"/>
          <w:sz w:val="22"/>
          <w:szCs w:val="22"/>
          <w:lang w:val="es-ES" w:eastAsia="es-EC"/>
        </w:rPr>
        <w:t>02</w:t>
      </w:r>
      <w:r w:rsidR="00E469C3" w:rsidRPr="0035677E">
        <w:rPr>
          <w:rFonts w:asciiTheme="majorHAnsi" w:eastAsia="Times New Roman" w:hAnsiTheme="majorHAnsi" w:cstheme="minorHAnsi"/>
          <w:color w:val="000000"/>
          <w:sz w:val="22"/>
          <w:szCs w:val="22"/>
          <w:lang w:val="es-ES" w:eastAsia="es-EC"/>
        </w:rPr>
        <w:t xml:space="preserve"> de </w:t>
      </w:r>
      <w:r w:rsidR="00E469C3">
        <w:rPr>
          <w:rFonts w:asciiTheme="majorHAnsi" w:eastAsia="Times New Roman" w:hAnsiTheme="majorHAnsi" w:cstheme="minorHAnsi"/>
          <w:color w:val="000000"/>
          <w:sz w:val="22"/>
          <w:szCs w:val="22"/>
          <w:lang w:val="es-ES" w:eastAsia="es-EC"/>
        </w:rPr>
        <w:t>junio</w:t>
      </w:r>
      <w:r w:rsidR="00E469C3" w:rsidRPr="0035677E">
        <w:rPr>
          <w:rFonts w:asciiTheme="majorHAnsi" w:eastAsia="Times New Roman" w:hAnsiTheme="majorHAnsi" w:cstheme="minorHAnsi"/>
          <w:color w:val="000000"/>
          <w:sz w:val="22"/>
          <w:szCs w:val="22"/>
          <w:lang w:val="es-ES" w:eastAsia="es-EC"/>
        </w:rPr>
        <w:t xml:space="preserve"> de 202</w:t>
      </w:r>
      <w:r w:rsidR="00E469C3">
        <w:rPr>
          <w:rFonts w:asciiTheme="majorHAnsi" w:eastAsia="Times New Roman" w:hAnsiTheme="majorHAnsi" w:cstheme="minorHAnsi"/>
          <w:color w:val="000000"/>
          <w:sz w:val="22"/>
          <w:szCs w:val="22"/>
          <w:lang w:val="es-ES" w:eastAsia="es-EC"/>
        </w:rPr>
        <w:t xml:space="preserve">1 </w:t>
      </w:r>
      <w:r w:rsidRPr="0035677E">
        <w:rPr>
          <w:rFonts w:asciiTheme="majorHAnsi" w:hAnsiTheme="majorHAnsi" w:cstheme="minorHAnsi"/>
          <w:sz w:val="22"/>
          <w:szCs w:val="22"/>
        </w:rPr>
        <w:t xml:space="preserve">resolviendo: </w:t>
      </w:r>
      <w:r w:rsidR="00E469C3" w:rsidRPr="004E723C">
        <w:rPr>
          <w:rFonts w:asciiTheme="majorHAnsi" w:eastAsia="Times New Roman" w:hAnsiTheme="majorHAnsi" w:cstheme="minorHAnsi"/>
          <w:i/>
          <w:iCs/>
          <w:color w:val="000000"/>
          <w:sz w:val="22"/>
          <w:szCs w:val="22"/>
          <w:lang w:val="es-ES" w:eastAsia="es-EC"/>
        </w:rPr>
        <w:t xml:space="preserve">“(…) PRIMERO.- imponer  a </w:t>
      </w:r>
      <w:r w:rsidR="00E469C3" w:rsidRPr="004E723C">
        <w:rPr>
          <w:rFonts w:asciiTheme="majorHAnsi" w:eastAsia="Times New Roman" w:hAnsiTheme="majorHAnsi" w:cstheme="minorHAnsi"/>
          <w:i/>
          <w:iCs/>
          <w:color w:val="000000"/>
          <w:sz w:val="22"/>
          <w:szCs w:val="22"/>
          <w:lang w:val="es-EC" w:eastAsia="es-EC"/>
        </w:rPr>
        <w:t xml:space="preserve">CHINA15TH METALLURGICAL CONSTRUCTION GROUP CO. LTDA. con RUC. 1792501156001, </w:t>
      </w:r>
      <w:r w:rsidR="00E469C3" w:rsidRPr="004E723C">
        <w:rPr>
          <w:rFonts w:asciiTheme="majorHAnsi" w:eastAsia="Times New Roman" w:hAnsiTheme="majorHAnsi" w:cstheme="minorHAnsi"/>
          <w:i/>
          <w:iCs/>
          <w:color w:val="000000"/>
          <w:sz w:val="22"/>
          <w:szCs w:val="22"/>
          <w:lang w:val="es-ES" w:eastAsia="es-EC"/>
        </w:rPr>
        <w:t xml:space="preserve">representada legalmente por el señor TAN DEKAI </w:t>
      </w:r>
      <w:r w:rsidR="00E469C3" w:rsidRPr="004E723C">
        <w:rPr>
          <w:rFonts w:asciiTheme="majorHAnsi" w:eastAsia="Times New Roman" w:hAnsiTheme="majorHAnsi" w:cstheme="minorHAnsi"/>
          <w:i/>
          <w:iCs/>
          <w:color w:val="000000"/>
          <w:sz w:val="22"/>
          <w:szCs w:val="22"/>
          <w:lang w:val="es-EC" w:eastAsia="es-EC"/>
        </w:rPr>
        <w:t xml:space="preserve">una multa de TRES SALARIO BASICOS UNIFICADOS DEL TRABAJADOR EN GENERAL PARA EL AÑO 2020, equivalente a $1.200,00 (MIL DOSCIENTOS DOLARES DE LOS ESTADOS UNIDOS DE NORTEAMERICA), </w:t>
      </w:r>
      <w:r w:rsidR="00E469C3">
        <w:rPr>
          <w:rFonts w:asciiTheme="majorHAnsi" w:eastAsia="Times New Roman" w:hAnsiTheme="majorHAnsi" w:cstheme="minorHAnsi"/>
          <w:i/>
          <w:iCs/>
          <w:color w:val="000000"/>
          <w:sz w:val="22"/>
          <w:szCs w:val="22"/>
          <w:lang w:val="es-EC" w:eastAsia="es-EC"/>
        </w:rPr>
        <w:t>conforme lo dispuesto en el Art. 7 del Mandato Constituyente Nro. 8…”</w:t>
      </w:r>
      <w:r w:rsidR="00E469C3" w:rsidRPr="004E723C">
        <w:rPr>
          <w:rFonts w:asciiTheme="majorHAnsi" w:eastAsia="Times New Roman" w:hAnsiTheme="majorHAnsi" w:cstheme="minorHAnsi"/>
          <w:i/>
          <w:iCs/>
          <w:color w:val="000000"/>
          <w:sz w:val="22"/>
          <w:szCs w:val="22"/>
          <w:lang w:val="es-EC" w:eastAsia="es-EC"/>
        </w:rPr>
        <w:t>.</w:t>
      </w:r>
    </w:p>
    <w:p w14:paraId="1DE668C3" w14:textId="77777777" w:rsidR="00E469C3" w:rsidRDefault="00E469C3" w:rsidP="00E469C3">
      <w:pPr>
        <w:jc w:val="both"/>
        <w:rPr>
          <w:rFonts w:asciiTheme="majorHAnsi" w:hAnsiTheme="majorHAnsi" w:cstheme="minorHAnsi"/>
          <w:sz w:val="22"/>
          <w:szCs w:val="22"/>
        </w:rPr>
      </w:pPr>
    </w:p>
    <w:p w14:paraId="5CD947C3" w14:textId="12D937E2" w:rsidR="003F13DB" w:rsidRDefault="001A6F9B" w:rsidP="00E469C3">
      <w:pPr>
        <w:jc w:val="both"/>
        <w:rPr>
          <w:rFonts w:asciiTheme="majorHAnsi" w:eastAsia="Times New Roman" w:hAnsiTheme="majorHAnsi" w:cstheme="minorHAnsi"/>
          <w:color w:val="000000"/>
          <w:sz w:val="22"/>
          <w:szCs w:val="22"/>
          <w:lang w:val="es-ES" w:eastAsia="es-EC"/>
        </w:rPr>
      </w:pPr>
      <w:r w:rsidRPr="0035677E">
        <w:rPr>
          <w:rFonts w:asciiTheme="majorHAnsi" w:hAnsiTheme="majorHAnsi" w:cstheme="minorHAnsi"/>
          <w:sz w:val="22"/>
          <w:szCs w:val="22"/>
        </w:rPr>
        <w:t xml:space="preserve">Con fecha </w:t>
      </w:r>
      <w:r w:rsidR="00275ADD">
        <w:rPr>
          <w:rFonts w:asciiTheme="majorHAnsi" w:hAnsiTheme="majorHAnsi" w:cstheme="minorHAnsi"/>
          <w:sz w:val="22"/>
          <w:szCs w:val="22"/>
        </w:rPr>
        <w:t>07 de julio de 2021</w:t>
      </w:r>
      <w:r w:rsidRPr="0035677E">
        <w:rPr>
          <w:rFonts w:asciiTheme="majorHAnsi" w:hAnsiTheme="majorHAnsi" w:cstheme="minorHAnsi"/>
          <w:sz w:val="22"/>
          <w:szCs w:val="22"/>
        </w:rPr>
        <w:t xml:space="preserve">, se da inicio al Juicio Coactivo No. </w:t>
      </w:r>
      <w:r w:rsidR="00275ADD">
        <w:rPr>
          <w:rFonts w:asciiTheme="majorHAnsi" w:hAnsiTheme="majorHAnsi" w:cstheme="minorHAnsi"/>
          <w:sz w:val="22"/>
          <w:szCs w:val="22"/>
        </w:rPr>
        <w:t>388</w:t>
      </w:r>
      <w:r w:rsidRPr="0035677E">
        <w:rPr>
          <w:rFonts w:asciiTheme="majorHAnsi" w:hAnsiTheme="majorHAnsi" w:cstheme="minorHAnsi"/>
          <w:sz w:val="22"/>
          <w:szCs w:val="22"/>
        </w:rPr>
        <w:t>-202</w:t>
      </w:r>
      <w:r w:rsidR="00275ADD">
        <w:rPr>
          <w:rFonts w:asciiTheme="majorHAnsi" w:hAnsiTheme="majorHAnsi" w:cstheme="minorHAnsi"/>
          <w:sz w:val="22"/>
          <w:szCs w:val="22"/>
        </w:rPr>
        <w:t>1</w:t>
      </w:r>
      <w:r w:rsidRPr="0035677E">
        <w:rPr>
          <w:rFonts w:asciiTheme="majorHAnsi" w:hAnsiTheme="majorHAnsi" w:cstheme="minorHAnsi"/>
          <w:sz w:val="22"/>
          <w:szCs w:val="22"/>
        </w:rPr>
        <w:t xml:space="preserve">-JCL, seguido por el </w:t>
      </w:r>
      <w:r w:rsidR="007063BE">
        <w:rPr>
          <w:rFonts w:asciiTheme="majorHAnsi" w:hAnsiTheme="majorHAnsi" w:cstheme="minorHAnsi"/>
          <w:sz w:val="22"/>
          <w:szCs w:val="22"/>
        </w:rPr>
        <w:t xml:space="preserve">Juez de Coactivas del </w:t>
      </w:r>
      <w:r w:rsidRPr="0035677E">
        <w:rPr>
          <w:rFonts w:asciiTheme="majorHAnsi" w:hAnsiTheme="majorHAnsi" w:cstheme="minorHAnsi"/>
          <w:sz w:val="22"/>
          <w:szCs w:val="22"/>
        </w:rPr>
        <w:t>Ministerio del Trabajo en contra de la</w:t>
      </w:r>
      <w:r w:rsidRPr="0035677E">
        <w:rPr>
          <w:rFonts w:asciiTheme="majorHAnsi" w:eastAsia="Times New Roman" w:hAnsiTheme="majorHAnsi" w:cstheme="minorHAnsi"/>
          <w:sz w:val="22"/>
          <w:szCs w:val="22"/>
          <w:lang w:val="es-EC" w:eastAsia="es-EC"/>
        </w:rPr>
        <w:t xml:space="preserve"> compañía </w:t>
      </w:r>
      <w:r w:rsidRPr="0035677E">
        <w:rPr>
          <w:rFonts w:asciiTheme="majorHAnsi" w:eastAsia="Times New Roman" w:hAnsiTheme="majorHAnsi" w:cstheme="minorHAnsi"/>
          <w:color w:val="000000"/>
          <w:sz w:val="22"/>
          <w:szCs w:val="22"/>
          <w:lang w:val="es-EC" w:eastAsia="es-EC"/>
        </w:rPr>
        <w:t>CHINA15TH METALLURGICAL CONSTRUCTION GROUP CO. LTDA</w:t>
      </w:r>
      <w:r w:rsidRPr="0035677E">
        <w:rPr>
          <w:rFonts w:asciiTheme="majorHAnsi" w:eastAsia="Times New Roman" w:hAnsiTheme="majorHAnsi" w:cstheme="minorHAnsi"/>
          <w:sz w:val="22"/>
          <w:szCs w:val="22"/>
          <w:lang w:val="es-EC" w:eastAsia="es-EC"/>
        </w:rPr>
        <w:t>, representante legal por el señor TAN DEKAI,</w:t>
      </w:r>
      <w:r w:rsidRPr="0035677E">
        <w:rPr>
          <w:rFonts w:asciiTheme="majorHAnsi" w:hAnsiTheme="majorHAnsi" w:cstheme="minorHAnsi"/>
          <w:sz w:val="22"/>
          <w:szCs w:val="22"/>
        </w:rPr>
        <w:t xml:space="preserve"> </w:t>
      </w:r>
      <w:r w:rsidR="003F13DB">
        <w:rPr>
          <w:rFonts w:asciiTheme="majorHAnsi" w:hAnsiTheme="majorHAnsi" w:cstheme="minorHAnsi"/>
          <w:sz w:val="22"/>
          <w:szCs w:val="22"/>
        </w:rPr>
        <w:t xml:space="preserve">teniéndose en cuenta </w:t>
      </w:r>
      <w:r w:rsidRPr="0035677E">
        <w:rPr>
          <w:rFonts w:asciiTheme="majorHAnsi" w:hAnsiTheme="majorHAnsi" w:cstheme="minorHAnsi"/>
          <w:sz w:val="22"/>
          <w:szCs w:val="22"/>
        </w:rPr>
        <w:t xml:space="preserve">la </w:t>
      </w:r>
      <w:r w:rsidR="00275ADD" w:rsidRPr="00713BCB">
        <w:rPr>
          <w:rFonts w:asciiTheme="majorHAnsi" w:eastAsia="Times New Roman" w:hAnsiTheme="majorHAnsi" w:cstheme="minorHAnsi"/>
          <w:b/>
          <w:bCs/>
          <w:color w:val="000000"/>
          <w:sz w:val="22"/>
          <w:szCs w:val="22"/>
          <w:lang w:val="es-ES" w:eastAsia="es-EC"/>
        </w:rPr>
        <w:t>Resolución de Sanción-Denuncia Nro. MDT-DRTSP7-2021-0575-R4-D-EG</w:t>
      </w:r>
      <w:r w:rsidR="00275ADD" w:rsidRPr="0035677E">
        <w:rPr>
          <w:rFonts w:asciiTheme="majorHAnsi" w:eastAsia="Times New Roman" w:hAnsiTheme="majorHAnsi" w:cstheme="minorHAnsi"/>
          <w:color w:val="000000"/>
          <w:sz w:val="22"/>
          <w:szCs w:val="22"/>
          <w:lang w:val="es-ES" w:eastAsia="es-EC"/>
        </w:rPr>
        <w:t xml:space="preserve"> </w:t>
      </w:r>
      <w:r w:rsidR="00275ADD">
        <w:rPr>
          <w:rFonts w:asciiTheme="majorHAnsi" w:eastAsia="Times New Roman" w:hAnsiTheme="majorHAnsi" w:cstheme="minorHAnsi"/>
          <w:color w:val="000000"/>
          <w:sz w:val="22"/>
          <w:szCs w:val="22"/>
          <w:lang w:val="es-ES" w:eastAsia="es-EC"/>
        </w:rPr>
        <w:t xml:space="preserve">de </w:t>
      </w:r>
      <w:r w:rsidR="00275ADD" w:rsidRPr="0035677E">
        <w:rPr>
          <w:rFonts w:asciiTheme="majorHAnsi" w:eastAsia="Times New Roman" w:hAnsiTheme="majorHAnsi" w:cstheme="minorHAnsi"/>
          <w:color w:val="000000"/>
          <w:sz w:val="22"/>
          <w:szCs w:val="22"/>
          <w:lang w:val="es-ES" w:eastAsia="es-EC"/>
        </w:rPr>
        <w:t xml:space="preserve">fecha </w:t>
      </w:r>
      <w:r w:rsidR="00275ADD">
        <w:rPr>
          <w:rFonts w:asciiTheme="majorHAnsi" w:eastAsia="Times New Roman" w:hAnsiTheme="majorHAnsi" w:cstheme="minorHAnsi"/>
          <w:color w:val="000000"/>
          <w:sz w:val="22"/>
          <w:szCs w:val="22"/>
          <w:lang w:val="es-ES" w:eastAsia="es-EC"/>
        </w:rPr>
        <w:t>02</w:t>
      </w:r>
      <w:r w:rsidR="00275ADD" w:rsidRPr="0035677E">
        <w:rPr>
          <w:rFonts w:asciiTheme="majorHAnsi" w:eastAsia="Times New Roman" w:hAnsiTheme="majorHAnsi" w:cstheme="minorHAnsi"/>
          <w:color w:val="000000"/>
          <w:sz w:val="22"/>
          <w:szCs w:val="22"/>
          <w:lang w:val="es-ES" w:eastAsia="es-EC"/>
        </w:rPr>
        <w:t xml:space="preserve"> de </w:t>
      </w:r>
      <w:r w:rsidR="00275ADD">
        <w:rPr>
          <w:rFonts w:asciiTheme="majorHAnsi" w:eastAsia="Times New Roman" w:hAnsiTheme="majorHAnsi" w:cstheme="minorHAnsi"/>
          <w:color w:val="000000"/>
          <w:sz w:val="22"/>
          <w:szCs w:val="22"/>
          <w:lang w:val="es-ES" w:eastAsia="es-EC"/>
        </w:rPr>
        <w:t>junio</w:t>
      </w:r>
      <w:r w:rsidR="00275ADD" w:rsidRPr="0035677E">
        <w:rPr>
          <w:rFonts w:asciiTheme="majorHAnsi" w:eastAsia="Times New Roman" w:hAnsiTheme="majorHAnsi" w:cstheme="minorHAnsi"/>
          <w:color w:val="000000"/>
          <w:sz w:val="22"/>
          <w:szCs w:val="22"/>
          <w:lang w:val="es-ES" w:eastAsia="es-EC"/>
        </w:rPr>
        <w:t xml:space="preserve"> de 202</w:t>
      </w:r>
      <w:r w:rsidR="00275ADD">
        <w:rPr>
          <w:rFonts w:asciiTheme="majorHAnsi" w:eastAsia="Times New Roman" w:hAnsiTheme="majorHAnsi" w:cstheme="minorHAnsi"/>
          <w:color w:val="000000"/>
          <w:sz w:val="22"/>
          <w:szCs w:val="22"/>
          <w:lang w:val="es-ES" w:eastAsia="es-EC"/>
        </w:rPr>
        <w:t>1</w:t>
      </w:r>
      <w:r w:rsidR="007063BE">
        <w:rPr>
          <w:rFonts w:asciiTheme="majorHAnsi" w:eastAsia="Times New Roman" w:hAnsiTheme="majorHAnsi" w:cstheme="minorHAnsi"/>
          <w:color w:val="000000"/>
          <w:sz w:val="22"/>
          <w:szCs w:val="22"/>
          <w:lang w:val="es-ES" w:eastAsia="es-EC"/>
        </w:rPr>
        <w:t xml:space="preserve">, resolución ejecutoriada por ministerio de la Ley </w:t>
      </w:r>
      <w:r w:rsidRPr="0035677E">
        <w:rPr>
          <w:rFonts w:asciiTheme="majorHAnsi" w:hAnsiTheme="majorHAnsi" w:cstheme="minorHAnsi"/>
          <w:sz w:val="22"/>
          <w:szCs w:val="22"/>
        </w:rPr>
        <w:t xml:space="preserve">y la  Orden de Cobro Nro. </w:t>
      </w:r>
      <w:r w:rsidR="00275ADD">
        <w:rPr>
          <w:rFonts w:asciiTheme="majorHAnsi" w:eastAsia="Times New Roman" w:hAnsiTheme="majorHAnsi" w:cstheme="minorHAnsi"/>
          <w:color w:val="000000"/>
          <w:sz w:val="22"/>
          <w:szCs w:val="22"/>
          <w:lang w:val="es-ES" w:eastAsia="es-EC"/>
        </w:rPr>
        <w:t>371</w:t>
      </w:r>
      <w:r w:rsidRPr="0035677E">
        <w:rPr>
          <w:rFonts w:asciiTheme="majorHAnsi" w:eastAsia="Times New Roman" w:hAnsiTheme="majorHAnsi" w:cstheme="minorHAnsi"/>
          <w:color w:val="000000"/>
          <w:sz w:val="22"/>
          <w:szCs w:val="22"/>
          <w:lang w:val="es-ES" w:eastAsia="es-EC"/>
        </w:rPr>
        <w:t>-202</w:t>
      </w:r>
      <w:r w:rsidR="00275ADD">
        <w:rPr>
          <w:rFonts w:asciiTheme="majorHAnsi" w:eastAsia="Times New Roman" w:hAnsiTheme="majorHAnsi" w:cstheme="minorHAnsi"/>
          <w:color w:val="000000"/>
          <w:sz w:val="22"/>
          <w:szCs w:val="22"/>
          <w:lang w:val="es-ES" w:eastAsia="es-EC"/>
        </w:rPr>
        <w:t>1</w:t>
      </w:r>
      <w:r w:rsidR="003F13DB">
        <w:rPr>
          <w:rFonts w:asciiTheme="majorHAnsi" w:eastAsia="Times New Roman" w:hAnsiTheme="majorHAnsi" w:cstheme="minorHAnsi"/>
          <w:color w:val="000000"/>
          <w:sz w:val="22"/>
          <w:szCs w:val="22"/>
          <w:lang w:val="es-ES" w:eastAsia="es-EC"/>
        </w:rPr>
        <w:t>, ambas emitidas por el Director Regional</w:t>
      </w:r>
      <w:r w:rsidRPr="0035677E">
        <w:rPr>
          <w:rFonts w:asciiTheme="majorHAnsi" w:eastAsia="Times New Roman" w:hAnsiTheme="majorHAnsi" w:cstheme="minorHAnsi"/>
          <w:color w:val="000000"/>
          <w:sz w:val="22"/>
          <w:szCs w:val="22"/>
          <w:lang w:val="es-ES" w:eastAsia="es-EC"/>
        </w:rPr>
        <w:t xml:space="preserve">. </w:t>
      </w:r>
    </w:p>
    <w:p w14:paraId="0E28AAC0" w14:textId="77777777" w:rsidR="003F13DB" w:rsidRDefault="003F13DB" w:rsidP="00E469C3">
      <w:pPr>
        <w:jc w:val="both"/>
        <w:rPr>
          <w:rFonts w:asciiTheme="majorHAnsi" w:eastAsia="Times New Roman" w:hAnsiTheme="majorHAnsi" w:cstheme="minorHAnsi"/>
          <w:color w:val="000000"/>
          <w:sz w:val="22"/>
          <w:szCs w:val="22"/>
          <w:lang w:val="es-ES" w:eastAsia="es-EC"/>
        </w:rPr>
      </w:pPr>
    </w:p>
    <w:p w14:paraId="7ACF69D7" w14:textId="189E9BF3" w:rsidR="001A6F9B" w:rsidRPr="00E469C3" w:rsidRDefault="003F13DB" w:rsidP="00E469C3">
      <w:pPr>
        <w:jc w:val="both"/>
        <w:rPr>
          <w:rFonts w:asciiTheme="majorHAnsi" w:hAnsiTheme="majorHAnsi" w:cstheme="minorHAnsi"/>
          <w:sz w:val="22"/>
          <w:szCs w:val="22"/>
        </w:rPr>
      </w:pPr>
      <w:r>
        <w:rPr>
          <w:rFonts w:asciiTheme="majorHAnsi" w:eastAsia="Times New Roman" w:hAnsiTheme="majorHAnsi" w:cstheme="minorHAnsi"/>
          <w:color w:val="000000"/>
          <w:sz w:val="22"/>
          <w:szCs w:val="22"/>
          <w:lang w:val="es-ES" w:eastAsia="es-EC"/>
        </w:rPr>
        <w:t>De los recaudos administrativos se prevé, que l</w:t>
      </w:r>
      <w:r w:rsidR="001A6F9B" w:rsidRPr="0035677E">
        <w:rPr>
          <w:rFonts w:asciiTheme="majorHAnsi" w:hAnsiTheme="majorHAnsi" w:cstheme="minorHAnsi"/>
          <w:sz w:val="22"/>
          <w:szCs w:val="22"/>
        </w:rPr>
        <w:t xml:space="preserve">a notificación del Juicio Coactivo No. </w:t>
      </w:r>
      <w:r w:rsidR="00275ADD">
        <w:rPr>
          <w:rFonts w:asciiTheme="majorHAnsi" w:hAnsiTheme="majorHAnsi" w:cstheme="minorHAnsi"/>
          <w:sz w:val="22"/>
          <w:szCs w:val="22"/>
        </w:rPr>
        <w:t>388</w:t>
      </w:r>
      <w:r w:rsidR="001A6F9B" w:rsidRPr="0035677E">
        <w:rPr>
          <w:rFonts w:asciiTheme="majorHAnsi" w:hAnsiTheme="majorHAnsi" w:cstheme="minorHAnsi"/>
          <w:sz w:val="22"/>
          <w:szCs w:val="22"/>
        </w:rPr>
        <w:t>-202</w:t>
      </w:r>
      <w:r w:rsidR="00275ADD">
        <w:rPr>
          <w:rFonts w:asciiTheme="majorHAnsi" w:hAnsiTheme="majorHAnsi" w:cstheme="minorHAnsi"/>
          <w:sz w:val="22"/>
          <w:szCs w:val="22"/>
        </w:rPr>
        <w:t>1</w:t>
      </w:r>
      <w:r w:rsidR="001A6F9B" w:rsidRPr="0035677E">
        <w:rPr>
          <w:rFonts w:asciiTheme="majorHAnsi" w:hAnsiTheme="majorHAnsi" w:cstheme="minorHAnsi"/>
          <w:sz w:val="22"/>
          <w:szCs w:val="22"/>
        </w:rPr>
        <w:t>-JCL, se la realiz</w:t>
      </w:r>
      <w:r w:rsidR="00275ADD">
        <w:rPr>
          <w:rFonts w:asciiTheme="majorHAnsi" w:hAnsiTheme="majorHAnsi" w:cstheme="minorHAnsi"/>
          <w:sz w:val="22"/>
          <w:szCs w:val="22"/>
        </w:rPr>
        <w:t>ó</w:t>
      </w:r>
      <w:r w:rsidR="001A6F9B" w:rsidRPr="0035677E">
        <w:rPr>
          <w:rFonts w:asciiTheme="majorHAnsi" w:hAnsiTheme="majorHAnsi" w:cstheme="minorHAnsi"/>
          <w:sz w:val="22"/>
          <w:szCs w:val="22"/>
        </w:rPr>
        <w:t xml:space="preserve"> de acuerdo al Art. 164 y siguientes, del Código Orgánico Administrativo, al señor Tan Dekai</w:t>
      </w:r>
      <w:r w:rsidR="00275ADD">
        <w:rPr>
          <w:rFonts w:asciiTheme="majorHAnsi" w:hAnsiTheme="majorHAnsi" w:cstheme="minorHAnsi"/>
          <w:sz w:val="22"/>
          <w:szCs w:val="22"/>
        </w:rPr>
        <w:t>, c</w:t>
      </w:r>
      <w:r w:rsidR="001A6F9B" w:rsidRPr="0035677E">
        <w:rPr>
          <w:rFonts w:asciiTheme="majorHAnsi" w:hAnsiTheme="majorHAnsi" w:cstheme="minorHAnsi"/>
          <w:sz w:val="22"/>
          <w:szCs w:val="22"/>
        </w:rPr>
        <w:t>onforme lo podrán apreciar sus autoridades de las copias certificadas adjuntas.</w:t>
      </w:r>
    </w:p>
    <w:p w14:paraId="14D87596" w14:textId="46858AB2" w:rsidR="001A6F9B" w:rsidRPr="006A1DA7" w:rsidRDefault="001A6F9B" w:rsidP="001A6F9B">
      <w:pPr>
        <w:shd w:val="clear" w:color="auto" w:fill="FFFFFF"/>
        <w:spacing w:before="100" w:beforeAutospacing="1"/>
        <w:jc w:val="both"/>
        <w:rPr>
          <w:rFonts w:asciiTheme="majorHAnsi" w:hAnsiTheme="majorHAnsi" w:cstheme="minorHAnsi"/>
          <w:sz w:val="22"/>
          <w:szCs w:val="22"/>
          <w:shd w:val="clear" w:color="auto" w:fill="FFFFFF"/>
        </w:rPr>
      </w:pPr>
      <w:r w:rsidRPr="0035677E">
        <w:rPr>
          <w:rFonts w:asciiTheme="majorHAnsi" w:hAnsiTheme="majorHAnsi" w:cstheme="minorHAnsi"/>
          <w:sz w:val="22"/>
          <w:szCs w:val="22"/>
        </w:rPr>
        <w:t>El Juez de Coactivas siempre estuvo en franco acatamiento a lo ordenado en la Constitución de la República del Ecuador y leyes de la materia.</w:t>
      </w:r>
    </w:p>
    <w:p w14:paraId="4F23C646" w14:textId="77777777" w:rsidR="001A6F9B" w:rsidRPr="0035677E" w:rsidRDefault="001A6F9B" w:rsidP="007237A0">
      <w:pPr>
        <w:jc w:val="both"/>
        <w:rPr>
          <w:rFonts w:asciiTheme="majorHAnsi" w:hAnsiTheme="majorHAnsi" w:cstheme="minorHAnsi"/>
          <w:sz w:val="22"/>
          <w:szCs w:val="22"/>
          <w:lang w:val="es-ES"/>
        </w:rPr>
      </w:pPr>
    </w:p>
    <w:p w14:paraId="2A7A408D" w14:textId="6EA63537" w:rsidR="0004659F" w:rsidRPr="006A1DA7" w:rsidRDefault="006A1DA7" w:rsidP="006A1DA7">
      <w:pPr>
        <w:ind w:left="360"/>
        <w:jc w:val="both"/>
        <w:rPr>
          <w:rFonts w:asciiTheme="majorHAnsi" w:hAnsiTheme="majorHAnsi" w:cstheme="minorHAnsi"/>
          <w:i/>
          <w:sz w:val="22"/>
          <w:szCs w:val="22"/>
          <w:lang w:val="es-ES"/>
        </w:rPr>
      </w:pPr>
      <w:r w:rsidRPr="006A1DA7">
        <w:rPr>
          <w:rFonts w:asciiTheme="majorHAnsi" w:hAnsiTheme="majorHAnsi" w:cstheme="minorHAnsi"/>
          <w:i/>
          <w:sz w:val="22"/>
          <w:szCs w:val="22"/>
          <w:lang w:val="es-EC"/>
        </w:rPr>
        <w:t xml:space="preserve">a.1) </w:t>
      </w:r>
      <w:r w:rsidR="008F5CFB" w:rsidRPr="006A1DA7">
        <w:rPr>
          <w:rFonts w:asciiTheme="majorHAnsi" w:hAnsiTheme="majorHAnsi" w:cstheme="minorHAnsi"/>
          <w:i/>
          <w:sz w:val="22"/>
          <w:szCs w:val="22"/>
          <w:lang w:val="es-EC"/>
        </w:rPr>
        <w:t xml:space="preserve">(…) </w:t>
      </w:r>
      <w:r w:rsidRPr="006A1DA7">
        <w:rPr>
          <w:rFonts w:asciiTheme="majorHAnsi" w:hAnsiTheme="majorHAnsi" w:cstheme="minorHAnsi"/>
          <w:i/>
          <w:sz w:val="22"/>
          <w:szCs w:val="22"/>
          <w:lang w:val="es-EC"/>
        </w:rPr>
        <w:t xml:space="preserve">numeral 2 del Art. 316 del COGEP </w:t>
      </w:r>
      <w:r w:rsidR="008F5CFB" w:rsidRPr="006A1DA7">
        <w:rPr>
          <w:rFonts w:asciiTheme="majorHAnsi" w:hAnsiTheme="majorHAnsi" w:cstheme="minorHAnsi"/>
          <w:b/>
          <w:i/>
          <w:sz w:val="22"/>
          <w:szCs w:val="22"/>
          <w:u w:val="single"/>
          <w:lang w:val="es-ES"/>
        </w:rPr>
        <w:t xml:space="preserve">extinción </w:t>
      </w:r>
      <w:r>
        <w:rPr>
          <w:rFonts w:asciiTheme="majorHAnsi" w:hAnsiTheme="majorHAnsi" w:cstheme="minorHAnsi"/>
          <w:b/>
          <w:i/>
          <w:sz w:val="22"/>
          <w:szCs w:val="22"/>
          <w:u w:val="single"/>
          <w:lang w:val="es-ES"/>
        </w:rPr>
        <w:t xml:space="preserve">total o parcial </w:t>
      </w:r>
      <w:r w:rsidR="008F5CFB" w:rsidRPr="006A1DA7">
        <w:rPr>
          <w:rFonts w:asciiTheme="majorHAnsi" w:hAnsiTheme="majorHAnsi" w:cstheme="minorHAnsi"/>
          <w:b/>
          <w:i/>
          <w:sz w:val="22"/>
          <w:szCs w:val="22"/>
          <w:u w:val="single"/>
          <w:lang w:val="es-ES"/>
        </w:rPr>
        <w:t>de la obligación</w:t>
      </w:r>
      <w:r>
        <w:rPr>
          <w:rFonts w:asciiTheme="majorHAnsi" w:hAnsiTheme="majorHAnsi" w:cstheme="minorHAnsi"/>
          <w:b/>
          <w:i/>
          <w:sz w:val="22"/>
          <w:szCs w:val="22"/>
          <w:u w:val="single"/>
          <w:lang w:val="es-ES"/>
        </w:rPr>
        <w:t xml:space="preserve"> por solución o pago</w:t>
      </w:r>
    </w:p>
    <w:p w14:paraId="2F0B21E3" w14:textId="7CBF8E9F" w:rsidR="008F5CFB" w:rsidRPr="0035677E" w:rsidRDefault="008F5CFB" w:rsidP="008F5CFB">
      <w:pPr>
        <w:shd w:val="clear" w:color="auto" w:fill="FFFFFF"/>
        <w:spacing w:before="100" w:beforeAutospacing="1"/>
        <w:jc w:val="both"/>
        <w:rPr>
          <w:rFonts w:asciiTheme="majorHAnsi" w:hAnsiTheme="majorHAnsi" w:cstheme="minorHAnsi"/>
          <w:sz w:val="22"/>
          <w:szCs w:val="22"/>
        </w:rPr>
      </w:pPr>
      <w:r w:rsidRPr="0035677E">
        <w:rPr>
          <w:rFonts w:asciiTheme="majorHAnsi" w:eastAsia="Times New Roman" w:hAnsiTheme="majorHAnsi" w:cstheme="minorHAnsi"/>
          <w:color w:val="000000"/>
          <w:sz w:val="22"/>
          <w:szCs w:val="22"/>
          <w:lang w:val="es-ES" w:eastAsia="es-EC"/>
        </w:rPr>
        <w:t xml:space="preserve">La Dirección Regional del Trabajo y Servicio Público de Loja, </w:t>
      </w:r>
      <w:r w:rsidRPr="0035677E">
        <w:rPr>
          <w:rFonts w:asciiTheme="majorHAnsi" w:hAnsiTheme="majorHAnsi" w:cstheme="minorHAnsi"/>
          <w:sz w:val="22"/>
          <w:szCs w:val="22"/>
        </w:rPr>
        <w:t>respecto de la presente pretensión, debe dejar sentado que la parte accionante no ha determinado con claridad en su escrito de aclaración su pretensión; en virtud de qué, el hoy accionante se refiere de manera general lo dispuesto en la norma antes referida, sin aseverar de manera concreta.</w:t>
      </w:r>
    </w:p>
    <w:p w14:paraId="591FD1F0" w14:textId="77777777" w:rsidR="002B2EA8" w:rsidRPr="0035677E" w:rsidRDefault="008F5CFB" w:rsidP="008F5CFB">
      <w:pPr>
        <w:shd w:val="clear" w:color="auto" w:fill="FFFFFF"/>
        <w:spacing w:before="100" w:beforeAutospacing="1"/>
        <w:jc w:val="both"/>
        <w:rPr>
          <w:rFonts w:asciiTheme="majorHAnsi" w:hAnsiTheme="majorHAnsi" w:cstheme="minorHAnsi"/>
          <w:sz w:val="22"/>
          <w:szCs w:val="22"/>
          <w:shd w:val="clear" w:color="auto" w:fill="FFFFFF"/>
        </w:rPr>
      </w:pPr>
      <w:r w:rsidRPr="0035677E">
        <w:rPr>
          <w:rFonts w:asciiTheme="majorHAnsi" w:hAnsiTheme="majorHAnsi" w:cstheme="minorHAnsi"/>
          <w:sz w:val="22"/>
          <w:szCs w:val="22"/>
          <w:shd w:val="clear" w:color="auto" w:fill="FFFFFF"/>
        </w:rPr>
        <w:t xml:space="preserve">Pero más allá de lo narrado, </w:t>
      </w:r>
      <w:r w:rsidRPr="0035677E">
        <w:rPr>
          <w:rFonts w:asciiTheme="majorHAnsi" w:eastAsia="Times New Roman" w:hAnsiTheme="majorHAnsi" w:cstheme="minorHAnsi"/>
          <w:color w:val="000000"/>
          <w:sz w:val="22"/>
          <w:szCs w:val="22"/>
          <w:lang w:val="es-ES" w:eastAsia="es-EC"/>
        </w:rPr>
        <w:t>la Dirección Regional del Trabajo y Servicio Público de Loja</w:t>
      </w:r>
      <w:r w:rsidRPr="0035677E">
        <w:rPr>
          <w:rFonts w:asciiTheme="majorHAnsi" w:hAnsiTheme="majorHAnsi" w:cstheme="minorHAnsi"/>
          <w:sz w:val="22"/>
          <w:szCs w:val="22"/>
          <w:shd w:val="clear" w:color="auto" w:fill="FFFFFF"/>
        </w:rPr>
        <w:t>, debe dejar en claro</w:t>
      </w:r>
      <w:r w:rsidR="002B2EA8" w:rsidRPr="0035677E">
        <w:rPr>
          <w:rFonts w:asciiTheme="majorHAnsi" w:hAnsiTheme="majorHAnsi" w:cstheme="minorHAnsi"/>
          <w:sz w:val="22"/>
          <w:szCs w:val="22"/>
          <w:shd w:val="clear" w:color="auto" w:fill="FFFFFF"/>
        </w:rPr>
        <w:t xml:space="preserve"> lo siguiente:</w:t>
      </w:r>
    </w:p>
    <w:p w14:paraId="34C5C12D" w14:textId="77777777" w:rsidR="002B2EA8" w:rsidRPr="0035677E" w:rsidRDefault="002B2EA8" w:rsidP="002B2EA8">
      <w:pPr>
        <w:jc w:val="both"/>
        <w:rPr>
          <w:rFonts w:asciiTheme="majorHAnsi" w:hAnsiTheme="majorHAnsi" w:cstheme="minorHAnsi"/>
          <w:sz w:val="22"/>
          <w:szCs w:val="22"/>
          <w:shd w:val="clear" w:color="auto" w:fill="FFFFFF"/>
        </w:rPr>
      </w:pPr>
    </w:p>
    <w:p w14:paraId="21909EC9" w14:textId="3F3BD1F6" w:rsidR="002B2EA8" w:rsidRPr="0035677E" w:rsidRDefault="003F13DB" w:rsidP="00484A80">
      <w:pPr>
        <w:pStyle w:val="Prrafodelista"/>
        <w:numPr>
          <w:ilvl w:val="0"/>
          <w:numId w:val="10"/>
        </w:numPr>
        <w:jc w:val="both"/>
        <w:rPr>
          <w:rFonts w:asciiTheme="majorHAnsi" w:hAnsiTheme="majorHAnsi" w:cstheme="minorHAnsi"/>
          <w:sz w:val="22"/>
          <w:szCs w:val="22"/>
        </w:rPr>
      </w:pPr>
      <w:r>
        <w:rPr>
          <w:rFonts w:asciiTheme="majorHAnsi" w:hAnsiTheme="majorHAnsi" w:cstheme="minorHAnsi"/>
          <w:sz w:val="22"/>
          <w:szCs w:val="22"/>
          <w:shd w:val="clear" w:color="auto" w:fill="FFFFFF"/>
        </w:rPr>
        <w:t>S</w:t>
      </w:r>
      <w:r w:rsidR="002B2EA8" w:rsidRPr="0035677E">
        <w:rPr>
          <w:rFonts w:asciiTheme="majorHAnsi" w:hAnsiTheme="majorHAnsi" w:cstheme="minorHAnsi"/>
          <w:sz w:val="22"/>
          <w:szCs w:val="22"/>
          <w:shd w:val="clear" w:color="auto" w:fill="FFFFFF"/>
        </w:rPr>
        <w:t>e debe tener en cuenta que todo el proceso administrativo nace de la denuncia DPDR71</w:t>
      </w:r>
      <w:r>
        <w:rPr>
          <w:rFonts w:asciiTheme="majorHAnsi" w:hAnsiTheme="majorHAnsi" w:cstheme="minorHAnsi"/>
          <w:sz w:val="22"/>
          <w:szCs w:val="22"/>
          <w:shd w:val="clear" w:color="auto" w:fill="FFFFFF"/>
        </w:rPr>
        <w:t>45</w:t>
      </w:r>
      <w:r w:rsidR="002B2EA8" w:rsidRPr="0035677E">
        <w:rPr>
          <w:rFonts w:asciiTheme="majorHAnsi" w:hAnsiTheme="majorHAnsi" w:cstheme="minorHAnsi"/>
          <w:sz w:val="22"/>
          <w:szCs w:val="22"/>
          <w:shd w:val="clear" w:color="auto" w:fill="FFFFFF"/>
        </w:rPr>
        <w:t xml:space="preserve">1, el cual se llevó a cabo bajo el debido proceso establecido en el Acuerdo Ministerial Nro. MDT-2020-0089 del 28 de abril del 2020, cuerpo normativo que regula </w:t>
      </w:r>
      <w:r w:rsidR="00484A80" w:rsidRPr="0035677E">
        <w:rPr>
          <w:rFonts w:asciiTheme="majorHAnsi" w:hAnsiTheme="majorHAnsi" w:cstheme="minorHAnsi"/>
          <w:sz w:val="22"/>
          <w:szCs w:val="22"/>
          <w:shd w:val="clear" w:color="auto" w:fill="FFFFFF"/>
        </w:rPr>
        <w:t xml:space="preserve">el </w:t>
      </w:r>
      <w:r w:rsidR="00484A80" w:rsidRPr="0035677E">
        <w:rPr>
          <w:rFonts w:asciiTheme="majorHAnsi" w:hAnsiTheme="majorHAnsi" w:cstheme="minorHAnsi"/>
          <w:bCs/>
          <w:sz w:val="22"/>
          <w:szCs w:val="22"/>
          <w:lang w:val="es-EC"/>
        </w:rPr>
        <w:t>Procedimiento Emergente de Atención de Denuncias Presentadas Durante la Declaratoria de Estado de Excepción por Calamidad Pública</w:t>
      </w:r>
      <w:r w:rsidR="00484A80" w:rsidRPr="0035677E">
        <w:rPr>
          <w:rFonts w:asciiTheme="majorHAnsi" w:hAnsiTheme="majorHAnsi" w:cstheme="minorHAnsi"/>
          <w:sz w:val="22"/>
          <w:szCs w:val="22"/>
          <w:shd w:val="clear" w:color="auto" w:fill="FFFFFF"/>
        </w:rPr>
        <w:t xml:space="preserve"> </w:t>
      </w:r>
      <w:r w:rsidR="002B2EA8" w:rsidRPr="0035677E">
        <w:rPr>
          <w:rFonts w:asciiTheme="majorHAnsi" w:hAnsiTheme="majorHAnsi" w:cstheme="minorHAnsi"/>
          <w:sz w:val="22"/>
          <w:szCs w:val="22"/>
          <w:shd w:val="clear" w:color="auto" w:fill="FFFFFF"/>
        </w:rPr>
        <w:t xml:space="preserve">dictado por el señor Presidente Constitucional de la República del Ecuador mediante decreto ejecutivo Nro. </w:t>
      </w:r>
      <w:r w:rsidR="002B2EA8" w:rsidRPr="0035677E">
        <w:rPr>
          <w:rFonts w:asciiTheme="majorHAnsi" w:hAnsiTheme="majorHAnsi" w:cstheme="minorHAnsi"/>
          <w:sz w:val="22"/>
          <w:szCs w:val="22"/>
          <w:shd w:val="clear" w:color="auto" w:fill="FFFFFF"/>
        </w:rPr>
        <w:lastRenderedPageBreak/>
        <w:t xml:space="preserve">1017, reformado mediante Decreto Ejecutivo Nro. 1052, </w:t>
      </w:r>
      <w:r>
        <w:rPr>
          <w:rFonts w:asciiTheme="majorHAnsi" w:hAnsiTheme="majorHAnsi" w:cstheme="minorHAnsi"/>
          <w:sz w:val="22"/>
          <w:szCs w:val="22"/>
          <w:shd w:val="clear" w:color="auto" w:fill="FFFFFF"/>
        </w:rPr>
        <w:t xml:space="preserve">1074 y 1026 </w:t>
      </w:r>
      <w:r w:rsidR="002B2EA8" w:rsidRPr="0035677E">
        <w:rPr>
          <w:rFonts w:asciiTheme="majorHAnsi" w:hAnsiTheme="majorHAnsi" w:cstheme="minorHAnsi"/>
          <w:sz w:val="22"/>
          <w:szCs w:val="22"/>
          <w:shd w:val="clear" w:color="auto" w:fill="FFFFFF"/>
        </w:rPr>
        <w:t xml:space="preserve">cumplido el procedimiento en dicho acuerdo se estableció mediante </w:t>
      </w:r>
      <w:r w:rsidRPr="00713BCB">
        <w:rPr>
          <w:rFonts w:asciiTheme="majorHAnsi" w:eastAsia="Times New Roman" w:hAnsiTheme="majorHAnsi" w:cstheme="minorHAnsi"/>
          <w:b/>
          <w:bCs/>
          <w:color w:val="000000"/>
          <w:sz w:val="22"/>
          <w:szCs w:val="22"/>
          <w:lang w:val="es-ES" w:eastAsia="es-EC"/>
        </w:rPr>
        <w:t>Resolución de Sanción-Denuncia Nro. MDT-DRTSP7-2021-0575-R4-D-EG</w:t>
      </w:r>
      <w:r w:rsidRPr="0035677E">
        <w:rPr>
          <w:rFonts w:asciiTheme="majorHAnsi" w:eastAsia="Times New Roman" w:hAnsiTheme="majorHAnsi" w:cstheme="minorHAnsi"/>
          <w:color w:val="000000"/>
          <w:sz w:val="22"/>
          <w:szCs w:val="22"/>
          <w:lang w:val="es-ES" w:eastAsia="es-EC"/>
        </w:rPr>
        <w:t xml:space="preserve"> </w:t>
      </w:r>
      <w:r>
        <w:rPr>
          <w:rFonts w:asciiTheme="majorHAnsi" w:eastAsia="Times New Roman" w:hAnsiTheme="majorHAnsi" w:cstheme="minorHAnsi"/>
          <w:color w:val="000000"/>
          <w:sz w:val="22"/>
          <w:szCs w:val="22"/>
          <w:lang w:val="es-ES" w:eastAsia="es-EC"/>
        </w:rPr>
        <w:t xml:space="preserve">de </w:t>
      </w:r>
      <w:r w:rsidRPr="0035677E">
        <w:rPr>
          <w:rFonts w:asciiTheme="majorHAnsi" w:eastAsia="Times New Roman" w:hAnsiTheme="majorHAnsi" w:cstheme="minorHAnsi"/>
          <w:color w:val="000000"/>
          <w:sz w:val="22"/>
          <w:szCs w:val="22"/>
          <w:lang w:val="es-ES" w:eastAsia="es-EC"/>
        </w:rPr>
        <w:t xml:space="preserve">fecha </w:t>
      </w:r>
      <w:r>
        <w:rPr>
          <w:rFonts w:asciiTheme="majorHAnsi" w:eastAsia="Times New Roman" w:hAnsiTheme="majorHAnsi" w:cstheme="minorHAnsi"/>
          <w:color w:val="000000"/>
          <w:sz w:val="22"/>
          <w:szCs w:val="22"/>
          <w:lang w:val="es-ES" w:eastAsia="es-EC"/>
        </w:rPr>
        <w:t>02</w:t>
      </w:r>
      <w:r w:rsidRPr="0035677E">
        <w:rPr>
          <w:rFonts w:asciiTheme="majorHAnsi" w:eastAsia="Times New Roman" w:hAnsiTheme="majorHAnsi" w:cstheme="minorHAnsi"/>
          <w:color w:val="000000"/>
          <w:sz w:val="22"/>
          <w:szCs w:val="22"/>
          <w:lang w:val="es-ES" w:eastAsia="es-EC"/>
        </w:rPr>
        <w:t xml:space="preserve"> de </w:t>
      </w:r>
      <w:r>
        <w:rPr>
          <w:rFonts w:asciiTheme="majorHAnsi" w:eastAsia="Times New Roman" w:hAnsiTheme="majorHAnsi" w:cstheme="minorHAnsi"/>
          <w:color w:val="000000"/>
          <w:sz w:val="22"/>
          <w:szCs w:val="22"/>
          <w:lang w:val="es-ES" w:eastAsia="es-EC"/>
        </w:rPr>
        <w:t>junio</w:t>
      </w:r>
      <w:r w:rsidRPr="0035677E">
        <w:rPr>
          <w:rFonts w:asciiTheme="majorHAnsi" w:eastAsia="Times New Roman" w:hAnsiTheme="majorHAnsi" w:cstheme="minorHAnsi"/>
          <w:color w:val="000000"/>
          <w:sz w:val="22"/>
          <w:szCs w:val="22"/>
          <w:lang w:val="es-ES" w:eastAsia="es-EC"/>
        </w:rPr>
        <w:t xml:space="preserve"> de 202</w:t>
      </w:r>
      <w:r>
        <w:rPr>
          <w:rFonts w:asciiTheme="majorHAnsi" w:eastAsia="Times New Roman" w:hAnsiTheme="majorHAnsi" w:cstheme="minorHAnsi"/>
          <w:color w:val="000000"/>
          <w:sz w:val="22"/>
          <w:szCs w:val="22"/>
          <w:lang w:val="es-ES" w:eastAsia="es-EC"/>
        </w:rPr>
        <w:t>1</w:t>
      </w:r>
      <w:r w:rsidR="006469D7">
        <w:rPr>
          <w:rFonts w:asciiTheme="majorHAnsi" w:eastAsia="Times New Roman" w:hAnsiTheme="majorHAnsi" w:cstheme="minorHAnsi"/>
          <w:color w:val="000000"/>
          <w:sz w:val="22"/>
          <w:szCs w:val="22"/>
          <w:lang w:val="es-ES" w:eastAsia="es-EC"/>
        </w:rPr>
        <w:t xml:space="preserve"> </w:t>
      </w:r>
      <w:r w:rsidR="002B2EA8" w:rsidRPr="0035677E">
        <w:rPr>
          <w:rFonts w:asciiTheme="majorHAnsi" w:hAnsiTheme="majorHAnsi" w:cstheme="minorHAnsi"/>
          <w:sz w:val="22"/>
          <w:szCs w:val="22"/>
        </w:rPr>
        <w:t xml:space="preserve">resolviendo: </w:t>
      </w:r>
      <w:r w:rsidR="007063BE" w:rsidRPr="004E723C">
        <w:rPr>
          <w:rFonts w:asciiTheme="majorHAnsi" w:eastAsia="Times New Roman" w:hAnsiTheme="majorHAnsi" w:cstheme="minorHAnsi"/>
          <w:i/>
          <w:iCs/>
          <w:color w:val="000000"/>
          <w:sz w:val="22"/>
          <w:szCs w:val="22"/>
          <w:lang w:val="es-ES" w:eastAsia="es-EC"/>
        </w:rPr>
        <w:t xml:space="preserve">“(…) PRIMERO.- imponer a </w:t>
      </w:r>
      <w:r w:rsidR="007063BE" w:rsidRPr="004E723C">
        <w:rPr>
          <w:rFonts w:asciiTheme="majorHAnsi" w:eastAsia="Times New Roman" w:hAnsiTheme="majorHAnsi" w:cstheme="minorHAnsi"/>
          <w:i/>
          <w:iCs/>
          <w:color w:val="000000"/>
          <w:sz w:val="22"/>
          <w:szCs w:val="22"/>
          <w:lang w:val="es-EC" w:eastAsia="es-EC"/>
        </w:rPr>
        <w:t xml:space="preserve">CHINA15TH METALLURGICAL CONSTRUCTION GROUP CO. LTDA. con RUC. 1792501156001, </w:t>
      </w:r>
      <w:r w:rsidR="007063BE" w:rsidRPr="004E723C">
        <w:rPr>
          <w:rFonts w:asciiTheme="majorHAnsi" w:eastAsia="Times New Roman" w:hAnsiTheme="majorHAnsi" w:cstheme="minorHAnsi"/>
          <w:i/>
          <w:iCs/>
          <w:color w:val="000000"/>
          <w:sz w:val="22"/>
          <w:szCs w:val="22"/>
          <w:lang w:val="es-ES" w:eastAsia="es-EC"/>
        </w:rPr>
        <w:t xml:space="preserve">representada legalmente por el señor TAN DEKAI </w:t>
      </w:r>
      <w:r w:rsidR="007063BE" w:rsidRPr="004E723C">
        <w:rPr>
          <w:rFonts w:asciiTheme="majorHAnsi" w:eastAsia="Times New Roman" w:hAnsiTheme="majorHAnsi" w:cstheme="minorHAnsi"/>
          <w:i/>
          <w:iCs/>
          <w:color w:val="000000"/>
          <w:sz w:val="22"/>
          <w:szCs w:val="22"/>
          <w:lang w:val="es-EC" w:eastAsia="es-EC"/>
        </w:rPr>
        <w:t xml:space="preserve">una multa de TRES SALARIO BASICOS UNIFICADOS DEL TRABAJADOR EN GENERAL PARA EL AÑO 2020, equivalente a $1.200,00 (MIL DOSCIENTOS DOLARES DE LOS ESTADOS UNIDOS DE NORTEAMERICA), </w:t>
      </w:r>
      <w:r w:rsidR="007063BE">
        <w:rPr>
          <w:rFonts w:asciiTheme="majorHAnsi" w:eastAsia="Times New Roman" w:hAnsiTheme="majorHAnsi" w:cstheme="minorHAnsi"/>
          <w:i/>
          <w:iCs/>
          <w:color w:val="000000"/>
          <w:sz w:val="22"/>
          <w:szCs w:val="22"/>
          <w:lang w:val="es-EC" w:eastAsia="es-EC"/>
        </w:rPr>
        <w:t>conforme lo dispuesto en el Art. 7 del Mandato Constituyente Nro. 8…”</w:t>
      </w:r>
      <w:r w:rsidR="002B2EA8" w:rsidRPr="0035677E">
        <w:rPr>
          <w:rFonts w:asciiTheme="majorHAnsi" w:hAnsiTheme="majorHAnsi" w:cstheme="minorHAnsi"/>
          <w:sz w:val="22"/>
          <w:szCs w:val="22"/>
        </w:rPr>
        <w:t>.</w:t>
      </w:r>
    </w:p>
    <w:p w14:paraId="44284AC7" w14:textId="77777777" w:rsidR="002B2EA8" w:rsidRPr="0035677E" w:rsidRDefault="002B2EA8" w:rsidP="002B2EA8">
      <w:pPr>
        <w:jc w:val="both"/>
        <w:rPr>
          <w:rFonts w:asciiTheme="majorHAnsi" w:hAnsiTheme="majorHAnsi" w:cstheme="minorHAnsi"/>
          <w:sz w:val="22"/>
          <w:szCs w:val="22"/>
        </w:rPr>
      </w:pPr>
    </w:p>
    <w:p w14:paraId="58C99240" w14:textId="5F05F5DA" w:rsidR="002B2EA8" w:rsidRPr="0035677E" w:rsidRDefault="002B2EA8" w:rsidP="002B2EA8">
      <w:pPr>
        <w:jc w:val="both"/>
        <w:rPr>
          <w:rFonts w:asciiTheme="majorHAnsi" w:hAnsiTheme="majorHAnsi" w:cstheme="minorHAnsi"/>
          <w:sz w:val="22"/>
          <w:szCs w:val="22"/>
        </w:rPr>
      </w:pPr>
      <w:r w:rsidRPr="0035677E">
        <w:rPr>
          <w:rFonts w:asciiTheme="majorHAnsi" w:hAnsiTheme="majorHAnsi" w:cstheme="minorHAnsi"/>
          <w:sz w:val="22"/>
          <w:szCs w:val="22"/>
        </w:rPr>
        <w:t>Con lo cual se determina de manera clara</w:t>
      </w:r>
      <w:r w:rsidR="007063BE">
        <w:rPr>
          <w:rFonts w:asciiTheme="majorHAnsi" w:hAnsiTheme="majorHAnsi" w:cstheme="minorHAnsi"/>
          <w:sz w:val="22"/>
          <w:szCs w:val="22"/>
        </w:rPr>
        <w:t>,</w:t>
      </w:r>
      <w:r w:rsidRPr="0035677E">
        <w:rPr>
          <w:rFonts w:asciiTheme="majorHAnsi" w:hAnsiTheme="majorHAnsi" w:cstheme="minorHAnsi"/>
          <w:sz w:val="22"/>
          <w:szCs w:val="22"/>
        </w:rPr>
        <w:t xml:space="preserve"> la existencia de la obligación.</w:t>
      </w:r>
    </w:p>
    <w:p w14:paraId="47FC98E9" w14:textId="77777777" w:rsidR="002B2EA8" w:rsidRPr="0035677E" w:rsidRDefault="002B2EA8" w:rsidP="002B2EA8">
      <w:pPr>
        <w:jc w:val="both"/>
        <w:rPr>
          <w:rFonts w:asciiTheme="majorHAnsi" w:hAnsiTheme="majorHAnsi" w:cstheme="minorHAnsi"/>
          <w:sz w:val="22"/>
          <w:szCs w:val="22"/>
        </w:rPr>
      </w:pPr>
    </w:p>
    <w:p w14:paraId="4082FF8E" w14:textId="6EEEAF9C" w:rsidR="0049777D" w:rsidRPr="0035677E" w:rsidRDefault="002B2EA8" w:rsidP="00484A80">
      <w:pPr>
        <w:pStyle w:val="Prrafodelista"/>
        <w:numPr>
          <w:ilvl w:val="0"/>
          <w:numId w:val="10"/>
        </w:numPr>
        <w:jc w:val="both"/>
        <w:rPr>
          <w:rFonts w:asciiTheme="majorHAnsi" w:hAnsiTheme="majorHAnsi" w:cstheme="minorHAnsi"/>
          <w:sz w:val="22"/>
          <w:szCs w:val="22"/>
        </w:rPr>
      </w:pPr>
      <w:r w:rsidRPr="0035677E">
        <w:rPr>
          <w:rFonts w:asciiTheme="majorHAnsi" w:hAnsiTheme="majorHAnsi" w:cstheme="minorHAnsi"/>
          <w:sz w:val="22"/>
          <w:szCs w:val="22"/>
        </w:rPr>
        <w:t xml:space="preserve">En relación a la extinción de la obligación, de manera preclara se determina que en ninguna parte del proceso administrativo ni del proceso coactivo impugnado haya el cumplimiento </w:t>
      </w:r>
      <w:r w:rsidR="0049777D" w:rsidRPr="0035677E">
        <w:rPr>
          <w:rFonts w:asciiTheme="majorHAnsi" w:hAnsiTheme="majorHAnsi" w:cstheme="minorHAnsi"/>
          <w:sz w:val="22"/>
          <w:szCs w:val="22"/>
        </w:rPr>
        <w:t xml:space="preserve">de lo dispuesto en auto de fecha </w:t>
      </w:r>
      <w:r w:rsidR="007063BE">
        <w:rPr>
          <w:rFonts w:asciiTheme="majorHAnsi" w:hAnsiTheme="majorHAnsi" w:cstheme="minorHAnsi"/>
          <w:sz w:val="22"/>
          <w:szCs w:val="22"/>
        </w:rPr>
        <w:t>07 de julio de 2021</w:t>
      </w:r>
      <w:r w:rsidR="0049777D" w:rsidRPr="0035677E">
        <w:rPr>
          <w:rFonts w:asciiTheme="majorHAnsi" w:hAnsiTheme="majorHAnsi" w:cstheme="minorHAnsi"/>
          <w:sz w:val="22"/>
          <w:szCs w:val="22"/>
        </w:rPr>
        <w:t xml:space="preserve">, a las </w:t>
      </w:r>
      <w:r w:rsidR="009A72AB">
        <w:rPr>
          <w:rFonts w:asciiTheme="majorHAnsi" w:hAnsiTheme="majorHAnsi" w:cstheme="minorHAnsi"/>
          <w:sz w:val="22"/>
          <w:szCs w:val="22"/>
        </w:rPr>
        <w:t>08</w:t>
      </w:r>
      <w:r w:rsidR="0049777D" w:rsidRPr="0035677E">
        <w:rPr>
          <w:rFonts w:asciiTheme="majorHAnsi" w:hAnsiTheme="majorHAnsi" w:cstheme="minorHAnsi"/>
          <w:sz w:val="22"/>
          <w:szCs w:val="22"/>
        </w:rPr>
        <w:t>h</w:t>
      </w:r>
      <w:r w:rsidR="009A72AB">
        <w:rPr>
          <w:rFonts w:asciiTheme="majorHAnsi" w:hAnsiTheme="majorHAnsi" w:cstheme="minorHAnsi"/>
          <w:sz w:val="22"/>
          <w:szCs w:val="22"/>
        </w:rPr>
        <w:t>50</w:t>
      </w:r>
      <w:r w:rsidR="0049777D" w:rsidRPr="0035677E">
        <w:rPr>
          <w:rFonts w:asciiTheme="majorHAnsi" w:hAnsiTheme="majorHAnsi" w:cstheme="minorHAnsi"/>
          <w:sz w:val="22"/>
          <w:szCs w:val="22"/>
        </w:rPr>
        <w:t>, esto es que en el término de tres días pague o dimita bienes equivalentes al</w:t>
      </w:r>
      <w:r w:rsidR="0049777D" w:rsidRPr="000D3154">
        <w:rPr>
          <w:rFonts w:asciiTheme="majorHAnsi" w:hAnsiTheme="majorHAnsi" w:cstheme="minorHAnsi"/>
          <w:sz w:val="22"/>
          <w:szCs w:val="22"/>
        </w:rPr>
        <w:t xml:space="preserve"> monto de la multa de </w:t>
      </w:r>
      <w:r w:rsidR="000D3154" w:rsidRPr="000D3154">
        <w:rPr>
          <w:rFonts w:asciiTheme="majorHAnsi" w:eastAsia="Times New Roman" w:hAnsiTheme="majorHAnsi" w:cstheme="minorHAnsi"/>
          <w:b/>
          <w:color w:val="000000"/>
          <w:sz w:val="22"/>
          <w:szCs w:val="22"/>
          <w:u w:val="single"/>
          <w:lang w:val="es-EC" w:eastAsia="es-EC"/>
        </w:rPr>
        <w:t xml:space="preserve">USD $1.202,18 (MIL DOSCIENTOS CON 18/100 DOLARES DE LOS ESTADOS UNIDOS DE AMERICA) más interés y costas procesales, </w:t>
      </w:r>
      <w:r w:rsidR="0049777D" w:rsidRPr="000D3154">
        <w:rPr>
          <w:rFonts w:asciiTheme="majorHAnsi" w:hAnsiTheme="majorHAnsi" w:cstheme="minorHAnsi"/>
          <w:sz w:val="22"/>
          <w:szCs w:val="22"/>
        </w:rPr>
        <w:t>conform</w:t>
      </w:r>
      <w:r w:rsidR="000D3154" w:rsidRPr="000D3154">
        <w:rPr>
          <w:rFonts w:asciiTheme="majorHAnsi" w:hAnsiTheme="majorHAnsi" w:cstheme="minorHAnsi"/>
          <w:sz w:val="22"/>
          <w:szCs w:val="22"/>
        </w:rPr>
        <w:t>e</w:t>
      </w:r>
      <w:r w:rsidR="0049777D" w:rsidRPr="0035677E">
        <w:rPr>
          <w:rFonts w:asciiTheme="majorHAnsi" w:hAnsiTheme="majorHAnsi" w:cstheme="minorHAnsi"/>
          <w:sz w:val="22"/>
          <w:szCs w:val="22"/>
        </w:rPr>
        <w:t xml:space="preserve"> lo dispuesto en el Art. 7 del Mandato Constituyente No.  8.</w:t>
      </w:r>
    </w:p>
    <w:p w14:paraId="7C92CD6A" w14:textId="77777777" w:rsidR="002B2EA8" w:rsidRPr="0035677E" w:rsidRDefault="002B2EA8" w:rsidP="002B2EA8">
      <w:pPr>
        <w:jc w:val="both"/>
        <w:rPr>
          <w:rFonts w:asciiTheme="majorHAnsi" w:hAnsiTheme="majorHAnsi" w:cstheme="minorHAnsi"/>
          <w:sz w:val="22"/>
          <w:szCs w:val="22"/>
        </w:rPr>
      </w:pPr>
    </w:p>
    <w:p w14:paraId="26DF4BC1" w14:textId="2F3FA28F" w:rsidR="008F5CFB" w:rsidRDefault="0049777D" w:rsidP="00484A80">
      <w:pPr>
        <w:autoSpaceDE w:val="0"/>
        <w:autoSpaceDN w:val="0"/>
        <w:adjustRightInd w:val="0"/>
        <w:ind w:left="705"/>
        <w:jc w:val="both"/>
        <w:rPr>
          <w:rFonts w:asciiTheme="majorHAnsi" w:hAnsiTheme="majorHAnsi" w:cstheme="minorHAnsi"/>
          <w:sz w:val="22"/>
          <w:szCs w:val="22"/>
          <w:lang w:val="es-EC"/>
        </w:rPr>
      </w:pPr>
      <w:r w:rsidRPr="0035677E">
        <w:rPr>
          <w:rFonts w:asciiTheme="majorHAnsi" w:hAnsiTheme="majorHAnsi" w:cstheme="minorHAnsi"/>
          <w:sz w:val="22"/>
          <w:szCs w:val="22"/>
        </w:rPr>
        <w:t>Señores Jueces, más el hoy accionante trata de confundir que dentro de la causa No. 19333-202</w:t>
      </w:r>
      <w:r w:rsidR="000D3154">
        <w:rPr>
          <w:rFonts w:asciiTheme="majorHAnsi" w:hAnsiTheme="majorHAnsi" w:cstheme="minorHAnsi"/>
          <w:sz w:val="22"/>
          <w:szCs w:val="22"/>
        </w:rPr>
        <w:t>1</w:t>
      </w:r>
      <w:r w:rsidRPr="0035677E">
        <w:rPr>
          <w:rFonts w:asciiTheme="majorHAnsi" w:hAnsiTheme="majorHAnsi" w:cstheme="minorHAnsi"/>
          <w:sz w:val="22"/>
          <w:szCs w:val="22"/>
        </w:rPr>
        <w:t>-00</w:t>
      </w:r>
      <w:r w:rsidR="000D3154">
        <w:rPr>
          <w:rFonts w:asciiTheme="majorHAnsi" w:hAnsiTheme="majorHAnsi" w:cstheme="minorHAnsi"/>
          <w:sz w:val="22"/>
          <w:szCs w:val="22"/>
        </w:rPr>
        <w:t>024</w:t>
      </w:r>
      <w:r w:rsidRPr="0035677E">
        <w:rPr>
          <w:rFonts w:asciiTheme="majorHAnsi" w:hAnsiTheme="majorHAnsi" w:cstheme="minorHAnsi"/>
          <w:sz w:val="22"/>
          <w:szCs w:val="22"/>
        </w:rPr>
        <w:t xml:space="preserve">, la sucursal CHINA15TH cumplió con su obligación legal con el señor </w:t>
      </w:r>
      <w:r w:rsidR="000D3154">
        <w:rPr>
          <w:rFonts w:asciiTheme="majorHAnsi" w:hAnsiTheme="majorHAnsi" w:cstheme="minorHAnsi"/>
          <w:sz w:val="22"/>
          <w:szCs w:val="22"/>
        </w:rPr>
        <w:t>PEDRO ROBERTO ZAMBRANO VEGA</w:t>
      </w:r>
      <w:r w:rsidRPr="0035677E">
        <w:rPr>
          <w:rFonts w:asciiTheme="majorHAnsi" w:hAnsiTheme="majorHAnsi" w:cstheme="minorHAnsi"/>
          <w:sz w:val="22"/>
          <w:szCs w:val="22"/>
        </w:rPr>
        <w:t xml:space="preserve">, por ende, no existe un hecho por el cual se debe exigir un pago; de lo expresado, se deja entrever el desconocimiento del hoy accionante, en virtud que el proceso administrativo y proceso coactivo son actos totalmente ajenos a la jurisdicción ordinaria, más conforme con el artículo 542 del Código del Trabajo, determina las atribuciones del Director Regional del trabajo y en su numeral 7 señala: </w:t>
      </w:r>
      <w:r w:rsidRPr="0035677E">
        <w:rPr>
          <w:rFonts w:asciiTheme="majorHAnsi" w:hAnsiTheme="majorHAnsi" w:cstheme="minorHAnsi"/>
          <w:i/>
          <w:sz w:val="22"/>
          <w:szCs w:val="22"/>
        </w:rPr>
        <w:t>“(…) Imponer las sanciones que este Código autorice…”</w:t>
      </w:r>
      <w:r w:rsidRPr="0035677E">
        <w:rPr>
          <w:rFonts w:asciiTheme="majorHAnsi" w:hAnsiTheme="majorHAnsi" w:cstheme="minorHAnsi"/>
          <w:sz w:val="22"/>
          <w:szCs w:val="22"/>
        </w:rPr>
        <w:t xml:space="preserve">; y, respecto al Juez de coactivas ha cumplido con lo ordenado en el artículo 630 del Código del Trabajo ordena el </w:t>
      </w:r>
      <w:r w:rsidRPr="0035677E">
        <w:rPr>
          <w:rFonts w:asciiTheme="majorHAnsi" w:hAnsiTheme="majorHAnsi" w:cstheme="minorHAnsi"/>
          <w:sz w:val="22"/>
          <w:szCs w:val="22"/>
          <w:lang w:val="es-EC"/>
        </w:rPr>
        <w:t xml:space="preserve">procedimiento coactivo: </w:t>
      </w:r>
      <w:r w:rsidRPr="0035677E">
        <w:rPr>
          <w:rFonts w:asciiTheme="majorHAnsi" w:hAnsiTheme="majorHAnsi" w:cstheme="minorHAnsi"/>
          <w:i/>
          <w:sz w:val="22"/>
          <w:szCs w:val="22"/>
          <w:lang w:val="es-EC"/>
        </w:rPr>
        <w:t>“(…) Para la recaudación de las multas y de las utilidades a favor de personas trabajadoras y ex trabajadoras señaladas en el artículo 104 de este Código, se empleará el procedimiento coactivo, siguiéndose lo dispuesto al respecto por las normas legales pertinentes…Para el efecto, se concede al Ministerio de Trabajo y Empleo la jurisdicción coactiva, que la ejercitará conforme a las normas del Código de Procedimiento Civil</w:t>
      </w:r>
      <w:r w:rsidRPr="0035677E">
        <w:rPr>
          <w:rFonts w:asciiTheme="majorHAnsi" w:hAnsiTheme="majorHAnsi" w:cstheme="minorHAnsi"/>
          <w:sz w:val="22"/>
          <w:szCs w:val="22"/>
          <w:lang w:val="es-EC"/>
        </w:rPr>
        <w:t>…”; en concordancia con el artículo 262</w:t>
      </w:r>
      <w:r w:rsidRPr="0035677E">
        <w:rPr>
          <w:rFonts w:asciiTheme="majorHAnsi" w:hAnsiTheme="majorHAnsi" w:cstheme="minorHAnsi"/>
          <w:b/>
          <w:sz w:val="22"/>
          <w:szCs w:val="22"/>
        </w:rPr>
        <w:t xml:space="preserve"> </w:t>
      </w:r>
      <w:r w:rsidRPr="0035677E">
        <w:rPr>
          <w:rFonts w:asciiTheme="majorHAnsi" w:hAnsiTheme="majorHAnsi" w:cstheme="minorHAnsi"/>
          <w:sz w:val="22"/>
          <w:szCs w:val="22"/>
        </w:rPr>
        <w:t>del Código Orgánico Administrativo</w:t>
      </w:r>
      <w:r w:rsidRPr="0035677E">
        <w:rPr>
          <w:rFonts w:asciiTheme="majorHAnsi" w:hAnsiTheme="majorHAnsi" w:cstheme="minorHAnsi"/>
          <w:sz w:val="22"/>
          <w:szCs w:val="22"/>
          <w:lang w:val="es-EC"/>
        </w:rPr>
        <w:t xml:space="preserve"> que dispone: </w:t>
      </w:r>
      <w:r w:rsidRPr="0035677E">
        <w:rPr>
          <w:rFonts w:asciiTheme="majorHAnsi" w:hAnsiTheme="majorHAnsi" w:cstheme="minorHAnsi"/>
          <w:i/>
          <w:sz w:val="22"/>
          <w:szCs w:val="22"/>
          <w:lang w:val="es-EC"/>
        </w:rPr>
        <w:t xml:space="preserve">“(…) El procedimiento coactivo se ejerce privativamente por las o los respectivos empleados recaudadores de las instituciones a las que la ley confiera acción coactiva...”; </w:t>
      </w:r>
      <w:r w:rsidRPr="0035677E">
        <w:rPr>
          <w:rFonts w:asciiTheme="majorHAnsi" w:hAnsiTheme="majorHAnsi" w:cstheme="minorHAnsi"/>
          <w:sz w:val="22"/>
          <w:szCs w:val="22"/>
          <w:lang w:val="es-EC"/>
        </w:rPr>
        <w:t xml:space="preserve">y, en relación con el artículo 1 y 2 del </w:t>
      </w:r>
      <w:r w:rsidRPr="0035677E">
        <w:rPr>
          <w:rFonts w:asciiTheme="majorHAnsi" w:hAnsiTheme="majorHAnsi" w:cstheme="minorHAnsi"/>
          <w:bCs/>
          <w:sz w:val="22"/>
          <w:szCs w:val="22"/>
        </w:rPr>
        <w:t xml:space="preserve">Reglamento para el Ejercicio de la Jurisdicción Coactiva del Ministerio del Trabajo que manda: </w:t>
      </w:r>
      <w:r w:rsidRPr="0035677E">
        <w:rPr>
          <w:rFonts w:asciiTheme="majorHAnsi" w:hAnsiTheme="majorHAnsi" w:cstheme="minorHAnsi"/>
          <w:bCs/>
          <w:i/>
          <w:sz w:val="22"/>
          <w:szCs w:val="22"/>
        </w:rPr>
        <w:t xml:space="preserve">“(…) </w:t>
      </w:r>
      <w:r w:rsidRPr="0035677E">
        <w:rPr>
          <w:rFonts w:asciiTheme="majorHAnsi" w:hAnsiTheme="majorHAnsi" w:cstheme="minorHAnsi"/>
          <w:bCs/>
          <w:i/>
          <w:sz w:val="22"/>
          <w:szCs w:val="22"/>
          <w:lang w:val="es-EC"/>
        </w:rPr>
        <w:t>Art. 1.-</w:t>
      </w:r>
      <w:r w:rsidRPr="0035677E">
        <w:rPr>
          <w:rFonts w:asciiTheme="majorHAnsi" w:hAnsiTheme="majorHAnsi" w:cstheme="minorHAnsi"/>
          <w:b/>
          <w:bCs/>
          <w:i/>
          <w:sz w:val="22"/>
          <w:szCs w:val="22"/>
          <w:lang w:val="es-EC"/>
        </w:rPr>
        <w:t xml:space="preserve"> </w:t>
      </w:r>
      <w:r w:rsidRPr="0035677E">
        <w:rPr>
          <w:rFonts w:asciiTheme="majorHAnsi" w:hAnsiTheme="majorHAnsi" w:cstheme="minorHAnsi"/>
          <w:i/>
          <w:sz w:val="22"/>
          <w:szCs w:val="22"/>
          <w:lang w:val="es-EC"/>
        </w:rPr>
        <w:t>De conformidad con lo previsto en el artículo 630 del Código del Trabajo, el Ministro de Relaciones Laborales ejerce la jurisdicción coactiva a nivel nacional con el objeto de recaudar los valores que se adeudan a la institución por imposición de multas y sanciones; quien delega esta facultad al correspondiente Juez (a) de Coactiva de las Direcciones Regionales del Trabajo y Servicio Público, el mismo que será seleccionado por la mencionada autoridad, previo informe favorable de la Unidad de Administración del Talento Humano…</w:t>
      </w:r>
      <w:r w:rsidRPr="0035677E">
        <w:rPr>
          <w:rFonts w:asciiTheme="majorHAnsi" w:hAnsiTheme="majorHAnsi" w:cstheme="minorHAnsi"/>
          <w:bCs/>
          <w:i/>
          <w:sz w:val="22"/>
          <w:szCs w:val="22"/>
          <w:lang w:val="es-EC"/>
        </w:rPr>
        <w:t>Art. 2.-</w:t>
      </w:r>
      <w:r w:rsidRPr="0035677E">
        <w:rPr>
          <w:rFonts w:asciiTheme="majorHAnsi" w:hAnsiTheme="majorHAnsi" w:cstheme="minorHAnsi"/>
          <w:b/>
          <w:bCs/>
          <w:i/>
          <w:sz w:val="22"/>
          <w:szCs w:val="22"/>
          <w:lang w:val="es-EC"/>
        </w:rPr>
        <w:t xml:space="preserve"> </w:t>
      </w:r>
      <w:r w:rsidRPr="0035677E">
        <w:rPr>
          <w:rFonts w:asciiTheme="majorHAnsi" w:hAnsiTheme="majorHAnsi" w:cstheme="minorHAnsi"/>
          <w:i/>
          <w:sz w:val="22"/>
          <w:szCs w:val="22"/>
          <w:lang w:val="es-EC"/>
        </w:rPr>
        <w:t>En cada Dirección Regional del Trabajo y Servicio Público, se conformará un Juzgado de Coactiva, con la competencia territorial prevista en el artículo 631 del Código del Trabajo…”</w:t>
      </w:r>
      <w:r w:rsidRPr="0035677E">
        <w:rPr>
          <w:rFonts w:asciiTheme="majorHAnsi" w:hAnsiTheme="majorHAnsi" w:cstheme="minorHAnsi"/>
          <w:sz w:val="22"/>
          <w:szCs w:val="22"/>
          <w:lang w:val="es-EC"/>
        </w:rPr>
        <w:t>.</w:t>
      </w:r>
    </w:p>
    <w:p w14:paraId="2EECEB1F" w14:textId="77777777" w:rsidR="001224ED" w:rsidRDefault="001224ED" w:rsidP="00484A80">
      <w:pPr>
        <w:autoSpaceDE w:val="0"/>
        <w:autoSpaceDN w:val="0"/>
        <w:adjustRightInd w:val="0"/>
        <w:ind w:left="705"/>
        <w:jc w:val="both"/>
        <w:rPr>
          <w:rFonts w:asciiTheme="majorHAnsi" w:hAnsiTheme="majorHAnsi" w:cstheme="minorHAnsi"/>
          <w:sz w:val="22"/>
          <w:szCs w:val="22"/>
          <w:lang w:val="es-EC"/>
        </w:rPr>
      </w:pPr>
    </w:p>
    <w:p w14:paraId="11F427EF" w14:textId="77777777" w:rsidR="00DA3046" w:rsidRDefault="006469D7" w:rsidP="00484A80">
      <w:pPr>
        <w:autoSpaceDE w:val="0"/>
        <w:autoSpaceDN w:val="0"/>
        <w:adjustRightInd w:val="0"/>
        <w:ind w:left="705"/>
        <w:jc w:val="both"/>
        <w:rPr>
          <w:rFonts w:asciiTheme="majorHAnsi" w:hAnsiTheme="majorHAnsi" w:cstheme="minorHAnsi"/>
          <w:sz w:val="22"/>
          <w:szCs w:val="22"/>
        </w:rPr>
      </w:pPr>
      <w:r w:rsidRPr="006469D7">
        <w:rPr>
          <w:rFonts w:asciiTheme="majorHAnsi" w:hAnsiTheme="majorHAnsi" w:cstheme="minorHAnsi"/>
          <w:sz w:val="22"/>
          <w:szCs w:val="22"/>
        </w:rPr>
        <w:lastRenderedPageBreak/>
        <w:t>Lo alegado no resulta admisible</w:t>
      </w:r>
      <w:r>
        <w:rPr>
          <w:rFonts w:asciiTheme="majorHAnsi" w:hAnsiTheme="majorHAnsi" w:cstheme="minorHAnsi"/>
          <w:sz w:val="22"/>
          <w:szCs w:val="22"/>
        </w:rPr>
        <w:t xml:space="preserve">, en razón que </w:t>
      </w:r>
      <w:r w:rsidRPr="006469D7">
        <w:rPr>
          <w:rFonts w:asciiTheme="majorHAnsi" w:hAnsiTheme="majorHAnsi" w:cstheme="minorHAnsi"/>
          <w:sz w:val="22"/>
          <w:szCs w:val="22"/>
        </w:rPr>
        <w:t xml:space="preserve">la causa </w:t>
      </w:r>
      <w:r w:rsidRPr="0035677E">
        <w:rPr>
          <w:rFonts w:asciiTheme="majorHAnsi" w:hAnsiTheme="majorHAnsi" w:cstheme="minorHAnsi"/>
          <w:sz w:val="22"/>
          <w:szCs w:val="22"/>
        </w:rPr>
        <w:t>19333-202</w:t>
      </w:r>
      <w:r>
        <w:rPr>
          <w:rFonts w:asciiTheme="majorHAnsi" w:hAnsiTheme="majorHAnsi" w:cstheme="minorHAnsi"/>
          <w:sz w:val="22"/>
          <w:szCs w:val="22"/>
        </w:rPr>
        <w:t>1</w:t>
      </w:r>
      <w:r w:rsidRPr="0035677E">
        <w:rPr>
          <w:rFonts w:asciiTheme="majorHAnsi" w:hAnsiTheme="majorHAnsi" w:cstheme="minorHAnsi"/>
          <w:sz w:val="22"/>
          <w:szCs w:val="22"/>
        </w:rPr>
        <w:t>-00</w:t>
      </w:r>
      <w:r>
        <w:rPr>
          <w:rFonts w:asciiTheme="majorHAnsi" w:hAnsiTheme="majorHAnsi" w:cstheme="minorHAnsi"/>
          <w:sz w:val="22"/>
          <w:szCs w:val="22"/>
        </w:rPr>
        <w:t xml:space="preserve">024 </w:t>
      </w:r>
      <w:r w:rsidRPr="006469D7">
        <w:rPr>
          <w:rFonts w:asciiTheme="majorHAnsi" w:hAnsiTheme="majorHAnsi" w:cstheme="minorHAnsi"/>
          <w:sz w:val="22"/>
          <w:szCs w:val="22"/>
        </w:rPr>
        <w:t xml:space="preserve">tramitada ante la Unidad Judicial Multicompetente con sede en el cantón El Pangui, han intervenido como partes procesales el ciudadano </w:t>
      </w:r>
      <w:r>
        <w:rPr>
          <w:rFonts w:asciiTheme="majorHAnsi" w:hAnsiTheme="majorHAnsi" w:cstheme="minorHAnsi"/>
          <w:sz w:val="22"/>
          <w:szCs w:val="22"/>
        </w:rPr>
        <w:t xml:space="preserve">PEDRO ROBERTO ZAMBRANO VEGA </w:t>
      </w:r>
      <w:r w:rsidRPr="006469D7">
        <w:rPr>
          <w:rFonts w:asciiTheme="majorHAnsi" w:hAnsiTheme="majorHAnsi" w:cstheme="minorHAnsi"/>
          <w:sz w:val="22"/>
          <w:szCs w:val="22"/>
        </w:rPr>
        <w:t xml:space="preserve"> en calidad de accionante y la empresa CHINA 15TH METALURGICAL CONSTRUCTION GROUP CO. LTD, representada legalmente por TAN DEKAI en la cual se ha discutido la pretensión relacionada con la indemnización por despido intempestivo y por no recibir en el trabajado a un trabajador discapacitado, así como el pago del proporcional de vacaciones y décima tercera y cuarta remuneraciones a más de costas y lo relacionado con la bonificación por desahucio, de allí que el acuerdo en dicha causa alcanzado y debidamente cumplido por la ahora actora es respecto de sus obligaciones laborales con su ex trabajador que en nada se relaciona con aquello que es pretendido a través del procedimiento de ejecución coactiva adelantado por la autoridad del trabajo en contra de CHINA 15TH el que guarda relación con la búsqueda de cobro de esa MULTA que ha sido impuesta por la Dirección Regional del Trabajo con sede en el cantón Loja mediante </w:t>
      </w:r>
      <w:r w:rsidRPr="00713BCB">
        <w:rPr>
          <w:rFonts w:asciiTheme="majorHAnsi" w:eastAsia="Times New Roman" w:hAnsiTheme="majorHAnsi" w:cstheme="minorHAnsi"/>
          <w:b/>
          <w:bCs/>
          <w:color w:val="000000"/>
          <w:sz w:val="22"/>
          <w:szCs w:val="22"/>
          <w:lang w:val="es-ES" w:eastAsia="es-EC"/>
        </w:rPr>
        <w:t>Resolución de Sanción-Denuncia Nro. MDT-DRTSP7-2021-0575-R4-D-EG</w:t>
      </w:r>
      <w:r w:rsidRPr="0035677E">
        <w:rPr>
          <w:rFonts w:asciiTheme="majorHAnsi" w:eastAsia="Times New Roman" w:hAnsiTheme="majorHAnsi" w:cstheme="minorHAnsi"/>
          <w:color w:val="000000"/>
          <w:sz w:val="22"/>
          <w:szCs w:val="22"/>
          <w:lang w:val="es-ES" w:eastAsia="es-EC"/>
        </w:rPr>
        <w:t xml:space="preserve"> </w:t>
      </w:r>
      <w:r>
        <w:rPr>
          <w:rFonts w:asciiTheme="majorHAnsi" w:eastAsia="Times New Roman" w:hAnsiTheme="majorHAnsi" w:cstheme="minorHAnsi"/>
          <w:color w:val="000000"/>
          <w:sz w:val="22"/>
          <w:szCs w:val="22"/>
          <w:lang w:val="es-ES" w:eastAsia="es-EC"/>
        </w:rPr>
        <w:t xml:space="preserve">de </w:t>
      </w:r>
      <w:r w:rsidRPr="0035677E">
        <w:rPr>
          <w:rFonts w:asciiTheme="majorHAnsi" w:eastAsia="Times New Roman" w:hAnsiTheme="majorHAnsi" w:cstheme="minorHAnsi"/>
          <w:color w:val="000000"/>
          <w:sz w:val="22"/>
          <w:szCs w:val="22"/>
          <w:lang w:val="es-ES" w:eastAsia="es-EC"/>
        </w:rPr>
        <w:t xml:space="preserve">fecha </w:t>
      </w:r>
      <w:r>
        <w:rPr>
          <w:rFonts w:asciiTheme="majorHAnsi" w:eastAsia="Times New Roman" w:hAnsiTheme="majorHAnsi" w:cstheme="minorHAnsi"/>
          <w:color w:val="000000"/>
          <w:sz w:val="22"/>
          <w:szCs w:val="22"/>
          <w:lang w:val="es-ES" w:eastAsia="es-EC"/>
        </w:rPr>
        <w:t>02</w:t>
      </w:r>
      <w:r w:rsidRPr="0035677E">
        <w:rPr>
          <w:rFonts w:asciiTheme="majorHAnsi" w:eastAsia="Times New Roman" w:hAnsiTheme="majorHAnsi" w:cstheme="minorHAnsi"/>
          <w:color w:val="000000"/>
          <w:sz w:val="22"/>
          <w:szCs w:val="22"/>
          <w:lang w:val="es-ES" w:eastAsia="es-EC"/>
        </w:rPr>
        <w:t xml:space="preserve"> de </w:t>
      </w:r>
      <w:r>
        <w:rPr>
          <w:rFonts w:asciiTheme="majorHAnsi" w:eastAsia="Times New Roman" w:hAnsiTheme="majorHAnsi" w:cstheme="minorHAnsi"/>
          <w:color w:val="000000"/>
          <w:sz w:val="22"/>
          <w:szCs w:val="22"/>
          <w:lang w:val="es-ES" w:eastAsia="es-EC"/>
        </w:rPr>
        <w:t>junio</w:t>
      </w:r>
      <w:r w:rsidRPr="0035677E">
        <w:rPr>
          <w:rFonts w:asciiTheme="majorHAnsi" w:eastAsia="Times New Roman" w:hAnsiTheme="majorHAnsi" w:cstheme="minorHAnsi"/>
          <w:color w:val="000000"/>
          <w:sz w:val="22"/>
          <w:szCs w:val="22"/>
          <w:lang w:val="es-ES" w:eastAsia="es-EC"/>
        </w:rPr>
        <w:t xml:space="preserve"> de 202</w:t>
      </w:r>
      <w:r>
        <w:rPr>
          <w:rFonts w:asciiTheme="majorHAnsi" w:eastAsia="Times New Roman" w:hAnsiTheme="majorHAnsi" w:cstheme="minorHAnsi"/>
          <w:color w:val="000000"/>
          <w:sz w:val="22"/>
          <w:szCs w:val="22"/>
          <w:lang w:val="es-ES" w:eastAsia="es-EC"/>
        </w:rPr>
        <w:t xml:space="preserve">1 </w:t>
      </w:r>
      <w:r w:rsidRPr="006469D7">
        <w:rPr>
          <w:rFonts w:asciiTheme="majorHAnsi" w:hAnsiTheme="majorHAnsi" w:cstheme="minorHAnsi"/>
          <w:sz w:val="22"/>
          <w:szCs w:val="22"/>
        </w:rPr>
        <w:t xml:space="preserve">en contra de la accionante precisamente por esos incumplimiento laborales que posteriormente han sido materia de enjuiciamiento de parte del ex obrero </w:t>
      </w:r>
      <w:r w:rsidR="00DA3046">
        <w:rPr>
          <w:rFonts w:asciiTheme="majorHAnsi" w:hAnsiTheme="majorHAnsi" w:cstheme="minorHAnsi"/>
          <w:sz w:val="22"/>
          <w:szCs w:val="22"/>
        </w:rPr>
        <w:t>ZAMBRANO VEGA</w:t>
      </w:r>
      <w:r w:rsidRPr="006469D7">
        <w:rPr>
          <w:rFonts w:asciiTheme="majorHAnsi" w:hAnsiTheme="majorHAnsi" w:cstheme="minorHAnsi"/>
          <w:sz w:val="22"/>
          <w:szCs w:val="22"/>
        </w:rPr>
        <w:t xml:space="preserve"> y que han sido reconocidos y cancelados por CHINA 15TH a través del acuerdo conciliatorio al que han arribado en el juicio laboral </w:t>
      </w:r>
      <w:r w:rsidR="00DA3046" w:rsidRPr="0035677E">
        <w:rPr>
          <w:rFonts w:asciiTheme="majorHAnsi" w:hAnsiTheme="majorHAnsi" w:cstheme="minorHAnsi"/>
          <w:sz w:val="22"/>
          <w:szCs w:val="22"/>
        </w:rPr>
        <w:t>19333-202</w:t>
      </w:r>
      <w:r w:rsidR="00DA3046">
        <w:rPr>
          <w:rFonts w:asciiTheme="majorHAnsi" w:hAnsiTheme="majorHAnsi" w:cstheme="minorHAnsi"/>
          <w:sz w:val="22"/>
          <w:szCs w:val="22"/>
        </w:rPr>
        <w:t>1</w:t>
      </w:r>
      <w:r w:rsidR="00DA3046" w:rsidRPr="0035677E">
        <w:rPr>
          <w:rFonts w:asciiTheme="majorHAnsi" w:hAnsiTheme="majorHAnsi" w:cstheme="minorHAnsi"/>
          <w:sz w:val="22"/>
          <w:szCs w:val="22"/>
        </w:rPr>
        <w:t>-00</w:t>
      </w:r>
      <w:r w:rsidR="00DA3046">
        <w:rPr>
          <w:rFonts w:asciiTheme="majorHAnsi" w:hAnsiTheme="majorHAnsi" w:cstheme="minorHAnsi"/>
          <w:sz w:val="22"/>
          <w:szCs w:val="22"/>
        </w:rPr>
        <w:t>024</w:t>
      </w:r>
      <w:r w:rsidRPr="006469D7">
        <w:rPr>
          <w:rFonts w:asciiTheme="majorHAnsi" w:hAnsiTheme="majorHAnsi" w:cstheme="minorHAnsi"/>
          <w:sz w:val="22"/>
          <w:szCs w:val="22"/>
        </w:rPr>
        <w:t xml:space="preserve">. </w:t>
      </w:r>
    </w:p>
    <w:p w14:paraId="2074FE2A" w14:textId="77777777" w:rsidR="00DA3046" w:rsidRDefault="00DA3046" w:rsidP="00484A80">
      <w:pPr>
        <w:autoSpaceDE w:val="0"/>
        <w:autoSpaceDN w:val="0"/>
        <w:adjustRightInd w:val="0"/>
        <w:ind w:left="705"/>
        <w:jc w:val="both"/>
        <w:rPr>
          <w:rFonts w:asciiTheme="majorHAnsi" w:hAnsiTheme="majorHAnsi" w:cstheme="minorHAnsi"/>
          <w:sz w:val="22"/>
          <w:szCs w:val="22"/>
        </w:rPr>
      </w:pPr>
    </w:p>
    <w:p w14:paraId="5F69E27C" w14:textId="77777777" w:rsidR="002E2B77" w:rsidRPr="0035677E" w:rsidRDefault="00D57FA9" w:rsidP="002E2B77">
      <w:pPr>
        <w:shd w:val="clear" w:color="auto" w:fill="FFFFFF"/>
        <w:spacing w:before="100" w:beforeAutospacing="1" w:after="100" w:afterAutospacing="1"/>
        <w:ind w:left="705" w:hanging="645"/>
        <w:jc w:val="both"/>
        <w:rPr>
          <w:rFonts w:asciiTheme="majorHAnsi" w:eastAsia="Times New Roman" w:hAnsiTheme="majorHAnsi" w:cstheme="minorHAnsi"/>
          <w:b/>
          <w:bCs/>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4.3.</w:t>
      </w:r>
      <w:r w:rsidRPr="0035677E">
        <w:rPr>
          <w:rFonts w:asciiTheme="majorHAnsi" w:eastAsia="Times New Roman" w:hAnsiTheme="majorHAnsi" w:cstheme="minorHAnsi"/>
          <w:b/>
          <w:bCs/>
          <w:color w:val="000000"/>
          <w:sz w:val="22"/>
          <w:szCs w:val="22"/>
          <w:lang w:val="es-ES" w:eastAsia="es-EC"/>
        </w:rPr>
        <w:tab/>
        <w:t>PRONUNCIAMIENTO EN FORMA EXPRESA SOBRE LA VERACIDAD DE LOS HECHOS ALEGADOS EN LA DEMANDA.</w:t>
      </w:r>
    </w:p>
    <w:p w14:paraId="7C2291CD" w14:textId="77777777" w:rsidR="00D57FA9" w:rsidRPr="0035677E" w:rsidRDefault="00D57FA9" w:rsidP="00D57FA9">
      <w:pPr>
        <w:autoSpaceDE w:val="0"/>
        <w:autoSpaceDN w:val="0"/>
        <w:adjustRightInd w:val="0"/>
        <w:jc w:val="both"/>
        <w:rPr>
          <w:rFonts w:asciiTheme="majorHAnsi" w:hAnsiTheme="majorHAnsi" w:cstheme="minorHAnsi"/>
          <w:sz w:val="22"/>
          <w:szCs w:val="22"/>
        </w:rPr>
      </w:pPr>
      <w:r w:rsidRPr="0035677E">
        <w:rPr>
          <w:rFonts w:asciiTheme="majorHAnsi" w:hAnsiTheme="majorHAnsi" w:cstheme="minorHAnsi"/>
          <w:sz w:val="22"/>
          <w:szCs w:val="22"/>
        </w:rPr>
        <w:t>En cuanto a la narración de los hechos detal</w:t>
      </w:r>
      <w:r w:rsidR="001A6F9B" w:rsidRPr="0035677E">
        <w:rPr>
          <w:rFonts w:asciiTheme="majorHAnsi" w:hAnsiTheme="majorHAnsi" w:cstheme="minorHAnsi"/>
          <w:sz w:val="22"/>
          <w:szCs w:val="22"/>
        </w:rPr>
        <w:t xml:space="preserve">lados en </w:t>
      </w:r>
      <w:r w:rsidRPr="0035677E">
        <w:rPr>
          <w:rFonts w:asciiTheme="majorHAnsi" w:hAnsiTheme="majorHAnsi" w:cstheme="minorHAnsi"/>
          <w:sz w:val="22"/>
          <w:szCs w:val="22"/>
        </w:rPr>
        <w:t>la demanda, nos pronunciamos de la siguiente manera:</w:t>
      </w:r>
    </w:p>
    <w:p w14:paraId="6F0C7EAC"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b/>
          <w:color w:val="000000"/>
          <w:sz w:val="22"/>
          <w:szCs w:val="22"/>
          <w:u w:val="single"/>
          <w:lang w:val="es-ES" w:eastAsia="es-EC"/>
        </w:rPr>
      </w:pPr>
      <w:r w:rsidRPr="0035677E">
        <w:rPr>
          <w:rFonts w:asciiTheme="majorHAnsi" w:eastAsia="Times New Roman" w:hAnsiTheme="majorHAnsi" w:cstheme="minorHAnsi"/>
          <w:b/>
          <w:color w:val="000000"/>
          <w:sz w:val="22"/>
          <w:szCs w:val="22"/>
          <w:u w:val="single"/>
          <w:lang w:val="es-ES" w:eastAsia="es-EC"/>
        </w:rPr>
        <w:t>Negamos los siguientes hechos de la demanda:</w:t>
      </w:r>
    </w:p>
    <w:p w14:paraId="5A1B8667" w14:textId="7C3452C1" w:rsidR="005139B3" w:rsidRPr="00D93E81" w:rsidRDefault="00D93E81" w:rsidP="00D93E81">
      <w:pPr>
        <w:pStyle w:val="Prrafodelista"/>
        <w:numPr>
          <w:ilvl w:val="0"/>
          <w:numId w:val="11"/>
        </w:numPr>
        <w:shd w:val="clear" w:color="auto" w:fill="FFFFFF"/>
        <w:spacing w:before="100" w:beforeAutospacing="1" w:after="100" w:afterAutospacing="1"/>
        <w:jc w:val="both"/>
        <w:rPr>
          <w:rFonts w:asciiTheme="majorHAnsi" w:eastAsia="Times New Roman" w:hAnsiTheme="majorHAnsi" w:cstheme="minorHAnsi"/>
          <w:b/>
          <w:bCs/>
          <w:color w:val="000000"/>
          <w:sz w:val="22"/>
          <w:szCs w:val="22"/>
          <w:lang w:val="es-ES" w:eastAsia="es-EC"/>
        </w:rPr>
      </w:pPr>
      <w:r w:rsidRPr="00D93E81">
        <w:rPr>
          <w:rFonts w:asciiTheme="majorHAnsi" w:eastAsia="Times New Roman" w:hAnsiTheme="majorHAnsi" w:cstheme="minorHAnsi"/>
          <w:b/>
          <w:bCs/>
          <w:color w:val="000000"/>
          <w:sz w:val="22"/>
          <w:szCs w:val="22"/>
          <w:lang w:val="es-ES" w:eastAsia="es-EC"/>
        </w:rPr>
        <w:t xml:space="preserve">CHINA 15TH </w:t>
      </w:r>
      <w:r w:rsidRPr="00D93E81">
        <w:rPr>
          <w:rFonts w:asciiTheme="majorHAnsi" w:eastAsia="Times New Roman" w:hAnsiTheme="majorHAnsi" w:cstheme="minorHAnsi"/>
          <w:b/>
          <w:bCs/>
          <w:color w:val="000000"/>
          <w:sz w:val="22"/>
          <w:szCs w:val="22"/>
          <w:u w:val="single"/>
          <w:lang w:val="es-ES" w:eastAsia="es-EC"/>
        </w:rPr>
        <w:t>NUNCA</w:t>
      </w:r>
      <w:r w:rsidRPr="00D93E81">
        <w:rPr>
          <w:rFonts w:asciiTheme="majorHAnsi" w:eastAsia="Times New Roman" w:hAnsiTheme="majorHAnsi" w:cstheme="minorHAnsi"/>
          <w:b/>
          <w:bCs/>
          <w:color w:val="000000"/>
          <w:sz w:val="22"/>
          <w:szCs w:val="22"/>
          <w:lang w:val="es-ES" w:eastAsia="es-EC"/>
        </w:rPr>
        <w:t xml:space="preserve"> FUE NOTIFICADA CON EL SUPUESTO REQUERIMIENTO DE INFORMACION DE FECHA 31 DE AGOSTO DE 2020; ASI COMO TAMPOCO, CON LA RESOLUCIÓN DE SANCIÓN-DENUNCIA NRO. MDT-DRTSP7-2021-0575-R4-D-EG; ES DECIR EL MINISTERIO DEL TRABAJO NO CUMPLIÓ CON EL DEBIDO PROCESO E IMPIDIÓ QUE LA SUCURSAL EJERZA SU DERECHO A LA DEFENSA, CONTEMPLADO EN EL LITERAL A Y B, DEL NUMERAL 7, DEL ART. 76 DE LA CONSTITUCIÓN DE LA REPÚBLICA DEL ECUADOR.</w:t>
      </w:r>
    </w:p>
    <w:p w14:paraId="257A300D" w14:textId="760F7FEC" w:rsidR="00F05140" w:rsidRDefault="00F05140" w:rsidP="00F05140">
      <w:pPr>
        <w:autoSpaceDE w:val="0"/>
        <w:autoSpaceDN w:val="0"/>
        <w:adjustRightInd w:val="0"/>
        <w:jc w:val="both"/>
        <w:rPr>
          <w:rFonts w:asciiTheme="majorHAnsi" w:eastAsia="Times New Roman" w:hAnsiTheme="majorHAnsi" w:cstheme="minorHAnsi"/>
          <w:color w:val="000000"/>
          <w:sz w:val="22"/>
          <w:szCs w:val="22"/>
          <w:lang w:val="es-ES" w:eastAsia="es-EC"/>
        </w:rPr>
      </w:pPr>
      <w:r>
        <w:rPr>
          <w:rFonts w:asciiTheme="majorHAnsi" w:eastAsia="Times New Roman" w:hAnsiTheme="majorHAnsi" w:cstheme="minorHAnsi"/>
          <w:iCs/>
          <w:color w:val="000000"/>
          <w:sz w:val="22"/>
          <w:szCs w:val="22"/>
          <w:lang w:val="es-ES" w:eastAsia="es-EC"/>
        </w:rPr>
        <w:t xml:space="preserve">a.1) </w:t>
      </w:r>
      <w:r w:rsidR="005139B3" w:rsidRPr="0035677E">
        <w:rPr>
          <w:rFonts w:asciiTheme="majorHAnsi" w:eastAsia="Times New Roman" w:hAnsiTheme="majorHAnsi" w:cstheme="minorHAnsi"/>
          <w:iCs/>
          <w:color w:val="000000"/>
          <w:sz w:val="22"/>
          <w:szCs w:val="22"/>
          <w:lang w:val="es-ES" w:eastAsia="es-EC"/>
        </w:rPr>
        <w:t xml:space="preserve">Con respecto a lo </w:t>
      </w:r>
      <w:r w:rsidR="00462F22" w:rsidRPr="0035677E">
        <w:rPr>
          <w:rFonts w:asciiTheme="majorHAnsi" w:eastAsia="Times New Roman" w:hAnsiTheme="majorHAnsi" w:cstheme="minorHAnsi"/>
          <w:iCs/>
          <w:color w:val="000000"/>
          <w:sz w:val="22"/>
          <w:szCs w:val="22"/>
          <w:lang w:val="es-ES" w:eastAsia="es-EC"/>
        </w:rPr>
        <w:t>manifestado</w:t>
      </w:r>
      <w:r w:rsidR="005139B3" w:rsidRPr="0035677E">
        <w:rPr>
          <w:rFonts w:asciiTheme="majorHAnsi" w:eastAsia="Times New Roman" w:hAnsiTheme="majorHAnsi" w:cstheme="minorHAnsi"/>
          <w:iCs/>
          <w:color w:val="000000"/>
          <w:sz w:val="22"/>
          <w:szCs w:val="22"/>
          <w:lang w:val="es-ES" w:eastAsia="es-EC"/>
        </w:rPr>
        <w:t xml:space="preserve"> por la parte accionante</w:t>
      </w:r>
      <w:r w:rsidR="00462F22" w:rsidRPr="0035677E">
        <w:rPr>
          <w:rFonts w:asciiTheme="majorHAnsi" w:eastAsia="Times New Roman" w:hAnsiTheme="majorHAnsi" w:cstheme="minorHAnsi"/>
          <w:iCs/>
          <w:color w:val="000000"/>
          <w:sz w:val="22"/>
          <w:szCs w:val="22"/>
          <w:lang w:val="es-ES" w:eastAsia="es-EC"/>
        </w:rPr>
        <w:t xml:space="preserve"> </w:t>
      </w:r>
      <w:r>
        <w:rPr>
          <w:rFonts w:asciiTheme="majorHAnsi" w:eastAsia="Times New Roman" w:hAnsiTheme="majorHAnsi" w:cstheme="minorHAnsi"/>
          <w:iCs/>
          <w:color w:val="000000"/>
          <w:sz w:val="22"/>
          <w:szCs w:val="22"/>
          <w:lang w:val="es-ES" w:eastAsia="es-EC"/>
        </w:rPr>
        <w:t xml:space="preserve">que CHINA 15TH nunca fue notificada con el requerimiento de información de fecha 31 de agosto de 2020; debo acotar </w:t>
      </w:r>
      <w:r w:rsidR="00462F22" w:rsidRPr="0035677E">
        <w:rPr>
          <w:rFonts w:asciiTheme="majorHAnsi" w:eastAsia="Times New Roman" w:hAnsiTheme="majorHAnsi" w:cstheme="minorHAnsi"/>
          <w:iCs/>
          <w:color w:val="000000"/>
          <w:sz w:val="22"/>
          <w:szCs w:val="22"/>
          <w:lang w:val="es-ES" w:eastAsia="es-EC"/>
        </w:rPr>
        <w:t>S</w:t>
      </w:r>
      <w:r w:rsidR="005139B3" w:rsidRPr="0035677E">
        <w:rPr>
          <w:rFonts w:asciiTheme="majorHAnsi" w:eastAsia="Times New Roman" w:hAnsiTheme="majorHAnsi" w:cstheme="minorHAnsi"/>
          <w:iCs/>
          <w:color w:val="000000"/>
          <w:sz w:val="22"/>
          <w:szCs w:val="22"/>
          <w:lang w:val="es-ES" w:eastAsia="es-EC"/>
        </w:rPr>
        <w:t>eñores Jueces,</w:t>
      </w:r>
      <w:r w:rsidR="00462F22" w:rsidRPr="0035677E">
        <w:rPr>
          <w:rFonts w:asciiTheme="majorHAnsi" w:eastAsia="Times New Roman" w:hAnsiTheme="majorHAnsi" w:cstheme="minorHAnsi"/>
          <w:iCs/>
          <w:color w:val="000000"/>
          <w:sz w:val="22"/>
          <w:szCs w:val="22"/>
          <w:lang w:val="es-ES" w:eastAsia="es-EC"/>
        </w:rPr>
        <w:t xml:space="preserve"> </w:t>
      </w:r>
      <w:r>
        <w:rPr>
          <w:rFonts w:asciiTheme="majorHAnsi" w:eastAsia="Times New Roman" w:hAnsiTheme="majorHAnsi" w:cstheme="minorHAnsi"/>
          <w:color w:val="000000"/>
          <w:sz w:val="22"/>
          <w:szCs w:val="22"/>
          <w:lang w:val="es-ES" w:eastAsia="es-EC"/>
        </w:rPr>
        <w:t>que c</w:t>
      </w:r>
      <w:r w:rsidRPr="0035677E">
        <w:rPr>
          <w:rFonts w:asciiTheme="majorHAnsi" w:eastAsia="Times New Roman" w:hAnsiTheme="majorHAnsi" w:cstheme="minorHAnsi"/>
          <w:color w:val="000000"/>
          <w:sz w:val="22"/>
          <w:szCs w:val="22"/>
          <w:lang w:val="es-ES" w:eastAsia="es-EC"/>
        </w:rPr>
        <w:t xml:space="preserve">on fecha </w:t>
      </w:r>
      <w:r>
        <w:rPr>
          <w:rFonts w:asciiTheme="majorHAnsi" w:eastAsia="Times New Roman" w:hAnsiTheme="majorHAnsi" w:cstheme="minorHAnsi"/>
          <w:color w:val="000000"/>
          <w:sz w:val="22"/>
          <w:szCs w:val="22"/>
          <w:lang w:val="es-ES" w:eastAsia="es-EC"/>
        </w:rPr>
        <w:t>31</w:t>
      </w:r>
      <w:r w:rsidRPr="0035677E">
        <w:rPr>
          <w:rFonts w:asciiTheme="majorHAnsi" w:eastAsia="Times New Roman" w:hAnsiTheme="majorHAnsi" w:cstheme="minorHAnsi"/>
          <w:color w:val="000000"/>
          <w:sz w:val="22"/>
          <w:szCs w:val="22"/>
          <w:lang w:val="es-ES" w:eastAsia="es-EC"/>
        </w:rPr>
        <w:t xml:space="preserve"> de </w:t>
      </w:r>
      <w:r>
        <w:rPr>
          <w:rFonts w:asciiTheme="majorHAnsi" w:eastAsia="Times New Roman" w:hAnsiTheme="majorHAnsi" w:cstheme="minorHAnsi"/>
          <w:color w:val="000000"/>
          <w:sz w:val="22"/>
          <w:szCs w:val="22"/>
          <w:lang w:val="es-ES" w:eastAsia="es-EC"/>
        </w:rPr>
        <w:t>agosto</w:t>
      </w:r>
      <w:r w:rsidRPr="0035677E">
        <w:rPr>
          <w:rFonts w:asciiTheme="majorHAnsi" w:eastAsia="Times New Roman" w:hAnsiTheme="majorHAnsi" w:cstheme="minorHAnsi"/>
          <w:color w:val="000000"/>
          <w:sz w:val="22"/>
          <w:szCs w:val="22"/>
          <w:lang w:val="es-ES" w:eastAsia="es-EC"/>
        </w:rPr>
        <w:t xml:space="preserve"> de 2020, a las </w:t>
      </w:r>
      <w:r>
        <w:rPr>
          <w:rFonts w:asciiTheme="majorHAnsi" w:eastAsia="Times New Roman" w:hAnsiTheme="majorHAnsi" w:cstheme="minorHAnsi"/>
          <w:color w:val="000000"/>
          <w:sz w:val="22"/>
          <w:szCs w:val="22"/>
          <w:lang w:val="es-ES" w:eastAsia="es-EC"/>
        </w:rPr>
        <w:t>14:57</w:t>
      </w:r>
      <w:r w:rsidRPr="0035677E">
        <w:rPr>
          <w:rFonts w:asciiTheme="majorHAnsi" w:eastAsia="Times New Roman" w:hAnsiTheme="majorHAnsi" w:cstheme="minorHAnsi"/>
          <w:color w:val="000000"/>
          <w:sz w:val="22"/>
          <w:szCs w:val="22"/>
          <w:lang w:val="es-ES" w:eastAsia="es-EC"/>
        </w:rPr>
        <w:t xml:space="preserve">, se notifica al señor Tan Dekai,  representante legal de </w:t>
      </w:r>
      <w:r w:rsidRPr="0035677E">
        <w:rPr>
          <w:rFonts w:asciiTheme="majorHAnsi" w:eastAsia="Times New Roman" w:hAnsiTheme="majorHAnsi" w:cstheme="minorHAnsi"/>
          <w:color w:val="000000"/>
          <w:sz w:val="22"/>
          <w:szCs w:val="22"/>
          <w:lang w:val="es-EC" w:eastAsia="es-EC"/>
        </w:rPr>
        <w:t>CHINA 15TH METALLURGICAL CONSTRUCTION GROUP CO. LTDA</w:t>
      </w:r>
      <w:r w:rsidRPr="0035677E">
        <w:rPr>
          <w:rFonts w:asciiTheme="majorHAnsi" w:eastAsia="Times New Roman" w:hAnsiTheme="majorHAnsi" w:cstheme="minorHAnsi"/>
          <w:color w:val="000000"/>
          <w:sz w:val="22"/>
          <w:szCs w:val="22"/>
          <w:lang w:val="es-ES" w:eastAsia="es-EC"/>
        </w:rPr>
        <w:t xml:space="preserve">, a los correos electrónicos </w:t>
      </w:r>
      <w:hyperlink r:id="rId25" w:history="1">
        <w:r w:rsidRPr="00F05140">
          <w:rPr>
            <w:rStyle w:val="Hipervnculo"/>
            <w:rFonts w:asciiTheme="majorHAnsi" w:eastAsia="Times New Roman" w:hAnsiTheme="majorHAnsi" w:cstheme="minorHAnsi"/>
            <w:b/>
            <w:bCs/>
            <w:color w:val="auto"/>
            <w:sz w:val="22"/>
            <w:szCs w:val="22"/>
            <w:u w:val="none"/>
            <w:lang w:val="es-ES" w:eastAsia="es-EC"/>
          </w:rPr>
          <w:t>tdk152cwk@126.com</w:t>
        </w:r>
      </w:hyperlink>
      <w:r w:rsidRPr="00F05140">
        <w:rPr>
          <w:rFonts w:asciiTheme="majorHAnsi" w:eastAsia="Times New Roman" w:hAnsiTheme="majorHAnsi" w:cstheme="minorHAnsi"/>
          <w:b/>
          <w:bCs/>
          <w:color w:val="000000"/>
          <w:sz w:val="22"/>
          <w:szCs w:val="22"/>
          <w:lang w:val="es-ES" w:eastAsia="es-EC"/>
        </w:rPr>
        <w:t xml:space="preserve"> /</w:t>
      </w:r>
      <w:hyperlink r:id="rId26" w:history="1">
        <w:r w:rsidRPr="00F05140">
          <w:rPr>
            <w:rStyle w:val="Hipervnculo"/>
            <w:rFonts w:asciiTheme="majorHAnsi" w:eastAsia="Times New Roman" w:hAnsiTheme="majorHAnsi" w:cstheme="minorHAnsi"/>
            <w:b/>
            <w:bCs/>
            <w:color w:val="auto"/>
            <w:sz w:val="22"/>
            <w:szCs w:val="22"/>
            <w:u w:val="none"/>
            <w:lang w:val="es-ES" w:eastAsia="es-EC"/>
          </w:rPr>
          <w:t>maga.ordonez@hotmail.com</w:t>
        </w:r>
      </w:hyperlink>
      <w:r w:rsidRPr="0035677E">
        <w:rPr>
          <w:rFonts w:asciiTheme="majorHAnsi" w:eastAsia="Times New Roman" w:hAnsiTheme="majorHAnsi" w:cstheme="minorHAnsi"/>
          <w:color w:val="000000"/>
          <w:sz w:val="22"/>
          <w:szCs w:val="22"/>
          <w:lang w:val="es-ES" w:eastAsia="es-EC"/>
        </w:rPr>
        <w:t>, los mismo</w:t>
      </w:r>
      <w:r>
        <w:rPr>
          <w:rFonts w:asciiTheme="majorHAnsi" w:eastAsia="Times New Roman" w:hAnsiTheme="majorHAnsi" w:cstheme="minorHAnsi"/>
          <w:color w:val="000000"/>
          <w:sz w:val="22"/>
          <w:szCs w:val="22"/>
          <w:lang w:val="es-ES" w:eastAsia="es-EC"/>
        </w:rPr>
        <w:t>s</w:t>
      </w:r>
      <w:r w:rsidRPr="0035677E">
        <w:rPr>
          <w:rFonts w:asciiTheme="majorHAnsi" w:eastAsia="Times New Roman" w:hAnsiTheme="majorHAnsi" w:cstheme="minorHAnsi"/>
          <w:color w:val="000000"/>
          <w:sz w:val="22"/>
          <w:szCs w:val="22"/>
          <w:lang w:val="es-ES" w:eastAsia="es-EC"/>
        </w:rPr>
        <w:t xml:space="preserve"> que se encontraban registrados en el Sistema Único de Trabajadores, en el cual  se avoca conocimiento de la denuncia presentada por el señor </w:t>
      </w:r>
      <w:r w:rsidRPr="0014280A">
        <w:rPr>
          <w:rFonts w:asciiTheme="majorHAnsi" w:eastAsia="Times New Roman" w:hAnsiTheme="majorHAnsi" w:cstheme="minorHAnsi"/>
          <w:color w:val="000000"/>
          <w:sz w:val="22"/>
          <w:szCs w:val="22"/>
          <w:lang w:val="es-ES" w:eastAsia="es-EC"/>
        </w:rPr>
        <w:t>PEDRO ROBERTO ZAMBRANO VEGA</w:t>
      </w:r>
      <w:r w:rsidRPr="0035677E">
        <w:rPr>
          <w:rFonts w:asciiTheme="majorHAnsi" w:eastAsia="Times New Roman" w:hAnsiTheme="majorHAnsi" w:cstheme="minorHAnsi"/>
          <w:color w:val="000000"/>
          <w:sz w:val="22"/>
          <w:szCs w:val="22"/>
          <w:lang w:val="es-ES" w:eastAsia="es-EC"/>
        </w:rPr>
        <w:t xml:space="preserve">, y se le concede el termino de tres días para que remita la documentación  solicitada al correo electrónico </w:t>
      </w:r>
      <w:r>
        <w:rPr>
          <w:rFonts w:asciiTheme="majorHAnsi" w:eastAsia="Times New Roman" w:hAnsiTheme="majorHAnsi" w:cstheme="minorHAnsi"/>
          <w:color w:val="000000"/>
          <w:sz w:val="22"/>
          <w:szCs w:val="22"/>
          <w:lang w:val="es-ES" w:eastAsia="es-EC"/>
        </w:rPr>
        <w:t>edwin</w:t>
      </w:r>
      <w:r w:rsidRPr="0035677E">
        <w:rPr>
          <w:rFonts w:asciiTheme="majorHAnsi" w:eastAsia="Times New Roman" w:hAnsiTheme="majorHAnsi" w:cstheme="minorHAnsi"/>
          <w:color w:val="000000"/>
          <w:sz w:val="22"/>
          <w:szCs w:val="22"/>
          <w:lang w:val="es-ES" w:eastAsia="es-EC"/>
        </w:rPr>
        <w:t>_</w:t>
      </w:r>
      <w:r>
        <w:rPr>
          <w:rFonts w:asciiTheme="majorHAnsi" w:eastAsia="Times New Roman" w:hAnsiTheme="majorHAnsi" w:cstheme="minorHAnsi"/>
          <w:color w:val="000000"/>
          <w:sz w:val="22"/>
          <w:szCs w:val="22"/>
          <w:lang w:val="es-ES" w:eastAsia="es-EC"/>
        </w:rPr>
        <w:t>guerrero</w:t>
      </w:r>
      <w:r w:rsidRPr="0035677E">
        <w:rPr>
          <w:rFonts w:asciiTheme="majorHAnsi" w:eastAsia="Times New Roman" w:hAnsiTheme="majorHAnsi" w:cstheme="minorHAnsi"/>
          <w:color w:val="000000"/>
          <w:sz w:val="22"/>
          <w:szCs w:val="22"/>
          <w:lang w:val="es-ES" w:eastAsia="es-EC"/>
        </w:rPr>
        <w:t>@trabajo.gob.ec</w:t>
      </w:r>
      <w:r>
        <w:rPr>
          <w:rFonts w:asciiTheme="majorHAnsi" w:eastAsia="Times New Roman" w:hAnsiTheme="majorHAnsi" w:cstheme="minorHAnsi"/>
          <w:color w:val="000000"/>
          <w:sz w:val="22"/>
          <w:szCs w:val="22"/>
          <w:lang w:val="es-ES" w:eastAsia="es-EC"/>
        </w:rPr>
        <w:t>; conforme reposa en el expediente y se muestra a continuación:</w:t>
      </w:r>
    </w:p>
    <w:p w14:paraId="5B9227A8" w14:textId="77777777" w:rsidR="00F05140" w:rsidRDefault="00F05140" w:rsidP="00F0514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lastRenderedPageBreak/>
        <w:drawing>
          <wp:inline distT="0" distB="0" distL="0" distR="0" wp14:anchorId="71DD81D7" wp14:editId="37FE0DFF">
            <wp:extent cx="5130165" cy="7829550"/>
            <wp:effectExtent l="0" t="0" r="0" b="0"/>
            <wp:docPr id="876279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85310" name=""/>
                    <pic:cNvPicPr/>
                  </pic:nvPicPr>
                  <pic:blipFill rotWithShape="1">
                    <a:blip r:embed="rId11"/>
                    <a:srcRect l="27032" t="12048" r="30748" b="5010"/>
                    <a:stretch/>
                  </pic:blipFill>
                  <pic:spPr bwMode="auto">
                    <a:xfrm>
                      <a:off x="0" y="0"/>
                      <a:ext cx="5297880" cy="8085513"/>
                    </a:xfrm>
                    <a:prstGeom prst="rect">
                      <a:avLst/>
                    </a:prstGeom>
                    <a:ln>
                      <a:noFill/>
                    </a:ln>
                    <a:extLst>
                      <a:ext uri="{53640926-AAD7-44D8-BBD7-CCE9431645EC}">
                        <a14:shadowObscured xmlns:a14="http://schemas.microsoft.com/office/drawing/2010/main"/>
                      </a:ext>
                    </a:extLst>
                  </pic:spPr>
                </pic:pic>
              </a:graphicData>
            </a:graphic>
          </wp:inline>
        </w:drawing>
      </w:r>
    </w:p>
    <w:p w14:paraId="11083612" w14:textId="77777777" w:rsidR="00F05140" w:rsidRDefault="00F05140" w:rsidP="00F05140">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lastRenderedPageBreak/>
        <w:drawing>
          <wp:inline distT="0" distB="0" distL="0" distR="0" wp14:anchorId="5AA4F27F" wp14:editId="1843065F">
            <wp:extent cx="5138420" cy="5249333"/>
            <wp:effectExtent l="0" t="0" r="5080" b="8890"/>
            <wp:docPr id="1659871527"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73499" name="Imagen 1" descr="Interfaz de usuario gráfica, Texto, Aplicación, Word&#10;&#10;Descripción generada automáticamente"/>
                    <pic:cNvPicPr/>
                  </pic:nvPicPr>
                  <pic:blipFill rotWithShape="1">
                    <a:blip r:embed="rId12"/>
                    <a:srcRect l="29007" t="14615" r="32974" b="9355"/>
                    <a:stretch/>
                  </pic:blipFill>
                  <pic:spPr bwMode="auto">
                    <a:xfrm>
                      <a:off x="0" y="0"/>
                      <a:ext cx="5203251" cy="5315563"/>
                    </a:xfrm>
                    <a:prstGeom prst="rect">
                      <a:avLst/>
                    </a:prstGeom>
                    <a:ln>
                      <a:noFill/>
                    </a:ln>
                    <a:extLst>
                      <a:ext uri="{53640926-AAD7-44D8-BBD7-CCE9431645EC}">
                        <a14:shadowObscured xmlns:a14="http://schemas.microsoft.com/office/drawing/2010/main"/>
                      </a:ext>
                    </a:extLst>
                  </pic:spPr>
                </pic:pic>
              </a:graphicData>
            </a:graphic>
          </wp:inline>
        </w:drawing>
      </w:r>
    </w:p>
    <w:p w14:paraId="4BAC20FC" w14:textId="47208165" w:rsidR="00F05140" w:rsidRPr="0035677E" w:rsidRDefault="00F05140" w:rsidP="00CC2B92">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Pr>
          <w:noProof/>
          <w:lang w:val="es-EC" w:eastAsia="es-EC"/>
        </w:rPr>
        <w:drawing>
          <wp:inline distT="0" distB="0" distL="0" distR="0" wp14:anchorId="344185FF" wp14:editId="3DF24DBC">
            <wp:extent cx="5117424" cy="2810933"/>
            <wp:effectExtent l="0" t="0" r="7620" b="8890"/>
            <wp:docPr id="121538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4647" name=""/>
                    <pic:cNvPicPr/>
                  </pic:nvPicPr>
                  <pic:blipFill rotWithShape="1">
                    <a:blip r:embed="rId13"/>
                    <a:srcRect l="24564" t="13035" r="28155" b="35618"/>
                    <a:stretch/>
                  </pic:blipFill>
                  <pic:spPr bwMode="auto">
                    <a:xfrm>
                      <a:off x="0" y="0"/>
                      <a:ext cx="5239386" cy="2877925"/>
                    </a:xfrm>
                    <a:prstGeom prst="rect">
                      <a:avLst/>
                    </a:prstGeom>
                    <a:ln>
                      <a:noFill/>
                    </a:ln>
                    <a:extLst>
                      <a:ext uri="{53640926-AAD7-44D8-BBD7-CCE9431645EC}">
                        <a14:shadowObscured xmlns:a14="http://schemas.microsoft.com/office/drawing/2010/main"/>
                      </a:ext>
                    </a:extLst>
                  </pic:spPr>
                </pic:pic>
              </a:graphicData>
            </a:graphic>
          </wp:inline>
        </w:drawing>
      </w:r>
    </w:p>
    <w:p w14:paraId="323DD93C" w14:textId="77777777" w:rsidR="00DE0903" w:rsidRDefault="00DE0903" w:rsidP="00DE0903">
      <w:pPr>
        <w:shd w:val="clear" w:color="auto" w:fill="FFFFFF"/>
        <w:spacing w:before="100" w:beforeAutospacing="1"/>
        <w:ind w:left="708"/>
        <w:jc w:val="both"/>
        <w:rPr>
          <w:rFonts w:asciiTheme="majorHAnsi" w:eastAsia="Times New Roman" w:hAnsiTheme="majorHAnsi" w:cstheme="minorHAnsi"/>
          <w:i/>
          <w:iCs/>
          <w:color w:val="000000"/>
          <w:sz w:val="22"/>
          <w:szCs w:val="22"/>
          <w:lang w:val="es-EC" w:eastAsia="es-EC"/>
        </w:rPr>
      </w:pPr>
      <w:r>
        <w:rPr>
          <w:rFonts w:asciiTheme="majorHAnsi" w:hAnsiTheme="majorHAnsi" w:cstheme="minorHAnsi"/>
          <w:color w:val="000000"/>
          <w:sz w:val="22"/>
          <w:szCs w:val="22"/>
        </w:rPr>
        <w:lastRenderedPageBreak/>
        <w:t xml:space="preserve">a.2) </w:t>
      </w:r>
      <w:r w:rsidRPr="0035677E">
        <w:rPr>
          <w:rFonts w:asciiTheme="majorHAnsi" w:eastAsia="Times New Roman" w:hAnsiTheme="majorHAnsi" w:cstheme="minorHAnsi"/>
          <w:iCs/>
          <w:color w:val="000000"/>
          <w:sz w:val="22"/>
          <w:szCs w:val="22"/>
          <w:lang w:val="es-ES" w:eastAsia="es-EC"/>
        </w:rPr>
        <w:t xml:space="preserve">Con respecto a lo manifestado por la parte accionante </w:t>
      </w:r>
      <w:r>
        <w:rPr>
          <w:rFonts w:asciiTheme="majorHAnsi" w:eastAsia="Times New Roman" w:hAnsiTheme="majorHAnsi" w:cstheme="minorHAnsi"/>
          <w:iCs/>
          <w:color w:val="000000"/>
          <w:sz w:val="22"/>
          <w:szCs w:val="22"/>
          <w:lang w:val="es-ES" w:eastAsia="es-EC"/>
        </w:rPr>
        <w:t xml:space="preserve">que CHINA 15TH nunca fue notificada con la </w:t>
      </w:r>
      <w:r w:rsidRPr="00DE0903">
        <w:rPr>
          <w:rFonts w:asciiTheme="majorHAnsi" w:eastAsia="Times New Roman" w:hAnsiTheme="majorHAnsi" w:cstheme="minorHAnsi"/>
          <w:color w:val="000000"/>
          <w:sz w:val="22"/>
          <w:szCs w:val="22"/>
          <w:lang w:val="es-ES" w:eastAsia="es-EC"/>
        </w:rPr>
        <w:t>RESOLUCIÓN DE SANCIÓN-DENUNCIA NRO. MDT-DRTSP7-2021-0575-R4-D-EG</w:t>
      </w:r>
      <w:r>
        <w:rPr>
          <w:rFonts w:asciiTheme="majorHAnsi" w:eastAsia="Times New Roman" w:hAnsiTheme="majorHAnsi" w:cstheme="minorHAnsi"/>
          <w:color w:val="000000"/>
          <w:sz w:val="22"/>
          <w:szCs w:val="22"/>
          <w:lang w:val="es-ES" w:eastAsia="es-EC"/>
        </w:rPr>
        <w:t xml:space="preserve">; debo expresar señores Jueces, que </w:t>
      </w:r>
      <w:r w:rsidRPr="0035677E">
        <w:rPr>
          <w:rFonts w:asciiTheme="majorHAnsi" w:eastAsia="Times New Roman" w:hAnsiTheme="majorHAnsi" w:cstheme="minorHAnsi"/>
          <w:color w:val="000000"/>
          <w:sz w:val="22"/>
          <w:szCs w:val="22"/>
          <w:lang w:val="es-ES" w:eastAsia="es-EC"/>
        </w:rPr>
        <w:t xml:space="preserve">El </w:t>
      </w:r>
      <w:r>
        <w:rPr>
          <w:rFonts w:asciiTheme="majorHAnsi" w:eastAsia="Times New Roman" w:hAnsiTheme="majorHAnsi" w:cstheme="minorHAnsi"/>
          <w:color w:val="000000"/>
          <w:sz w:val="22"/>
          <w:szCs w:val="22"/>
          <w:lang w:val="es-ES" w:eastAsia="es-EC"/>
        </w:rPr>
        <w:t>Abg</w:t>
      </w:r>
      <w:r w:rsidRPr="0035677E">
        <w:rPr>
          <w:rFonts w:asciiTheme="majorHAnsi" w:eastAsia="Times New Roman" w:hAnsiTheme="majorHAnsi" w:cstheme="minorHAnsi"/>
          <w:color w:val="000000"/>
          <w:sz w:val="22"/>
          <w:szCs w:val="22"/>
          <w:lang w:val="es-ES" w:eastAsia="es-EC"/>
        </w:rPr>
        <w:t xml:space="preserve">. </w:t>
      </w:r>
      <w:r>
        <w:rPr>
          <w:rFonts w:asciiTheme="majorHAnsi" w:eastAsia="Times New Roman" w:hAnsiTheme="majorHAnsi" w:cstheme="minorHAnsi"/>
          <w:color w:val="000000"/>
          <w:sz w:val="22"/>
          <w:szCs w:val="22"/>
          <w:lang w:val="es-ES" w:eastAsia="es-EC"/>
        </w:rPr>
        <w:t>Alex Eduardo Muñoz Vinces</w:t>
      </w:r>
      <w:r w:rsidRPr="0035677E">
        <w:rPr>
          <w:rFonts w:asciiTheme="majorHAnsi" w:eastAsia="Times New Roman" w:hAnsiTheme="majorHAnsi" w:cstheme="minorHAnsi"/>
          <w:color w:val="000000"/>
          <w:sz w:val="22"/>
          <w:szCs w:val="22"/>
          <w:lang w:val="es-ES" w:eastAsia="es-EC"/>
        </w:rPr>
        <w:t xml:space="preserve"> Director Regional de Trabajo y Servicio Público de Loja emite la Resolución de Sanción-Denuncia Nro. MDT-DRTSP7-202</w:t>
      </w:r>
      <w:r>
        <w:rPr>
          <w:rFonts w:asciiTheme="majorHAnsi" w:eastAsia="Times New Roman" w:hAnsiTheme="majorHAnsi" w:cstheme="minorHAnsi"/>
          <w:color w:val="000000"/>
          <w:sz w:val="22"/>
          <w:szCs w:val="22"/>
          <w:lang w:val="es-ES" w:eastAsia="es-EC"/>
        </w:rPr>
        <w:t>1</w:t>
      </w:r>
      <w:r w:rsidRPr="0035677E">
        <w:rPr>
          <w:rFonts w:asciiTheme="majorHAnsi" w:eastAsia="Times New Roman" w:hAnsiTheme="majorHAnsi" w:cstheme="minorHAnsi"/>
          <w:color w:val="000000"/>
          <w:sz w:val="22"/>
          <w:szCs w:val="22"/>
          <w:lang w:val="es-ES" w:eastAsia="es-EC"/>
        </w:rPr>
        <w:t>-0</w:t>
      </w:r>
      <w:r>
        <w:rPr>
          <w:rFonts w:asciiTheme="majorHAnsi" w:eastAsia="Times New Roman" w:hAnsiTheme="majorHAnsi" w:cstheme="minorHAnsi"/>
          <w:color w:val="000000"/>
          <w:sz w:val="22"/>
          <w:szCs w:val="22"/>
          <w:lang w:val="es-ES" w:eastAsia="es-EC"/>
        </w:rPr>
        <w:t>575</w:t>
      </w:r>
      <w:r w:rsidRPr="0035677E">
        <w:rPr>
          <w:rFonts w:asciiTheme="majorHAnsi" w:eastAsia="Times New Roman" w:hAnsiTheme="majorHAnsi" w:cstheme="minorHAnsi"/>
          <w:color w:val="000000"/>
          <w:sz w:val="22"/>
          <w:szCs w:val="22"/>
          <w:lang w:val="es-ES" w:eastAsia="es-EC"/>
        </w:rPr>
        <w:t>-R4-D-</w:t>
      </w:r>
      <w:r>
        <w:rPr>
          <w:rFonts w:asciiTheme="majorHAnsi" w:eastAsia="Times New Roman" w:hAnsiTheme="majorHAnsi" w:cstheme="minorHAnsi"/>
          <w:color w:val="000000"/>
          <w:sz w:val="22"/>
          <w:szCs w:val="22"/>
          <w:lang w:val="es-ES" w:eastAsia="es-EC"/>
        </w:rPr>
        <w:t>EG</w:t>
      </w:r>
      <w:r w:rsidRPr="0035677E">
        <w:rPr>
          <w:rFonts w:asciiTheme="majorHAnsi" w:eastAsia="Times New Roman" w:hAnsiTheme="majorHAnsi" w:cstheme="minorHAnsi"/>
          <w:color w:val="000000"/>
          <w:sz w:val="22"/>
          <w:szCs w:val="22"/>
          <w:lang w:val="es-ES" w:eastAsia="es-EC"/>
        </w:rPr>
        <w:t xml:space="preserve"> </w:t>
      </w:r>
      <w:r>
        <w:rPr>
          <w:rFonts w:asciiTheme="majorHAnsi" w:eastAsia="Times New Roman" w:hAnsiTheme="majorHAnsi" w:cstheme="minorHAnsi"/>
          <w:color w:val="000000"/>
          <w:sz w:val="22"/>
          <w:szCs w:val="22"/>
          <w:lang w:val="es-ES" w:eastAsia="es-EC"/>
        </w:rPr>
        <w:t xml:space="preserve">de </w:t>
      </w:r>
      <w:r w:rsidRPr="0035677E">
        <w:rPr>
          <w:rFonts w:asciiTheme="majorHAnsi" w:eastAsia="Times New Roman" w:hAnsiTheme="majorHAnsi" w:cstheme="minorHAnsi"/>
          <w:color w:val="000000"/>
          <w:sz w:val="22"/>
          <w:szCs w:val="22"/>
          <w:lang w:val="es-ES" w:eastAsia="es-EC"/>
        </w:rPr>
        <w:t xml:space="preserve">fecha </w:t>
      </w:r>
      <w:r>
        <w:rPr>
          <w:rFonts w:asciiTheme="majorHAnsi" w:eastAsia="Times New Roman" w:hAnsiTheme="majorHAnsi" w:cstheme="minorHAnsi"/>
          <w:color w:val="000000"/>
          <w:sz w:val="22"/>
          <w:szCs w:val="22"/>
          <w:lang w:val="es-ES" w:eastAsia="es-EC"/>
        </w:rPr>
        <w:t>02</w:t>
      </w:r>
      <w:r w:rsidRPr="0035677E">
        <w:rPr>
          <w:rFonts w:asciiTheme="majorHAnsi" w:eastAsia="Times New Roman" w:hAnsiTheme="majorHAnsi" w:cstheme="minorHAnsi"/>
          <w:color w:val="000000"/>
          <w:sz w:val="22"/>
          <w:szCs w:val="22"/>
          <w:lang w:val="es-ES" w:eastAsia="es-EC"/>
        </w:rPr>
        <w:t xml:space="preserve"> de </w:t>
      </w:r>
      <w:r>
        <w:rPr>
          <w:rFonts w:asciiTheme="majorHAnsi" w:eastAsia="Times New Roman" w:hAnsiTheme="majorHAnsi" w:cstheme="minorHAnsi"/>
          <w:color w:val="000000"/>
          <w:sz w:val="22"/>
          <w:szCs w:val="22"/>
          <w:lang w:val="es-ES" w:eastAsia="es-EC"/>
        </w:rPr>
        <w:t>junio</w:t>
      </w:r>
      <w:r w:rsidRPr="0035677E">
        <w:rPr>
          <w:rFonts w:asciiTheme="majorHAnsi" w:eastAsia="Times New Roman" w:hAnsiTheme="majorHAnsi" w:cstheme="minorHAnsi"/>
          <w:color w:val="000000"/>
          <w:sz w:val="22"/>
          <w:szCs w:val="22"/>
          <w:lang w:val="es-ES" w:eastAsia="es-EC"/>
        </w:rPr>
        <w:t xml:space="preserve"> de 202</w:t>
      </w:r>
      <w:r>
        <w:rPr>
          <w:rFonts w:asciiTheme="majorHAnsi" w:eastAsia="Times New Roman" w:hAnsiTheme="majorHAnsi" w:cstheme="minorHAnsi"/>
          <w:color w:val="000000"/>
          <w:sz w:val="22"/>
          <w:szCs w:val="22"/>
          <w:lang w:val="es-ES" w:eastAsia="es-EC"/>
        </w:rPr>
        <w:t>1</w:t>
      </w:r>
      <w:r w:rsidRPr="0035677E">
        <w:rPr>
          <w:rFonts w:asciiTheme="majorHAnsi" w:eastAsia="Times New Roman" w:hAnsiTheme="majorHAnsi" w:cstheme="minorHAnsi"/>
          <w:color w:val="000000"/>
          <w:sz w:val="22"/>
          <w:szCs w:val="22"/>
          <w:lang w:val="es-ES" w:eastAsia="es-EC"/>
        </w:rPr>
        <w:t xml:space="preserve">; Resolviendo: </w:t>
      </w:r>
      <w:r w:rsidRPr="004E723C">
        <w:rPr>
          <w:rFonts w:asciiTheme="majorHAnsi" w:eastAsia="Times New Roman" w:hAnsiTheme="majorHAnsi" w:cstheme="minorHAnsi"/>
          <w:i/>
          <w:iCs/>
          <w:color w:val="000000"/>
          <w:sz w:val="22"/>
          <w:szCs w:val="22"/>
          <w:lang w:val="es-ES" w:eastAsia="es-EC"/>
        </w:rPr>
        <w:t xml:space="preserve">“(…) PRIMERO.- (…) imponer  a </w:t>
      </w:r>
      <w:r w:rsidRPr="004E723C">
        <w:rPr>
          <w:rFonts w:asciiTheme="majorHAnsi" w:eastAsia="Times New Roman" w:hAnsiTheme="majorHAnsi" w:cstheme="minorHAnsi"/>
          <w:i/>
          <w:iCs/>
          <w:color w:val="000000"/>
          <w:sz w:val="22"/>
          <w:szCs w:val="22"/>
          <w:lang w:val="es-EC" w:eastAsia="es-EC"/>
        </w:rPr>
        <w:t xml:space="preserve">CHINA15TH METALLURGICAL CONSTRUCTION GROUP CO. LTDA. con RUC. 1792501156001, </w:t>
      </w:r>
      <w:r w:rsidRPr="004E723C">
        <w:rPr>
          <w:rFonts w:asciiTheme="majorHAnsi" w:eastAsia="Times New Roman" w:hAnsiTheme="majorHAnsi" w:cstheme="minorHAnsi"/>
          <w:i/>
          <w:iCs/>
          <w:color w:val="000000"/>
          <w:sz w:val="22"/>
          <w:szCs w:val="22"/>
          <w:lang w:val="es-ES" w:eastAsia="es-EC"/>
        </w:rPr>
        <w:t xml:space="preserve">representada legalmente por el señor TAN DEKAI </w:t>
      </w:r>
      <w:r w:rsidRPr="004E723C">
        <w:rPr>
          <w:rFonts w:asciiTheme="majorHAnsi" w:eastAsia="Times New Roman" w:hAnsiTheme="majorHAnsi" w:cstheme="minorHAnsi"/>
          <w:i/>
          <w:iCs/>
          <w:color w:val="000000"/>
          <w:sz w:val="22"/>
          <w:szCs w:val="22"/>
          <w:lang w:val="es-EC" w:eastAsia="es-EC"/>
        </w:rPr>
        <w:t xml:space="preserve">una multa de TRES SALARIO BASICOS UNIFICADOS DEL TRABAJADOR EN GENERAL PARA EL AÑO 2020, equivalente a $1.200,00 (MIL DOSCIENTOS DOLARES DE LOS ESTADOS UNIDOS DE NORTEAMERICA), </w:t>
      </w:r>
      <w:r>
        <w:rPr>
          <w:rFonts w:asciiTheme="majorHAnsi" w:eastAsia="Times New Roman" w:hAnsiTheme="majorHAnsi" w:cstheme="minorHAnsi"/>
          <w:i/>
          <w:iCs/>
          <w:color w:val="000000"/>
          <w:sz w:val="22"/>
          <w:szCs w:val="22"/>
          <w:lang w:val="es-EC" w:eastAsia="es-EC"/>
        </w:rPr>
        <w:t>conforme lo dispuesto en el Art. 7 del Mandato Constituyente Nro. 8…”</w:t>
      </w:r>
      <w:r w:rsidRPr="004E723C">
        <w:rPr>
          <w:rFonts w:asciiTheme="majorHAnsi" w:eastAsia="Times New Roman" w:hAnsiTheme="majorHAnsi" w:cstheme="minorHAnsi"/>
          <w:i/>
          <w:iCs/>
          <w:color w:val="000000"/>
          <w:sz w:val="22"/>
          <w:szCs w:val="22"/>
          <w:lang w:val="es-EC" w:eastAsia="es-EC"/>
        </w:rPr>
        <w:t>.</w:t>
      </w:r>
    </w:p>
    <w:p w14:paraId="09C3A6F2" w14:textId="77777777" w:rsidR="00DE0903" w:rsidRDefault="00DE0903" w:rsidP="00DE0903">
      <w:pPr>
        <w:shd w:val="clear" w:color="auto" w:fill="FFFFFF"/>
        <w:ind w:left="709"/>
        <w:jc w:val="both"/>
        <w:rPr>
          <w:rFonts w:asciiTheme="majorHAnsi" w:eastAsia="Times New Roman" w:hAnsiTheme="majorHAnsi" w:cstheme="minorHAnsi"/>
          <w:color w:val="000000"/>
          <w:sz w:val="22"/>
          <w:szCs w:val="22"/>
          <w:lang w:val="es-EC" w:eastAsia="es-EC"/>
        </w:rPr>
      </w:pPr>
    </w:p>
    <w:p w14:paraId="31E844B7" w14:textId="77777777" w:rsidR="00DE0903" w:rsidRPr="00C44B52" w:rsidRDefault="00DE0903" w:rsidP="00DE0903">
      <w:pPr>
        <w:shd w:val="clear" w:color="auto" w:fill="FFFFFF"/>
        <w:ind w:left="709"/>
        <w:jc w:val="both"/>
        <w:rPr>
          <w:rStyle w:val="Hipervnculo"/>
          <w:rFonts w:asciiTheme="majorHAnsi" w:eastAsia="Times New Roman" w:hAnsiTheme="majorHAnsi" w:cstheme="minorHAnsi"/>
          <w:color w:val="auto"/>
          <w:sz w:val="22"/>
          <w:szCs w:val="22"/>
          <w:u w:val="none"/>
          <w:lang w:val="es-ES" w:eastAsia="es-EC"/>
        </w:rPr>
      </w:pPr>
      <w:r w:rsidRPr="00C44B52">
        <w:rPr>
          <w:rFonts w:asciiTheme="majorHAnsi" w:eastAsia="Times New Roman" w:hAnsiTheme="majorHAnsi" w:cstheme="minorHAnsi"/>
          <w:color w:val="000000"/>
          <w:sz w:val="22"/>
          <w:szCs w:val="22"/>
          <w:lang w:val="es-EC" w:eastAsia="es-EC"/>
        </w:rPr>
        <w:t xml:space="preserve">La presente </w:t>
      </w:r>
      <w:r w:rsidRPr="00C44B52">
        <w:rPr>
          <w:rFonts w:asciiTheme="majorHAnsi" w:eastAsia="Times New Roman" w:hAnsiTheme="majorHAnsi" w:cstheme="minorHAnsi"/>
          <w:color w:val="000000"/>
          <w:sz w:val="22"/>
          <w:szCs w:val="22"/>
          <w:lang w:val="es-ES" w:eastAsia="es-EC"/>
        </w:rPr>
        <w:t xml:space="preserve">Resolución de Sanción-Denuncia Nro. </w:t>
      </w:r>
      <w:r w:rsidRPr="00C44B52">
        <w:rPr>
          <w:rFonts w:asciiTheme="majorHAnsi" w:eastAsia="Times New Roman" w:hAnsiTheme="majorHAnsi" w:cstheme="minorHAnsi"/>
          <w:color w:val="000000"/>
          <w:sz w:val="22"/>
          <w:szCs w:val="22"/>
          <w:lang w:val="es-EC" w:eastAsia="es-EC"/>
        </w:rPr>
        <w:t xml:space="preserve">MDT-DRTSP7-2021-0575-R4-D-EG, fue notificada </w:t>
      </w:r>
      <w:r w:rsidRPr="00C44B52">
        <w:rPr>
          <w:rFonts w:asciiTheme="majorHAnsi" w:eastAsia="Times New Roman" w:hAnsiTheme="majorHAnsi" w:cstheme="minorHAnsi"/>
          <w:color w:val="000000"/>
          <w:sz w:val="22"/>
          <w:szCs w:val="22"/>
          <w:lang w:val="es-ES" w:eastAsia="es-EC"/>
        </w:rPr>
        <w:t xml:space="preserve">a la compañía </w:t>
      </w:r>
      <w:r w:rsidRPr="00C44B52">
        <w:rPr>
          <w:rFonts w:asciiTheme="majorHAnsi" w:eastAsia="Times New Roman" w:hAnsiTheme="majorHAnsi" w:cstheme="minorHAnsi"/>
          <w:color w:val="000000"/>
          <w:sz w:val="22"/>
          <w:szCs w:val="22"/>
          <w:lang w:val="es-EC" w:eastAsia="es-EC"/>
        </w:rPr>
        <w:t xml:space="preserve">CHINA15TH METALLURGICAL CONSTRUCTION GROUP CO. LTDA, el 07 de junio del 2021 en los correos electrónicos </w:t>
      </w:r>
      <w:hyperlink r:id="rId27" w:history="1">
        <w:r w:rsidRPr="00C44B52">
          <w:rPr>
            <w:rStyle w:val="Hipervnculo"/>
            <w:rFonts w:asciiTheme="majorHAnsi" w:eastAsia="Times New Roman" w:hAnsiTheme="majorHAnsi" w:cstheme="minorHAnsi"/>
            <w:color w:val="auto"/>
            <w:sz w:val="22"/>
            <w:szCs w:val="22"/>
            <w:u w:val="none"/>
            <w:lang w:val="es-ES" w:eastAsia="es-EC"/>
          </w:rPr>
          <w:t>tdk152cwk@126.com</w:t>
        </w:r>
      </w:hyperlink>
      <w:r w:rsidRPr="00C44B52">
        <w:rPr>
          <w:rFonts w:asciiTheme="majorHAnsi" w:eastAsia="Times New Roman" w:hAnsiTheme="majorHAnsi" w:cstheme="minorHAnsi"/>
          <w:color w:val="000000"/>
          <w:sz w:val="22"/>
          <w:szCs w:val="22"/>
          <w:lang w:val="es-ES" w:eastAsia="es-EC"/>
        </w:rPr>
        <w:t xml:space="preserve"> /</w:t>
      </w:r>
      <w:hyperlink r:id="rId28" w:history="1">
        <w:r w:rsidRPr="00C44B52">
          <w:rPr>
            <w:rStyle w:val="Hipervnculo"/>
            <w:rFonts w:asciiTheme="majorHAnsi" w:eastAsia="Times New Roman" w:hAnsiTheme="majorHAnsi" w:cstheme="minorHAnsi"/>
            <w:color w:val="auto"/>
            <w:sz w:val="22"/>
            <w:szCs w:val="22"/>
            <w:u w:val="none"/>
            <w:lang w:val="es-ES" w:eastAsia="es-EC"/>
          </w:rPr>
          <w:t>maga.ordonez@hotmail.com</w:t>
        </w:r>
      </w:hyperlink>
      <w:r w:rsidRPr="00C44B52">
        <w:rPr>
          <w:rStyle w:val="Hipervnculo"/>
          <w:rFonts w:asciiTheme="majorHAnsi" w:eastAsia="Times New Roman" w:hAnsiTheme="majorHAnsi" w:cstheme="minorHAnsi"/>
          <w:color w:val="auto"/>
          <w:sz w:val="22"/>
          <w:szCs w:val="22"/>
          <w:u w:val="none"/>
          <w:lang w:val="es-ES" w:eastAsia="es-EC"/>
        </w:rPr>
        <w:t>.</w:t>
      </w:r>
    </w:p>
    <w:p w14:paraId="36A1002A" w14:textId="77777777" w:rsidR="00DE0903" w:rsidRDefault="00DE0903" w:rsidP="00DE0903">
      <w:pPr>
        <w:shd w:val="clear" w:color="auto" w:fill="FFFFFF"/>
        <w:spacing w:before="100" w:beforeAutospacing="1"/>
        <w:ind w:left="708"/>
        <w:jc w:val="both"/>
        <w:rPr>
          <w:rFonts w:asciiTheme="majorHAnsi" w:eastAsia="Times New Roman" w:hAnsiTheme="majorHAnsi" w:cstheme="minorHAnsi"/>
          <w:color w:val="000000"/>
          <w:sz w:val="22"/>
          <w:szCs w:val="22"/>
          <w:lang w:val="es-EC" w:eastAsia="es-EC"/>
        </w:rPr>
      </w:pPr>
      <w:r>
        <w:rPr>
          <w:noProof/>
          <w:lang w:val="es-EC" w:eastAsia="es-EC"/>
        </w:rPr>
        <w:drawing>
          <wp:inline distT="0" distB="0" distL="0" distR="0" wp14:anchorId="55B89F04" wp14:editId="6E214383">
            <wp:extent cx="5045075" cy="2302933"/>
            <wp:effectExtent l="0" t="0" r="3175" b="2540"/>
            <wp:docPr id="897021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6138" name=""/>
                    <pic:cNvPicPr/>
                  </pic:nvPicPr>
                  <pic:blipFill rotWithShape="1">
                    <a:blip r:embed="rId20"/>
                    <a:srcRect l="26037" t="19142" r="32223" b="43909"/>
                    <a:stretch/>
                  </pic:blipFill>
                  <pic:spPr bwMode="auto">
                    <a:xfrm>
                      <a:off x="0" y="0"/>
                      <a:ext cx="5452967" cy="2489124"/>
                    </a:xfrm>
                    <a:prstGeom prst="rect">
                      <a:avLst/>
                    </a:prstGeom>
                    <a:ln>
                      <a:noFill/>
                    </a:ln>
                    <a:extLst>
                      <a:ext uri="{53640926-AAD7-44D8-BBD7-CCE9431645EC}">
                        <a14:shadowObscured xmlns:a14="http://schemas.microsoft.com/office/drawing/2010/main"/>
                      </a:ext>
                    </a:extLst>
                  </pic:spPr>
                </pic:pic>
              </a:graphicData>
            </a:graphic>
          </wp:inline>
        </w:drawing>
      </w:r>
    </w:p>
    <w:p w14:paraId="2FF2250C" w14:textId="0C70B4E9" w:rsidR="00CC2B92" w:rsidRPr="00CC2B92" w:rsidRDefault="00DE0903" w:rsidP="00CC2B92">
      <w:pPr>
        <w:shd w:val="clear" w:color="auto" w:fill="FFFFFF"/>
        <w:spacing w:before="100" w:beforeAutospacing="1"/>
        <w:ind w:left="708"/>
        <w:jc w:val="both"/>
        <w:rPr>
          <w:rFonts w:asciiTheme="majorHAnsi" w:eastAsia="Times New Roman" w:hAnsiTheme="majorHAnsi" w:cstheme="minorHAnsi"/>
          <w:color w:val="000000"/>
          <w:sz w:val="22"/>
          <w:szCs w:val="22"/>
          <w:lang w:val="es-EC" w:eastAsia="es-EC"/>
        </w:rPr>
      </w:pPr>
      <w:r>
        <w:rPr>
          <w:noProof/>
          <w:lang w:val="es-EC" w:eastAsia="es-EC"/>
        </w:rPr>
        <w:drawing>
          <wp:inline distT="0" distB="0" distL="0" distR="0" wp14:anchorId="2D1C4D9F" wp14:editId="3E8F5BD8">
            <wp:extent cx="5105400" cy="2943225"/>
            <wp:effectExtent l="0" t="0" r="0" b="9525"/>
            <wp:docPr id="166122843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0201" name="Imagen 1" descr="Interfaz de usuario gráfica, Aplicación, Word&#10;&#10;Descripción generada automáticamente"/>
                    <pic:cNvPicPr/>
                  </pic:nvPicPr>
                  <pic:blipFill rotWithShape="1">
                    <a:blip r:embed="rId21"/>
                    <a:srcRect l="26046" t="16215" r="39254" b="52976"/>
                    <a:stretch/>
                  </pic:blipFill>
                  <pic:spPr bwMode="auto">
                    <a:xfrm>
                      <a:off x="0" y="0"/>
                      <a:ext cx="5284705" cy="3046593"/>
                    </a:xfrm>
                    <a:prstGeom prst="rect">
                      <a:avLst/>
                    </a:prstGeom>
                    <a:ln>
                      <a:noFill/>
                    </a:ln>
                    <a:extLst>
                      <a:ext uri="{53640926-AAD7-44D8-BBD7-CCE9431645EC}">
                        <a14:shadowObscured xmlns:a14="http://schemas.microsoft.com/office/drawing/2010/main"/>
                      </a:ext>
                    </a:extLst>
                  </pic:spPr>
                </pic:pic>
              </a:graphicData>
            </a:graphic>
          </wp:inline>
        </w:drawing>
      </w:r>
    </w:p>
    <w:p w14:paraId="55AC276A" w14:textId="4510C8BF" w:rsidR="00076E78" w:rsidRDefault="00015A09" w:rsidP="00462F22">
      <w:pPr>
        <w:autoSpaceDE w:val="0"/>
        <w:autoSpaceDN w:val="0"/>
        <w:adjustRightInd w:val="0"/>
        <w:jc w:val="both"/>
        <w:rPr>
          <w:rFonts w:asciiTheme="majorHAnsi" w:hAnsiTheme="majorHAnsi" w:cstheme="minorHAnsi"/>
          <w:color w:val="000000"/>
          <w:sz w:val="22"/>
          <w:szCs w:val="22"/>
        </w:rPr>
      </w:pPr>
      <w:r w:rsidRPr="0035677E">
        <w:rPr>
          <w:rFonts w:asciiTheme="majorHAnsi" w:eastAsia="Times New Roman" w:hAnsiTheme="majorHAnsi" w:cstheme="minorHAnsi"/>
          <w:iCs/>
          <w:color w:val="000000"/>
          <w:sz w:val="22"/>
          <w:szCs w:val="22"/>
          <w:lang w:val="es-ES" w:eastAsia="es-EC"/>
        </w:rPr>
        <w:lastRenderedPageBreak/>
        <w:t xml:space="preserve">Así mismo </w:t>
      </w:r>
      <w:r w:rsidR="005139B3" w:rsidRPr="0035677E">
        <w:rPr>
          <w:rFonts w:asciiTheme="majorHAnsi" w:eastAsia="Times New Roman" w:hAnsiTheme="majorHAnsi" w:cstheme="minorHAnsi"/>
          <w:iCs/>
          <w:color w:val="000000"/>
          <w:sz w:val="22"/>
          <w:szCs w:val="22"/>
          <w:lang w:val="es-ES" w:eastAsia="es-EC"/>
        </w:rPr>
        <w:t>solicito se tome en cuenta el</w:t>
      </w:r>
      <w:r w:rsidR="005139B3" w:rsidRPr="0035677E">
        <w:rPr>
          <w:rFonts w:asciiTheme="majorHAnsi" w:hAnsiTheme="majorHAnsi" w:cstheme="minorHAnsi"/>
          <w:sz w:val="22"/>
          <w:szCs w:val="22"/>
        </w:rPr>
        <w:t xml:space="preserve"> </w:t>
      </w:r>
      <w:r w:rsidR="00DE0903" w:rsidRPr="00DE0903">
        <w:rPr>
          <w:rFonts w:asciiTheme="majorHAnsi" w:hAnsiTheme="majorHAnsi" w:cstheme="minorHAnsi"/>
          <w:sz w:val="22"/>
          <w:szCs w:val="22"/>
        </w:rPr>
        <w:t>Memorando Nro. MDT-DTIC-2024-1205-M Quito, D.M., 13 de septiembre de 2024</w:t>
      </w:r>
      <w:r w:rsidR="005139B3" w:rsidRPr="0035677E">
        <w:rPr>
          <w:rFonts w:asciiTheme="majorHAnsi" w:hAnsiTheme="majorHAnsi" w:cstheme="minorHAnsi"/>
          <w:color w:val="000000"/>
          <w:sz w:val="22"/>
          <w:szCs w:val="22"/>
        </w:rPr>
        <w:t xml:space="preserve">, suscrito por el </w:t>
      </w:r>
      <w:r w:rsidR="00DE0903" w:rsidRPr="00DE0903">
        <w:rPr>
          <w:rFonts w:asciiTheme="majorHAnsi" w:hAnsiTheme="majorHAnsi" w:cstheme="minorHAnsi"/>
          <w:color w:val="000000"/>
          <w:sz w:val="22"/>
          <w:szCs w:val="22"/>
        </w:rPr>
        <w:t>Mgs. Eduardo González Salazar DIRECTOR DE TECNOLOGÍAS DE LA INFORMACIÓN Y COMUNICACIÓN</w:t>
      </w:r>
      <w:r w:rsidR="005139B3" w:rsidRPr="0035677E">
        <w:rPr>
          <w:rFonts w:asciiTheme="majorHAnsi" w:hAnsiTheme="majorHAnsi" w:cstheme="minorHAnsi"/>
          <w:bCs/>
          <w:color w:val="000000"/>
          <w:sz w:val="22"/>
          <w:szCs w:val="22"/>
          <w:lang w:val="es-EC"/>
        </w:rPr>
        <w:t xml:space="preserve">, </w:t>
      </w:r>
      <w:r w:rsidR="005139B3" w:rsidRPr="0035677E">
        <w:rPr>
          <w:rFonts w:asciiTheme="majorHAnsi" w:hAnsiTheme="majorHAnsi" w:cstheme="minorHAnsi"/>
          <w:color w:val="000000"/>
          <w:sz w:val="22"/>
          <w:szCs w:val="22"/>
        </w:rPr>
        <w:t xml:space="preserve">en </w:t>
      </w:r>
      <w:r w:rsidR="00DE0903">
        <w:rPr>
          <w:rFonts w:asciiTheme="majorHAnsi" w:hAnsiTheme="majorHAnsi" w:cstheme="minorHAnsi"/>
          <w:color w:val="000000"/>
          <w:sz w:val="22"/>
          <w:szCs w:val="22"/>
        </w:rPr>
        <w:t>el</w:t>
      </w:r>
      <w:r w:rsidR="005139B3" w:rsidRPr="0035677E">
        <w:rPr>
          <w:rFonts w:asciiTheme="majorHAnsi" w:hAnsiTheme="majorHAnsi" w:cstheme="minorHAnsi"/>
          <w:color w:val="000000"/>
          <w:sz w:val="22"/>
          <w:szCs w:val="22"/>
        </w:rPr>
        <w:t xml:space="preserve"> cual se remite la certificación de los correos electrónicos registrados en el Sistema Único de Trabaja</w:t>
      </w:r>
      <w:r w:rsidRPr="0035677E">
        <w:rPr>
          <w:rFonts w:asciiTheme="majorHAnsi" w:hAnsiTheme="majorHAnsi" w:cstheme="minorHAnsi"/>
          <w:color w:val="000000"/>
          <w:sz w:val="22"/>
          <w:szCs w:val="22"/>
        </w:rPr>
        <w:t xml:space="preserve">dores por parte de la compañía </w:t>
      </w:r>
      <w:r w:rsidRPr="0035677E">
        <w:rPr>
          <w:rFonts w:asciiTheme="majorHAnsi" w:eastAsia="Times New Roman" w:hAnsiTheme="majorHAnsi" w:cstheme="minorHAnsi"/>
          <w:color w:val="000000"/>
          <w:sz w:val="22"/>
          <w:szCs w:val="22"/>
          <w:lang w:val="es-ES" w:eastAsia="es-EC"/>
        </w:rPr>
        <w:t>CHINA 15TH METALLURGICAL CONSTRUCTION GROUP CO. LTD</w:t>
      </w:r>
      <w:r w:rsidRPr="0035677E">
        <w:rPr>
          <w:rFonts w:asciiTheme="majorHAnsi" w:hAnsiTheme="majorHAnsi" w:cstheme="minorHAnsi"/>
          <w:color w:val="000000"/>
          <w:sz w:val="22"/>
          <w:szCs w:val="22"/>
        </w:rPr>
        <w:t xml:space="preserve">. </w:t>
      </w:r>
    </w:p>
    <w:p w14:paraId="6FE7ECB9" w14:textId="77777777" w:rsidR="00DB1A47" w:rsidRDefault="00DB1A47" w:rsidP="00462F22">
      <w:pPr>
        <w:autoSpaceDE w:val="0"/>
        <w:autoSpaceDN w:val="0"/>
        <w:adjustRightInd w:val="0"/>
        <w:jc w:val="both"/>
        <w:rPr>
          <w:rFonts w:asciiTheme="majorHAnsi" w:hAnsiTheme="majorHAnsi" w:cstheme="minorHAnsi"/>
          <w:color w:val="000000"/>
          <w:sz w:val="22"/>
          <w:szCs w:val="22"/>
        </w:rPr>
      </w:pPr>
    </w:p>
    <w:p w14:paraId="2C4AEA92" w14:textId="0B1F01BB" w:rsidR="00DB1A47" w:rsidRPr="00DB1A47" w:rsidRDefault="00DB1A47" w:rsidP="00462F22">
      <w:pPr>
        <w:pStyle w:val="Prrafodelista"/>
        <w:numPr>
          <w:ilvl w:val="0"/>
          <w:numId w:val="11"/>
        </w:numPr>
        <w:shd w:val="clear" w:color="auto" w:fill="FFFFFF"/>
        <w:autoSpaceDE w:val="0"/>
        <w:autoSpaceDN w:val="0"/>
        <w:adjustRightInd w:val="0"/>
        <w:spacing w:before="100" w:beforeAutospacing="1" w:after="100" w:afterAutospacing="1"/>
        <w:jc w:val="both"/>
        <w:rPr>
          <w:rFonts w:asciiTheme="majorHAnsi" w:hAnsiTheme="majorHAnsi" w:cstheme="minorHAnsi"/>
          <w:sz w:val="22"/>
          <w:szCs w:val="22"/>
          <w:lang w:val="es-ES"/>
        </w:rPr>
      </w:pPr>
      <w:r w:rsidRPr="00DB1A47">
        <w:rPr>
          <w:rFonts w:asciiTheme="majorHAnsi" w:eastAsia="Times New Roman" w:hAnsiTheme="majorHAnsi" w:cstheme="minorHAnsi"/>
          <w:b/>
          <w:bCs/>
          <w:color w:val="000000"/>
          <w:sz w:val="22"/>
          <w:szCs w:val="22"/>
          <w:lang w:val="es-ES" w:eastAsia="es-EC"/>
        </w:rPr>
        <w:t>LA OBLIGACION MATERIA DEL PROCESO COACTIVO INICIADO EN CONTRA DE CHINA 15TH, SE ENCUENTRA EXTINGUIDA, EN RAZÓN DEL PAGO REALIZADO POR LA SUCURSAL A FAVOR DEL SEÑOR PEDRO ROBERTO ZAMBRANO VEGA EN EL PROCESO JUDICIAL SIGNADO CON NÚMERO 19333-2021-00024.</w:t>
      </w:r>
    </w:p>
    <w:p w14:paraId="739FDE15" w14:textId="20A74057" w:rsidR="00DB1A47" w:rsidRDefault="00DB1A47" w:rsidP="00DB1A47">
      <w:pPr>
        <w:autoSpaceDE w:val="0"/>
        <w:autoSpaceDN w:val="0"/>
        <w:adjustRightInd w:val="0"/>
        <w:jc w:val="both"/>
        <w:rPr>
          <w:rFonts w:asciiTheme="majorHAnsi" w:hAnsiTheme="majorHAnsi" w:cstheme="minorHAnsi"/>
          <w:sz w:val="22"/>
          <w:szCs w:val="22"/>
        </w:rPr>
      </w:pPr>
      <w:r w:rsidRPr="00DB1A47">
        <w:rPr>
          <w:rFonts w:asciiTheme="majorHAnsi" w:hAnsiTheme="majorHAnsi" w:cstheme="minorHAnsi"/>
          <w:sz w:val="22"/>
          <w:szCs w:val="22"/>
        </w:rPr>
        <w:t xml:space="preserve">Esta defensa relieva que contrario a lo pretendido por la actora a través de la práctica de su prueba (aquella relacionada con la sentencia librada dentro del juicio laboral (19333-2021-00024) lo que ha logrado es ratificar la plena validez del proceder de la Autoridad del Trabajo la que, ante el incumplimiento de la ahora accionante de la entrega de los justificativos requeridos, ha procedido a imponerle la multa que hoy es materia del juicio coactivo No. 388- 2021-JCL, pues resulta inconcuso que CHINA 15TH dentro del proceso laboral aludido ha procedido a reconocer a su ex trabajador los valores reclamados por el trabajador que no han podido ser justificadas ante la autoridad de trabajo lo que finalmente derivó en la imposición de la multa a través de la </w:t>
      </w:r>
      <w:r w:rsidRPr="00DB1A47">
        <w:rPr>
          <w:rFonts w:asciiTheme="majorHAnsi" w:eastAsia="Times New Roman" w:hAnsiTheme="majorHAnsi" w:cstheme="minorHAnsi"/>
          <w:b/>
          <w:bCs/>
          <w:color w:val="000000"/>
          <w:sz w:val="22"/>
          <w:szCs w:val="22"/>
          <w:lang w:val="es-ES" w:eastAsia="es-EC"/>
        </w:rPr>
        <w:t>Resolución de Sanción-Denuncia Nro. MDT-DRTSP7-2021-0575-R4-D-EG</w:t>
      </w:r>
      <w:r w:rsidRPr="00DB1A47">
        <w:rPr>
          <w:rFonts w:asciiTheme="majorHAnsi" w:eastAsia="Times New Roman" w:hAnsiTheme="majorHAnsi" w:cstheme="minorHAnsi"/>
          <w:color w:val="000000"/>
          <w:sz w:val="22"/>
          <w:szCs w:val="22"/>
          <w:lang w:val="es-ES" w:eastAsia="es-EC"/>
        </w:rPr>
        <w:t xml:space="preserve"> de fecha 02 de junio de 2021 </w:t>
      </w:r>
      <w:r w:rsidRPr="00DB1A47">
        <w:rPr>
          <w:rFonts w:asciiTheme="majorHAnsi" w:hAnsiTheme="majorHAnsi" w:cstheme="minorHAnsi"/>
          <w:sz w:val="22"/>
          <w:szCs w:val="22"/>
        </w:rPr>
        <w:t xml:space="preserve">la que además, conforme se analiza ut supra, ha alcanzado ejecutoría y en consecuencia se encuentra revestida de esas presunciones de legitimidad y ejecutoriedad reconocido en el artículo 329 del COGEP, y en consecuencia debe ser cumplida y ante la falta de cumplimiento voluntario de la actora permitió a la accionada, en uso de su potestad de imperio, adelantar el procedimiento de ejecución coactiva. </w:t>
      </w:r>
    </w:p>
    <w:p w14:paraId="09199109" w14:textId="77777777" w:rsidR="00B26E74" w:rsidRDefault="00B26E74" w:rsidP="00DB1A47">
      <w:pPr>
        <w:autoSpaceDE w:val="0"/>
        <w:autoSpaceDN w:val="0"/>
        <w:adjustRightInd w:val="0"/>
        <w:jc w:val="both"/>
        <w:rPr>
          <w:rFonts w:asciiTheme="majorHAnsi" w:hAnsiTheme="majorHAnsi" w:cstheme="minorHAnsi"/>
          <w:sz w:val="22"/>
          <w:szCs w:val="22"/>
        </w:rPr>
      </w:pPr>
    </w:p>
    <w:p w14:paraId="3956C41F" w14:textId="477A5F70" w:rsidR="00B26E74" w:rsidRDefault="00B26E74" w:rsidP="00DB1A47">
      <w:pPr>
        <w:autoSpaceDE w:val="0"/>
        <w:autoSpaceDN w:val="0"/>
        <w:adjustRightInd w:val="0"/>
        <w:jc w:val="both"/>
        <w:rPr>
          <w:rFonts w:asciiTheme="majorHAnsi" w:hAnsiTheme="majorHAnsi" w:cstheme="minorHAnsi"/>
          <w:b/>
          <w:bCs/>
          <w:sz w:val="22"/>
          <w:szCs w:val="22"/>
          <w:u w:val="single"/>
        </w:rPr>
      </w:pPr>
      <w:r w:rsidRPr="00B26E74">
        <w:rPr>
          <w:rFonts w:asciiTheme="majorHAnsi" w:hAnsiTheme="majorHAnsi" w:cstheme="minorHAnsi"/>
          <w:b/>
          <w:bCs/>
          <w:sz w:val="22"/>
          <w:szCs w:val="22"/>
          <w:u w:val="single"/>
        </w:rPr>
        <w:t>Señores del Honorable Tribunal, es menester informar que en el proceso judicial Nro. 11804-2021-00375</w:t>
      </w:r>
      <w:r>
        <w:rPr>
          <w:rFonts w:asciiTheme="majorHAnsi" w:hAnsiTheme="majorHAnsi" w:cstheme="minorHAnsi"/>
          <w:b/>
          <w:bCs/>
          <w:sz w:val="22"/>
          <w:szCs w:val="22"/>
          <w:u w:val="single"/>
        </w:rPr>
        <w:t xml:space="preserve">, el </w:t>
      </w:r>
      <w:r w:rsidRPr="00B26E74">
        <w:rPr>
          <w:rFonts w:asciiTheme="majorHAnsi" w:hAnsiTheme="majorHAnsi" w:cstheme="minorHAnsi"/>
          <w:b/>
          <w:bCs/>
          <w:sz w:val="22"/>
          <w:szCs w:val="22"/>
          <w:u w:val="single"/>
        </w:rPr>
        <w:t>TRIBUNAL DE LO CONTENCIOSO ADMINISTRATIVO Y TRIBUTARIO CON SEDE EN EL CANTÓN LOJA, PROVINCIA DE LOJA. Loja, jueves 6 de octubre del 2022, a las 10h51</w:t>
      </w:r>
      <w:r>
        <w:rPr>
          <w:rFonts w:asciiTheme="majorHAnsi" w:hAnsiTheme="majorHAnsi" w:cstheme="minorHAnsi"/>
          <w:b/>
          <w:bCs/>
          <w:sz w:val="22"/>
          <w:szCs w:val="22"/>
          <w:u w:val="single"/>
        </w:rPr>
        <w:t>, en una causa análoga, con el mismo accionante y accionado; con la misma pretensión y la única diferencia de distinto trabajador, resolvió rechazar la demanda por improcedente; a continuación esgrimo la parte pertinente:</w:t>
      </w:r>
    </w:p>
    <w:p w14:paraId="7B8C3151" w14:textId="77777777" w:rsidR="00B26E74" w:rsidRDefault="00B26E74" w:rsidP="00DB1A47">
      <w:pPr>
        <w:autoSpaceDE w:val="0"/>
        <w:autoSpaceDN w:val="0"/>
        <w:adjustRightInd w:val="0"/>
        <w:jc w:val="both"/>
        <w:rPr>
          <w:rFonts w:asciiTheme="majorHAnsi" w:hAnsiTheme="majorHAnsi" w:cstheme="minorHAnsi"/>
          <w:b/>
          <w:bCs/>
          <w:sz w:val="22"/>
          <w:szCs w:val="22"/>
          <w:u w:val="single"/>
        </w:rPr>
      </w:pPr>
    </w:p>
    <w:p w14:paraId="3C11C0C2" w14:textId="369CCA75" w:rsidR="00B26E74" w:rsidRPr="00B26E74" w:rsidRDefault="00B26E74" w:rsidP="00DB1A47">
      <w:pPr>
        <w:autoSpaceDE w:val="0"/>
        <w:autoSpaceDN w:val="0"/>
        <w:adjustRightInd w:val="0"/>
        <w:jc w:val="both"/>
        <w:rPr>
          <w:rFonts w:asciiTheme="majorHAnsi" w:hAnsiTheme="majorHAnsi" w:cstheme="minorHAnsi"/>
          <w:i/>
          <w:iCs/>
          <w:sz w:val="22"/>
          <w:szCs w:val="22"/>
          <w:lang w:val="es-EC"/>
        </w:rPr>
      </w:pPr>
      <w:r>
        <w:rPr>
          <w:rFonts w:asciiTheme="majorHAnsi" w:hAnsiTheme="majorHAnsi" w:cstheme="minorHAnsi"/>
          <w:i/>
          <w:iCs/>
          <w:sz w:val="22"/>
          <w:szCs w:val="22"/>
        </w:rPr>
        <w:t xml:space="preserve">“(…) </w:t>
      </w:r>
      <w:r w:rsidRPr="00B26E74">
        <w:rPr>
          <w:rFonts w:asciiTheme="majorHAnsi" w:hAnsiTheme="majorHAnsi" w:cstheme="minorHAnsi"/>
          <w:i/>
          <w:iCs/>
          <w:sz w:val="22"/>
          <w:szCs w:val="22"/>
        </w:rPr>
        <w:t>Sobre la base de lo expuesto, la excepción al procedimiento de ejecución opuesta por CHINA 15TH METALURGICAL CONSTRUCTION GROUP CO. LTD., deviene en improcedente. OCTAVO: DECISIÓN.- Por todas las consideraciones expuestas, con el fundamento doctrinario, jurisprudencial y normativo que ha quedado expuesto, en cumplimiento de los deberes de los jueces y juezas que integramos los Tribunales Contencioso Administrativos de garantizar la tutela judicial efectiva de los derechos declarados en la Constitución y en los instrumentos internacionales de derechos humanos, así como de supervisar la legalidad de los actos expedidos de la Administración Pública, en aras de garantizar el derecho a la seguridad jurídica, que se fundamenta en el respeto a la Constitución y en la existencia de normas jurídicas previas, claras, públicas y aplicadas por las autoridades competentes, EL TRIBUNAL PRIMERO DE LO CONTENCIOSO ADMINISTRATIVO Y TRIBUTARIO CON SEDE EN EL CANTÓN LOJA, PROVINCIA DE LOJA, ADMINISTRANDO JUSTICIA, EN NOMBRE DEL PUEBLO SOBERANO DEL ECUADOR Y POR AUTORIDAD DE LA CONSTITUCIÓN Y LAS LEYES DE LA REPÚBLICA rechaza la demanda por improcedente.- Sin costas ni honorarios que regular.- NOTIFÍQUESE Y HÁGASE SABER.-</w:t>
      </w:r>
    </w:p>
    <w:p w14:paraId="4870E6AC" w14:textId="77777777" w:rsidR="00D57FA9" w:rsidRPr="0035677E" w:rsidRDefault="00D57FA9" w:rsidP="00D57FA9">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S" w:eastAsia="es-EC"/>
        </w:rPr>
        <w:lastRenderedPageBreak/>
        <w:t>4.4.</w:t>
      </w:r>
      <w:r w:rsidRPr="0035677E">
        <w:rPr>
          <w:rFonts w:asciiTheme="majorHAnsi" w:eastAsia="Times New Roman" w:hAnsiTheme="majorHAnsi" w:cstheme="minorHAnsi"/>
          <w:b/>
          <w:bCs/>
          <w:color w:val="000000"/>
          <w:sz w:val="22"/>
          <w:szCs w:val="22"/>
          <w:lang w:val="es-ES" w:eastAsia="es-EC"/>
        </w:rPr>
        <w:tab/>
        <w:t>AUTENTICIDAD DE LA PRUEBA DOCUMENTAL</w:t>
      </w:r>
      <w:r w:rsidRPr="0035677E">
        <w:rPr>
          <w:rFonts w:asciiTheme="majorHAnsi" w:eastAsia="Times New Roman" w:hAnsiTheme="majorHAnsi" w:cstheme="minorHAnsi"/>
          <w:color w:val="000000"/>
          <w:sz w:val="22"/>
          <w:szCs w:val="22"/>
          <w:lang w:val="es-ES" w:eastAsia="es-EC"/>
        </w:rPr>
        <w:t>.</w:t>
      </w:r>
    </w:p>
    <w:p w14:paraId="2E4E342B" w14:textId="2051056C" w:rsidR="00AE1E19" w:rsidRPr="0035677E" w:rsidRDefault="00D57FA9" w:rsidP="00D57FA9">
      <w:pPr>
        <w:shd w:val="clear" w:color="auto" w:fill="FFFFFF"/>
        <w:spacing w:before="100" w:beforeAutospacing="1"/>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Sobre la autenticidad de los documentos mencionados Prueba Docu</w:t>
      </w:r>
      <w:r w:rsidR="0004659F" w:rsidRPr="0035677E">
        <w:rPr>
          <w:rFonts w:asciiTheme="majorHAnsi" w:eastAsia="Times New Roman" w:hAnsiTheme="majorHAnsi" w:cstheme="minorHAnsi"/>
          <w:color w:val="000000"/>
          <w:sz w:val="22"/>
          <w:szCs w:val="22"/>
          <w:lang w:val="es-ES" w:eastAsia="es-EC"/>
        </w:rPr>
        <w:t>m</w:t>
      </w:r>
      <w:r w:rsidR="00015A09" w:rsidRPr="0035677E">
        <w:rPr>
          <w:rFonts w:asciiTheme="majorHAnsi" w:eastAsia="Times New Roman" w:hAnsiTheme="majorHAnsi" w:cstheme="minorHAnsi"/>
          <w:color w:val="000000"/>
          <w:sz w:val="22"/>
          <w:szCs w:val="22"/>
          <w:lang w:val="es-ES" w:eastAsia="es-EC"/>
        </w:rPr>
        <w:t xml:space="preserve">ental constantes en el numeral </w:t>
      </w:r>
      <w:r w:rsidR="00DE0903">
        <w:rPr>
          <w:rFonts w:asciiTheme="majorHAnsi" w:eastAsia="Times New Roman" w:hAnsiTheme="majorHAnsi" w:cstheme="minorHAnsi"/>
          <w:color w:val="000000"/>
          <w:sz w:val="22"/>
          <w:szCs w:val="22"/>
          <w:lang w:val="es-ES" w:eastAsia="es-EC"/>
        </w:rPr>
        <w:t>4</w:t>
      </w:r>
      <w:r w:rsidRPr="0035677E">
        <w:rPr>
          <w:rFonts w:asciiTheme="majorHAnsi" w:eastAsia="Times New Roman" w:hAnsiTheme="majorHAnsi" w:cstheme="minorHAnsi"/>
          <w:color w:val="000000"/>
          <w:sz w:val="22"/>
          <w:szCs w:val="22"/>
          <w:lang w:val="es-ES" w:eastAsia="es-EC"/>
        </w:rPr>
        <w:t xml:space="preserve"> </w:t>
      </w:r>
      <w:r w:rsidR="002D2AF8" w:rsidRPr="0035677E">
        <w:rPr>
          <w:rFonts w:asciiTheme="majorHAnsi" w:eastAsia="Times New Roman" w:hAnsiTheme="majorHAnsi" w:cstheme="minorHAnsi"/>
          <w:color w:val="000000"/>
          <w:sz w:val="22"/>
          <w:szCs w:val="22"/>
          <w:lang w:val="es-ES" w:eastAsia="es-EC"/>
        </w:rPr>
        <w:t>numera</w:t>
      </w:r>
      <w:r w:rsidR="00DE0903">
        <w:rPr>
          <w:rFonts w:asciiTheme="majorHAnsi" w:eastAsia="Times New Roman" w:hAnsiTheme="majorHAnsi" w:cstheme="minorHAnsi"/>
          <w:color w:val="000000"/>
          <w:sz w:val="22"/>
          <w:szCs w:val="22"/>
          <w:lang w:val="es-ES" w:eastAsia="es-EC"/>
        </w:rPr>
        <w:t>l</w:t>
      </w:r>
      <w:r w:rsidR="002D2AF8" w:rsidRPr="0035677E">
        <w:rPr>
          <w:rFonts w:asciiTheme="majorHAnsi" w:eastAsia="Times New Roman" w:hAnsiTheme="majorHAnsi" w:cstheme="minorHAnsi"/>
          <w:color w:val="000000"/>
          <w:sz w:val="22"/>
          <w:szCs w:val="22"/>
          <w:lang w:val="es-ES" w:eastAsia="es-EC"/>
        </w:rPr>
        <w:t xml:space="preserve"> 1</w:t>
      </w:r>
      <w:r w:rsidR="00DE0903">
        <w:rPr>
          <w:rFonts w:asciiTheme="majorHAnsi" w:eastAsia="Times New Roman" w:hAnsiTheme="majorHAnsi" w:cstheme="minorHAnsi"/>
          <w:color w:val="000000"/>
          <w:sz w:val="22"/>
          <w:szCs w:val="22"/>
          <w:lang w:val="es-ES" w:eastAsia="es-EC"/>
        </w:rPr>
        <w:t xml:space="preserve"> y 2</w:t>
      </w:r>
      <w:r w:rsidR="00AE1E19" w:rsidRPr="0035677E">
        <w:rPr>
          <w:rFonts w:asciiTheme="majorHAnsi" w:eastAsia="Times New Roman" w:hAnsiTheme="majorHAnsi" w:cstheme="minorHAnsi"/>
          <w:color w:val="000000"/>
          <w:sz w:val="22"/>
          <w:szCs w:val="22"/>
          <w:lang w:val="es-ES" w:eastAsia="es-EC"/>
        </w:rPr>
        <w:t xml:space="preserve">, no podemos garantizar su veracidad por cuanto no tenemos constancia de proceso. </w:t>
      </w:r>
    </w:p>
    <w:p w14:paraId="09342DBE"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b/>
          <w:bCs/>
          <w:sz w:val="22"/>
          <w:szCs w:val="22"/>
          <w:lang w:val="es-EC" w:eastAsia="es-EC"/>
        </w:rPr>
      </w:pPr>
      <w:r w:rsidRPr="0035677E">
        <w:rPr>
          <w:rFonts w:asciiTheme="majorHAnsi" w:eastAsia="Times New Roman" w:hAnsiTheme="majorHAnsi" w:cstheme="minorHAnsi"/>
          <w:b/>
          <w:bCs/>
          <w:sz w:val="22"/>
          <w:szCs w:val="22"/>
          <w:lang w:val="es-EC" w:eastAsia="es-EC"/>
        </w:rPr>
        <w:t>4.5.</w:t>
      </w:r>
      <w:r w:rsidRPr="0035677E">
        <w:rPr>
          <w:rFonts w:asciiTheme="majorHAnsi" w:eastAsia="Times New Roman" w:hAnsiTheme="majorHAnsi" w:cstheme="minorHAnsi"/>
          <w:b/>
          <w:bCs/>
          <w:sz w:val="22"/>
          <w:szCs w:val="22"/>
          <w:lang w:val="es-EC" w:eastAsia="es-EC"/>
        </w:rPr>
        <w:tab/>
      </w:r>
      <w:r w:rsidRPr="0035677E">
        <w:rPr>
          <w:rFonts w:asciiTheme="majorHAnsi" w:eastAsia="Times New Roman" w:hAnsiTheme="majorHAnsi" w:cstheme="minorHAnsi"/>
          <w:b/>
          <w:bCs/>
          <w:color w:val="000000"/>
          <w:sz w:val="22"/>
          <w:szCs w:val="22"/>
          <w:lang w:val="es-ES" w:eastAsia="es-EC"/>
        </w:rPr>
        <w:t>FUNDAMENTOS DE DERECHO.</w:t>
      </w:r>
    </w:p>
    <w:p w14:paraId="31CB7684"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Fundamento mi contestación a la demanda conforme lo establecido:</w:t>
      </w:r>
    </w:p>
    <w:p w14:paraId="658E6B09"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b/>
          <w:bCs/>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CONSTITUCION DE LA REPUBLICA DEL ECUADOR</w:t>
      </w:r>
    </w:p>
    <w:p w14:paraId="23AD243E"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 xml:space="preserve">Art. 76 numeral 3.- </w:t>
      </w:r>
      <w:r w:rsidRPr="0035677E">
        <w:rPr>
          <w:rFonts w:asciiTheme="majorHAnsi" w:eastAsia="Times New Roman" w:hAnsiTheme="majorHAnsi" w:cstheme="minorHAnsi"/>
          <w:i/>
          <w:iCs/>
          <w:color w:val="000000"/>
          <w:sz w:val="22"/>
          <w:szCs w:val="22"/>
          <w:lang w:val="es-ES" w:eastAsia="es-EC"/>
        </w:rPr>
        <w:t xml:space="preserve">“(…) </w:t>
      </w:r>
      <w:r w:rsidRPr="0035677E">
        <w:rPr>
          <w:rFonts w:asciiTheme="majorHAnsi" w:hAnsiTheme="majorHAnsi" w:cstheme="minorHAnsi"/>
          <w:i/>
          <w:iCs/>
          <w:sz w:val="22"/>
          <w:szCs w:val="22"/>
        </w:rPr>
        <w:t>En todo proceso en el que se determinen derechos y obligaciones de cualquier orden, se asegurará el derecho al debido proceso que incluirá las siguientes garantías básicas…3…</w:t>
      </w:r>
      <w:r w:rsidRPr="0035677E">
        <w:rPr>
          <w:rFonts w:asciiTheme="majorHAnsi" w:eastAsia="Times New Roman" w:hAnsiTheme="majorHAnsi" w:cstheme="minorHAnsi"/>
          <w:i/>
          <w:iCs/>
          <w:color w:val="000000"/>
          <w:sz w:val="22"/>
          <w:szCs w:val="22"/>
          <w:lang w:val="es-ES" w:eastAsia="es-EC"/>
        </w:rPr>
        <w:t xml:space="preserve"> </w:t>
      </w:r>
      <w:r w:rsidRPr="0035677E">
        <w:rPr>
          <w:rFonts w:asciiTheme="majorHAnsi" w:hAnsiTheme="majorHAnsi" w:cstheme="minorHAnsi"/>
          <w:i/>
          <w:iCs/>
          <w:sz w:val="22"/>
          <w:szCs w:val="22"/>
        </w:rPr>
        <w:t>Sólo se podrá juzgar a una persona ante un juez o autoridad competente y con observancia del trámite propio de cada procedimiento…</w:t>
      </w:r>
      <w:r w:rsidRPr="0035677E">
        <w:rPr>
          <w:rFonts w:asciiTheme="majorHAnsi" w:hAnsiTheme="majorHAnsi" w:cstheme="minorHAnsi"/>
          <w:sz w:val="22"/>
          <w:szCs w:val="22"/>
        </w:rPr>
        <w:t xml:space="preserve">”. </w:t>
      </w:r>
    </w:p>
    <w:p w14:paraId="44542E8C" w14:textId="77777777" w:rsidR="00015A09" w:rsidRPr="0035677E" w:rsidRDefault="00015A09" w:rsidP="00015A09">
      <w:pPr>
        <w:shd w:val="clear" w:color="auto" w:fill="FFFFFF"/>
        <w:spacing w:before="100" w:beforeAutospacing="1"/>
        <w:jc w:val="both"/>
        <w:rPr>
          <w:rFonts w:asciiTheme="majorHAnsi" w:hAnsiTheme="majorHAnsi" w:cstheme="minorHAnsi"/>
          <w:i/>
          <w:iCs/>
          <w:sz w:val="22"/>
          <w:szCs w:val="22"/>
        </w:rPr>
      </w:pPr>
      <w:r w:rsidRPr="0035677E">
        <w:rPr>
          <w:rFonts w:asciiTheme="majorHAnsi" w:eastAsia="Times New Roman" w:hAnsiTheme="majorHAnsi" w:cstheme="minorHAnsi"/>
          <w:color w:val="000000"/>
          <w:sz w:val="22"/>
          <w:szCs w:val="22"/>
          <w:lang w:val="es-ES" w:eastAsia="es-EC"/>
        </w:rPr>
        <w:t xml:space="preserve">Art. </w:t>
      </w:r>
      <w:r w:rsidRPr="0035677E">
        <w:rPr>
          <w:rFonts w:asciiTheme="majorHAnsi" w:eastAsia="Times New Roman" w:hAnsiTheme="majorHAnsi" w:cstheme="minorHAnsi"/>
          <w:color w:val="000000"/>
          <w:sz w:val="22"/>
          <w:szCs w:val="22"/>
          <w:lang w:val="es-EC" w:eastAsia="es-EC"/>
        </w:rPr>
        <w:t xml:space="preserve">226.- </w:t>
      </w:r>
      <w:r w:rsidRPr="0035677E">
        <w:rPr>
          <w:rFonts w:asciiTheme="majorHAnsi" w:eastAsia="Times New Roman" w:hAnsiTheme="majorHAnsi" w:cstheme="minorHAnsi"/>
          <w:i/>
          <w:iCs/>
          <w:color w:val="000000"/>
          <w:sz w:val="22"/>
          <w:szCs w:val="22"/>
          <w:lang w:val="es-EC" w:eastAsia="es-EC"/>
        </w:rPr>
        <w:t xml:space="preserve">“(…) </w:t>
      </w:r>
      <w:r w:rsidRPr="0035677E">
        <w:rPr>
          <w:rFonts w:asciiTheme="majorHAnsi" w:hAnsiTheme="majorHAnsi" w:cstheme="minorHAnsi"/>
          <w:i/>
          <w:iCs/>
          <w:sz w:val="22"/>
          <w:szCs w:val="22"/>
        </w:rPr>
        <w:t>Las instituciones del Estado, sus organismos, dependencias, las servidoras o servidores públicos y las personas que actúen en virtud de una potestad estatal ejercerán solamente las competencias y facultades que les sean atribuidas en la Constitución y la ley…”.</w:t>
      </w:r>
    </w:p>
    <w:p w14:paraId="6C8A8A65"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 xml:space="preserve">Art. 327.- </w:t>
      </w:r>
      <w:r w:rsidRPr="0035677E">
        <w:rPr>
          <w:rFonts w:asciiTheme="majorHAnsi" w:hAnsiTheme="majorHAnsi" w:cstheme="minorHAnsi"/>
          <w:i/>
          <w:iCs/>
          <w:sz w:val="22"/>
          <w:szCs w:val="22"/>
        </w:rPr>
        <w:t>“(…) El incumplimiento de obligaciones, el fraude, la simulación, y el enriquecimiento injusto en materia laboral se penalizarán y sancionarán de acuerdo con la ley…</w:t>
      </w:r>
      <w:r w:rsidRPr="0035677E">
        <w:rPr>
          <w:rFonts w:asciiTheme="majorHAnsi" w:hAnsiTheme="majorHAnsi" w:cstheme="minorHAnsi"/>
          <w:sz w:val="22"/>
          <w:szCs w:val="22"/>
        </w:rPr>
        <w:t xml:space="preserve">”. </w:t>
      </w:r>
    </w:p>
    <w:p w14:paraId="19EC4738" w14:textId="77777777" w:rsidR="00015A09" w:rsidRPr="0035677E" w:rsidRDefault="00015A09" w:rsidP="00015A09">
      <w:pPr>
        <w:shd w:val="clear" w:color="auto" w:fill="FFFFFF"/>
        <w:spacing w:before="100" w:beforeAutospacing="1"/>
        <w:jc w:val="both"/>
        <w:rPr>
          <w:rFonts w:asciiTheme="majorHAnsi" w:hAnsiTheme="majorHAnsi" w:cstheme="minorHAnsi"/>
          <w:i/>
          <w:iCs/>
          <w:sz w:val="22"/>
          <w:szCs w:val="22"/>
        </w:rPr>
      </w:pPr>
      <w:r w:rsidRPr="0035677E">
        <w:rPr>
          <w:rFonts w:asciiTheme="majorHAnsi" w:hAnsiTheme="majorHAnsi" w:cstheme="minorHAnsi"/>
          <w:sz w:val="22"/>
          <w:szCs w:val="22"/>
        </w:rPr>
        <w:t>Art.</w:t>
      </w:r>
      <w:r w:rsidRPr="0035677E">
        <w:rPr>
          <w:rFonts w:asciiTheme="majorHAnsi" w:eastAsia="Times New Roman" w:hAnsiTheme="majorHAnsi" w:cstheme="minorHAnsi"/>
          <w:color w:val="000000"/>
          <w:sz w:val="22"/>
          <w:szCs w:val="22"/>
          <w:lang w:val="es-EC" w:eastAsia="es-EC"/>
        </w:rPr>
        <w:t xml:space="preserve"> 424.- </w:t>
      </w:r>
      <w:r w:rsidRPr="0035677E">
        <w:rPr>
          <w:rFonts w:asciiTheme="majorHAnsi" w:eastAsia="Times New Roman" w:hAnsiTheme="majorHAnsi" w:cstheme="minorHAnsi"/>
          <w:i/>
          <w:iCs/>
          <w:color w:val="000000"/>
          <w:sz w:val="22"/>
          <w:szCs w:val="22"/>
          <w:lang w:val="es-EC" w:eastAsia="es-EC"/>
        </w:rPr>
        <w:t xml:space="preserve">“(…) </w:t>
      </w:r>
      <w:r w:rsidRPr="0035677E">
        <w:rPr>
          <w:rFonts w:asciiTheme="majorHAnsi" w:hAnsiTheme="majorHAnsi" w:cstheme="minorHAnsi"/>
          <w:i/>
          <w:iCs/>
          <w:sz w:val="22"/>
          <w:szCs w:val="22"/>
        </w:rPr>
        <w:t xml:space="preserve">La Constitución es la norma suprema y prevalece sobre cualquier otra del ordenamiento jurídico. Las normas y los actos del poder público deberán mantener conformidad con las disposiciones constitucionales; en caso contrario carecerán de eficacia jurídica. La Constitución y los tratados internacionales de derechos humanos ratificados por el Estado que reconozcan derechos más favorables a los contenidos en la Constitución, prevalecerán sobre cualquier otra norma jurídica o acto del poder público...”. </w:t>
      </w:r>
    </w:p>
    <w:p w14:paraId="1874F302" w14:textId="77777777" w:rsidR="00015A09" w:rsidRPr="0035677E" w:rsidRDefault="00015A09" w:rsidP="00015A09">
      <w:pPr>
        <w:shd w:val="clear" w:color="auto" w:fill="FFFFFF"/>
        <w:spacing w:before="100" w:beforeAutospacing="1"/>
        <w:jc w:val="both"/>
        <w:rPr>
          <w:rFonts w:asciiTheme="majorHAnsi" w:hAnsiTheme="majorHAnsi" w:cstheme="minorHAnsi"/>
          <w:b/>
          <w:bCs/>
          <w:sz w:val="22"/>
          <w:szCs w:val="22"/>
        </w:rPr>
      </w:pPr>
      <w:r w:rsidRPr="0035677E">
        <w:rPr>
          <w:rFonts w:asciiTheme="majorHAnsi" w:hAnsiTheme="majorHAnsi" w:cstheme="minorHAnsi"/>
          <w:b/>
          <w:bCs/>
          <w:sz w:val="22"/>
          <w:szCs w:val="22"/>
        </w:rPr>
        <w:t>CODIGO DEL TRABAJO</w:t>
      </w:r>
    </w:p>
    <w:p w14:paraId="599B4806"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Los artículos 3, 4 y 7 establecen, respectivamente, la irrenunciabilidad de los derechos de los trabajadores, la obligación de asegurar la garantía y eficacia de sus derechos y, además, la aplicación de las normas en el sentido más favorable al trabajador.</w:t>
      </w:r>
    </w:p>
    <w:p w14:paraId="35270624"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El artículo 42 señala las obligaciones de los empleadores y el artículo 44 establece, por su parte, prohibiciones a las que están sujetos.</w:t>
      </w:r>
    </w:p>
    <w:p w14:paraId="35236580"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Los artículos 542 y 545 establecen las atribuciones que tienen los Directores Regionales del Trabajo e Inspectores del Trabajo relacionadas con su obligación de precautelar el cumplimiento de las obligaciones de los empleadores y trabajadores, como también el de imponer las sanciones que este Código autorice.</w:t>
      </w:r>
    </w:p>
    <w:p w14:paraId="29F9B1D9"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El artículo 628 establece la atribución que tienen los Directores Regionales del Trabajo para imponer multas cuando se produjeren violaciones a las normas que rigen las relaciones laborales.</w:t>
      </w:r>
    </w:p>
    <w:p w14:paraId="6B289D35" w14:textId="77777777" w:rsidR="00015A09" w:rsidRPr="0035677E" w:rsidRDefault="00015A09" w:rsidP="00015A09">
      <w:pPr>
        <w:autoSpaceDE w:val="0"/>
        <w:autoSpaceDN w:val="0"/>
        <w:adjustRightInd w:val="0"/>
        <w:rPr>
          <w:rFonts w:asciiTheme="majorHAnsi" w:hAnsiTheme="majorHAnsi" w:cstheme="minorHAnsi"/>
          <w:sz w:val="22"/>
          <w:szCs w:val="22"/>
        </w:rPr>
      </w:pPr>
    </w:p>
    <w:p w14:paraId="1023F01F"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rPr>
        <w:lastRenderedPageBreak/>
        <w:t xml:space="preserve">El artículo 630 </w:t>
      </w:r>
      <w:r w:rsidRPr="0035677E">
        <w:rPr>
          <w:rFonts w:asciiTheme="majorHAnsi" w:hAnsiTheme="majorHAnsi" w:cstheme="minorHAnsi"/>
          <w:sz w:val="22"/>
          <w:szCs w:val="22"/>
          <w:lang w:val="es-EC"/>
        </w:rPr>
        <w:t>Procedimiento coactivo.-  Para la recaudación de las multas y de las utilidades a favor de personas trabajadoras y ex trabajadoras señaladas en el artículo 104 de este Código, se empleará el procedimiento coactivo, siguiéndose lo dispuesto al respecto por las normas legales pertinentes.</w:t>
      </w:r>
    </w:p>
    <w:p w14:paraId="4DBF7E19"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46555EB2"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Para el efecto, se concede al Ministerio de Trabajo y Empleo la jurisdicción coactiva, que la ejercitará conforme a las normas del Código de Procedimiento Civil.</w:t>
      </w:r>
    </w:p>
    <w:p w14:paraId="541EB5CB" w14:textId="77777777" w:rsidR="00015A09" w:rsidRPr="0035677E" w:rsidRDefault="00015A09" w:rsidP="00015A09">
      <w:pPr>
        <w:shd w:val="clear" w:color="auto" w:fill="FFFFFF"/>
        <w:spacing w:before="100" w:beforeAutospacing="1"/>
        <w:jc w:val="both"/>
        <w:rPr>
          <w:rFonts w:asciiTheme="majorHAnsi" w:hAnsiTheme="majorHAnsi" w:cstheme="minorHAnsi"/>
          <w:i/>
          <w:sz w:val="22"/>
          <w:szCs w:val="22"/>
        </w:rPr>
      </w:pPr>
      <w:r w:rsidRPr="0035677E">
        <w:rPr>
          <w:rFonts w:asciiTheme="majorHAnsi" w:hAnsiTheme="majorHAnsi" w:cstheme="minorHAnsi"/>
          <w:b/>
          <w:bCs/>
          <w:sz w:val="22"/>
          <w:szCs w:val="22"/>
          <w:lang w:val="es-EC"/>
        </w:rPr>
        <w:t>LEY ORGÁNICA DE APOYO HUMANITARIO PARA COMBATIR LA CRISIS SANITARIA DERIVADA DEL COVID-19</w:t>
      </w:r>
      <w:r w:rsidRPr="0035677E">
        <w:rPr>
          <w:rFonts w:asciiTheme="majorHAnsi" w:hAnsiTheme="majorHAnsi" w:cstheme="minorHAnsi"/>
          <w:i/>
          <w:sz w:val="22"/>
          <w:szCs w:val="22"/>
        </w:rPr>
        <w:t xml:space="preserve"> </w:t>
      </w:r>
    </w:p>
    <w:p w14:paraId="39311280"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sz w:val="22"/>
          <w:szCs w:val="22"/>
        </w:rPr>
        <w:t xml:space="preserve">Segundo inciso de la Disposición Transitoria Vigésima: </w:t>
      </w:r>
      <w:r w:rsidRPr="0035677E">
        <w:rPr>
          <w:rFonts w:asciiTheme="majorHAnsi" w:hAnsiTheme="majorHAnsi" w:cstheme="minorHAnsi"/>
          <w:i/>
          <w:sz w:val="22"/>
          <w:szCs w:val="22"/>
        </w:rPr>
        <w:t xml:space="preserve">“(…) </w:t>
      </w:r>
      <w:r w:rsidRPr="0035677E">
        <w:rPr>
          <w:rFonts w:asciiTheme="majorHAnsi" w:hAnsiTheme="majorHAnsi" w:cstheme="minorHAnsi"/>
          <w:i/>
          <w:sz w:val="22"/>
          <w:szCs w:val="22"/>
          <w:lang w:val="es-EC"/>
        </w:rPr>
        <w:t>Aquellos procesos que se hayan instaurado o se encontraren ejecutando o en trámite previo a la declaratoria de estado de excepción, se suspenderán hasta por noventa (90) días adicionales de finalizada la emergencia sanitaria…</w:t>
      </w:r>
      <w:r w:rsidRPr="0035677E">
        <w:rPr>
          <w:rFonts w:asciiTheme="majorHAnsi" w:hAnsiTheme="majorHAnsi" w:cstheme="minorHAnsi"/>
          <w:i/>
          <w:sz w:val="22"/>
          <w:szCs w:val="22"/>
        </w:rPr>
        <w:t>”</w:t>
      </w:r>
      <w:r w:rsidRPr="0035677E">
        <w:rPr>
          <w:rFonts w:asciiTheme="majorHAnsi" w:hAnsiTheme="majorHAnsi" w:cstheme="minorHAnsi"/>
          <w:sz w:val="22"/>
          <w:szCs w:val="22"/>
        </w:rPr>
        <w:t>.</w:t>
      </w:r>
      <w:r w:rsidRPr="0035677E">
        <w:rPr>
          <w:rFonts w:asciiTheme="majorHAnsi" w:hAnsiTheme="majorHAnsi" w:cstheme="minorHAnsi"/>
          <w:i/>
          <w:sz w:val="22"/>
          <w:szCs w:val="22"/>
        </w:rPr>
        <w:t xml:space="preserve"> </w:t>
      </w:r>
    </w:p>
    <w:p w14:paraId="2A9F859A"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lang w:val="es-EC"/>
        </w:rPr>
      </w:pPr>
      <w:r w:rsidRPr="0035677E">
        <w:rPr>
          <w:rFonts w:asciiTheme="majorHAnsi" w:hAnsiTheme="majorHAnsi" w:cstheme="minorHAnsi"/>
          <w:sz w:val="22"/>
          <w:szCs w:val="22"/>
        </w:rPr>
        <w:t xml:space="preserve">Disposición Transitoria Vigésima Tercera: </w:t>
      </w:r>
      <w:r w:rsidRPr="0035677E">
        <w:rPr>
          <w:rFonts w:asciiTheme="majorHAnsi" w:hAnsiTheme="majorHAnsi" w:cstheme="minorHAnsi"/>
          <w:i/>
          <w:sz w:val="22"/>
          <w:szCs w:val="22"/>
        </w:rPr>
        <w:t xml:space="preserve">“(…) </w:t>
      </w:r>
      <w:r w:rsidRPr="0035677E">
        <w:rPr>
          <w:rFonts w:asciiTheme="majorHAnsi" w:hAnsiTheme="majorHAnsi" w:cstheme="minorHAnsi"/>
          <w:i/>
          <w:sz w:val="22"/>
          <w:szCs w:val="22"/>
          <w:lang w:val="es-EC"/>
        </w:rPr>
        <w:t>Para efectos del estado de excepción por calamidad pública establecido en el Decreto Ejecutivo No. 1017 del 16 de marzo de 2020 y durante todo el tiempo que dure la emergencia sanitaria y por ciento ochenta días adicionales, quedan suspendidos todos los procesos de coactiva que a la fecha de la declaración del estado de excepción se hayan instaurado o se encontraren ejecutando o en trámite, en las instituciones públicas, conforme a la Ley</w:t>
      </w:r>
      <w:r w:rsidRPr="0035677E">
        <w:rPr>
          <w:rFonts w:asciiTheme="majorHAnsi" w:hAnsiTheme="majorHAnsi" w:cstheme="minorHAnsi"/>
          <w:sz w:val="22"/>
          <w:szCs w:val="22"/>
          <w:lang w:val="es-EC"/>
        </w:rPr>
        <w:t>…”.</w:t>
      </w:r>
    </w:p>
    <w:p w14:paraId="44D53B43" w14:textId="77777777" w:rsidR="00015A09" w:rsidRPr="0035677E" w:rsidRDefault="00015A09" w:rsidP="00015A09">
      <w:pPr>
        <w:shd w:val="clear" w:color="auto" w:fill="FFFFFF"/>
        <w:spacing w:before="100" w:beforeAutospacing="1"/>
        <w:jc w:val="both"/>
        <w:rPr>
          <w:rFonts w:asciiTheme="majorHAnsi" w:hAnsiTheme="majorHAnsi" w:cstheme="minorHAnsi"/>
          <w:b/>
          <w:sz w:val="22"/>
          <w:szCs w:val="22"/>
        </w:rPr>
      </w:pPr>
      <w:r w:rsidRPr="0035677E">
        <w:rPr>
          <w:rFonts w:asciiTheme="majorHAnsi" w:hAnsiTheme="majorHAnsi" w:cstheme="minorHAnsi"/>
          <w:b/>
          <w:sz w:val="22"/>
          <w:szCs w:val="22"/>
        </w:rPr>
        <w:t xml:space="preserve">REGLAMENTO GENERAL DE LA LEY ORGÁNICA DE APOYO HUMANITARIO PARA COMBATIR LA CRISIS SANITARIA DERIVADA DEL COVID 19 </w:t>
      </w:r>
    </w:p>
    <w:p w14:paraId="434F5CC5" w14:textId="77777777" w:rsidR="00015A09" w:rsidRPr="0035677E" w:rsidRDefault="00015A09" w:rsidP="00015A09">
      <w:pPr>
        <w:shd w:val="clear" w:color="auto" w:fill="FFFFFF"/>
        <w:spacing w:before="100" w:beforeAutospacing="1"/>
        <w:jc w:val="both"/>
        <w:rPr>
          <w:rFonts w:asciiTheme="majorHAnsi" w:hAnsiTheme="majorHAnsi" w:cstheme="minorHAnsi"/>
          <w:b/>
          <w:sz w:val="22"/>
          <w:szCs w:val="22"/>
        </w:rPr>
      </w:pPr>
      <w:r w:rsidRPr="0035677E">
        <w:rPr>
          <w:rFonts w:asciiTheme="majorHAnsi" w:hAnsiTheme="majorHAnsi" w:cstheme="minorHAnsi"/>
          <w:b/>
          <w:sz w:val="22"/>
          <w:szCs w:val="22"/>
        </w:rPr>
        <w:t xml:space="preserve">Art. 32.- “(…) </w:t>
      </w:r>
      <w:r w:rsidRPr="0035677E">
        <w:rPr>
          <w:rFonts w:asciiTheme="majorHAnsi" w:hAnsiTheme="majorHAnsi" w:cstheme="minorHAnsi"/>
          <w:i/>
          <w:sz w:val="22"/>
          <w:szCs w:val="22"/>
          <w:lang w:val="es-EC"/>
        </w:rPr>
        <w:t>Los procedimientos coactivos que se hayan instaurado o se encuentren ejecutando o en trámite, quedan suspendidos durante todo el tiempo que dure la emergencia sanitaria y por ciento ochenta (180) días adicionales. Esta suspensión se mantendrá durante todo el proceso de mediación iniciado a fines de alcanzar un acuerdo preconcursal. Los jueces de coactiva o los funcionarios recaudadores en consecuencia, podrán realizar solamente, acciones</w:t>
      </w:r>
      <w:r w:rsidRPr="0035677E">
        <w:rPr>
          <w:rFonts w:asciiTheme="majorHAnsi" w:hAnsiTheme="majorHAnsi" w:cstheme="minorHAnsi"/>
          <w:i/>
          <w:sz w:val="22"/>
          <w:szCs w:val="22"/>
        </w:rPr>
        <w:t xml:space="preserve"> </w:t>
      </w:r>
      <w:r w:rsidRPr="0035677E">
        <w:rPr>
          <w:rFonts w:asciiTheme="majorHAnsi" w:hAnsiTheme="majorHAnsi" w:cstheme="minorHAnsi"/>
          <w:i/>
          <w:sz w:val="22"/>
          <w:szCs w:val="22"/>
          <w:lang w:val="es-EC"/>
        </w:rPr>
        <w:t>administrativas que no generen impulsos procesales y a petición de la parte coactivada o como consecuencia de la novación de los créditos u acreencias, podrá ordenar la cancelación de medidas cautelares, la restitución de los valores retenidos en las cuentas bancadas y los valores recibidos por los remates que se hubieran llevado a cabo previamente al estado de excepción o al inicio del procedimiento preconcursal. Las entidades públicas y los jueces de coactivas o los funcionarios recaudadores, darán las facilidades para novar o cancelar valores parciales o totales sobre los títulos de crédito o procedimientos coactivos que se mantenían antes de la suscripción del acuerdo preconcursal. Como consecuencia de la novación, de la cancelación parcial o total de la obligación, se levantarán respectivamente las medidas instauradas para el efecto o sustituir las garantías o bienes que se encuentren bajo apremio, embargados o</w:t>
      </w:r>
      <w:r w:rsidRPr="0035677E">
        <w:rPr>
          <w:rFonts w:asciiTheme="majorHAnsi" w:hAnsiTheme="majorHAnsi" w:cstheme="minorHAnsi"/>
          <w:sz w:val="22"/>
          <w:szCs w:val="22"/>
          <w:lang w:val="es-EC"/>
        </w:rPr>
        <w:t xml:space="preserve"> secuestrados…”</w:t>
      </w:r>
    </w:p>
    <w:p w14:paraId="56A6CCD4" w14:textId="77777777" w:rsidR="00015A09" w:rsidRPr="0035677E" w:rsidRDefault="00015A09" w:rsidP="00015A09">
      <w:pPr>
        <w:shd w:val="clear" w:color="auto" w:fill="FFFFFF"/>
        <w:spacing w:before="100" w:beforeAutospacing="1"/>
        <w:jc w:val="both"/>
        <w:rPr>
          <w:rFonts w:asciiTheme="majorHAnsi" w:hAnsiTheme="majorHAnsi" w:cstheme="minorHAnsi"/>
          <w:sz w:val="22"/>
          <w:szCs w:val="22"/>
        </w:rPr>
      </w:pPr>
      <w:r w:rsidRPr="0035677E">
        <w:rPr>
          <w:rFonts w:asciiTheme="majorHAnsi" w:hAnsiTheme="majorHAnsi" w:cstheme="minorHAnsi"/>
          <w:b/>
          <w:sz w:val="22"/>
          <w:szCs w:val="22"/>
        </w:rPr>
        <w:t>CÓDIGO ORGÁNICO ADMINISTRATIVO:</w:t>
      </w:r>
    </w:p>
    <w:p w14:paraId="580CC3FF" w14:textId="77777777" w:rsidR="00015A09" w:rsidRPr="0035677E" w:rsidRDefault="00015A09" w:rsidP="00015A09">
      <w:pPr>
        <w:autoSpaceDE w:val="0"/>
        <w:autoSpaceDN w:val="0"/>
        <w:adjustRightInd w:val="0"/>
        <w:jc w:val="both"/>
        <w:rPr>
          <w:rFonts w:asciiTheme="majorHAnsi" w:hAnsiTheme="majorHAnsi" w:cstheme="minorHAnsi"/>
          <w:b/>
          <w:sz w:val="22"/>
          <w:szCs w:val="22"/>
          <w:lang w:val="es-ES"/>
        </w:rPr>
      </w:pPr>
    </w:p>
    <w:p w14:paraId="7CC7E573"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Art. 164.-</w:t>
      </w:r>
      <w:r w:rsidRPr="0035677E">
        <w:rPr>
          <w:rFonts w:asciiTheme="majorHAnsi" w:hAnsiTheme="majorHAnsi" w:cstheme="minorHAnsi"/>
          <w:sz w:val="22"/>
          <w:szCs w:val="22"/>
          <w:lang w:val="es-EC"/>
        </w:rPr>
        <w:t xml:space="preserve"> Notificación. Es el acto por el cual se comunica a la persona interesada o a un conjunto indeterminado de personas, el contenido de un acto administrativo para que las personas interesadas estén en condiciones de ejercer sus derechos.</w:t>
      </w:r>
    </w:p>
    <w:p w14:paraId="1BBA687D"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594732B0"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lastRenderedPageBreak/>
        <w:t>La notificación de la primera actuación de las administraciones públicas se realizará personalmente, por boleta o a través del medio de comunicación, ordenado por esta</w:t>
      </w:r>
    </w:p>
    <w:p w14:paraId="1B707B62"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453A123A"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notificación de las actuaciones de las administraciones públicas se practica por cualquier medio, físico o digital, que permita tener constancia de la transmisión y recepción de su contenido.</w:t>
      </w:r>
    </w:p>
    <w:p w14:paraId="5FDA1AAD"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4D3E565C"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Art. 165.-</w:t>
      </w:r>
      <w:r w:rsidRPr="0035677E">
        <w:rPr>
          <w:rFonts w:asciiTheme="majorHAnsi" w:hAnsiTheme="majorHAnsi" w:cstheme="minorHAnsi"/>
          <w:sz w:val="22"/>
          <w:szCs w:val="22"/>
          <w:lang w:val="es-EC"/>
        </w:rPr>
        <w:t xml:space="preserve"> Notificación personal. Se cumplirá con la entrega a la persona interesada o a su representante legal, en cualquier lugar, día y hora, el contenido del acto administrativo.</w:t>
      </w:r>
    </w:p>
    <w:p w14:paraId="6B83D665"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constancia de esta notificación expresará:</w:t>
      </w:r>
    </w:p>
    <w:p w14:paraId="3BC4CBC4"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1. La recepción del acto administrativo que la persona interesada otorgue a través de cualquier medio físico o digital.</w:t>
      </w:r>
    </w:p>
    <w:p w14:paraId="07C9E769"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2. La negativa de la persona interesada a recibir la notificación física, mediante la intervención de un testigo y el notificador.</w:t>
      </w:r>
    </w:p>
    <w:p w14:paraId="67BF6C60"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notificación a través de medios electrónicos es válida y produce efectos, siempre que exista constancia en el procedimiento, por cualquier medio, de la transmisión y recepción de la notificación, de su fecha y hora, del contenido íntegro de la comunicación y se identifique fidedignamente al remitente y al destinatario.</w:t>
      </w:r>
    </w:p>
    <w:p w14:paraId="35AD98C9"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5FCB1ECD"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Art. 166.-</w:t>
      </w:r>
      <w:r w:rsidRPr="0035677E">
        <w:rPr>
          <w:rFonts w:asciiTheme="majorHAnsi" w:hAnsiTheme="majorHAnsi" w:cstheme="minorHAnsi"/>
          <w:sz w:val="22"/>
          <w:szCs w:val="22"/>
          <w:lang w:val="es-EC"/>
        </w:rPr>
        <w:t xml:space="preserve"> Notificación por boletas. Si no se encuentra personalmente a la persona interesada, se le notificará con el contenido del acto administrativo por medio de dos boletas que se entregarán en días distintos en su domicilio o residencia a cualquier persona de la familia. Si no se encuentra a persona alguna a quien entregarlas se fijarán en la puerta del lugar de habitación.</w:t>
      </w:r>
    </w:p>
    <w:p w14:paraId="0E6978C4"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7F4AA5F4"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notificación por boletas a la o el representante legal de una persona jurídica se hará en su domicilio principal, dentro de la jornada laboral, entregándolas a uno de sus dependientes o empleados, previa constatación de que se encuentra activo.</w:t>
      </w:r>
    </w:p>
    <w:p w14:paraId="6DCD8F07"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01F4F675"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notificación de las actuaciones posteriores se efectuará mediante una sola boleta, en caso de que la persona interesada haya fijado su domicilio de conformidad con este Código.</w:t>
      </w:r>
    </w:p>
    <w:p w14:paraId="2D9FA42C"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6069F245"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 xml:space="preserve">Art. 262.- </w:t>
      </w:r>
      <w:r w:rsidRPr="0035677E">
        <w:rPr>
          <w:rFonts w:asciiTheme="majorHAnsi" w:hAnsiTheme="majorHAnsi" w:cstheme="minorHAnsi"/>
          <w:sz w:val="22"/>
          <w:szCs w:val="22"/>
          <w:lang w:val="es-EC"/>
        </w:rPr>
        <w:t>El procedimiento coactivo se ejerce privativamente por las o los respectivos empleados recaudadores de las instituciones a las que la ley confiera acción coactiva. En caso de falta o impedimento le subrogará su superior jerárquico, quien calificará la excusa o el impedimento.</w:t>
      </w:r>
    </w:p>
    <w:p w14:paraId="5B801A14"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5C756960"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El procedimiento coactivo se ejercerá aparejando el respectivo título de crédito, que se respaldará en títulos ejecutivos; catastros y cartas de pago legalmente emitidos; asientos de libros de contabilidad, registros contables; y, en general, en cualquier instrumento público que pruebe la existencia de la obligación.</w:t>
      </w:r>
    </w:p>
    <w:p w14:paraId="1F58683C"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1DA38FE7"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o el empleado recaudador no podrá iniciar el procedimiento coactivo sino fundado en la orden de cobro, general o especial, legalmente transmitida por la autoridad correspondiente. Esta orden de cobro lleva implícita para la o el empleado recaudador, la facultad de proceder al ejercicio de la coactiva.</w:t>
      </w:r>
    </w:p>
    <w:p w14:paraId="26D45D0C"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3C025DD1"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 xml:space="preserve">Si las rentas o impuestos se han cedido a otro, por contrato, la coactiva se ejercerá a petición de la o del contratista por la o el respectivo funcionario, quien no podrá excusarse sino por </w:t>
      </w:r>
      <w:r w:rsidRPr="0035677E">
        <w:rPr>
          <w:rFonts w:asciiTheme="majorHAnsi" w:hAnsiTheme="majorHAnsi" w:cstheme="minorHAnsi"/>
          <w:sz w:val="22"/>
          <w:szCs w:val="22"/>
          <w:lang w:val="es-EC"/>
        </w:rPr>
        <w:lastRenderedPageBreak/>
        <w:t>parentesco dentro del cuarto grado de consanguinidad o segundo de afinidad con la o el contratista o la o el deudor.</w:t>
      </w:r>
    </w:p>
    <w:p w14:paraId="41D5E734" w14:textId="77777777" w:rsidR="00015A09" w:rsidRPr="0035677E" w:rsidRDefault="00015A09" w:rsidP="00015A09">
      <w:pPr>
        <w:autoSpaceDE w:val="0"/>
        <w:autoSpaceDN w:val="0"/>
        <w:adjustRightInd w:val="0"/>
        <w:jc w:val="both"/>
        <w:rPr>
          <w:rFonts w:asciiTheme="majorHAnsi" w:hAnsiTheme="majorHAnsi" w:cstheme="minorHAnsi"/>
          <w:b/>
          <w:sz w:val="22"/>
          <w:szCs w:val="22"/>
          <w:lang w:val="es-EC"/>
        </w:rPr>
      </w:pPr>
    </w:p>
    <w:p w14:paraId="46138C48"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 xml:space="preserve">Art. 267.- </w:t>
      </w:r>
      <w:r w:rsidRPr="0035677E">
        <w:rPr>
          <w:rFonts w:asciiTheme="majorHAnsi" w:hAnsiTheme="majorHAnsi" w:cstheme="minorHAnsi"/>
          <w:sz w:val="22"/>
          <w:szCs w:val="22"/>
          <w:lang w:val="es-EC"/>
        </w:rPr>
        <w:t>Únicamente las obligaciones determinadas y actualmente exigibles, cualquiera sea su fuente o título, autorizan a la administración pública a ejercer su potestad de ejecución coactiva al término del tiempo previsto en este Código para su pago voluntario.</w:t>
      </w:r>
    </w:p>
    <w:p w14:paraId="76F9908D"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5F2B6EBA"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obligación es determinada cuando se ha identificado a la o al deudor y se ha fijado su medida, por lo menos, hasta quince días antes de la fecha de emisión de la correspondiente orden de cobro.</w:t>
      </w:r>
    </w:p>
    <w:p w14:paraId="2043B901"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611D1043"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obligación es actualmente exigible desde el día siguiente a la fecha en que suceda:</w:t>
      </w:r>
    </w:p>
    <w:p w14:paraId="3305BD52"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1. La notificación a la o al deudor del acto administrativo o el título del que se desprende la obligación a favor de la administración pública, si se trata de una obligación pura y simple o de una obligación sujeta a condición resolutoria.</w:t>
      </w:r>
    </w:p>
    <w:p w14:paraId="7E3CCA9A"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2. El vencimiento del plazo, si la obligación está sujeta a él.</w:t>
      </w:r>
    </w:p>
    <w:p w14:paraId="7D3571A6"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3. El cumplimiento o la falla de la condición, si se trata de una obligación sometida a condición suspensiva.</w:t>
      </w:r>
    </w:p>
    <w:p w14:paraId="0655E951"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28E46D38"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El ejercicio de la potestad coactiva no está limitado por la mora en el cumplimiento de las obligaciones a cargo de la administración pública.</w:t>
      </w:r>
    </w:p>
    <w:p w14:paraId="5E3EB7F0"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p>
    <w:p w14:paraId="27234DAD"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sz w:val="22"/>
          <w:szCs w:val="22"/>
          <w:lang w:val="es-EC"/>
        </w:rPr>
        <w:t>La o el deudor podrá solicitar dentro del procedimiento administrativo la extinción total o parcial de la obligación.</w:t>
      </w:r>
    </w:p>
    <w:p w14:paraId="1067B75F" w14:textId="77777777" w:rsidR="00015A09" w:rsidRPr="0035677E" w:rsidRDefault="00015A09" w:rsidP="00015A09">
      <w:pPr>
        <w:autoSpaceDE w:val="0"/>
        <w:autoSpaceDN w:val="0"/>
        <w:adjustRightInd w:val="0"/>
        <w:jc w:val="both"/>
        <w:rPr>
          <w:rFonts w:asciiTheme="majorHAnsi" w:hAnsiTheme="majorHAnsi" w:cstheme="minorHAnsi"/>
          <w:b/>
          <w:sz w:val="22"/>
          <w:szCs w:val="22"/>
          <w:lang w:val="es-EC"/>
        </w:rPr>
      </w:pPr>
    </w:p>
    <w:p w14:paraId="75F282F6" w14:textId="77777777" w:rsidR="00015A09" w:rsidRPr="0035677E" w:rsidRDefault="00015A09" w:rsidP="00015A09">
      <w:pPr>
        <w:autoSpaceDE w:val="0"/>
        <w:autoSpaceDN w:val="0"/>
        <w:adjustRightInd w:val="0"/>
        <w:jc w:val="both"/>
        <w:rPr>
          <w:rFonts w:asciiTheme="majorHAnsi" w:hAnsiTheme="majorHAnsi" w:cstheme="minorHAnsi"/>
          <w:sz w:val="22"/>
          <w:szCs w:val="22"/>
          <w:lang w:val="es-EC"/>
        </w:rPr>
      </w:pPr>
      <w:r w:rsidRPr="0035677E">
        <w:rPr>
          <w:rFonts w:asciiTheme="majorHAnsi" w:hAnsiTheme="majorHAnsi" w:cstheme="minorHAnsi"/>
          <w:b/>
          <w:sz w:val="22"/>
          <w:szCs w:val="22"/>
          <w:lang w:val="es-EC"/>
        </w:rPr>
        <w:t>Art. 279.-</w:t>
      </w:r>
      <w:r w:rsidRPr="0035677E">
        <w:rPr>
          <w:rFonts w:asciiTheme="majorHAnsi" w:hAnsiTheme="majorHAnsi" w:cstheme="minorHAnsi"/>
          <w:sz w:val="22"/>
          <w:szCs w:val="22"/>
          <w:lang w:val="es-EC"/>
        </w:rPr>
        <w:t xml:space="preserve"> Orden de pago inmediato. Vencido el plazo para el pago voluntario, el ejecutor emitirá la orden de pago inmediato y dispondrá, que la o el deudor o sus garantes o ambos, paguen la deuda o dimitan bienes dentro de tres días contados desde el siguiente al de la notificación, apercibiéndoles que, de no hacerlo, se embargarán bienes equivalentes al total de la deuda por el capital, intereses y costas.</w:t>
      </w:r>
    </w:p>
    <w:p w14:paraId="73971432" w14:textId="77777777" w:rsidR="00015A09" w:rsidRPr="0035677E" w:rsidRDefault="00015A09" w:rsidP="00015A09">
      <w:pPr>
        <w:autoSpaceDE w:val="0"/>
        <w:autoSpaceDN w:val="0"/>
        <w:adjustRightInd w:val="0"/>
        <w:jc w:val="both"/>
        <w:rPr>
          <w:rFonts w:asciiTheme="majorHAnsi" w:hAnsiTheme="majorHAnsi" w:cstheme="minorHAnsi"/>
          <w:b/>
          <w:sz w:val="22"/>
          <w:szCs w:val="22"/>
          <w:lang w:val="es-EC"/>
        </w:rPr>
      </w:pPr>
    </w:p>
    <w:p w14:paraId="05EEB3AF" w14:textId="77777777" w:rsidR="00015A09" w:rsidRPr="0035677E" w:rsidRDefault="00015A09" w:rsidP="00015A09">
      <w:pPr>
        <w:autoSpaceDE w:val="0"/>
        <w:autoSpaceDN w:val="0"/>
        <w:adjustRightInd w:val="0"/>
        <w:jc w:val="both"/>
        <w:rPr>
          <w:rFonts w:asciiTheme="majorHAnsi" w:hAnsiTheme="majorHAnsi" w:cstheme="minorHAnsi"/>
          <w:b/>
          <w:sz w:val="22"/>
          <w:szCs w:val="22"/>
          <w:lang w:val="es-EC"/>
        </w:rPr>
      </w:pPr>
      <w:r w:rsidRPr="0035677E">
        <w:rPr>
          <w:rFonts w:asciiTheme="majorHAnsi" w:hAnsiTheme="majorHAnsi" w:cstheme="minorHAnsi"/>
          <w:b/>
          <w:sz w:val="22"/>
          <w:szCs w:val="22"/>
          <w:lang w:val="es-ES"/>
        </w:rPr>
        <w:t xml:space="preserve">CÓDIGO ORGÁNICO GENERAL DE PROCESOS: </w:t>
      </w:r>
    </w:p>
    <w:p w14:paraId="316FFB3F" w14:textId="77777777" w:rsidR="00015A09" w:rsidRPr="0035677E" w:rsidRDefault="00015A09" w:rsidP="00015A09">
      <w:pPr>
        <w:autoSpaceDE w:val="0"/>
        <w:autoSpaceDN w:val="0"/>
        <w:adjustRightInd w:val="0"/>
        <w:jc w:val="both"/>
        <w:rPr>
          <w:rFonts w:asciiTheme="majorHAnsi" w:hAnsiTheme="majorHAnsi" w:cstheme="minorHAnsi"/>
          <w:b/>
          <w:bCs/>
          <w:color w:val="000000" w:themeColor="text1"/>
          <w:sz w:val="22"/>
          <w:szCs w:val="22"/>
          <w:lang w:eastAsia="es-EC"/>
        </w:rPr>
      </w:pPr>
    </w:p>
    <w:p w14:paraId="30065BFB" w14:textId="77777777" w:rsidR="00015A09" w:rsidRPr="0035677E" w:rsidRDefault="00015A09" w:rsidP="00015A09">
      <w:pPr>
        <w:autoSpaceDE w:val="0"/>
        <w:autoSpaceDN w:val="0"/>
        <w:adjustRightInd w:val="0"/>
        <w:jc w:val="both"/>
        <w:rPr>
          <w:rFonts w:asciiTheme="majorHAnsi" w:hAnsiTheme="majorHAnsi" w:cstheme="minorHAnsi"/>
          <w:sz w:val="22"/>
          <w:szCs w:val="22"/>
        </w:rPr>
      </w:pPr>
      <w:r w:rsidRPr="0035677E">
        <w:rPr>
          <w:rFonts w:asciiTheme="majorHAnsi" w:hAnsiTheme="majorHAnsi" w:cstheme="minorHAnsi"/>
          <w:b/>
          <w:bCs/>
          <w:sz w:val="22"/>
          <w:szCs w:val="22"/>
        </w:rPr>
        <w:t>Artículo 157.-</w:t>
      </w:r>
      <w:r w:rsidRPr="0035677E">
        <w:rPr>
          <w:rFonts w:asciiTheme="majorHAnsi" w:hAnsiTheme="majorHAnsi" w:cstheme="minorHAnsi"/>
          <w:sz w:val="22"/>
          <w:szCs w:val="22"/>
        </w:rPr>
        <w:t xml:space="preserve"> Falta de contestación a la demanda. La falta de pronunciamiento expreso y concreto sobre los hechos y pretensiones de la demanda, o las afirmaciones o negaciones contrarias a la realidad, podrá ser apreciada por la o el juzgador como negativa de los hechos alegados contenidos en la demanda, salvo que la ley le atribuya otro efecto. (…)</w:t>
      </w:r>
    </w:p>
    <w:p w14:paraId="7F037995" w14:textId="77777777" w:rsidR="00015A09" w:rsidRPr="0035677E" w:rsidRDefault="00015A09" w:rsidP="00015A09">
      <w:pPr>
        <w:autoSpaceDE w:val="0"/>
        <w:autoSpaceDN w:val="0"/>
        <w:adjustRightInd w:val="0"/>
        <w:jc w:val="both"/>
        <w:rPr>
          <w:rFonts w:asciiTheme="majorHAnsi" w:hAnsiTheme="majorHAnsi" w:cstheme="minorHAnsi"/>
          <w:sz w:val="22"/>
          <w:szCs w:val="22"/>
        </w:rPr>
      </w:pPr>
    </w:p>
    <w:p w14:paraId="435C3B52" w14:textId="77777777" w:rsidR="00015A09" w:rsidRPr="0035677E" w:rsidRDefault="00015A09" w:rsidP="00015A09">
      <w:pPr>
        <w:autoSpaceDE w:val="0"/>
        <w:autoSpaceDN w:val="0"/>
        <w:adjustRightInd w:val="0"/>
        <w:jc w:val="both"/>
        <w:rPr>
          <w:rFonts w:asciiTheme="majorHAnsi" w:hAnsiTheme="majorHAnsi" w:cstheme="minorHAnsi"/>
          <w:color w:val="000000"/>
          <w:sz w:val="22"/>
          <w:szCs w:val="22"/>
          <w:lang w:eastAsia="es-EC"/>
        </w:rPr>
      </w:pPr>
      <w:r w:rsidRPr="0035677E">
        <w:rPr>
          <w:rFonts w:asciiTheme="majorHAnsi" w:hAnsiTheme="majorHAnsi" w:cstheme="minorHAnsi"/>
          <w:b/>
          <w:bCs/>
          <w:color w:val="000000" w:themeColor="text1"/>
          <w:sz w:val="22"/>
          <w:szCs w:val="22"/>
          <w:lang w:eastAsia="es-EC"/>
        </w:rPr>
        <w:t>Artículo. 169</w:t>
      </w:r>
      <w:r w:rsidRPr="0035677E">
        <w:rPr>
          <w:rFonts w:asciiTheme="majorHAnsi" w:hAnsiTheme="majorHAnsi" w:cstheme="minorHAnsi"/>
          <w:color w:val="000000" w:themeColor="text1"/>
          <w:sz w:val="22"/>
          <w:szCs w:val="22"/>
          <w:lang w:eastAsia="es-EC"/>
        </w:rPr>
        <w:t xml:space="preserve">.- </w:t>
      </w:r>
      <w:r w:rsidRPr="0035677E">
        <w:rPr>
          <w:rFonts w:asciiTheme="majorHAnsi" w:hAnsiTheme="majorHAnsi" w:cstheme="minorHAnsi"/>
          <w:color w:val="000000"/>
          <w:sz w:val="22"/>
          <w:szCs w:val="22"/>
          <w:lang w:eastAsia="es-EC"/>
        </w:rPr>
        <w:t>Carga de la prueba. Es obligación de la parte actora probar los hechos que ha propuesto afirmativamente en la demanda y que ha negado la parte demandada en su contestación.</w:t>
      </w:r>
    </w:p>
    <w:p w14:paraId="445C8BBC" w14:textId="77777777" w:rsidR="00015A09" w:rsidRPr="0035677E" w:rsidRDefault="00015A09" w:rsidP="00015A09">
      <w:pPr>
        <w:autoSpaceDE w:val="0"/>
        <w:autoSpaceDN w:val="0"/>
        <w:adjustRightInd w:val="0"/>
        <w:jc w:val="both"/>
        <w:rPr>
          <w:rFonts w:asciiTheme="majorHAnsi" w:hAnsiTheme="majorHAnsi" w:cstheme="minorHAnsi"/>
          <w:color w:val="000000"/>
          <w:sz w:val="22"/>
          <w:szCs w:val="22"/>
          <w:lang w:eastAsia="es-EC"/>
        </w:rPr>
      </w:pPr>
    </w:p>
    <w:p w14:paraId="2D69880F" w14:textId="77777777" w:rsidR="00015A09" w:rsidRPr="0035677E" w:rsidRDefault="00015A09" w:rsidP="00015A09">
      <w:pPr>
        <w:autoSpaceDE w:val="0"/>
        <w:autoSpaceDN w:val="0"/>
        <w:adjustRightInd w:val="0"/>
        <w:jc w:val="both"/>
        <w:rPr>
          <w:rFonts w:asciiTheme="majorHAnsi" w:hAnsiTheme="majorHAnsi" w:cstheme="minorHAnsi"/>
          <w:color w:val="000000"/>
          <w:sz w:val="22"/>
          <w:szCs w:val="22"/>
          <w:lang w:eastAsia="es-EC"/>
        </w:rPr>
      </w:pPr>
      <w:r w:rsidRPr="0035677E">
        <w:rPr>
          <w:rFonts w:asciiTheme="majorHAnsi" w:hAnsiTheme="majorHAnsi" w:cstheme="minorHAnsi"/>
          <w:color w:val="000000"/>
          <w:sz w:val="22"/>
          <w:szCs w:val="22"/>
          <w:lang w:eastAsia="es-EC"/>
        </w:rPr>
        <w:t>La parte demandada no está obligada a producir pruebas si su contestación ha sido simple o absolutamente negativa; pero sí deberá hacerlo si su contestación contiene afirmaciones explícitas o implícitas sobre el hecho, el derecho o la calidad de la cosa litigada. (…)</w:t>
      </w:r>
    </w:p>
    <w:p w14:paraId="44957C58"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b/>
          <w:bCs/>
          <w:color w:val="000000"/>
          <w:sz w:val="22"/>
          <w:szCs w:val="22"/>
          <w:lang w:val="es-EC" w:eastAsia="es-EC"/>
        </w:rPr>
      </w:pPr>
      <w:r w:rsidRPr="0035677E">
        <w:rPr>
          <w:rFonts w:asciiTheme="majorHAnsi" w:eastAsia="Times New Roman" w:hAnsiTheme="majorHAnsi" w:cstheme="minorHAnsi"/>
          <w:b/>
          <w:bCs/>
          <w:color w:val="000000"/>
          <w:sz w:val="22"/>
          <w:szCs w:val="22"/>
          <w:lang w:val="es-EC" w:eastAsia="es-EC"/>
        </w:rPr>
        <w:t xml:space="preserve">ACUERDO MINISTERIAL No. </w:t>
      </w:r>
      <w:r w:rsidR="00484A80" w:rsidRPr="0035677E">
        <w:rPr>
          <w:rFonts w:asciiTheme="majorHAnsi" w:eastAsia="Times New Roman" w:hAnsiTheme="majorHAnsi" w:cstheme="minorHAnsi"/>
          <w:b/>
          <w:bCs/>
          <w:color w:val="000000"/>
          <w:sz w:val="22"/>
          <w:szCs w:val="22"/>
          <w:lang w:val="es-EC" w:eastAsia="es-EC"/>
        </w:rPr>
        <w:t xml:space="preserve"> MDT-2020-089</w:t>
      </w:r>
    </w:p>
    <w:p w14:paraId="35D00E17" w14:textId="77777777" w:rsidR="00015A09" w:rsidRPr="0035677E" w:rsidRDefault="00015A09" w:rsidP="00015A09">
      <w:pPr>
        <w:autoSpaceDE w:val="0"/>
        <w:autoSpaceDN w:val="0"/>
        <w:adjustRightInd w:val="0"/>
        <w:rPr>
          <w:rFonts w:asciiTheme="majorHAnsi" w:hAnsiTheme="majorHAnsi" w:cstheme="minorHAnsi"/>
          <w:b/>
          <w:bCs/>
          <w:sz w:val="22"/>
          <w:szCs w:val="22"/>
          <w:lang w:val="es-EC"/>
        </w:rPr>
      </w:pPr>
    </w:p>
    <w:p w14:paraId="09B96532" w14:textId="77777777" w:rsidR="00015A09" w:rsidRPr="0035677E" w:rsidRDefault="00484A80" w:rsidP="00015A09">
      <w:pPr>
        <w:autoSpaceDE w:val="0"/>
        <w:autoSpaceDN w:val="0"/>
        <w:adjustRightInd w:val="0"/>
        <w:rPr>
          <w:rFonts w:asciiTheme="majorHAnsi" w:eastAsia="Times New Roman" w:hAnsiTheme="majorHAnsi" w:cstheme="minorHAnsi"/>
          <w:color w:val="000000"/>
          <w:sz w:val="22"/>
          <w:szCs w:val="22"/>
          <w:lang w:val="es-EC" w:eastAsia="es-EC"/>
        </w:rPr>
      </w:pPr>
      <w:r w:rsidRPr="0035677E">
        <w:rPr>
          <w:rFonts w:asciiTheme="majorHAnsi" w:hAnsiTheme="majorHAnsi" w:cstheme="minorHAnsi"/>
          <w:bCs/>
          <w:sz w:val="22"/>
          <w:szCs w:val="22"/>
          <w:lang w:val="es-EC"/>
        </w:rPr>
        <w:t>Procedimiento Emergente de Atención de Denuncias Presentadas Durante la Declaratoria de Estado de Excepción por Calamidad Pública</w:t>
      </w:r>
      <w:r w:rsidR="00015A09" w:rsidRPr="0035677E">
        <w:rPr>
          <w:rFonts w:asciiTheme="majorHAnsi" w:eastAsia="Times New Roman" w:hAnsiTheme="majorHAnsi" w:cstheme="minorHAnsi"/>
          <w:color w:val="000000"/>
          <w:sz w:val="22"/>
          <w:szCs w:val="22"/>
          <w:lang w:val="es-EC" w:eastAsia="es-EC"/>
        </w:rPr>
        <w:t>.</w:t>
      </w:r>
    </w:p>
    <w:p w14:paraId="286BE4AA" w14:textId="77777777" w:rsidR="00015A09" w:rsidRPr="0035677E" w:rsidRDefault="00015A09" w:rsidP="00015A09">
      <w:pPr>
        <w:autoSpaceDE w:val="0"/>
        <w:autoSpaceDN w:val="0"/>
        <w:adjustRightInd w:val="0"/>
        <w:rPr>
          <w:rFonts w:asciiTheme="majorHAnsi" w:eastAsia="Times New Roman" w:hAnsiTheme="majorHAnsi" w:cstheme="minorHAnsi"/>
          <w:color w:val="000000"/>
          <w:sz w:val="22"/>
          <w:szCs w:val="22"/>
          <w:lang w:val="es-EC" w:eastAsia="es-EC"/>
        </w:rPr>
      </w:pPr>
    </w:p>
    <w:p w14:paraId="4E301BC2" w14:textId="77777777" w:rsidR="00015A09" w:rsidRPr="0035677E" w:rsidRDefault="00015A09" w:rsidP="00015A09">
      <w:pPr>
        <w:autoSpaceDE w:val="0"/>
        <w:autoSpaceDN w:val="0"/>
        <w:adjustRightInd w:val="0"/>
        <w:rPr>
          <w:rFonts w:asciiTheme="majorHAnsi" w:hAnsiTheme="majorHAnsi" w:cstheme="minorHAnsi"/>
          <w:bCs/>
          <w:sz w:val="22"/>
          <w:szCs w:val="22"/>
        </w:rPr>
      </w:pPr>
      <w:r w:rsidRPr="0035677E">
        <w:rPr>
          <w:rFonts w:asciiTheme="majorHAnsi" w:hAnsiTheme="majorHAnsi" w:cstheme="minorHAnsi"/>
          <w:b/>
          <w:bCs/>
          <w:sz w:val="22"/>
          <w:szCs w:val="22"/>
        </w:rPr>
        <w:t>REGLAMENTO PARA EL EJERCICIO DE LA JURISDICCIÓN COACTIVA DEL MINISTERIO DEL TRABAJO</w:t>
      </w:r>
      <w:r w:rsidRPr="0035677E">
        <w:rPr>
          <w:rFonts w:asciiTheme="majorHAnsi" w:hAnsiTheme="majorHAnsi" w:cstheme="minorHAnsi"/>
          <w:bCs/>
          <w:sz w:val="22"/>
          <w:szCs w:val="22"/>
        </w:rPr>
        <w:t xml:space="preserve"> </w:t>
      </w:r>
    </w:p>
    <w:p w14:paraId="26A5BEB0" w14:textId="77777777" w:rsidR="00015A09" w:rsidRPr="0035677E" w:rsidRDefault="00015A09" w:rsidP="00015A09">
      <w:pPr>
        <w:autoSpaceDE w:val="0"/>
        <w:autoSpaceDN w:val="0"/>
        <w:adjustRightInd w:val="0"/>
        <w:rPr>
          <w:rFonts w:asciiTheme="majorHAnsi" w:hAnsiTheme="majorHAnsi" w:cstheme="minorHAnsi"/>
          <w:bCs/>
          <w:sz w:val="22"/>
          <w:szCs w:val="22"/>
        </w:rPr>
      </w:pPr>
    </w:p>
    <w:p w14:paraId="3F913E47" w14:textId="77777777" w:rsidR="00015A09" w:rsidRPr="0035677E" w:rsidRDefault="00015A09" w:rsidP="00015A09">
      <w:pPr>
        <w:autoSpaceDE w:val="0"/>
        <w:autoSpaceDN w:val="0"/>
        <w:adjustRightInd w:val="0"/>
        <w:rPr>
          <w:rFonts w:asciiTheme="majorHAnsi" w:hAnsiTheme="majorHAnsi" w:cstheme="minorHAnsi"/>
          <w:bCs/>
          <w:sz w:val="22"/>
          <w:szCs w:val="22"/>
          <w:lang w:val="es-EC"/>
        </w:rPr>
      </w:pPr>
      <w:r w:rsidRPr="0035677E">
        <w:rPr>
          <w:rFonts w:asciiTheme="majorHAnsi" w:hAnsiTheme="majorHAnsi" w:cstheme="minorHAnsi"/>
          <w:bCs/>
          <w:sz w:val="22"/>
          <w:szCs w:val="22"/>
        </w:rPr>
        <w:t>Artículo 7.</w:t>
      </w:r>
    </w:p>
    <w:p w14:paraId="420F098D" w14:textId="77777777" w:rsidR="00015A09" w:rsidRPr="0035677E" w:rsidRDefault="00015A09" w:rsidP="00015A09">
      <w:pPr>
        <w:shd w:val="clear" w:color="auto" w:fill="FFFFFF"/>
        <w:spacing w:before="100" w:before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S" w:eastAsia="es-EC"/>
        </w:rPr>
        <w:t xml:space="preserve">4.6. </w:t>
      </w:r>
      <w:r w:rsidRPr="0035677E">
        <w:rPr>
          <w:rFonts w:asciiTheme="majorHAnsi" w:eastAsia="Times New Roman" w:hAnsiTheme="majorHAnsi" w:cstheme="minorHAnsi"/>
          <w:b/>
          <w:bCs/>
          <w:color w:val="000000"/>
          <w:sz w:val="22"/>
          <w:szCs w:val="22"/>
          <w:lang w:val="es-ES" w:eastAsia="es-EC"/>
        </w:rPr>
        <w:tab/>
        <w:t>EXCEPCIONES.</w:t>
      </w:r>
    </w:p>
    <w:p w14:paraId="55EE454E" w14:textId="77777777" w:rsidR="00015A09" w:rsidRPr="0035677E" w:rsidRDefault="00015A09" w:rsidP="00015A09">
      <w:pPr>
        <w:autoSpaceDE w:val="0"/>
        <w:autoSpaceDN w:val="0"/>
        <w:adjustRightInd w:val="0"/>
        <w:rPr>
          <w:rFonts w:asciiTheme="majorHAnsi" w:eastAsia="Times New Roman" w:hAnsiTheme="majorHAnsi" w:cstheme="minorHAnsi"/>
          <w:color w:val="000000"/>
          <w:sz w:val="22"/>
          <w:szCs w:val="22"/>
          <w:lang w:val="es-ES" w:eastAsia="es-EC"/>
        </w:rPr>
      </w:pPr>
    </w:p>
    <w:p w14:paraId="5DE8216D" w14:textId="285F7A29" w:rsidR="00015A09" w:rsidRPr="0035677E" w:rsidRDefault="00DB1A47" w:rsidP="00015A09">
      <w:pPr>
        <w:autoSpaceDE w:val="0"/>
        <w:autoSpaceDN w:val="0"/>
        <w:adjustRightInd w:val="0"/>
        <w:jc w:val="both"/>
        <w:rPr>
          <w:rFonts w:asciiTheme="majorHAnsi" w:hAnsiTheme="majorHAnsi" w:cstheme="minorHAnsi"/>
          <w:sz w:val="22"/>
          <w:szCs w:val="22"/>
          <w:lang w:val="es-EC"/>
        </w:rPr>
      </w:pPr>
      <w:r>
        <w:rPr>
          <w:rFonts w:asciiTheme="majorHAnsi" w:eastAsia="Times New Roman" w:hAnsiTheme="majorHAnsi" w:cstheme="minorHAnsi"/>
          <w:color w:val="000000"/>
          <w:sz w:val="22"/>
          <w:szCs w:val="22"/>
          <w:lang w:val="es-ES" w:eastAsia="es-EC"/>
        </w:rPr>
        <w:t>No se alega excepción previa, esto para los fines legales pertinentes</w:t>
      </w:r>
      <w:r w:rsidR="00015A09" w:rsidRPr="0035677E">
        <w:rPr>
          <w:rFonts w:asciiTheme="majorHAnsi" w:hAnsiTheme="majorHAnsi" w:cstheme="minorHAnsi"/>
          <w:sz w:val="22"/>
          <w:szCs w:val="22"/>
          <w:lang w:val="es-EC"/>
        </w:rPr>
        <w:t>.</w:t>
      </w:r>
    </w:p>
    <w:p w14:paraId="2D574B3C" w14:textId="77777777" w:rsidR="00304557" w:rsidRPr="0035677E" w:rsidRDefault="00304557" w:rsidP="00304557">
      <w:pPr>
        <w:shd w:val="clear" w:color="auto" w:fill="FFFFFF"/>
        <w:spacing w:before="100" w:before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S" w:eastAsia="es-EC"/>
        </w:rPr>
        <w:t>4.7.</w:t>
      </w:r>
      <w:r w:rsidRPr="0035677E">
        <w:rPr>
          <w:rFonts w:asciiTheme="majorHAnsi" w:eastAsia="Times New Roman" w:hAnsiTheme="majorHAnsi" w:cstheme="minorHAnsi"/>
          <w:b/>
          <w:bCs/>
          <w:color w:val="000000"/>
          <w:sz w:val="22"/>
          <w:szCs w:val="22"/>
          <w:lang w:val="es-ES" w:eastAsia="es-EC"/>
        </w:rPr>
        <w:tab/>
        <w:t>DE LA COSA, CANTIDAD O HECHO QUE SE EXIGE</w:t>
      </w:r>
      <w:r w:rsidRPr="0035677E">
        <w:rPr>
          <w:rFonts w:asciiTheme="majorHAnsi" w:eastAsia="Times New Roman" w:hAnsiTheme="majorHAnsi" w:cstheme="minorHAnsi"/>
          <w:color w:val="000000"/>
          <w:sz w:val="22"/>
          <w:szCs w:val="22"/>
          <w:lang w:val="es-ES" w:eastAsia="es-EC"/>
        </w:rPr>
        <w:t>.</w:t>
      </w:r>
    </w:p>
    <w:p w14:paraId="08EE0136" w14:textId="77777777" w:rsidR="00304557" w:rsidRPr="0035677E" w:rsidRDefault="00304557" w:rsidP="00304557">
      <w:pPr>
        <w:shd w:val="clear" w:color="auto" w:fill="FFFFFF"/>
        <w:spacing w:before="100" w:before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color w:val="000000"/>
          <w:sz w:val="22"/>
          <w:szCs w:val="22"/>
          <w:lang w:val="es-ES" w:eastAsia="es-EC"/>
        </w:rPr>
        <w:t>En consideración de los antecedentes de hecho y de derecho expuestos en la presente contestación a la demanda, solicitamos que, mediante sentencia motivada, su Autoridad rechace la presente demanda en todas sus partes, y se condene al actor al pago de costas procesales.</w:t>
      </w:r>
    </w:p>
    <w:p w14:paraId="2DB121E0" w14:textId="77777777" w:rsidR="00304557" w:rsidRPr="0035677E" w:rsidRDefault="00304557" w:rsidP="00304557">
      <w:pPr>
        <w:shd w:val="clear" w:color="auto" w:fill="FFFFFF"/>
        <w:spacing w:before="100" w:beforeAutospacing="1"/>
        <w:jc w:val="both"/>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S" w:eastAsia="es-EC"/>
        </w:rPr>
        <w:t>4.8.</w:t>
      </w:r>
      <w:r w:rsidRPr="0035677E">
        <w:rPr>
          <w:rFonts w:asciiTheme="majorHAnsi" w:eastAsia="Times New Roman" w:hAnsiTheme="majorHAnsi" w:cstheme="minorHAnsi"/>
          <w:b/>
          <w:bCs/>
          <w:color w:val="000000"/>
          <w:sz w:val="22"/>
          <w:szCs w:val="22"/>
          <w:lang w:val="es-ES" w:eastAsia="es-EC"/>
        </w:rPr>
        <w:tab/>
        <w:t>PRUEBA DOCUMENTAL QUE PRESENTO</w:t>
      </w:r>
      <w:r w:rsidRPr="0035677E">
        <w:rPr>
          <w:rFonts w:asciiTheme="majorHAnsi" w:eastAsia="Times New Roman" w:hAnsiTheme="majorHAnsi" w:cstheme="minorHAnsi"/>
          <w:color w:val="000000"/>
          <w:sz w:val="22"/>
          <w:szCs w:val="22"/>
          <w:lang w:val="es-ES" w:eastAsia="es-EC"/>
        </w:rPr>
        <w:t xml:space="preserve">. </w:t>
      </w:r>
    </w:p>
    <w:p w14:paraId="7F6D5D1F" w14:textId="0C80210A" w:rsidR="006033C8" w:rsidRPr="0035677E" w:rsidRDefault="005F1778" w:rsidP="006033C8">
      <w:pPr>
        <w:shd w:val="clear" w:color="auto" w:fill="FFFFFF"/>
        <w:spacing w:before="100" w:beforeAutospacing="1"/>
        <w:ind w:left="708"/>
        <w:jc w:val="both"/>
        <w:rPr>
          <w:rFonts w:asciiTheme="majorHAnsi" w:eastAsia="Times New Roman" w:hAnsiTheme="majorHAnsi" w:cstheme="minorHAnsi"/>
          <w:sz w:val="22"/>
          <w:szCs w:val="22"/>
          <w:lang w:val="es-ES" w:eastAsia="es-EC"/>
        </w:rPr>
      </w:pPr>
      <w:r w:rsidRPr="0035677E">
        <w:rPr>
          <w:rFonts w:asciiTheme="majorHAnsi" w:eastAsia="Times New Roman" w:hAnsiTheme="majorHAnsi" w:cstheme="minorHAnsi"/>
          <w:b/>
          <w:bCs/>
          <w:color w:val="000000"/>
          <w:sz w:val="22"/>
          <w:szCs w:val="22"/>
          <w:lang w:val="es-ES" w:eastAsia="es-EC"/>
        </w:rPr>
        <w:t>4.8</w:t>
      </w:r>
      <w:r w:rsidR="006033C8" w:rsidRPr="0035677E">
        <w:rPr>
          <w:rFonts w:asciiTheme="majorHAnsi" w:eastAsia="Times New Roman" w:hAnsiTheme="majorHAnsi" w:cstheme="minorHAnsi"/>
          <w:b/>
          <w:bCs/>
          <w:color w:val="000000"/>
          <w:sz w:val="22"/>
          <w:szCs w:val="22"/>
          <w:lang w:val="es-ES" w:eastAsia="es-EC"/>
        </w:rPr>
        <w:t>.1.-</w:t>
      </w:r>
      <w:r w:rsidR="006033C8" w:rsidRPr="0035677E">
        <w:rPr>
          <w:rFonts w:asciiTheme="majorHAnsi" w:eastAsia="Times New Roman" w:hAnsiTheme="majorHAnsi" w:cstheme="minorHAnsi"/>
          <w:color w:val="000000"/>
          <w:sz w:val="22"/>
          <w:szCs w:val="22"/>
          <w:lang w:val="es-ES" w:eastAsia="es-EC"/>
        </w:rPr>
        <w:t xml:space="preserve"> E</w:t>
      </w:r>
      <w:r w:rsidR="006033C8" w:rsidRPr="0035677E">
        <w:rPr>
          <w:rFonts w:asciiTheme="majorHAnsi" w:eastAsia="Times New Roman" w:hAnsiTheme="majorHAnsi" w:cstheme="minorHAnsi"/>
          <w:color w:val="000000"/>
          <w:sz w:val="22"/>
          <w:szCs w:val="22"/>
          <w:lang w:eastAsia="es-EC"/>
        </w:rPr>
        <w:t xml:space="preserve">n cumplimento a lo dispuesto por el artículo 309 del Código Orgánico General de Procesos, </w:t>
      </w:r>
      <w:r w:rsidR="006033C8" w:rsidRPr="0035677E">
        <w:rPr>
          <w:rFonts w:asciiTheme="majorHAnsi" w:eastAsia="Times New Roman" w:hAnsiTheme="majorHAnsi" w:cstheme="minorHAnsi"/>
          <w:sz w:val="22"/>
          <w:szCs w:val="22"/>
          <w:lang w:eastAsia="es-EC"/>
        </w:rPr>
        <w:t xml:space="preserve">el expediente </w:t>
      </w:r>
      <w:r w:rsidR="00A01803">
        <w:rPr>
          <w:rFonts w:asciiTheme="majorHAnsi" w:eastAsia="Times New Roman" w:hAnsiTheme="majorHAnsi" w:cstheme="minorHAnsi"/>
          <w:sz w:val="22"/>
          <w:szCs w:val="22"/>
          <w:lang w:eastAsia="es-EC"/>
        </w:rPr>
        <w:t xml:space="preserve">en copias certificadas digitalmente </w:t>
      </w:r>
      <w:r w:rsidR="006033C8" w:rsidRPr="0035677E">
        <w:rPr>
          <w:rFonts w:asciiTheme="majorHAnsi" w:eastAsia="Times New Roman" w:hAnsiTheme="majorHAnsi" w:cstheme="minorHAnsi"/>
          <w:sz w:val="22"/>
          <w:szCs w:val="22"/>
          <w:lang w:eastAsia="es-EC"/>
        </w:rPr>
        <w:t>DENUNCIA NRO. DPDR71</w:t>
      </w:r>
      <w:r w:rsidR="00A01803">
        <w:rPr>
          <w:rFonts w:asciiTheme="majorHAnsi" w:eastAsia="Times New Roman" w:hAnsiTheme="majorHAnsi" w:cstheme="minorHAnsi"/>
          <w:sz w:val="22"/>
          <w:szCs w:val="22"/>
          <w:lang w:eastAsia="es-EC"/>
        </w:rPr>
        <w:t>45</w:t>
      </w:r>
      <w:r w:rsidR="006033C8" w:rsidRPr="0035677E">
        <w:rPr>
          <w:rFonts w:asciiTheme="majorHAnsi" w:eastAsia="Times New Roman" w:hAnsiTheme="majorHAnsi" w:cstheme="minorHAnsi"/>
          <w:sz w:val="22"/>
          <w:szCs w:val="22"/>
          <w:lang w:eastAsia="es-EC"/>
        </w:rPr>
        <w:t>1</w:t>
      </w:r>
      <w:r w:rsidR="006033C8" w:rsidRPr="0035677E">
        <w:rPr>
          <w:rFonts w:asciiTheme="majorHAnsi" w:eastAsia="Times New Roman" w:hAnsiTheme="majorHAnsi" w:cstheme="minorHAnsi"/>
          <w:color w:val="000000"/>
          <w:sz w:val="22"/>
          <w:szCs w:val="22"/>
          <w:lang w:val="es-ES" w:eastAsia="es-EC"/>
        </w:rPr>
        <w:t>,</w:t>
      </w:r>
      <w:r w:rsidR="006033C8" w:rsidRPr="0035677E">
        <w:rPr>
          <w:rFonts w:asciiTheme="majorHAnsi" w:eastAsia="Times New Roman" w:hAnsiTheme="majorHAnsi" w:cstheme="minorHAnsi"/>
          <w:sz w:val="22"/>
          <w:szCs w:val="22"/>
          <w:lang w:val="es-ES" w:eastAsia="es-EC"/>
        </w:rPr>
        <w:t> </w:t>
      </w:r>
      <w:r w:rsidRPr="0035677E">
        <w:rPr>
          <w:rFonts w:asciiTheme="majorHAnsi" w:eastAsia="Times New Roman" w:hAnsiTheme="majorHAnsi" w:cstheme="minorHAnsi"/>
          <w:sz w:val="22"/>
          <w:szCs w:val="22"/>
          <w:lang w:val="es-ES" w:eastAsia="es-EC"/>
        </w:rPr>
        <w:t xml:space="preserve">en </w:t>
      </w:r>
      <w:r w:rsidR="00A01803">
        <w:rPr>
          <w:rFonts w:asciiTheme="majorHAnsi" w:eastAsia="Times New Roman" w:hAnsiTheme="majorHAnsi" w:cstheme="minorHAnsi"/>
          <w:sz w:val="22"/>
          <w:szCs w:val="22"/>
          <w:lang w:val="es-ES" w:eastAsia="es-EC"/>
        </w:rPr>
        <w:t>67</w:t>
      </w:r>
      <w:r w:rsidRPr="0035677E">
        <w:rPr>
          <w:rFonts w:asciiTheme="majorHAnsi" w:eastAsia="Times New Roman" w:hAnsiTheme="majorHAnsi" w:cstheme="minorHAnsi"/>
          <w:sz w:val="22"/>
          <w:szCs w:val="22"/>
          <w:lang w:val="es-ES" w:eastAsia="es-EC"/>
        </w:rPr>
        <w:t xml:space="preserve"> </w:t>
      </w:r>
      <w:r w:rsidR="006033C8" w:rsidRPr="0035677E">
        <w:rPr>
          <w:rFonts w:asciiTheme="majorHAnsi" w:eastAsia="Times New Roman" w:hAnsiTheme="majorHAnsi" w:cstheme="minorHAnsi"/>
          <w:sz w:val="22"/>
          <w:szCs w:val="22"/>
          <w:lang w:val="es-ES" w:eastAsia="es-EC"/>
        </w:rPr>
        <w:t>fojas</w:t>
      </w:r>
      <w:r w:rsidR="00A01803">
        <w:rPr>
          <w:rFonts w:asciiTheme="majorHAnsi" w:eastAsia="Times New Roman" w:hAnsiTheme="majorHAnsi" w:cstheme="minorHAnsi"/>
          <w:sz w:val="22"/>
          <w:szCs w:val="22"/>
          <w:lang w:val="es-ES" w:eastAsia="es-EC"/>
        </w:rPr>
        <w:t xml:space="preserve"> digitales</w:t>
      </w:r>
      <w:r w:rsidR="006033C8" w:rsidRPr="0035677E">
        <w:rPr>
          <w:rFonts w:asciiTheme="majorHAnsi" w:eastAsia="Times New Roman" w:hAnsiTheme="majorHAnsi" w:cstheme="minorHAnsi"/>
          <w:sz w:val="22"/>
          <w:szCs w:val="22"/>
          <w:lang w:val="es-ES" w:eastAsia="es-EC"/>
        </w:rPr>
        <w:t>.</w:t>
      </w:r>
    </w:p>
    <w:p w14:paraId="219A6ACB" w14:textId="2A80301C" w:rsidR="006033C8" w:rsidRPr="0035677E" w:rsidRDefault="005F1778" w:rsidP="006033C8">
      <w:pPr>
        <w:shd w:val="clear" w:color="auto" w:fill="FFFFFF"/>
        <w:spacing w:before="100" w:beforeAutospacing="1"/>
        <w:ind w:left="708"/>
        <w:jc w:val="both"/>
        <w:rPr>
          <w:rFonts w:asciiTheme="majorHAnsi" w:eastAsia="Times New Roman" w:hAnsiTheme="majorHAnsi" w:cstheme="minorHAnsi"/>
          <w:sz w:val="22"/>
          <w:szCs w:val="22"/>
          <w:lang w:val="es-ES" w:eastAsia="es-EC"/>
        </w:rPr>
      </w:pPr>
      <w:r w:rsidRPr="0035677E">
        <w:rPr>
          <w:rFonts w:asciiTheme="majorHAnsi" w:eastAsia="Times New Roman" w:hAnsiTheme="majorHAnsi" w:cstheme="minorHAnsi"/>
          <w:b/>
          <w:bCs/>
          <w:color w:val="000000"/>
          <w:sz w:val="22"/>
          <w:szCs w:val="22"/>
          <w:lang w:val="es-ES" w:eastAsia="es-EC"/>
        </w:rPr>
        <w:t>4.8</w:t>
      </w:r>
      <w:r w:rsidR="006033C8" w:rsidRPr="0035677E">
        <w:rPr>
          <w:rFonts w:asciiTheme="majorHAnsi" w:eastAsia="Times New Roman" w:hAnsiTheme="majorHAnsi" w:cstheme="minorHAnsi"/>
          <w:b/>
          <w:bCs/>
          <w:color w:val="000000"/>
          <w:sz w:val="22"/>
          <w:szCs w:val="22"/>
          <w:lang w:val="es-ES" w:eastAsia="es-EC"/>
        </w:rPr>
        <w:t xml:space="preserve">.2.- </w:t>
      </w:r>
      <w:r w:rsidR="006033C8" w:rsidRPr="0035677E">
        <w:rPr>
          <w:rFonts w:asciiTheme="majorHAnsi" w:eastAsia="Times New Roman" w:hAnsiTheme="majorHAnsi" w:cstheme="minorHAnsi"/>
          <w:color w:val="000000"/>
          <w:sz w:val="22"/>
          <w:szCs w:val="22"/>
          <w:lang w:val="es-ES" w:eastAsia="es-EC"/>
        </w:rPr>
        <w:t>E</w:t>
      </w:r>
      <w:r w:rsidR="006033C8" w:rsidRPr="0035677E">
        <w:rPr>
          <w:rFonts w:asciiTheme="majorHAnsi" w:eastAsia="Times New Roman" w:hAnsiTheme="majorHAnsi" w:cstheme="minorHAnsi"/>
          <w:color w:val="000000"/>
          <w:sz w:val="22"/>
          <w:szCs w:val="22"/>
          <w:lang w:eastAsia="es-EC"/>
        </w:rPr>
        <w:t xml:space="preserve">n cumplimento a lo dispuesto por el artículo 309 del Código Orgánico General de Procesos, </w:t>
      </w:r>
      <w:r w:rsidR="006033C8" w:rsidRPr="0035677E">
        <w:rPr>
          <w:rFonts w:asciiTheme="majorHAnsi" w:eastAsia="Times New Roman" w:hAnsiTheme="majorHAnsi" w:cstheme="minorHAnsi"/>
          <w:sz w:val="22"/>
          <w:szCs w:val="22"/>
          <w:lang w:eastAsia="es-EC"/>
        </w:rPr>
        <w:t xml:space="preserve">el expediente </w:t>
      </w:r>
      <w:r w:rsidR="00A01803">
        <w:rPr>
          <w:rFonts w:asciiTheme="majorHAnsi" w:eastAsia="Times New Roman" w:hAnsiTheme="majorHAnsi" w:cstheme="minorHAnsi"/>
          <w:sz w:val="22"/>
          <w:szCs w:val="22"/>
          <w:lang w:eastAsia="es-EC"/>
        </w:rPr>
        <w:t>en copias certificadas digitalmente del</w:t>
      </w:r>
      <w:r w:rsidR="006033C8" w:rsidRPr="0035677E">
        <w:rPr>
          <w:rFonts w:asciiTheme="majorHAnsi" w:eastAsia="Times New Roman" w:hAnsiTheme="majorHAnsi" w:cstheme="minorHAnsi"/>
          <w:sz w:val="22"/>
          <w:szCs w:val="22"/>
          <w:lang w:eastAsia="es-EC"/>
        </w:rPr>
        <w:t xml:space="preserve"> </w:t>
      </w:r>
      <w:r w:rsidR="006033C8" w:rsidRPr="0035677E">
        <w:rPr>
          <w:rFonts w:asciiTheme="majorHAnsi" w:eastAsia="Times New Roman" w:hAnsiTheme="majorHAnsi" w:cstheme="minorHAnsi"/>
          <w:color w:val="000000"/>
          <w:sz w:val="22"/>
          <w:szCs w:val="22"/>
          <w:lang w:val="es-ES" w:eastAsia="es-EC"/>
        </w:rPr>
        <w:t xml:space="preserve">Juicio Coactivo No. </w:t>
      </w:r>
      <w:r w:rsidR="00A01803">
        <w:rPr>
          <w:rFonts w:asciiTheme="majorHAnsi" w:eastAsia="Times New Roman" w:hAnsiTheme="majorHAnsi" w:cstheme="minorHAnsi"/>
          <w:color w:val="000000"/>
          <w:sz w:val="22"/>
          <w:szCs w:val="22"/>
          <w:lang w:val="es-ES" w:eastAsia="es-EC"/>
        </w:rPr>
        <w:t>388</w:t>
      </w:r>
      <w:r w:rsidR="006033C8" w:rsidRPr="0035677E">
        <w:rPr>
          <w:rFonts w:asciiTheme="majorHAnsi" w:eastAsia="Times New Roman" w:hAnsiTheme="majorHAnsi" w:cstheme="minorHAnsi"/>
          <w:color w:val="000000"/>
          <w:sz w:val="22"/>
          <w:szCs w:val="22"/>
          <w:lang w:val="es-ES" w:eastAsia="es-EC"/>
        </w:rPr>
        <w:t>-202</w:t>
      </w:r>
      <w:r w:rsidR="00A01803">
        <w:rPr>
          <w:rFonts w:asciiTheme="majorHAnsi" w:eastAsia="Times New Roman" w:hAnsiTheme="majorHAnsi" w:cstheme="minorHAnsi"/>
          <w:color w:val="000000"/>
          <w:sz w:val="22"/>
          <w:szCs w:val="22"/>
          <w:lang w:val="es-ES" w:eastAsia="es-EC"/>
        </w:rPr>
        <w:t>1</w:t>
      </w:r>
      <w:r w:rsidR="006033C8" w:rsidRPr="0035677E">
        <w:rPr>
          <w:rFonts w:asciiTheme="majorHAnsi" w:eastAsia="Times New Roman" w:hAnsiTheme="majorHAnsi" w:cstheme="minorHAnsi"/>
          <w:color w:val="000000"/>
          <w:sz w:val="22"/>
          <w:szCs w:val="22"/>
          <w:lang w:val="es-ES" w:eastAsia="es-EC"/>
        </w:rPr>
        <w:t>-JCL,</w:t>
      </w:r>
      <w:r w:rsidR="006033C8" w:rsidRPr="0035677E">
        <w:rPr>
          <w:rFonts w:asciiTheme="majorHAnsi" w:eastAsia="Times New Roman" w:hAnsiTheme="majorHAnsi" w:cstheme="minorHAnsi"/>
          <w:sz w:val="22"/>
          <w:szCs w:val="22"/>
          <w:lang w:val="es-ES" w:eastAsia="es-EC"/>
        </w:rPr>
        <w:t> </w:t>
      </w:r>
      <w:r w:rsidR="00A01803">
        <w:rPr>
          <w:rFonts w:asciiTheme="majorHAnsi" w:eastAsia="Times New Roman" w:hAnsiTheme="majorHAnsi" w:cstheme="minorHAnsi"/>
          <w:sz w:val="22"/>
          <w:szCs w:val="22"/>
          <w:lang w:val="es-ES" w:eastAsia="es-EC"/>
        </w:rPr>
        <w:t>107</w:t>
      </w:r>
      <w:r w:rsidR="006033C8" w:rsidRPr="0035677E">
        <w:rPr>
          <w:rFonts w:asciiTheme="majorHAnsi" w:eastAsia="Times New Roman" w:hAnsiTheme="majorHAnsi" w:cstheme="minorHAnsi"/>
          <w:sz w:val="22"/>
          <w:szCs w:val="22"/>
          <w:lang w:val="es-ES" w:eastAsia="es-EC"/>
        </w:rPr>
        <w:t xml:space="preserve"> fojas</w:t>
      </w:r>
      <w:r w:rsidR="00A01803">
        <w:rPr>
          <w:rFonts w:asciiTheme="majorHAnsi" w:eastAsia="Times New Roman" w:hAnsiTheme="majorHAnsi" w:cstheme="minorHAnsi"/>
          <w:sz w:val="22"/>
          <w:szCs w:val="22"/>
          <w:lang w:val="es-ES" w:eastAsia="es-EC"/>
        </w:rPr>
        <w:t xml:space="preserve"> digitales</w:t>
      </w:r>
      <w:r w:rsidR="006033C8" w:rsidRPr="0035677E">
        <w:rPr>
          <w:rFonts w:asciiTheme="majorHAnsi" w:eastAsia="Times New Roman" w:hAnsiTheme="majorHAnsi" w:cstheme="minorHAnsi"/>
          <w:sz w:val="22"/>
          <w:szCs w:val="22"/>
          <w:lang w:val="es-ES" w:eastAsia="es-EC"/>
        </w:rPr>
        <w:t>.</w:t>
      </w:r>
    </w:p>
    <w:p w14:paraId="3BFFC364" w14:textId="77777777" w:rsidR="006033C8" w:rsidRPr="0035677E" w:rsidRDefault="00D363C4" w:rsidP="006033C8">
      <w:pPr>
        <w:shd w:val="clear" w:color="auto" w:fill="FFFFFF"/>
        <w:spacing w:before="100" w:beforeAutospacing="1" w:after="100" w:afterAutospacing="1"/>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4.</w:t>
      </w:r>
      <w:r w:rsidR="005F1778" w:rsidRPr="0035677E">
        <w:rPr>
          <w:rFonts w:asciiTheme="majorHAnsi" w:eastAsia="Times New Roman" w:hAnsiTheme="majorHAnsi" w:cstheme="minorHAnsi"/>
          <w:b/>
          <w:bCs/>
          <w:color w:val="000000"/>
          <w:sz w:val="22"/>
          <w:szCs w:val="22"/>
          <w:lang w:val="es-EC" w:eastAsia="es-EC"/>
        </w:rPr>
        <w:t>9</w:t>
      </w:r>
      <w:r w:rsidR="006033C8" w:rsidRPr="0035677E">
        <w:rPr>
          <w:rFonts w:asciiTheme="majorHAnsi" w:eastAsia="Times New Roman" w:hAnsiTheme="majorHAnsi" w:cstheme="minorHAnsi"/>
          <w:b/>
          <w:bCs/>
          <w:color w:val="000000"/>
          <w:sz w:val="22"/>
          <w:szCs w:val="22"/>
          <w:lang w:val="es-EC" w:eastAsia="es-EC"/>
        </w:rPr>
        <w:t>.</w:t>
      </w:r>
      <w:r w:rsidR="006033C8" w:rsidRPr="0035677E">
        <w:rPr>
          <w:rFonts w:asciiTheme="majorHAnsi" w:eastAsia="Times New Roman" w:hAnsiTheme="majorHAnsi" w:cstheme="minorHAnsi"/>
          <w:b/>
          <w:bCs/>
          <w:color w:val="000000"/>
          <w:sz w:val="22"/>
          <w:szCs w:val="22"/>
          <w:lang w:val="es-EC" w:eastAsia="es-EC"/>
        </w:rPr>
        <w:tab/>
        <w:t>ANUNCIO DE LOS MEDIOS DE PRUEBA </w:t>
      </w:r>
    </w:p>
    <w:p w14:paraId="5DF79E68" w14:textId="77777777" w:rsidR="006033C8" w:rsidRPr="0035677E" w:rsidRDefault="006033C8" w:rsidP="006033C8">
      <w:pPr>
        <w:shd w:val="clear" w:color="auto" w:fill="FFFFFF"/>
        <w:spacing w:before="100" w:beforeAutospacing="1" w:after="100" w:afterAutospacing="1"/>
        <w:rPr>
          <w:rFonts w:asciiTheme="majorHAnsi" w:eastAsia="Times New Roman" w:hAnsiTheme="majorHAnsi" w:cstheme="minorHAnsi"/>
          <w:sz w:val="22"/>
          <w:szCs w:val="22"/>
          <w:lang w:val="es-EC" w:eastAsia="es-EC"/>
        </w:rPr>
      </w:pPr>
      <w:r w:rsidRPr="0035677E">
        <w:rPr>
          <w:rFonts w:asciiTheme="majorHAnsi" w:eastAsia="Times New Roman" w:hAnsiTheme="majorHAnsi" w:cstheme="minorHAnsi"/>
          <w:b/>
          <w:bCs/>
          <w:color w:val="000000"/>
          <w:sz w:val="22"/>
          <w:szCs w:val="22"/>
          <w:lang w:val="es-EC" w:eastAsia="es-EC"/>
        </w:rPr>
        <w:t>PRUEBA DOCUMENTAL.- </w:t>
      </w:r>
    </w:p>
    <w:p w14:paraId="680D8661" w14:textId="12EE5185" w:rsidR="004C13CC" w:rsidRDefault="005F1778" w:rsidP="004C13CC">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b/>
          <w:bCs/>
          <w:color w:val="000000"/>
          <w:sz w:val="22"/>
          <w:szCs w:val="22"/>
          <w:lang w:val="es-EC" w:eastAsia="es-EC"/>
        </w:rPr>
        <w:t>4.9</w:t>
      </w:r>
      <w:r w:rsidR="006033C8" w:rsidRPr="0035677E">
        <w:rPr>
          <w:rFonts w:asciiTheme="majorHAnsi" w:eastAsia="Times New Roman" w:hAnsiTheme="majorHAnsi" w:cstheme="minorHAnsi"/>
          <w:b/>
          <w:bCs/>
          <w:color w:val="000000"/>
          <w:sz w:val="22"/>
          <w:szCs w:val="22"/>
          <w:lang w:val="es-EC" w:eastAsia="es-EC"/>
        </w:rPr>
        <w:t>.</w:t>
      </w:r>
      <w:r w:rsidR="00D363C4" w:rsidRPr="0035677E">
        <w:rPr>
          <w:rFonts w:asciiTheme="majorHAnsi" w:eastAsia="Times New Roman" w:hAnsiTheme="majorHAnsi" w:cstheme="minorHAnsi"/>
          <w:b/>
          <w:bCs/>
          <w:color w:val="000000"/>
          <w:sz w:val="22"/>
          <w:szCs w:val="22"/>
          <w:lang w:val="es-EC" w:eastAsia="es-EC"/>
        </w:rPr>
        <w:t>1.</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Que se</w:t>
      </w:r>
      <w:r w:rsidR="006033C8" w:rsidRPr="0035677E">
        <w:rPr>
          <w:rFonts w:asciiTheme="majorHAnsi" w:eastAsia="Times New Roman" w:hAnsiTheme="majorHAnsi" w:cstheme="minorHAnsi"/>
          <w:color w:val="FF0000"/>
          <w:sz w:val="22"/>
          <w:szCs w:val="22"/>
          <w:lang w:val="es-EC" w:eastAsia="es-EC"/>
        </w:rPr>
        <w:t xml:space="preserve"> </w:t>
      </w:r>
      <w:r w:rsidR="006033C8" w:rsidRPr="0035677E">
        <w:rPr>
          <w:rFonts w:asciiTheme="majorHAnsi" w:eastAsia="Times New Roman" w:hAnsiTheme="majorHAnsi" w:cstheme="minorHAnsi"/>
          <w:sz w:val="22"/>
          <w:szCs w:val="22"/>
          <w:lang w:val="es-EC" w:eastAsia="es-EC"/>
        </w:rPr>
        <w:t xml:space="preserve">tenga en cuenta </w:t>
      </w:r>
      <w:r w:rsidR="006033C8" w:rsidRPr="0035677E">
        <w:rPr>
          <w:rFonts w:asciiTheme="majorHAnsi" w:eastAsia="Times New Roman" w:hAnsiTheme="majorHAnsi" w:cstheme="minorHAnsi"/>
          <w:color w:val="000000"/>
          <w:sz w:val="22"/>
          <w:szCs w:val="22"/>
          <w:lang w:val="es-EC" w:eastAsia="es-EC"/>
        </w:rPr>
        <w:t>el día de la Audiencia de Juicio y como prueba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de la Dirección Regional del Trabajo y Servicio Público de Loja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 xml:space="preserve">la </w:t>
      </w:r>
      <w:r w:rsidR="006033C8" w:rsidRPr="0035677E">
        <w:rPr>
          <w:rFonts w:asciiTheme="majorHAnsi" w:eastAsia="Times New Roman" w:hAnsiTheme="majorHAnsi" w:cstheme="minorHAnsi"/>
          <w:sz w:val="22"/>
          <w:szCs w:val="22"/>
          <w:lang w:val="es-EC" w:eastAsia="es-EC"/>
        </w:rPr>
        <w:t xml:space="preserve">foja </w:t>
      </w:r>
      <w:r w:rsidR="004C13CC">
        <w:rPr>
          <w:rFonts w:asciiTheme="majorHAnsi" w:eastAsia="Times New Roman" w:hAnsiTheme="majorHAnsi" w:cstheme="minorHAnsi"/>
          <w:sz w:val="22"/>
          <w:szCs w:val="22"/>
          <w:lang w:val="es-EC" w:eastAsia="es-EC"/>
        </w:rPr>
        <w:t>3, 4 y 11</w:t>
      </w:r>
      <w:r w:rsidR="006033C8" w:rsidRPr="0035677E">
        <w:rPr>
          <w:rFonts w:asciiTheme="majorHAnsi" w:eastAsia="Times New Roman" w:hAnsiTheme="majorHAnsi" w:cstheme="minorHAnsi"/>
          <w:sz w:val="22"/>
          <w:szCs w:val="22"/>
          <w:lang w:val="es-EC" w:eastAsia="es-EC"/>
        </w:rPr>
        <w:t xml:space="preserve"> del expediente administrativo </w:t>
      </w:r>
      <w:r w:rsidR="004C13CC">
        <w:rPr>
          <w:rFonts w:asciiTheme="majorHAnsi" w:eastAsia="Times New Roman" w:hAnsiTheme="majorHAnsi" w:cstheme="minorHAnsi"/>
          <w:sz w:val="22"/>
          <w:szCs w:val="22"/>
          <w:lang w:val="es-EC" w:eastAsia="es-EC"/>
        </w:rPr>
        <w:t xml:space="preserve">digital </w:t>
      </w:r>
      <w:r w:rsidR="006033C8" w:rsidRPr="0035677E">
        <w:rPr>
          <w:rFonts w:asciiTheme="majorHAnsi" w:eastAsia="Times New Roman" w:hAnsiTheme="majorHAnsi" w:cstheme="minorHAnsi"/>
          <w:color w:val="000000"/>
          <w:sz w:val="22"/>
          <w:szCs w:val="22"/>
          <w:lang w:val="es-ES" w:eastAsia="es-EC"/>
        </w:rPr>
        <w:t>DENUNCIA NRO. DPDR71</w:t>
      </w:r>
      <w:r w:rsidR="004C13CC">
        <w:rPr>
          <w:rFonts w:asciiTheme="majorHAnsi" w:eastAsia="Times New Roman" w:hAnsiTheme="majorHAnsi" w:cstheme="minorHAnsi"/>
          <w:color w:val="000000"/>
          <w:sz w:val="22"/>
          <w:szCs w:val="22"/>
          <w:lang w:val="es-ES" w:eastAsia="es-EC"/>
        </w:rPr>
        <w:t>45</w:t>
      </w:r>
      <w:r w:rsidR="006033C8" w:rsidRPr="0035677E">
        <w:rPr>
          <w:rFonts w:asciiTheme="majorHAnsi" w:eastAsia="Times New Roman" w:hAnsiTheme="majorHAnsi" w:cstheme="minorHAnsi"/>
          <w:color w:val="000000"/>
          <w:sz w:val="22"/>
          <w:szCs w:val="22"/>
          <w:lang w:val="es-ES" w:eastAsia="es-EC"/>
        </w:rPr>
        <w:t>1</w:t>
      </w:r>
      <w:r w:rsidR="006033C8" w:rsidRPr="0035677E">
        <w:rPr>
          <w:rFonts w:asciiTheme="majorHAnsi" w:eastAsia="Times New Roman" w:hAnsiTheme="majorHAnsi" w:cstheme="minorHAnsi"/>
          <w:sz w:val="22"/>
          <w:szCs w:val="22"/>
          <w:lang w:val="es-EC" w:eastAsia="es-EC"/>
        </w:rPr>
        <w:t xml:space="preserve">, </w:t>
      </w:r>
      <w:r w:rsidR="004C13CC">
        <w:rPr>
          <w:rFonts w:asciiTheme="majorHAnsi" w:eastAsia="Times New Roman" w:hAnsiTheme="majorHAnsi" w:cstheme="minorHAnsi"/>
          <w:sz w:val="22"/>
          <w:szCs w:val="22"/>
          <w:lang w:val="es-EC" w:eastAsia="es-EC"/>
        </w:rPr>
        <w:t xml:space="preserve">con la que prueba que </w:t>
      </w:r>
      <w:r w:rsidR="004C13CC">
        <w:rPr>
          <w:rFonts w:asciiTheme="majorHAnsi" w:eastAsia="Times New Roman" w:hAnsiTheme="majorHAnsi" w:cstheme="minorHAnsi"/>
          <w:color w:val="000000"/>
          <w:sz w:val="22"/>
          <w:szCs w:val="22"/>
          <w:lang w:val="es-ES" w:eastAsia="es-EC"/>
        </w:rPr>
        <w:t>c</w:t>
      </w:r>
      <w:r w:rsidR="004C13CC" w:rsidRPr="0035677E">
        <w:rPr>
          <w:rFonts w:asciiTheme="majorHAnsi" w:eastAsia="Times New Roman" w:hAnsiTheme="majorHAnsi" w:cstheme="minorHAnsi"/>
          <w:color w:val="000000"/>
          <w:sz w:val="22"/>
          <w:szCs w:val="22"/>
          <w:lang w:val="es-ES" w:eastAsia="es-EC"/>
        </w:rPr>
        <w:t xml:space="preserve">on fecha </w:t>
      </w:r>
      <w:r w:rsidR="004C13CC">
        <w:rPr>
          <w:rFonts w:asciiTheme="majorHAnsi" w:eastAsia="Times New Roman" w:hAnsiTheme="majorHAnsi" w:cstheme="minorHAnsi"/>
          <w:color w:val="000000"/>
          <w:sz w:val="22"/>
          <w:szCs w:val="22"/>
          <w:lang w:val="es-ES" w:eastAsia="es-EC"/>
        </w:rPr>
        <w:t>31</w:t>
      </w:r>
      <w:r w:rsidR="004C13CC" w:rsidRPr="0035677E">
        <w:rPr>
          <w:rFonts w:asciiTheme="majorHAnsi" w:eastAsia="Times New Roman" w:hAnsiTheme="majorHAnsi" w:cstheme="minorHAnsi"/>
          <w:color w:val="000000"/>
          <w:sz w:val="22"/>
          <w:szCs w:val="22"/>
          <w:lang w:val="es-ES" w:eastAsia="es-EC"/>
        </w:rPr>
        <w:t xml:space="preserve"> de </w:t>
      </w:r>
      <w:r w:rsidR="004C13CC">
        <w:rPr>
          <w:rFonts w:asciiTheme="majorHAnsi" w:eastAsia="Times New Roman" w:hAnsiTheme="majorHAnsi" w:cstheme="minorHAnsi"/>
          <w:color w:val="000000"/>
          <w:sz w:val="22"/>
          <w:szCs w:val="22"/>
          <w:lang w:val="es-ES" w:eastAsia="es-EC"/>
        </w:rPr>
        <w:t>agosto</w:t>
      </w:r>
      <w:r w:rsidR="004C13CC" w:rsidRPr="0035677E">
        <w:rPr>
          <w:rFonts w:asciiTheme="majorHAnsi" w:eastAsia="Times New Roman" w:hAnsiTheme="majorHAnsi" w:cstheme="minorHAnsi"/>
          <w:color w:val="000000"/>
          <w:sz w:val="22"/>
          <w:szCs w:val="22"/>
          <w:lang w:val="es-ES" w:eastAsia="es-EC"/>
        </w:rPr>
        <w:t xml:space="preserve"> de 2020, a las </w:t>
      </w:r>
      <w:r w:rsidR="004C13CC">
        <w:rPr>
          <w:rFonts w:asciiTheme="majorHAnsi" w:eastAsia="Times New Roman" w:hAnsiTheme="majorHAnsi" w:cstheme="minorHAnsi"/>
          <w:color w:val="000000"/>
          <w:sz w:val="22"/>
          <w:szCs w:val="22"/>
          <w:lang w:val="es-ES" w:eastAsia="es-EC"/>
        </w:rPr>
        <w:t>14:57</w:t>
      </w:r>
      <w:r w:rsidR="004C13CC" w:rsidRPr="0035677E">
        <w:rPr>
          <w:rFonts w:asciiTheme="majorHAnsi" w:eastAsia="Times New Roman" w:hAnsiTheme="majorHAnsi" w:cstheme="minorHAnsi"/>
          <w:color w:val="000000"/>
          <w:sz w:val="22"/>
          <w:szCs w:val="22"/>
          <w:lang w:val="es-ES" w:eastAsia="es-EC"/>
        </w:rPr>
        <w:t xml:space="preserve">, se notifica al señor Tan Dekai,  representante legal de </w:t>
      </w:r>
      <w:r w:rsidR="004C13CC" w:rsidRPr="0035677E">
        <w:rPr>
          <w:rFonts w:asciiTheme="majorHAnsi" w:eastAsia="Times New Roman" w:hAnsiTheme="majorHAnsi" w:cstheme="minorHAnsi"/>
          <w:color w:val="000000"/>
          <w:sz w:val="22"/>
          <w:szCs w:val="22"/>
          <w:lang w:val="es-EC" w:eastAsia="es-EC"/>
        </w:rPr>
        <w:t>CHINA 15TH METALLURGICAL CONSTRUCTION GROUP CO. LTDA</w:t>
      </w:r>
      <w:r w:rsidR="004C13CC" w:rsidRPr="0035677E">
        <w:rPr>
          <w:rFonts w:asciiTheme="majorHAnsi" w:eastAsia="Times New Roman" w:hAnsiTheme="majorHAnsi" w:cstheme="minorHAnsi"/>
          <w:color w:val="000000"/>
          <w:sz w:val="22"/>
          <w:szCs w:val="22"/>
          <w:lang w:val="es-ES" w:eastAsia="es-EC"/>
        </w:rPr>
        <w:t xml:space="preserve">, a los correos electrónicos </w:t>
      </w:r>
      <w:hyperlink r:id="rId29" w:history="1">
        <w:r w:rsidR="004C13CC" w:rsidRPr="008B0970">
          <w:rPr>
            <w:rStyle w:val="Hipervnculo"/>
            <w:rFonts w:asciiTheme="majorHAnsi" w:eastAsia="Times New Roman" w:hAnsiTheme="majorHAnsi" w:cstheme="minorHAnsi"/>
            <w:color w:val="auto"/>
            <w:sz w:val="22"/>
            <w:szCs w:val="22"/>
            <w:u w:val="none"/>
            <w:lang w:val="es-ES" w:eastAsia="es-EC"/>
          </w:rPr>
          <w:t>tdk152cwk@126.com</w:t>
        </w:r>
      </w:hyperlink>
      <w:r w:rsidR="004C13CC">
        <w:rPr>
          <w:rFonts w:asciiTheme="majorHAnsi" w:eastAsia="Times New Roman" w:hAnsiTheme="majorHAnsi" w:cstheme="minorHAnsi"/>
          <w:color w:val="000000"/>
          <w:sz w:val="22"/>
          <w:szCs w:val="22"/>
          <w:lang w:val="es-ES" w:eastAsia="es-EC"/>
        </w:rPr>
        <w:t xml:space="preserve"> /</w:t>
      </w:r>
      <w:hyperlink r:id="rId30" w:history="1">
        <w:r w:rsidR="004C13CC" w:rsidRPr="0035677E">
          <w:rPr>
            <w:rStyle w:val="Hipervnculo"/>
            <w:rFonts w:asciiTheme="majorHAnsi" w:eastAsia="Times New Roman" w:hAnsiTheme="majorHAnsi" w:cstheme="minorHAnsi"/>
            <w:color w:val="auto"/>
            <w:sz w:val="22"/>
            <w:szCs w:val="22"/>
            <w:u w:val="none"/>
            <w:lang w:val="es-ES" w:eastAsia="es-EC"/>
          </w:rPr>
          <w:t>maga.ordonez@ho</w:t>
        </w:r>
        <w:r w:rsidR="004C13CC">
          <w:rPr>
            <w:rStyle w:val="Hipervnculo"/>
            <w:rFonts w:asciiTheme="majorHAnsi" w:eastAsia="Times New Roman" w:hAnsiTheme="majorHAnsi" w:cstheme="minorHAnsi"/>
            <w:color w:val="auto"/>
            <w:sz w:val="22"/>
            <w:szCs w:val="22"/>
            <w:u w:val="none"/>
            <w:lang w:val="es-ES" w:eastAsia="es-EC"/>
          </w:rPr>
          <w:t>t</w:t>
        </w:r>
        <w:r w:rsidR="004C13CC" w:rsidRPr="0035677E">
          <w:rPr>
            <w:rStyle w:val="Hipervnculo"/>
            <w:rFonts w:asciiTheme="majorHAnsi" w:eastAsia="Times New Roman" w:hAnsiTheme="majorHAnsi" w:cstheme="minorHAnsi"/>
            <w:color w:val="auto"/>
            <w:sz w:val="22"/>
            <w:szCs w:val="22"/>
            <w:u w:val="none"/>
            <w:lang w:val="es-ES" w:eastAsia="es-EC"/>
          </w:rPr>
          <w:t>mail.com</w:t>
        </w:r>
      </w:hyperlink>
      <w:r w:rsidR="004C13CC" w:rsidRPr="0035677E">
        <w:rPr>
          <w:rFonts w:asciiTheme="majorHAnsi" w:eastAsia="Times New Roman" w:hAnsiTheme="majorHAnsi" w:cstheme="minorHAnsi"/>
          <w:color w:val="000000"/>
          <w:sz w:val="22"/>
          <w:szCs w:val="22"/>
          <w:lang w:val="es-ES" w:eastAsia="es-EC"/>
        </w:rPr>
        <w:t xml:space="preserve">, los mismo que se encontraban registrados en el Sistema Único de Trabajadores, en el cual  se avoca conocimiento de la denuncia presentada por el señor </w:t>
      </w:r>
      <w:r w:rsidR="004C13CC" w:rsidRPr="0014280A">
        <w:rPr>
          <w:rFonts w:asciiTheme="majorHAnsi" w:eastAsia="Times New Roman" w:hAnsiTheme="majorHAnsi" w:cstheme="minorHAnsi"/>
          <w:color w:val="000000"/>
          <w:sz w:val="22"/>
          <w:szCs w:val="22"/>
          <w:lang w:val="es-ES" w:eastAsia="es-EC"/>
        </w:rPr>
        <w:t>PEDRO ROBERTO ZAMBRANO VEGA</w:t>
      </w:r>
      <w:r w:rsidR="004C13CC" w:rsidRPr="0035677E">
        <w:rPr>
          <w:rFonts w:asciiTheme="majorHAnsi" w:eastAsia="Times New Roman" w:hAnsiTheme="majorHAnsi" w:cstheme="minorHAnsi"/>
          <w:color w:val="000000"/>
          <w:sz w:val="22"/>
          <w:szCs w:val="22"/>
          <w:lang w:val="es-ES" w:eastAsia="es-EC"/>
        </w:rPr>
        <w:t xml:space="preserve">, y se le concede el termino de tres días para que remita la documentación  solicitada al correo electrónico </w:t>
      </w:r>
      <w:r w:rsidR="004C13CC">
        <w:rPr>
          <w:rFonts w:asciiTheme="majorHAnsi" w:eastAsia="Times New Roman" w:hAnsiTheme="majorHAnsi" w:cstheme="minorHAnsi"/>
          <w:color w:val="000000"/>
          <w:sz w:val="22"/>
          <w:szCs w:val="22"/>
          <w:lang w:val="es-ES" w:eastAsia="es-EC"/>
        </w:rPr>
        <w:t>edwin</w:t>
      </w:r>
      <w:r w:rsidR="004C13CC" w:rsidRPr="0035677E">
        <w:rPr>
          <w:rFonts w:asciiTheme="majorHAnsi" w:eastAsia="Times New Roman" w:hAnsiTheme="majorHAnsi" w:cstheme="minorHAnsi"/>
          <w:color w:val="000000"/>
          <w:sz w:val="22"/>
          <w:szCs w:val="22"/>
          <w:lang w:val="es-ES" w:eastAsia="es-EC"/>
        </w:rPr>
        <w:t>_</w:t>
      </w:r>
      <w:r w:rsidR="004C13CC">
        <w:rPr>
          <w:rFonts w:asciiTheme="majorHAnsi" w:eastAsia="Times New Roman" w:hAnsiTheme="majorHAnsi" w:cstheme="minorHAnsi"/>
          <w:color w:val="000000"/>
          <w:sz w:val="22"/>
          <w:szCs w:val="22"/>
          <w:lang w:val="es-ES" w:eastAsia="es-EC"/>
        </w:rPr>
        <w:t>guerrero</w:t>
      </w:r>
      <w:r w:rsidR="004C13CC" w:rsidRPr="0035677E">
        <w:rPr>
          <w:rFonts w:asciiTheme="majorHAnsi" w:eastAsia="Times New Roman" w:hAnsiTheme="majorHAnsi" w:cstheme="minorHAnsi"/>
          <w:color w:val="000000"/>
          <w:sz w:val="22"/>
          <w:szCs w:val="22"/>
          <w:lang w:val="es-ES" w:eastAsia="es-EC"/>
        </w:rPr>
        <w:t xml:space="preserve">@trabajo.gob.ec. </w:t>
      </w:r>
    </w:p>
    <w:p w14:paraId="2C30455B" w14:textId="77777777" w:rsidR="00207C78" w:rsidRDefault="00207C78" w:rsidP="00207C78">
      <w:pPr>
        <w:shd w:val="clear" w:color="auto" w:fill="FFFFFF"/>
        <w:ind w:left="709"/>
        <w:jc w:val="both"/>
        <w:rPr>
          <w:rFonts w:asciiTheme="majorHAnsi" w:eastAsia="Times New Roman" w:hAnsiTheme="majorHAnsi" w:cstheme="minorHAnsi"/>
          <w:b/>
          <w:bCs/>
          <w:color w:val="000000"/>
          <w:sz w:val="22"/>
          <w:szCs w:val="22"/>
          <w:lang w:val="es-EC" w:eastAsia="es-EC"/>
        </w:rPr>
      </w:pPr>
    </w:p>
    <w:p w14:paraId="0FECE4DB" w14:textId="2DAF15D2" w:rsidR="00207C78" w:rsidRDefault="006033C8" w:rsidP="00207C78">
      <w:pPr>
        <w:shd w:val="clear" w:color="auto" w:fill="FFFFFF"/>
        <w:ind w:left="709"/>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b/>
          <w:bCs/>
          <w:color w:val="000000"/>
          <w:sz w:val="22"/>
          <w:szCs w:val="22"/>
          <w:lang w:val="es-EC" w:eastAsia="es-EC"/>
        </w:rPr>
        <w:t>4.</w:t>
      </w:r>
      <w:r w:rsidR="005F1778" w:rsidRPr="0035677E">
        <w:rPr>
          <w:rFonts w:asciiTheme="majorHAnsi" w:eastAsia="Times New Roman" w:hAnsiTheme="majorHAnsi" w:cstheme="minorHAnsi"/>
          <w:b/>
          <w:bCs/>
          <w:color w:val="000000"/>
          <w:sz w:val="22"/>
          <w:szCs w:val="22"/>
          <w:lang w:val="es-EC" w:eastAsia="es-EC"/>
        </w:rPr>
        <w:t>9</w:t>
      </w:r>
      <w:r w:rsidRPr="0035677E">
        <w:rPr>
          <w:rFonts w:asciiTheme="majorHAnsi" w:eastAsia="Times New Roman" w:hAnsiTheme="majorHAnsi" w:cstheme="minorHAnsi"/>
          <w:b/>
          <w:bCs/>
          <w:color w:val="000000"/>
          <w:sz w:val="22"/>
          <w:szCs w:val="22"/>
          <w:lang w:val="es-EC" w:eastAsia="es-EC"/>
        </w:rPr>
        <w:t xml:space="preserve">.2.- </w:t>
      </w:r>
      <w:r w:rsidRPr="0035677E">
        <w:rPr>
          <w:rFonts w:asciiTheme="majorHAnsi" w:eastAsia="Times New Roman" w:hAnsiTheme="majorHAnsi" w:cstheme="minorHAnsi"/>
          <w:color w:val="000000"/>
          <w:sz w:val="22"/>
          <w:szCs w:val="22"/>
          <w:lang w:val="es-EC" w:eastAsia="es-EC"/>
        </w:rPr>
        <w:t xml:space="preserve">Que se </w:t>
      </w:r>
      <w:r w:rsidRPr="0035677E">
        <w:rPr>
          <w:rFonts w:asciiTheme="majorHAnsi" w:eastAsia="Times New Roman" w:hAnsiTheme="majorHAnsi" w:cstheme="minorHAnsi"/>
          <w:sz w:val="22"/>
          <w:szCs w:val="22"/>
          <w:lang w:val="es-EC" w:eastAsia="es-EC"/>
        </w:rPr>
        <w:t xml:space="preserve">produzca </w:t>
      </w:r>
      <w:r w:rsidRPr="0035677E">
        <w:rPr>
          <w:rFonts w:asciiTheme="majorHAnsi" w:eastAsia="Times New Roman" w:hAnsiTheme="majorHAnsi" w:cstheme="minorHAnsi"/>
          <w:color w:val="000000"/>
          <w:sz w:val="22"/>
          <w:szCs w:val="22"/>
          <w:lang w:val="es-EC" w:eastAsia="es-EC"/>
        </w:rPr>
        <w:t xml:space="preserve">el día de la Audiencia de Juicio y se tenga como prueba de la Dirección Regional del Trabajo y Servicio Público de Loja la </w:t>
      </w:r>
      <w:r w:rsidR="00207C78">
        <w:rPr>
          <w:rFonts w:asciiTheme="majorHAnsi" w:eastAsia="Times New Roman" w:hAnsiTheme="majorHAnsi" w:cstheme="minorHAnsi"/>
          <w:color w:val="000000"/>
          <w:sz w:val="22"/>
          <w:szCs w:val="22"/>
          <w:lang w:val="es-EC" w:eastAsia="es-EC"/>
        </w:rPr>
        <w:t xml:space="preserve">foja digital 17 y 18 </w:t>
      </w:r>
      <w:r w:rsidR="00207C78">
        <w:rPr>
          <w:rFonts w:asciiTheme="majorHAnsi" w:eastAsia="Times New Roman" w:hAnsiTheme="majorHAnsi" w:cstheme="minorHAnsi"/>
          <w:color w:val="000000"/>
          <w:sz w:val="22"/>
          <w:szCs w:val="22"/>
          <w:lang w:val="es-ES" w:eastAsia="es-EC"/>
        </w:rPr>
        <w:t>con las que se prueba que</w:t>
      </w:r>
      <w:r w:rsidR="00207C78" w:rsidRPr="0035677E">
        <w:rPr>
          <w:rFonts w:asciiTheme="majorHAnsi" w:eastAsia="Times New Roman" w:hAnsiTheme="majorHAnsi" w:cstheme="minorHAnsi"/>
          <w:color w:val="000000"/>
          <w:sz w:val="22"/>
          <w:szCs w:val="22"/>
          <w:lang w:val="es-ES" w:eastAsia="es-EC"/>
        </w:rPr>
        <w:t xml:space="preserve"> los correos electrónicos </w:t>
      </w:r>
      <w:hyperlink r:id="rId31" w:history="1">
        <w:r w:rsidR="00207C78" w:rsidRPr="008B0970">
          <w:rPr>
            <w:rStyle w:val="Hipervnculo"/>
            <w:rFonts w:asciiTheme="majorHAnsi" w:eastAsia="Times New Roman" w:hAnsiTheme="majorHAnsi" w:cstheme="minorHAnsi"/>
            <w:color w:val="auto"/>
            <w:sz w:val="22"/>
            <w:szCs w:val="22"/>
            <w:u w:val="none"/>
            <w:lang w:val="es-ES" w:eastAsia="es-EC"/>
          </w:rPr>
          <w:t>tdk152cwk@126.com</w:t>
        </w:r>
      </w:hyperlink>
      <w:r w:rsidR="00207C78">
        <w:rPr>
          <w:rFonts w:asciiTheme="majorHAnsi" w:eastAsia="Times New Roman" w:hAnsiTheme="majorHAnsi" w:cstheme="minorHAnsi"/>
          <w:color w:val="000000"/>
          <w:sz w:val="22"/>
          <w:szCs w:val="22"/>
          <w:lang w:val="es-ES" w:eastAsia="es-EC"/>
        </w:rPr>
        <w:t xml:space="preserve"> /</w:t>
      </w:r>
      <w:hyperlink r:id="rId32" w:history="1">
        <w:r w:rsidR="00207C78" w:rsidRPr="0035677E">
          <w:rPr>
            <w:rStyle w:val="Hipervnculo"/>
            <w:rFonts w:asciiTheme="majorHAnsi" w:eastAsia="Times New Roman" w:hAnsiTheme="majorHAnsi" w:cstheme="minorHAnsi"/>
            <w:color w:val="auto"/>
            <w:sz w:val="22"/>
            <w:szCs w:val="22"/>
            <w:u w:val="none"/>
            <w:lang w:val="es-ES" w:eastAsia="es-EC"/>
          </w:rPr>
          <w:t>maga.ordonez@ho</w:t>
        </w:r>
        <w:r w:rsidR="00207C78">
          <w:rPr>
            <w:rStyle w:val="Hipervnculo"/>
            <w:rFonts w:asciiTheme="majorHAnsi" w:eastAsia="Times New Roman" w:hAnsiTheme="majorHAnsi" w:cstheme="minorHAnsi"/>
            <w:color w:val="auto"/>
            <w:sz w:val="22"/>
            <w:szCs w:val="22"/>
            <w:u w:val="none"/>
            <w:lang w:val="es-ES" w:eastAsia="es-EC"/>
          </w:rPr>
          <w:t>t</w:t>
        </w:r>
        <w:r w:rsidR="00207C78" w:rsidRPr="0035677E">
          <w:rPr>
            <w:rStyle w:val="Hipervnculo"/>
            <w:rFonts w:asciiTheme="majorHAnsi" w:eastAsia="Times New Roman" w:hAnsiTheme="majorHAnsi" w:cstheme="minorHAnsi"/>
            <w:color w:val="auto"/>
            <w:sz w:val="22"/>
            <w:szCs w:val="22"/>
            <w:u w:val="none"/>
            <w:lang w:val="es-ES" w:eastAsia="es-EC"/>
          </w:rPr>
          <w:t>mail.com</w:t>
        </w:r>
      </w:hyperlink>
      <w:r w:rsidR="00207C78">
        <w:rPr>
          <w:rStyle w:val="Hipervnculo"/>
          <w:rFonts w:asciiTheme="majorHAnsi" w:eastAsia="Times New Roman" w:hAnsiTheme="majorHAnsi" w:cstheme="minorHAnsi"/>
          <w:color w:val="auto"/>
          <w:sz w:val="22"/>
          <w:szCs w:val="22"/>
          <w:u w:val="none"/>
          <w:lang w:val="es-ES" w:eastAsia="es-EC"/>
        </w:rPr>
        <w:t xml:space="preserve"> se encontraban registrados en el Sistema Único de Trabajo (SUT) asignados </w:t>
      </w:r>
      <w:r w:rsidR="00207C78" w:rsidRPr="0035677E">
        <w:rPr>
          <w:rFonts w:asciiTheme="majorHAnsi" w:eastAsia="Times New Roman" w:hAnsiTheme="majorHAnsi" w:cstheme="minorHAnsi"/>
          <w:color w:val="000000"/>
          <w:sz w:val="22"/>
          <w:szCs w:val="22"/>
          <w:lang w:val="es-ES" w:eastAsia="es-EC"/>
        </w:rPr>
        <w:t xml:space="preserve">a la compañía </w:t>
      </w:r>
      <w:r w:rsidR="00207C78" w:rsidRPr="0035677E">
        <w:rPr>
          <w:rFonts w:asciiTheme="majorHAnsi" w:eastAsia="Times New Roman" w:hAnsiTheme="majorHAnsi" w:cstheme="minorHAnsi"/>
          <w:color w:val="000000"/>
          <w:sz w:val="22"/>
          <w:szCs w:val="22"/>
          <w:lang w:val="es-EC" w:eastAsia="es-EC"/>
        </w:rPr>
        <w:t>CHINA15TH METALLURGICAL CONSTRUCTION GROUP CO. LTDA</w:t>
      </w:r>
      <w:r w:rsidR="00207C78">
        <w:rPr>
          <w:rFonts w:asciiTheme="majorHAnsi" w:eastAsia="Times New Roman" w:hAnsiTheme="majorHAnsi" w:cstheme="minorHAnsi"/>
          <w:color w:val="000000"/>
          <w:sz w:val="22"/>
          <w:szCs w:val="22"/>
          <w:lang w:val="es-EC" w:eastAsia="es-EC"/>
        </w:rPr>
        <w:t>.</w:t>
      </w:r>
    </w:p>
    <w:p w14:paraId="4EACB6E6" w14:textId="2C1E50D2" w:rsidR="00207C78" w:rsidRDefault="00207C78" w:rsidP="00AD7E36">
      <w:pPr>
        <w:shd w:val="clear" w:color="auto" w:fill="FFFFFF"/>
        <w:jc w:val="both"/>
        <w:rPr>
          <w:rFonts w:asciiTheme="majorHAnsi" w:eastAsia="Times New Roman" w:hAnsiTheme="majorHAnsi" w:cstheme="minorHAnsi"/>
          <w:color w:val="000000"/>
          <w:sz w:val="22"/>
          <w:szCs w:val="22"/>
          <w:lang w:val="es-EC" w:eastAsia="es-EC"/>
        </w:rPr>
      </w:pPr>
    </w:p>
    <w:p w14:paraId="43A198BF" w14:textId="07DEAAAA" w:rsidR="00AD7E36" w:rsidRDefault="005F1778" w:rsidP="00904AB9">
      <w:pPr>
        <w:shd w:val="clear" w:color="auto" w:fill="FFFFFF"/>
        <w:spacing w:before="100" w:beforeAutospacing="1"/>
        <w:ind w:left="708"/>
        <w:jc w:val="both"/>
        <w:rPr>
          <w:rFonts w:asciiTheme="majorHAnsi" w:eastAsia="Times New Roman" w:hAnsiTheme="majorHAnsi" w:cstheme="minorHAnsi"/>
          <w:b/>
          <w:bCs/>
          <w:color w:val="000000"/>
          <w:sz w:val="22"/>
          <w:szCs w:val="22"/>
          <w:lang w:val="es-EC" w:eastAsia="es-EC"/>
        </w:rPr>
      </w:pPr>
      <w:r w:rsidRPr="0035677E">
        <w:rPr>
          <w:rFonts w:asciiTheme="majorHAnsi" w:eastAsia="Times New Roman" w:hAnsiTheme="majorHAnsi" w:cstheme="minorHAnsi"/>
          <w:b/>
          <w:bCs/>
          <w:color w:val="000000"/>
          <w:sz w:val="22"/>
          <w:szCs w:val="22"/>
          <w:lang w:val="es-EC" w:eastAsia="es-EC"/>
        </w:rPr>
        <w:lastRenderedPageBreak/>
        <w:t>4.9</w:t>
      </w:r>
      <w:r w:rsidR="006033C8" w:rsidRPr="0035677E">
        <w:rPr>
          <w:rFonts w:asciiTheme="majorHAnsi" w:eastAsia="Times New Roman" w:hAnsiTheme="majorHAnsi" w:cstheme="minorHAnsi"/>
          <w:b/>
          <w:bCs/>
          <w:color w:val="000000"/>
          <w:sz w:val="22"/>
          <w:szCs w:val="22"/>
          <w:lang w:val="es-EC" w:eastAsia="es-EC"/>
        </w:rPr>
        <w:t xml:space="preserve">.3.- </w:t>
      </w:r>
      <w:r w:rsidR="00AD7E36" w:rsidRPr="0035677E">
        <w:rPr>
          <w:rFonts w:asciiTheme="majorHAnsi" w:eastAsia="Times New Roman" w:hAnsiTheme="majorHAnsi" w:cstheme="minorHAnsi"/>
          <w:color w:val="000000"/>
          <w:sz w:val="22"/>
          <w:szCs w:val="22"/>
          <w:lang w:val="es-EC" w:eastAsia="es-EC"/>
        </w:rPr>
        <w:t xml:space="preserve">Que se </w:t>
      </w:r>
      <w:r w:rsidR="00AD7E36" w:rsidRPr="0035677E">
        <w:rPr>
          <w:rFonts w:asciiTheme="majorHAnsi" w:eastAsia="Times New Roman" w:hAnsiTheme="majorHAnsi" w:cstheme="minorHAnsi"/>
          <w:sz w:val="22"/>
          <w:szCs w:val="22"/>
          <w:lang w:val="es-EC" w:eastAsia="es-EC"/>
        </w:rPr>
        <w:t xml:space="preserve">produzca </w:t>
      </w:r>
      <w:r w:rsidR="00AD7E36" w:rsidRPr="0035677E">
        <w:rPr>
          <w:rFonts w:asciiTheme="majorHAnsi" w:eastAsia="Times New Roman" w:hAnsiTheme="majorHAnsi" w:cstheme="minorHAnsi"/>
          <w:color w:val="000000"/>
          <w:sz w:val="22"/>
          <w:szCs w:val="22"/>
          <w:lang w:val="es-EC" w:eastAsia="es-EC"/>
        </w:rPr>
        <w:t xml:space="preserve">el día de la Audiencia de Juicio y se tenga como prueba de la Dirección Regional del Trabajo y Servicio Público de Loja la </w:t>
      </w:r>
      <w:r w:rsidR="00AD7E36">
        <w:rPr>
          <w:rFonts w:asciiTheme="majorHAnsi" w:eastAsia="Times New Roman" w:hAnsiTheme="majorHAnsi" w:cstheme="minorHAnsi"/>
          <w:color w:val="000000"/>
          <w:sz w:val="22"/>
          <w:szCs w:val="22"/>
          <w:lang w:val="es-EC" w:eastAsia="es-EC"/>
        </w:rPr>
        <w:t xml:space="preserve">foja digital 35 y 39 </w:t>
      </w:r>
      <w:r w:rsidR="00AD7E36">
        <w:rPr>
          <w:rFonts w:asciiTheme="majorHAnsi" w:eastAsia="Times New Roman" w:hAnsiTheme="majorHAnsi" w:cstheme="minorHAnsi"/>
          <w:color w:val="000000"/>
          <w:sz w:val="22"/>
          <w:szCs w:val="22"/>
          <w:lang w:val="es-ES" w:eastAsia="es-EC"/>
        </w:rPr>
        <w:t>con las que se prueba que el</w:t>
      </w:r>
      <w:r w:rsidR="00AD7E36" w:rsidRPr="0035677E">
        <w:rPr>
          <w:rFonts w:asciiTheme="majorHAnsi" w:eastAsia="Times New Roman" w:hAnsiTheme="majorHAnsi" w:cstheme="minorHAnsi"/>
          <w:color w:val="000000"/>
          <w:sz w:val="22"/>
          <w:szCs w:val="22"/>
          <w:lang w:val="es-ES" w:eastAsia="es-EC"/>
        </w:rPr>
        <w:t xml:space="preserve"> 1</w:t>
      </w:r>
      <w:r w:rsidR="00AD7E36">
        <w:rPr>
          <w:rFonts w:asciiTheme="majorHAnsi" w:eastAsia="Times New Roman" w:hAnsiTheme="majorHAnsi" w:cstheme="minorHAnsi"/>
          <w:color w:val="000000"/>
          <w:sz w:val="22"/>
          <w:szCs w:val="22"/>
          <w:lang w:val="es-ES" w:eastAsia="es-EC"/>
        </w:rPr>
        <w:t>4</w:t>
      </w:r>
      <w:r w:rsidR="00AD7E36" w:rsidRPr="0035677E">
        <w:rPr>
          <w:rFonts w:asciiTheme="majorHAnsi" w:eastAsia="Times New Roman" w:hAnsiTheme="majorHAnsi" w:cstheme="minorHAnsi"/>
          <w:color w:val="000000"/>
          <w:sz w:val="22"/>
          <w:szCs w:val="22"/>
          <w:lang w:val="es-ES" w:eastAsia="es-EC"/>
        </w:rPr>
        <w:t xml:space="preserve"> de </w:t>
      </w:r>
      <w:r w:rsidR="00AD7E36">
        <w:rPr>
          <w:rFonts w:asciiTheme="majorHAnsi" w:eastAsia="Times New Roman" w:hAnsiTheme="majorHAnsi" w:cstheme="minorHAnsi"/>
          <w:color w:val="000000"/>
          <w:sz w:val="22"/>
          <w:szCs w:val="22"/>
          <w:lang w:val="es-ES" w:eastAsia="es-EC"/>
        </w:rPr>
        <w:t>septiembre</w:t>
      </w:r>
      <w:r w:rsidR="00AD7E36" w:rsidRPr="0035677E">
        <w:rPr>
          <w:rFonts w:asciiTheme="majorHAnsi" w:eastAsia="Times New Roman" w:hAnsiTheme="majorHAnsi" w:cstheme="minorHAnsi"/>
          <w:color w:val="000000"/>
          <w:sz w:val="22"/>
          <w:szCs w:val="22"/>
          <w:lang w:val="es-ES" w:eastAsia="es-EC"/>
        </w:rPr>
        <w:t xml:space="preserve"> de 2020 a las 11h1</w:t>
      </w:r>
      <w:r w:rsidR="00AD7E36">
        <w:rPr>
          <w:rFonts w:asciiTheme="majorHAnsi" w:eastAsia="Times New Roman" w:hAnsiTheme="majorHAnsi" w:cstheme="minorHAnsi"/>
          <w:color w:val="000000"/>
          <w:sz w:val="22"/>
          <w:szCs w:val="22"/>
          <w:lang w:val="es-ES" w:eastAsia="es-EC"/>
        </w:rPr>
        <w:t>3</w:t>
      </w:r>
      <w:r w:rsidR="00AD7E36" w:rsidRPr="0035677E">
        <w:rPr>
          <w:rFonts w:asciiTheme="majorHAnsi" w:eastAsia="Times New Roman" w:hAnsiTheme="majorHAnsi" w:cstheme="minorHAnsi"/>
          <w:color w:val="000000"/>
          <w:sz w:val="22"/>
          <w:szCs w:val="22"/>
          <w:lang w:val="es-ES" w:eastAsia="es-EC"/>
        </w:rPr>
        <w:t xml:space="preserve">, se procede a notificar a la compañía </w:t>
      </w:r>
      <w:r w:rsidR="00AD7E36" w:rsidRPr="0035677E">
        <w:rPr>
          <w:rFonts w:asciiTheme="majorHAnsi" w:eastAsia="Times New Roman" w:hAnsiTheme="majorHAnsi" w:cstheme="minorHAnsi"/>
          <w:color w:val="000000"/>
          <w:sz w:val="22"/>
          <w:szCs w:val="22"/>
          <w:lang w:val="es-EC" w:eastAsia="es-EC"/>
        </w:rPr>
        <w:t>CHINA15TH METALLURGICAL CONSTRUCTION GROUP CO. LTDA,</w:t>
      </w:r>
      <w:r w:rsidR="00AD7E36">
        <w:rPr>
          <w:rFonts w:asciiTheme="majorHAnsi" w:eastAsia="Times New Roman" w:hAnsiTheme="majorHAnsi" w:cstheme="minorHAnsi"/>
          <w:color w:val="000000"/>
          <w:sz w:val="22"/>
          <w:szCs w:val="22"/>
          <w:lang w:val="es-EC" w:eastAsia="es-EC"/>
        </w:rPr>
        <w:t xml:space="preserve"> a los correos electrónicos </w:t>
      </w:r>
      <w:hyperlink r:id="rId33" w:history="1">
        <w:r w:rsidR="00AD7E36" w:rsidRPr="008B0970">
          <w:rPr>
            <w:rStyle w:val="Hipervnculo"/>
            <w:rFonts w:asciiTheme="majorHAnsi" w:eastAsia="Times New Roman" w:hAnsiTheme="majorHAnsi" w:cstheme="minorHAnsi"/>
            <w:color w:val="auto"/>
            <w:sz w:val="22"/>
            <w:szCs w:val="22"/>
            <w:u w:val="none"/>
            <w:lang w:val="es-ES" w:eastAsia="es-EC"/>
          </w:rPr>
          <w:t>tdk152cwk@126.com</w:t>
        </w:r>
      </w:hyperlink>
      <w:r w:rsidR="00AD7E36">
        <w:rPr>
          <w:rFonts w:asciiTheme="majorHAnsi" w:eastAsia="Times New Roman" w:hAnsiTheme="majorHAnsi" w:cstheme="minorHAnsi"/>
          <w:color w:val="000000"/>
          <w:sz w:val="22"/>
          <w:szCs w:val="22"/>
          <w:lang w:val="es-ES" w:eastAsia="es-EC"/>
        </w:rPr>
        <w:t xml:space="preserve"> /</w:t>
      </w:r>
      <w:hyperlink r:id="rId34" w:history="1">
        <w:r w:rsidR="00AD7E36" w:rsidRPr="0035677E">
          <w:rPr>
            <w:rStyle w:val="Hipervnculo"/>
            <w:rFonts w:asciiTheme="majorHAnsi" w:eastAsia="Times New Roman" w:hAnsiTheme="majorHAnsi" w:cstheme="minorHAnsi"/>
            <w:color w:val="auto"/>
            <w:sz w:val="22"/>
            <w:szCs w:val="22"/>
            <w:u w:val="none"/>
            <w:lang w:val="es-ES" w:eastAsia="es-EC"/>
          </w:rPr>
          <w:t>maga.ordonez@ho</w:t>
        </w:r>
        <w:r w:rsidR="00AD7E36">
          <w:rPr>
            <w:rStyle w:val="Hipervnculo"/>
            <w:rFonts w:asciiTheme="majorHAnsi" w:eastAsia="Times New Roman" w:hAnsiTheme="majorHAnsi" w:cstheme="minorHAnsi"/>
            <w:color w:val="auto"/>
            <w:sz w:val="22"/>
            <w:szCs w:val="22"/>
            <w:u w:val="none"/>
            <w:lang w:val="es-ES" w:eastAsia="es-EC"/>
          </w:rPr>
          <w:t>t</w:t>
        </w:r>
        <w:r w:rsidR="00AD7E36" w:rsidRPr="0035677E">
          <w:rPr>
            <w:rStyle w:val="Hipervnculo"/>
            <w:rFonts w:asciiTheme="majorHAnsi" w:eastAsia="Times New Roman" w:hAnsiTheme="majorHAnsi" w:cstheme="minorHAnsi"/>
            <w:color w:val="auto"/>
            <w:sz w:val="22"/>
            <w:szCs w:val="22"/>
            <w:u w:val="none"/>
            <w:lang w:val="es-ES" w:eastAsia="es-EC"/>
          </w:rPr>
          <w:t>mail.com</w:t>
        </w:r>
      </w:hyperlink>
      <w:r w:rsidR="00AD7E36">
        <w:rPr>
          <w:rStyle w:val="Hipervnculo"/>
          <w:rFonts w:asciiTheme="majorHAnsi" w:eastAsia="Times New Roman" w:hAnsiTheme="majorHAnsi" w:cstheme="minorHAnsi"/>
          <w:color w:val="auto"/>
          <w:sz w:val="22"/>
          <w:szCs w:val="22"/>
          <w:u w:val="none"/>
          <w:lang w:val="es-ES" w:eastAsia="es-EC"/>
        </w:rPr>
        <w:t xml:space="preserve"> / china15.talentohumano@gmail.com</w:t>
      </w:r>
      <w:r w:rsidR="00AD7E36">
        <w:rPr>
          <w:rFonts w:asciiTheme="majorHAnsi" w:eastAsia="Times New Roman" w:hAnsiTheme="majorHAnsi" w:cstheme="minorHAnsi"/>
          <w:color w:val="000000"/>
          <w:sz w:val="22"/>
          <w:szCs w:val="22"/>
          <w:lang w:val="es-ES" w:eastAsia="es-EC"/>
        </w:rPr>
        <w:t>;</w:t>
      </w:r>
      <w:r w:rsidR="00AD7E36" w:rsidRPr="0035677E">
        <w:rPr>
          <w:rFonts w:asciiTheme="majorHAnsi" w:eastAsia="Times New Roman" w:hAnsiTheme="majorHAnsi" w:cstheme="minorHAnsi"/>
          <w:color w:val="000000"/>
          <w:sz w:val="22"/>
          <w:szCs w:val="22"/>
          <w:lang w:val="es-EC" w:eastAsia="es-EC"/>
        </w:rPr>
        <w:t xml:space="preserve"> </w:t>
      </w:r>
      <w:r w:rsidR="00AD7E36">
        <w:rPr>
          <w:rFonts w:asciiTheme="majorHAnsi" w:eastAsia="Times New Roman" w:hAnsiTheme="majorHAnsi" w:cstheme="minorHAnsi"/>
          <w:color w:val="000000"/>
          <w:sz w:val="22"/>
          <w:szCs w:val="22"/>
          <w:lang w:val="es-EC" w:eastAsia="es-EC"/>
        </w:rPr>
        <w:t xml:space="preserve">la providencia de </w:t>
      </w:r>
      <w:r w:rsidR="00AD7E36" w:rsidRPr="0035677E">
        <w:rPr>
          <w:rFonts w:asciiTheme="majorHAnsi" w:eastAsia="Times New Roman" w:hAnsiTheme="majorHAnsi" w:cstheme="minorHAnsi"/>
          <w:color w:val="000000"/>
          <w:sz w:val="22"/>
          <w:szCs w:val="22"/>
          <w:lang w:val="es-ES" w:eastAsia="es-EC"/>
        </w:rPr>
        <w:t>fecha 1</w:t>
      </w:r>
      <w:r w:rsidR="00AD7E36">
        <w:rPr>
          <w:rFonts w:asciiTheme="majorHAnsi" w:eastAsia="Times New Roman" w:hAnsiTheme="majorHAnsi" w:cstheme="minorHAnsi"/>
          <w:color w:val="000000"/>
          <w:sz w:val="22"/>
          <w:szCs w:val="22"/>
          <w:lang w:val="es-ES" w:eastAsia="es-EC"/>
        </w:rPr>
        <w:t>4</w:t>
      </w:r>
      <w:r w:rsidR="00AD7E36" w:rsidRPr="0035677E">
        <w:rPr>
          <w:rFonts w:asciiTheme="majorHAnsi" w:eastAsia="Times New Roman" w:hAnsiTheme="majorHAnsi" w:cstheme="minorHAnsi"/>
          <w:color w:val="000000"/>
          <w:sz w:val="22"/>
          <w:szCs w:val="22"/>
          <w:lang w:val="es-ES" w:eastAsia="es-EC"/>
        </w:rPr>
        <w:t xml:space="preserve"> de </w:t>
      </w:r>
      <w:r w:rsidR="00AD7E36">
        <w:rPr>
          <w:rFonts w:asciiTheme="majorHAnsi" w:eastAsia="Times New Roman" w:hAnsiTheme="majorHAnsi" w:cstheme="minorHAnsi"/>
          <w:color w:val="000000"/>
          <w:sz w:val="22"/>
          <w:szCs w:val="22"/>
          <w:lang w:val="es-ES" w:eastAsia="es-EC"/>
        </w:rPr>
        <w:t>septiembre</w:t>
      </w:r>
      <w:r w:rsidR="00AD7E36" w:rsidRPr="0035677E">
        <w:rPr>
          <w:rFonts w:asciiTheme="majorHAnsi" w:eastAsia="Times New Roman" w:hAnsiTheme="majorHAnsi" w:cstheme="minorHAnsi"/>
          <w:color w:val="000000"/>
          <w:sz w:val="22"/>
          <w:szCs w:val="22"/>
          <w:lang w:val="es-ES" w:eastAsia="es-EC"/>
        </w:rPr>
        <w:t xml:space="preserve"> de 2020 a las 10h30</w:t>
      </w:r>
      <w:r w:rsidR="00AD7E36">
        <w:rPr>
          <w:rFonts w:asciiTheme="majorHAnsi" w:eastAsia="Times New Roman" w:hAnsiTheme="majorHAnsi" w:cstheme="minorHAnsi"/>
          <w:color w:val="000000"/>
          <w:sz w:val="22"/>
          <w:szCs w:val="22"/>
          <w:lang w:val="es-EC" w:eastAsia="es-EC"/>
        </w:rPr>
        <w:t xml:space="preserve">, dónde el </w:t>
      </w:r>
      <w:r w:rsidR="00AD7E36">
        <w:rPr>
          <w:rFonts w:asciiTheme="majorHAnsi" w:eastAsia="Times New Roman" w:hAnsiTheme="majorHAnsi" w:cstheme="minorHAnsi"/>
          <w:color w:val="000000"/>
          <w:sz w:val="22"/>
          <w:szCs w:val="22"/>
          <w:lang w:val="es-ES" w:eastAsia="es-EC"/>
        </w:rPr>
        <w:t>el Inspector Dr. Edwin Guerrero González</w:t>
      </w:r>
      <w:r w:rsidR="00AD7E36" w:rsidRPr="0035677E">
        <w:rPr>
          <w:rFonts w:asciiTheme="majorHAnsi" w:eastAsia="Times New Roman" w:hAnsiTheme="majorHAnsi" w:cstheme="minorHAnsi"/>
          <w:color w:val="000000"/>
          <w:sz w:val="22"/>
          <w:szCs w:val="22"/>
          <w:lang w:val="es-ES" w:eastAsia="es-EC"/>
        </w:rPr>
        <w:t xml:space="preserve">, certifica que la empresa empleadora denunciada </w:t>
      </w:r>
      <w:r w:rsidR="00AD7E36">
        <w:rPr>
          <w:rFonts w:asciiTheme="majorHAnsi" w:eastAsia="Times New Roman" w:hAnsiTheme="majorHAnsi" w:cstheme="minorHAnsi"/>
          <w:b/>
          <w:bCs/>
          <w:color w:val="000000"/>
          <w:sz w:val="22"/>
          <w:szCs w:val="22"/>
          <w:lang w:val="es-ES" w:eastAsia="es-EC"/>
        </w:rPr>
        <w:t xml:space="preserve">NO </w:t>
      </w:r>
      <w:r w:rsidR="00AD7E36">
        <w:rPr>
          <w:rFonts w:asciiTheme="majorHAnsi" w:eastAsia="Times New Roman" w:hAnsiTheme="majorHAnsi" w:cstheme="minorHAnsi"/>
          <w:color w:val="000000"/>
          <w:sz w:val="22"/>
          <w:szCs w:val="22"/>
          <w:lang w:val="es-ES" w:eastAsia="es-EC"/>
        </w:rPr>
        <w:t>remitió la información requerida respecto a</w:t>
      </w:r>
      <w:r w:rsidR="00AD7E36" w:rsidRPr="0035677E">
        <w:rPr>
          <w:rFonts w:asciiTheme="majorHAnsi" w:eastAsia="Times New Roman" w:hAnsiTheme="majorHAnsi" w:cstheme="minorHAnsi"/>
          <w:color w:val="000000"/>
          <w:sz w:val="22"/>
          <w:szCs w:val="22"/>
          <w:lang w:val="es-ES" w:eastAsia="es-EC"/>
        </w:rPr>
        <w:t xml:space="preserve"> la denuncia dentro del término correspondiente</w:t>
      </w:r>
      <w:r w:rsidR="00AD7E36">
        <w:rPr>
          <w:rFonts w:asciiTheme="majorHAnsi" w:eastAsia="Times New Roman" w:hAnsiTheme="majorHAnsi" w:cstheme="minorHAnsi"/>
          <w:color w:val="000000"/>
          <w:sz w:val="22"/>
          <w:szCs w:val="22"/>
          <w:lang w:val="es-ES" w:eastAsia="es-EC"/>
        </w:rPr>
        <w:t>; además se continúe el proceso en rebeldía del denunciado.</w:t>
      </w:r>
    </w:p>
    <w:p w14:paraId="274F401D" w14:textId="1F476B97" w:rsidR="006033C8" w:rsidRPr="0035677E" w:rsidRDefault="00904AB9" w:rsidP="00723D06">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4.</w:t>
      </w:r>
      <w:r w:rsidRPr="0035677E">
        <w:rPr>
          <w:rFonts w:asciiTheme="majorHAnsi" w:eastAsia="Times New Roman" w:hAnsiTheme="majorHAnsi" w:cstheme="minorHAnsi"/>
          <w:b/>
          <w:color w:val="000000"/>
          <w:sz w:val="22"/>
          <w:szCs w:val="22"/>
          <w:lang w:val="es-EC" w:eastAsia="es-EC"/>
        </w:rPr>
        <w:t>9.4.-</w:t>
      </w:r>
      <w:r w:rsidRPr="0035677E">
        <w:rPr>
          <w:rFonts w:asciiTheme="majorHAnsi" w:eastAsia="Times New Roman" w:hAnsiTheme="majorHAnsi" w:cstheme="minorHAnsi"/>
          <w:color w:val="000000"/>
          <w:sz w:val="22"/>
          <w:szCs w:val="22"/>
          <w:lang w:val="es-EC" w:eastAsia="es-EC"/>
        </w:rPr>
        <w:tab/>
      </w:r>
      <w:r w:rsidR="006033C8" w:rsidRPr="0035677E">
        <w:rPr>
          <w:rFonts w:asciiTheme="majorHAnsi" w:eastAsia="Times New Roman" w:hAnsiTheme="majorHAnsi" w:cstheme="minorHAnsi"/>
          <w:color w:val="000000"/>
          <w:sz w:val="22"/>
          <w:szCs w:val="22"/>
          <w:lang w:val="es-EC" w:eastAsia="es-EC"/>
        </w:rPr>
        <w:t>Que se</w:t>
      </w:r>
      <w:r w:rsidR="006033C8" w:rsidRPr="0035677E">
        <w:rPr>
          <w:rFonts w:asciiTheme="majorHAnsi" w:eastAsia="Times New Roman" w:hAnsiTheme="majorHAnsi" w:cstheme="minorHAnsi"/>
          <w:color w:val="FF0000"/>
          <w:sz w:val="22"/>
          <w:szCs w:val="22"/>
          <w:lang w:val="es-EC" w:eastAsia="es-EC"/>
        </w:rPr>
        <w:t xml:space="preserve"> </w:t>
      </w:r>
      <w:r w:rsidR="006033C8" w:rsidRPr="0035677E">
        <w:rPr>
          <w:rFonts w:asciiTheme="majorHAnsi" w:eastAsia="Times New Roman" w:hAnsiTheme="majorHAnsi" w:cstheme="minorHAnsi"/>
          <w:sz w:val="22"/>
          <w:szCs w:val="22"/>
          <w:lang w:val="es-EC" w:eastAsia="es-EC"/>
        </w:rPr>
        <w:t xml:space="preserve">tenga en cuenta </w:t>
      </w:r>
      <w:r w:rsidR="006033C8" w:rsidRPr="0035677E">
        <w:rPr>
          <w:rFonts w:asciiTheme="majorHAnsi" w:eastAsia="Times New Roman" w:hAnsiTheme="majorHAnsi" w:cstheme="minorHAnsi"/>
          <w:color w:val="000000"/>
          <w:sz w:val="22"/>
          <w:szCs w:val="22"/>
          <w:lang w:val="es-EC" w:eastAsia="es-EC"/>
        </w:rPr>
        <w:t>el día de la Audiencia de Juicio y como prueba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de la Dirección Regional del Trabajo y Servicio Público de Loja</w:t>
      </w:r>
      <w:r w:rsidR="006033C8" w:rsidRPr="0035677E">
        <w:rPr>
          <w:rFonts w:asciiTheme="majorHAnsi" w:eastAsia="Times New Roman" w:hAnsiTheme="majorHAnsi" w:cstheme="minorHAnsi"/>
          <w:b/>
          <w:bCs/>
          <w:color w:val="000000"/>
          <w:sz w:val="22"/>
          <w:szCs w:val="22"/>
          <w:lang w:val="es-EC" w:eastAsia="es-EC"/>
        </w:rPr>
        <w:t xml:space="preserve">, </w:t>
      </w:r>
      <w:r w:rsidR="00723D06" w:rsidRPr="00723D06">
        <w:rPr>
          <w:rFonts w:asciiTheme="majorHAnsi" w:eastAsia="Times New Roman" w:hAnsiTheme="majorHAnsi" w:cstheme="minorHAnsi"/>
          <w:color w:val="000000"/>
          <w:sz w:val="22"/>
          <w:szCs w:val="22"/>
          <w:lang w:val="es-EC" w:eastAsia="es-EC"/>
        </w:rPr>
        <w:t>la foja digital 47 a la 52</w:t>
      </w:r>
      <w:r w:rsidR="00723D06">
        <w:rPr>
          <w:rFonts w:asciiTheme="majorHAnsi" w:eastAsia="Times New Roman" w:hAnsiTheme="majorHAnsi" w:cstheme="minorHAnsi"/>
          <w:color w:val="000000"/>
          <w:sz w:val="22"/>
          <w:szCs w:val="22"/>
          <w:lang w:val="es-EC" w:eastAsia="es-EC"/>
        </w:rPr>
        <w:t xml:space="preserve"> donde</w:t>
      </w:r>
      <w:r w:rsidR="00723D06">
        <w:rPr>
          <w:rFonts w:asciiTheme="majorHAnsi" w:eastAsia="Times New Roman" w:hAnsiTheme="majorHAnsi" w:cstheme="minorHAnsi"/>
          <w:b/>
          <w:bCs/>
          <w:color w:val="000000"/>
          <w:sz w:val="22"/>
          <w:szCs w:val="22"/>
          <w:lang w:val="es-EC" w:eastAsia="es-EC"/>
        </w:rPr>
        <w:t xml:space="preserve"> </w:t>
      </w:r>
      <w:r w:rsidR="00723D06">
        <w:rPr>
          <w:rFonts w:asciiTheme="majorHAnsi" w:eastAsia="Times New Roman" w:hAnsiTheme="majorHAnsi" w:cstheme="minorHAnsi"/>
          <w:color w:val="000000"/>
          <w:sz w:val="22"/>
          <w:szCs w:val="22"/>
          <w:lang w:val="es-EC" w:eastAsia="es-EC"/>
        </w:rPr>
        <w:t xml:space="preserve">consta </w:t>
      </w:r>
      <w:r w:rsidR="006033C8" w:rsidRPr="0035677E">
        <w:rPr>
          <w:rFonts w:asciiTheme="majorHAnsi" w:eastAsia="Times New Roman" w:hAnsiTheme="majorHAnsi" w:cstheme="minorHAnsi"/>
          <w:bCs/>
          <w:color w:val="000000"/>
          <w:sz w:val="22"/>
          <w:szCs w:val="22"/>
          <w:lang w:val="es-EC" w:eastAsia="es-EC"/>
        </w:rPr>
        <w:t xml:space="preserve">el </w:t>
      </w:r>
      <w:r w:rsidR="00723D06" w:rsidRPr="0035677E">
        <w:rPr>
          <w:rFonts w:asciiTheme="majorHAnsi" w:eastAsia="Times New Roman" w:hAnsiTheme="majorHAnsi" w:cstheme="minorHAnsi"/>
          <w:color w:val="000000"/>
          <w:sz w:val="22"/>
          <w:szCs w:val="22"/>
          <w:lang w:val="es-ES" w:eastAsia="es-EC"/>
        </w:rPr>
        <w:t>Memorando Nro. MDT-DPTSPZCH-2020-01</w:t>
      </w:r>
      <w:r w:rsidR="00723D06">
        <w:rPr>
          <w:rFonts w:asciiTheme="majorHAnsi" w:eastAsia="Times New Roman" w:hAnsiTheme="majorHAnsi" w:cstheme="minorHAnsi"/>
          <w:color w:val="000000"/>
          <w:sz w:val="22"/>
          <w:szCs w:val="22"/>
          <w:lang w:val="es-ES" w:eastAsia="es-EC"/>
        </w:rPr>
        <w:t>45</w:t>
      </w:r>
      <w:r w:rsidR="00723D06" w:rsidRPr="0035677E">
        <w:rPr>
          <w:rFonts w:asciiTheme="majorHAnsi" w:eastAsia="Times New Roman" w:hAnsiTheme="majorHAnsi" w:cstheme="minorHAnsi"/>
          <w:color w:val="000000"/>
          <w:sz w:val="22"/>
          <w:szCs w:val="22"/>
          <w:lang w:val="es-ES" w:eastAsia="es-EC"/>
        </w:rPr>
        <w:t xml:space="preserve">-M, con fecha </w:t>
      </w:r>
      <w:r w:rsidR="00723D06">
        <w:rPr>
          <w:rFonts w:asciiTheme="majorHAnsi" w:eastAsia="Times New Roman" w:hAnsiTheme="majorHAnsi" w:cstheme="minorHAnsi"/>
          <w:color w:val="000000"/>
          <w:sz w:val="22"/>
          <w:szCs w:val="22"/>
          <w:lang w:val="es-ES" w:eastAsia="es-EC"/>
        </w:rPr>
        <w:t>14</w:t>
      </w:r>
      <w:r w:rsidR="00723D06" w:rsidRPr="0035677E">
        <w:rPr>
          <w:rFonts w:asciiTheme="majorHAnsi" w:eastAsia="Times New Roman" w:hAnsiTheme="majorHAnsi" w:cstheme="minorHAnsi"/>
          <w:color w:val="000000"/>
          <w:sz w:val="22"/>
          <w:szCs w:val="22"/>
          <w:lang w:val="es-ES" w:eastAsia="es-EC"/>
        </w:rPr>
        <w:t xml:space="preserve"> de </w:t>
      </w:r>
      <w:r w:rsidR="00723D06">
        <w:rPr>
          <w:rFonts w:asciiTheme="majorHAnsi" w:eastAsia="Times New Roman" w:hAnsiTheme="majorHAnsi" w:cstheme="minorHAnsi"/>
          <w:color w:val="000000"/>
          <w:sz w:val="22"/>
          <w:szCs w:val="22"/>
          <w:lang w:val="es-ES" w:eastAsia="es-EC"/>
        </w:rPr>
        <w:t>septiembre</w:t>
      </w:r>
      <w:r w:rsidR="00723D06" w:rsidRPr="0035677E">
        <w:rPr>
          <w:rFonts w:asciiTheme="majorHAnsi" w:eastAsia="Times New Roman" w:hAnsiTheme="majorHAnsi" w:cstheme="minorHAnsi"/>
          <w:color w:val="000000"/>
          <w:sz w:val="22"/>
          <w:szCs w:val="22"/>
          <w:lang w:val="es-ES" w:eastAsia="es-EC"/>
        </w:rPr>
        <w:t xml:space="preserve"> de 2020, </w:t>
      </w:r>
      <w:r w:rsidR="00723D06">
        <w:rPr>
          <w:rFonts w:asciiTheme="majorHAnsi" w:eastAsia="Times New Roman" w:hAnsiTheme="majorHAnsi" w:cstheme="minorHAnsi"/>
          <w:color w:val="000000"/>
          <w:sz w:val="22"/>
          <w:szCs w:val="22"/>
          <w:lang w:val="es-ES" w:eastAsia="es-EC"/>
        </w:rPr>
        <w:t>el Inspector Dr. Edwin Guerrero González</w:t>
      </w:r>
      <w:r w:rsidR="00723D06" w:rsidRPr="0035677E">
        <w:rPr>
          <w:rFonts w:asciiTheme="majorHAnsi" w:eastAsia="Times New Roman" w:hAnsiTheme="majorHAnsi" w:cstheme="minorHAnsi"/>
          <w:color w:val="000000"/>
          <w:sz w:val="22"/>
          <w:szCs w:val="22"/>
          <w:lang w:val="es-ES" w:eastAsia="es-EC"/>
        </w:rPr>
        <w:t>, eleva informe correspondiente de la Denuncia Nro. DPDR71</w:t>
      </w:r>
      <w:r w:rsidR="00723D06">
        <w:rPr>
          <w:rFonts w:asciiTheme="majorHAnsi" w:eastAsia="Times New Roman" w:hAnsiTheme="majorHAnsi" w:cstheme="minorHAnsi"/>
          <w:color w:val="000000"/>
          <w:sz w:val="22"/>
          <w:szCs w:val="22"/>
          <w:lang w:val="es-ES" w:eastAsia="es-EC"/>
        </w:rPr>
        <w:t>45</w:t>
      </w:r>
      <w:r w:rsidR="00723D06" w:rsidRPr="0035677E">
        <w:rPr>
          <w:rFonts w:asciiTheme="majorHAnsi" w:eastAsia="Times New Roman" w:hAnsiTheme="majorHAnsi" w:cstheme="minorHAnsi"/>
          <w:color w:val="000000"/>
          <w:sz w:val="22"/>
          <w:szCs w:val="22"/>
          <w:lang w:val="es-ES" w:eastAsia="es-EC"/>
        </w:rPr>
        <w:t xml:space="preserve">1, ingresada por el señor </w:t>
      </w:r>
      <w:r w:rsidR="00723D06">
        <w:rPr>
          <w:rFonts w:asciiTheme="majorHAnsi" w:eastAsia="Times New Roman" w:hAnsiTheme="majorHAnsi" w:cstheme="minorHAnsi"/>
          <w:color w:val="000000"/>
          <w:sz w:val="22"/>
          <w:szCs w:val="22"/>
          <w:lang w:val="es-ES" w:eastAsia="es-EC"/>
        </w:rPr>
        <w:t>PEDRO ROBERTO ZAMBRANO VEGA</w:t>
      </w:r>
      <w:r w:rsidR="00723D06" w:rsidRPr="0035677E">
        <w:rPr>
          <w:rFonts w:asciiTheme="majorHAnsi" w:eastAsia="Times New Roman" w:hAnsiTheme="majorHAnsi" w:cstheme="minorHAnsi"/>
          <w:color w:val="000000"/>
          <w:sz w:val="22"/>
          <w:szCs w:val="22"/>
          <w:lang w:val="es-ES" w:eastAsia="es-EC"/>
        </w:rPr>
        <w:t xml:space="preserve">, en contra de CHINA 15TH METALLURGICAL CONSTRUCTION GROUP CO. LTD, al Director Regional de Trabajo y Servicio Público de Loja. </w:t>
      </w:r>
    </w:p>
    <w:p w14:paraId="265B5D3F" w14:textId="11563A17" w:rsidR="006033C8" w:rsidRDefault="005F1778" w:rsidP="00C5673B">
      <w:pPr>
        <w:shd w:val="clear" w:color="auto" w:fill="FFFFFF"/>
        <w:spacing w:before="100" w:beforeAutospacing="1"/>
        <w:ind w:left="708"/>
        <w:jc w:val="both"/>
        <w:rPr>
          <w:rFonts w:asciiTheme="majorHAnsi" w:eastAsia="Times New Roman" w:hAnsiTheme="majorHAnsi" w:cstheme="minorHAnsi"/>
          <w:i/>
          <w:iCs/>
          <w:color w:val="000000"/>
          <w:sz w:val="22"/>
          <w:szCs w:val="22"/>
          <w:lang w:val="es-EC" w:eastAsia="es-EC"/>
        </w:rPr>
      </w:pPr>
      <w:r w:rsidRPr="0035677E">
        <w:rPr>
          <w:rFonts w:asciiTheme="majorHAnsi" w:eastAsia="Times New Roman" w:hAnsiTheme="majorHAnsi" w:cstheme="minorHAnsi"/>
          <w:b/>
          <w:color w:val="000000"/>
          <w:sz w:val="22"/>
          <w:szCs w:val="22"/>
          <w:lang w:val="es-ES" w:eastAsia="es-EC"/>
        </w:rPr>
        <w:t>4.9</w:t>
      </w:r>
      <w:r w:rsidR="00904AB9" w:rsidRPr="0035677E">
        <w:rPr>
          <w:rFonts w:asciiTheme="majorHAnsi" w:eastAsia="Times New Roman" w:hAnsiTheme="majorHAnsi" w:cstheme="minorHAnsi"/>
          <w:b/>
          <w:color w:val="000000"/>
          <w:sz w:val="22"/>
          <w:szCs w:val="22"/>
          <w:lang w:val="es-ES" w:eastAsia="es-EC"/>
        </w:rPr>
        <w:t>.5</w:t>
      </w:r>
      <w:r w:rsidR="006033C8" w:rsidRPr="0035677E">
        <w:rPr>
          <w:rFonts w:asciiTheme="majorHAnsi" w:eastAsia="Times New Roman" w:hAnsiTheme="majorHAnsi" w:cstheme="minorHAnsi"/>
          <w:b/>
          <w:color w:val="000000"/>
          <w:sz w:val="22"/>
          <w:szCs w:val="22"/>
          <w:lang w:val="es-ES" w:eastAsia="es-EC"/>
        </w:rPr>
        <w:t>.-</w:t>
      </w:r>
      <w:r w:rsidR="006033C8" w:rsidRPr="0035677E">
        <w:rPr>
          <w:rFonts w:asciiTheme="majorHAnsi" w:eastAsia="Times New Roman" w:hAnsiTheme="majorHAnsi" w:cstheme="minorHAnsi"/>
          <w:color w:val="000000"/>
          <w:sz w:val="22"/>
          <w:szCs w:val="22"/>
          <w:lang w:val="es-ES" w:eastAsia="es-EC"/>
        </w:rPr>
        <w:tab/>
      </w:r>
      <w:r w:rsidR="006033C8" w:rsidRPr="0035677E">
        <w:rPr>
          <w:rFonts w:asciiTheme="majorHAnsi" w:eastAsia="Times New Roman" w:hAnsiTheme="majorHAnsi" w:cstheme="minorHAnsi"/>
          <w:color w:val="000000"/>
          <w:sz w:val="22"/>
          <w:szCs w:val="22"/>
          <w:lang w:val="es-EC" w:eastAsia="es-EC"/>
        </w:rPr>
        <w:t>Que se</w:t>
      </w:r>
      <w:r w:rsidR="006033C8" w:rsidRPr="0035677E">
        <w:rPr>
          <w:rFonts w:asciiTheme="majorHAnsi" w:eastAsia="Times New Roman" w:hAnsiTheme="majorHAnsi" w:cstheme="minorHAnsi"/>
          <w:color w:val="FF0000"/>
          <w:sz w:val="22"/>
          <w:szCs w:val="22"/>
          <w:lang w:val="es-EC" w:eastAsia="es-EC"/>
        </w:rPr>
        <w:t xml:space="preserve"> </w:t>
      </w:r>
      <w:r w:rsidR="006033C8" w:rsidRPr="0035677E">
        <w:rPr>
          <w:rFonts w:asciiTheme="majorHAnsi" w:eastAsia="Times New Roman" w:hAnsiTheme="majorHAnsi" w:cstheme="minorHAnsi"/>
          <w:sz w:val="22"/>
          <w:szCs w:val="22"/>
          <w:lang w:val="es-EC" w:eastAsia="es-EC"/>
        </w:rPr>
        <w:t xml:space="preserve">tenga en cuenta </w:t>
      </w:r>
      <w:r w:rsidR="006033C8" w:rsidRPr="0035677E">
        <w:rPr>
          <w:rFonts w:asciiTheme="majorHAnsi" w:eastAsia="Times New Roman" w:hAnsiTheme="majorHAnsi" w:cstheme="minorHAnsi"/>
          <w:color w:val="000000"/>
          <w:sz w:val="22"/>
          <w:szCs w:val="22"/>
          <w:lang w:val="es-EC" w:eastAsia="es-EC"/>
        </w:rPr>
        <w:t>el día de la Audiencia de Juicio y como prueba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de la Dirección Regional del Trabajo y Servicio Público de Loja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S" w:eastAsia="es-EC"/>
        </w:rPr>
        <w:t xml:space="preserve">la </w:t>
      </w:r>
      <w:r w:rsidR="00723D06">
        <w:rPr>
          <w:rFonts w:asciiTheme="majorHAnsi" w:eastAsia="Times New Roman" w:hAnsiTheme="majorHAnsi" w:cstheme="minorHAnsi"/>
          <w:color w:val="000000"/>
          <w:sz w:val="22"/>
          <w:szCs w:val="22"/>
          <w:lang w:val="es-ES" w:eastAsia="es-EC"/>
        </w:rPr>
        <w:t>foja digital 53 a la 56 donde se evidencia que e</w:t>
      </w:r>
      <w:r w:rsidR="00723D06" w:rsidRPr="0035677E">
        <w:rPr>
          <w:rFonts w:asciiTheme="majorHAnsi" w:eastAsia="Times New Roman" w:hAnsiTheme="majorHAnsi" w:cstheme="minorHAnsi"/>
          <w:color w:val="000000"/>
          <w:sz w:val="22"/>
          <w:szCs w:val="22"/>
          <w:lang w:val="es-ES" w:eastAsia="es-EC"/>
        </w:rPr>
        <w:t xml:space="preserve">l </w:t>
      </w:r>
      <w:r w:rsidR="00723D06">
        <w:rPr>
          <w:rFonts w:asciiTheme="majorHAnsi" w:eastAsia="Times New Roman" w:hAnsiTheme="majorHAnsi" w:cstheme="minorHAnsi"/>
          <w:color w:val="000000"/>
          <w:sz w:val="22"/>
          <w:szCs w:val="22"/>
          <w:lang w:val="es-ES" w:eastAsia="es-EC"/>
        </w:rPr>
        <w:t>Abg</w:t>
      </w:r>
      <w:r w:rsidR="00723D06" w:rsidRPr="0035677E">
        <w:rPr>
          <w:rFonts w:asciiTheme="majorHAnsi" w:eastAsia="Times New Roman" w:hAnsiTheme="majorHAnsi" w:cstheme="minorHAnsi"/>
          <w:color w:val="000000"/>
          <w:sz w:val="22"/>
          <w:szCs w:val="22"/>
          <w:lang w:val="es-ES" w:eastAsia="es-EC"/>
        </w:rPr>
        <w:t xml:space="preserve">. </w:t>
      </w:r>
      <w:r w:rsidR="00723D06">
        <w:rPr>
          <w:rFonts w:asciiTheme="majorHAnsi" w:eastAsia="Times New Roman" w:hAnsiTheme="majorHAnsi" w:cstheme="minorHAnsi"/>
          <w:color w:val="000000"/>
          <w:sz w:val="22"/>
          <w:szCs w:val="22"/>
          <w:lang w:val="es-ES" w:eastAsia="es-EC"/>
        </w:rPr>
        <w:t>Alex Eduardo Muñoz Vinces</w:t>
      </w:r>
      <w:r w:rsidR="00723D06" w:rsidRPr="0035677E">
        <w:rPr>
          <w:rFonts w:asciiTheme="majorHAnsi" w:eastAsia="Times New Roman" w:hAnsiTheme="majorHAnsi" w:cstheme="minorHAnsi"/>
          <w:color w:val="000000"/>
          <w:sz w:val="22"/>
          <w:szCs w:val="22"/>
          <w:lang w:val="es-ES" w:eastAsia="es-EC"/>
        </w:rPr>
        <w:t xml:space="preserve"> Director Regional de Trabajo y Servicio Público de Loja emite la Resolución de Sanción-Denuncia Nro. MDT-DRTSP7-202</w:t>
      </w:r>
      <w:r w:rsidR="00723D06">
        <w:rPr>
          <w:rFonts w:asciiTheme="majorHAnsi" w:eastAsia="Times New Roman" w:hAnsiTheme="majorHAnsi" w:cstheme="minorHAnsi"/>
          <w:color w:val="000000"/>
          <w:sz w:val="22"/>
          <w:szCs w:val="22"/>
          <w:lang w:val="es-ES" w:eastAsia="es-EC"/>
        </w:rPr>
        <w:t>1</w:t>
      </w:r>
      <w:r w:rsidR="00723D06" w:rsidRPr="0035677E">
        <w:rPr>
          <w:rFonts w:asciiTheme="majorHAnsi" w:eastAsia="Times New Roman" w:hAnsiTheme="majorHAnsi" w:cstheme="minorHAnsi"/>
          <w:color w:val="000000"/>
          <w:sz w:val="22"/>
          <w:szCs w:val="22"/>
          <w:lang w:val="es-ES" w:eastAsia="es-EC"/>
        </w:rPr>
        <w:t>-0</w:t>
      </w:r>
      <w:r w:rsidR="00723D06">
        <w:rPr>
          <w:rFonts w:asciiTheme="majorHAnsi" w:eastAsia="Times New Roman" w:hAnsiTheme="majorHAnsi" w:cstheme="minorHAnsi"/>
          <w:color w:val="000000"/>
          <w:sz w:val="22"/>
          <w:szCs w:val="22"/>
          <w:lang w:val="es-ES" w:eastAsia="es-EC"/>
        </w:rPr>
        <w:t>575</w:t>
      </w:r>
      <w:r w:rsidR="00723D06" w:rsidRPr="0035677E">
        <w:rPr>
          <w:rFonts w:asciiTheme="majorHAnsi" w:eastAsia="Times New Roman" w:hAnsiTheme="majorHAnsi" w:cstheme="minorHAnsi"/>
          <w:color w:val="000000"/>
          <w:sz w:val="22"/>
          <w:szCs w:val="22"/>
          <w:lang w:val="es-ES" w:eastAsia="es-EC"/>
        </w:rPr>
        <w:t>-R4-D-</w:t>
      </w:r>
      <w:r w:rsidR="00723D06">
        <w:rPr>
          <w:rFonts w:asciiTheme="majorHAnsi" w:eastAsia="Times New Roman" w:hAnsiTheme="majorHAnsi" w:cstheme="minorHAnsi"/>
          <w:color w:val="000000"/>
          <w:sz w:val="22"/>
          <w:szCs w:val="22"/>
          <w:lang w:val="es-ES" w:eastAsia="es-EC"/>
        </w:rPr>
        <w:t>EG</w:t>
      </w:r>
      <w:r w:rsidR="00723D06" w:rsidRPr="0035677E">
        <w:rPr>
          <w:rFonts w:asciiTheme="majorHAnsi" w:eastAsia="Times New Roman" w:hAnsiTheme="majorHAnsi" w:cstheme="minorHAnsi"/>
          <w:color w:val="000000"/>
          <w:sz w:val="22"/>
          <w:szCs w:val="22"/>
          <w:lang w:val="es-ES" w:eastAsia="es-EC"/>
        </w:rPr>
        <w:t xml:space="preserve"> </w:t>
      </w:r>
      <w:r w:rsidR="00723D06">
        <w:rPr>
          <w:rFonts w:asciiTheme="majorHAnsi" w:eastAsia="Times New Roman" w:hAnsiTheme="majorHAnsi" w:cstheme="minorHAnsi"/>
          <w:color w:val="000000"/>
          <w:sz w:val="22"/>
          <w:szCs w:val="22"/>
          <w:lang w:val="es-ES" w:eastAsia="es-EC"/>
        </w:rPr>
        <w:t xml:space="preserve">de </w:t>
      </w:r>
      <w:r w:rsidR="00723D06" w:rsidRPr="0035677E">
        <w:rPr>
          <w:rFonts w:asciiTheme="majorHAnsi" w:eastAsia="Times New Roman" w:hAnsiTheme="majorHAnsi" w:cstheme="minorHAnsi"/>
          <w:color w:val="000000"/>
          <w:sz w:val="22"/>
          <w:szCs w:val="22"/>
          <w:lang w:val="es-ES" w:eastAsia="es-EC"/>
        </w:rPr>
        <w:t xml:space="preserve">fecha </w:t>
      </w:r>
      <w:r w:rsidR="00723D06">
        <w:rPr>
          <w:rFonts w:asciiTheme="majorHAnsi" w:eastAsia="Times New Roman" w:hAnsiTheme="majorHAnsi" w:cstheme="minorHAnsi"/>
          <w:color w:val="000000"/>
          <w:sz w:val="22"/>
          <w:szCs w:val="22"/>
          <w:lang w:val="es-ES" w:eastAsia="es-EC"/>
        </w:rPr>
        <w:t>02</w:t>
      </w:r>
      <w:r w:rsidR="00723D06" w:rsidRPr="0035677E">
        <w:rPr>
          <w:rFonts w:asciiTheme="majorHAnsi" w:eastAsia="Times New Roman" w:hAnsiTheme="majorHAnsi" w:cstheme="minorHAnsi"/>
          <w:color w:val="000000"/>
          <w:sz w:val="22"/>
          <w:szCs w:val="22"/>
          <w:lang w:val="es-ES" w:eastAsia="es-EC"/>
        </w:rPr>
        <w:t xml:space="preserve"> de </w:t>
      </w:r>
      <w:r w:rsidR="00723D06">
        <w:rPr>
          <w:rFonts w:asciiTheme="majorHAnsi" w:eastAsia="Times New Roman" w:hAnsiTheme="majorHAnsi" w:cstheme="minorHAnsi"/>
          <w:color w:val="000000"/>
          <w:sz w:val="22"/>
          <w:szCs w:val="22"/>
          <w:lang w:val="es-ES" w:eastAsia="es-EC"/>
        </w:rPr>
        <w:t>junio</w:t>
      </w:r>
      <w:r w:rsidR="00723D06" w:rsidRPr="0035677E">
        <w:rPr>
          <w:rFonts w:asciiTheme="majorHAnsi" w:eastAsia="Times New Roman" w:hAnsiTheme="majorHAnsi" w:cstheme="minorHAnsi"/>
          <w:color w:val="000000"/>
          <w:sz w:val="22"/>
          <w:szCs w:val="22"/>
          <w:lang w:val="es-ES" w:eastAsia="es-EC"/>
        </w:rPr>
        <w:t xml:space="preserve"> de 202</w:t>
      </w:r>
      <w:r w:rsidR="00723D06">
        <w:rPr>
          <w:rFonts w:asciiTheme="majorHAnsi" w:eastAsia="Times New Roman" w:hAnsiTheme="majorHAnsi" w:cstheme="minorHAnsi"/>
          <w:color w:val="000000"/>
          <w:sz w:val="22"/>
          <w:szCs w:val="22"/>
          <w:lang w:val="es-ES" w:eastAsia="es-EC"/>
        </w:rPr>
        <w:t>1</w:t>
      </w:r>
      <w:r w:rsidR="00723D06" w:rsidRPr="0035677E">
        <w:rPr>
          <w:rFonts w:asciiTheme="majorHAnsi" w:eastAsia="Times New Roman" w:hAnsiTheme="majorHAnsi" w:cstheme="minorHAnsi"/>
          <w:color w:val="000000"/>
          <w:sz w:val="22"/>
          <w:szCs w:val="22"/>
          <w:lang w:val="es-ES" w:eastAsia="es-EC"/>
        </w:rPr>
        <w:t xml:space="preserve">; Resolviendo: </w:t>
      </w:r>
      <w:r w:rsidR="00723D06" w:rsidRPr="004E723C">
        <w:rPr>
          <w:rFonts w:asciiTheme="majorHAnsi" w:eastAsia="Times New Roman" w:hAnsiTheme="majorHAnsi" w:cstheme="minorHAnsi"/>
          <w:i/>
          <w:iCs/>
          <w:color w:val="000000"/>
          <w:sz w:val="22"/>
          <w:szCs w:val="22"/>
          <w:lang w:val="es-ES" w:eastAsia="es-EC"/>
        </w:rPr>
        <w:t xml:space="preserve">“(…) PRIMERO.- (…) imponer  a </w:t>
      </w:r>
      <w:r w:rsidR="00723D06" w:rsidRPr="004E723C">
        <w:rPr>
          <w:rFonts w:asciiTheme="majorHAnsi" w:eastAsia="Times New Roman" w:hAnsiTheme="majorHAnsi" w:cstheme="minorHAnsi"/>
          <w:i/>
          <w:iCs/>
          <w:color w:val="000000"/>
          <w:sz w:val="22"/>
          <w:szCs w:val="22"/>
          <w:lang w:val="es-EC" w:eastAsia="es-EC"/>
        </w:rPr>
        <w:t xml:space="preserve">CHINA15TH METALLURGICAL CONSTRUCTION GROUP CO. LTDA. con RUC. 1792501156001, </w:t>
      </w:r>
      <w:r w:rsidR="00723D06" w:rsidRPr="004E723C">
        <w:rPr>
          <w:rFonts w:asciiTheme="majorHAnsi" w:eastAsia="Times New Roman" w:hAnsiTheme="majorHAnsi" w:cstheme="minorHAnsi"/>
          <w:i/>
          <w:iCs/>
          <w:color w:val="000000"/>
          <w:sz w:val="22"/>
          <w:szCs w:val="22"/>
          <w:lang w:val="es-ES" w:eastAsia="es-EC"/>
        </w:rPr>
        <w:t xml:space="preserve">representada legalmente por el señor TAN DEKAI </w:t>
      </w:r>
      <w:r w:rsidR="00723D06" w:rsidRPr="004E723C">
        <w:rPr>
          <w:rFonts w:asciiTheme="majorHAnsi" w:eastAsia="Times New Roman" w:hAnsiTheme="majorHAnsi" w:cstheme="minorHAnsi"/>
          <w:i/>
          <w:iCs/>
          <w:color w:val="000000"/>
          <w:sz w:val="22"/>
          <w:szCs w:val="22"/>
          <w:lang w:val="es-EC" w:eastAsia="es-EC"/>
        </w:rPr>
        <w:t xml:space="preserve">una multa de TRES SALARIO BASICOS UNIFICADOS DEL TRABAJADOR EN GENERAL PARA EL AÑO 2020, equivalente a $1.200,00 (MIL DOSCIENTOS DOLARES DE LOS ESTADOS UNIDOS DE NORTEAMERICA), </w:t>
      </w:r>
      <w:r w:rsidR="00723D06">
        <w:rPr>
          <w:rFonts w:asciiTheme="majorHAnsi" w:eastAsia="Times New Roman" w:hAnsiTheme="majorHAnsi" w:cstheme="minorHAnsi"/>
          <w:i/>
          <w:iCs/>
          <w:color w:val="000000"/>
          <w:sz w:val="22"/>
          <w:szCs w:val="22"/>
          <w:lang w:val="es-EC" w:eastAsia="es-EC"/>
        </w:rPr>
        <w:t>conforme lo dispuesto en el Art. 7 del Mandato Constituyente Nro. 8…”</w:t>
      </w:r>
      <w:r w:rsidR="00723D06" w:rsidRPr="004E723C">
        <w:rPr>
          <w:rFonts w:asciiTheme="majorHAnsi" w:eastAsia="Times New Roman" w:hAnsiTheme="majorHAnsi" w:cstheme="minorHAnsi"/>
          <w:i/>
          <w:iCs/>
          <w:color w:val="000000"/>
          <w:sz w:val="22"/>
          <w:szCs w:val="22"/>
          <w:lang w:val="es-EC" w:eastAsia="es-EC"/>
        </w:rPr>
        <w:t>.</w:t>
      </w:r>
    </w:p>
    <w:p w14:paraId="731BBE00" w14:textId="77777777" w:rsidR="00C5673B" w:rsidRDefault="00C5673B" w:rsidP="00C5673B">
      <w:pPr>
        <w:shd w:val="clear" w:color="auto" w:fill="FFFFFF"/>
        <w:ind w:firstLine="708"/>
        <w:jc w:val="both"/>
        <w:rPr>
          <w:rFonts w:asciiTheme="majorHAnsi" w:eastAsia="Times New Roman" w:hAnsiTheme="majorHAnsi" w:cstheme="minorHAnsi"/>
          <w:i/>
          <w:iCs/>
          <w:color w:val="000000"/>
          <w:sz w:val="22"/>
          <w:szCs w:val="22"/>
          <w:lang w:val="es-EC" w:eastAsia="es-EC"/>
        </w:rPr>
      </w:pPr>
    </w:p>
    <w:p w14:paraId="54F47BDE" w14:textId="4AC1425D" w:rsidR="00C5673B" w:rsidRPr="00C44B52" w:rsidRDefault="006033C8" w:rsidP="00C5673B">
      <w:pPr>
        <w:shd w:val="clear" w:color="auto" w:fill="FFFFFF"/>
        <w:ind w:left="708"/>
        <w:jc w:val="both"/>
        <w:rPr>
          <w:rStyle w:val="Hipervnculo"/>
          <w:rFonts w:asciiTheme="majorHAnsi" w:eastAsia="Times New Roman" w:hAnsiTheme="majorHAnsi" w:cstheme="minorHAnsi"/>
          <w:color w:val="auto"/>
          <w:sz w:val="22"/>
          <w:szCs w:val="22"/>
          <w:u w:val="none"/>
          <w:lang w:val="es-ES" w:eastAsia="es-EC"/>
        </w:rPr>
      </w:pPr>
      <w:r w:rsidRPr="0035677E">
        <w:rPr>
          <w:rFonts w:asciiTheme="majorHAnsi" w:eastAsia="Times New Roman" w:hAnsiTheme="majorHAnsi" w:cstheme="minorHAnsi"/>
          <w:b/>
          <w:iCs/>
          <w:color w:val="000000"/>
          <w:sz w:val="22"/>
          <w:szCs w:val="22"/>
          <w:lang w:val="es-ES" w:eastAsia="es-EC"/>
        </w:rPr>
        <w:t>4.</w:t>
      </w:r>
      <w:r w:rsidR="005F1778" w:rsidRPr="0035677E">
        <w:rPr>
          <w:rFonts w:asciiTheme="majorHAnsi" w:eastAsia="Times New Roman" w:hAnsiTheme="majorHAnsi" w:cstheme="minorHAnsi"/>
          <w:b/>
          <w:iCs/>
          <w:color w:val="000000"/>
          <w:sz w:val="22"/>
          <w:szCs w:val="22"/>
          <w:lang w:val="es-ES" w:eastAsia="es-EC"/>
        </w:rPr>
        <w:t>9</w:t>
      </w:r>
      <w:r w:rsidR="00904AB9" w:rsidRPr="0035677E">
        <w:rPr>
          <w:rFonts w:asciiTheme="majorHAnsi" w:eastAsia="Times New Roman" w:hAnsiTheme="majorHAnsi" w:cstheme="minorHAnsi"/>
          <w:b/>
          <w:iCs/>
          <w:color w:val="000000"/>
          <w:sz w:val="22"/>
          <w:szCs w:val="22"/>
          <w:lang w:val="es-ES" w:eastAsia="es-EC"/>
        </w:rPr>
        <w:t>.6</w:t>
      </w:r>
      <w:r w:rsidRPr="0035677E">
        <w:rPr>
          <w:rFonts w:asciiTheme="majorHAnsi" w:eastAsia="Times New Roman" w:hAnsiTheme="majorHAnsi" w:cstheme="minorHAnsi"/>
          <w:b/>
          <w:iCs/>
          <w:color w:val="000000"/>
          <w:sz w:val="22"/>
          <w:szCs w:val="22"/>
          <w:lang w:val="es-ES" w:eastAsia="es-EC"/>
        </w:rPr>
        <w:t>.-</w:t>
      </w:r>
      <w:r w:rsidRPr="0035677E">
        <w:rPr>
          <w:rFonts w:asciiTheme="majorHAnsi" w:eastAsia="Times New Roman" w:hAnsiTheme="majorHAnsi" w:cstheme="minorHAnsi"/>
          <w:iCs/>
          <w:color w:val="000000"/>
          <w:sz w:val="22"/>
          <w:szCs w:val="22"/>
          <w:lang w:val="es-ES" w:eastAsia="es-EC"/>
        </w:rPr>
        <w:tab/>
      </w:r>
      <w:r w:rsidRPr="0035677E">
        <w:rPr>
          <w:rFonts w:asciiTheme="majorHAnsi" w:eastAsia="Times New Roman" w:hAnsiTheme="majorHAnsi" w:cstheme="minorHAnsi"/>
          <w:color w:val="000000"/>
          <w:sz w:val="22"/>
          <w:szCs w:val="22"/>
          <w:lang w:val="es-EC" w:eastAsia="es-EC"/>
        </w:rPr>
        <w:t>Que se</w:t>
      </w:r>
      <w:r w:rsidRPr="0035677E">
        <w:rPr>
          <w:rFonts w:asciiTheme="majorHAnsi" w:eastAsia="Times New Roman" w:hAnsiTheme="majorHAnsi" w:cstheme="minorHAnsi"/>
          <w:color w:val="FF0000"/>
          <w:sz w:val="22"/>
          <w:szCs w:val="22"/>
          <w:lang w:val="es-EC" w:eastAsia="es-EC"/>
        </w:rPr>
        <w:t xml:space="preserve"> </w:t>
      </w:r>
      <w:r w:rsidRPr="0035677E">
        <w:rPr>
          <w:rFonts w:asciiTheme="majorHAnsi" w:eastAsia="Times New Roman" w:hAnsiTheme="majorHAnsi" w:cstheme="minorHAnsi"/>
          <w:sz w:val="22"/>
          <w:szCs w:val="22"/>
          <w:lang w:val="es-EC" w:eastAsia="es-EC"/>
        </w:rPr>
        <w:t xml:space="preserve">tenga en cuenta </w:t>
      </w:r>
      <w:r w:rsidRPr="0035677E">
        <w:rPr>
          <w:rFonts w:asciiTheme="majorHAnsi" w:eastAsia="Times New Roman" w:hAnsiTheme="majorHAnsi" w:cstheme="minorHAnsi"/>
          <w:color w:val="000000"/>
          <w:sz w:val="22"/>
          <w:szCs w:val="22"/>
          <w:lang w:val="es-EC" w:eastAsia="es-EC"/>
        </w:rPr>
        <w:t>el día de la Audiencia de Juicio y como prueba</w:t>
      </w:r>
      <w:r w:rsidRPr="0035677E">
        <w:rPr>
          <w:rFonts w:asciiTheme="majorHAnsi" w:eastAsia="Times New Roman" w:hAnsiTheme="majorHAnsi" w:cstheme="minorHAnsi"/>
          <w:b/>
          <w:bCs/>
          <w:color w:val="000000"/>
          <w:sz w:val="22"/>
          <w:szCs w:val="22"/>
          <w:lang w:val="es-EC" w:eastAsia="es-EC"/>
        </w:rPr>
        <w:t xml:space="preserve"> </w:t>
      </w:r>
      <w:r w:rsidRPr="0035677E">
        <w:rPr>
          <w:rFonts w:asciiTheme="majorHAnsi" w:eastAsia="Times New Roman" w:hAnsiTheme="majorHAnsi" w:cstheme="minorHAnsi"/>
          <w:color w:val="000000"/>
          <w:sz w:val="22"/>
          <w:szCs w:val="22"/>
          <w:lang w:val="es-EC" w:eastAsia="es-EC"/>
        </w:rPr>
        <w:t>de la Dirección Regional del Trabajo y Servicio Público de Loja</w:t>
      </w:r>
      <w:r w:rsidRPr="0035677E">
        <w:rPr>
          <w:rFonts w:asciiTheme="majorHAnsi" w:eastAsia="Times New Roman" w:hAnsiTheme="majorHAnsi" w:cstheme="minorHAnsi"/>
          <w:b/>
          <w:bCs/>
          <w:color w:val="000000"/>
          <w:sz w:val="22"/>
          <w:szCs w:val="22"/>
          <w:lang w:val="es-EC" w:eastAsia="es-EC"/>
        </w:rPr>
        <w:t>,</w:t>
      </w:r>
      <w:r w:rsidRPr="00C5673B">
        <w:rPr>
          <w:rFonts w:asciiTheme="majorHAnsi" w:eastAsia="Times New Roman" w:hAnsiTheme="majorHAnsi" w:cstheme="minorHAnsi"/>
          <w:color w:val="000000"/>
          <w:sz w:val="22"/>
          <w:szCs w:val="22"/>
          <w:lang w:val="es-EC" w:eastAsia="es-EC"/>
        </w:rPr>
        <w:t xml:space="preserve"> </w:t>
      </w:r>
      <w:r w:rsidR="00C5673B" w:rsidRPr="00C5673B">
        <w:rPr>
          <w:rFonts w:asciiTheme="majorHAnsi" w:eastAsia="Times New Roman" w:hAnsiTheme="majorHAnsi" w:cstheme="minorHAnsi"/>
          <w:color w:val="000000"/>
          <w:sz w:val="22"/>
          <w:szCs w:val="22"/>
          <w:lang w:val="es-EC" w:eastAsia="es-EC"/>
        </w:rPr>
        <w:t>la foja 57 y 58 digital</w:t>
      </w:r>
      <w:r w:rsidR="00C5673B">
        <w:rPr>
          <w:rFonts w:asciiTheme="majorHAnsi" w:eastAsia="Times New Roman" w:hAnsiTheme="majorHAnsi" w:cstheme="minorHAnsi"/>
          <w:color w:val="000000"/>
          <w:sz w:val="22"/>
          <w:szCs w:val="22"/>
          <w:lang w:val="es-EC" w:eastAsia="es-EC"/>
        </w:rPr>
        <w:t xml:space="preserve"> con la que se prueba que la</w:t>
      </w:r>
      <w:r w:rsidR="00C5673B" w:rsidRPr="00C44B52">
        <w:rPr>
          <w:rFonts w:asciiTheme="majorHAnsi" w:eastAsia="Times New Roman" w:hAnsiTheme="majorHAnsi" w:cstheme="minorHAnsi"/>
          <w:color w:val="000000"/>
          <w:sz w:val="22"/>
          <w:szCs w:val="22"/>
          <w:lang w:val="es-EC" w:eastAsia="es-EC"/>
        </w:rPr>
        <w:t xml:space="preserve"> </w:t>
      </w:r>
      <w:r w:rsidR="00C5673B" w:rsidRPr="00C44B52">
        <w:rPr>
          <w:rFonts w:asciiTheme="majorHAnsi" w:eastAsia="Times New Roman" w:hAnsiTheme="majorHAnsi" w:cstheme="minorHAnsi"/>
          <w:color w:val="000000"/>
          <w:sz w:val="22"/>
          <w:szCs w:val="22"/>
          <w:lang w:val="es-ES" w:eastAsia="es-EC"/>
        </w:rPr>
        <w:t xml:space="preserve">Resolución de Sanción-Denuncia Nro. </w:t>
      </w:r>
      <w:r w:rsidR="00C5673B" w:rsidRPr="00C44B52">
        <w:rPr>
          <w:rFonts w:asciiTheme="majorHAnsi" w:eastAsia="Times New Roman" w:hAnsiTheme="majorHAnsi" w:cstheme="minorHAnsi"/>
          <w:color w:val="000000"/>
          <w:sz w:val="22"/>
          <w:szCs w:val="22"/>
          <w:lang w:val="es-EC" w:eastAsia="es-EC"/>
        </w:rPr>
        <w:t xml:space="preserve">MDT-DRTSP7-2021-0575-R4-D-EG, fue notificada </w:t>
      </w:r>
      <w:r w:rsidR="00C5673B" w:rsidRPr="00C44B52">
        <w:rPr>
          <w:rFonts w:asciiTheme="majorHAnsi" w:eastAsia="Times New Roman" w:hAnsiTheme="majorHAnsi" w:cstheme="minorHAnsi"/>
          <w:color w:val="000000"/>
          <w:sz w:val="22"/>
          <w:szCs w:val="22"/>
          <w:lang w:val="es-ES" w:eastAsia="es-EC"/>
        </w:rPr>
        <w:t xml:space="preserve">a la compañía </w:t>
      </w:r>
      <w:r w:rsidR="00C5673B" w:rsidRPr="00C44B52">
        <w:rPr>
          <w:rFonts w:asciiTheme="majorHAnsi" w:eastAsia="Times New Roman" w:hAnsiTheme="majorHAnsi" w:cstheme="minorHAnsi"/>
          <w:color w:val="000000"/>
          <w:sz w:val="22"/>
          <w:szCs w:val="22"/>
          <w:lang w:val="es-EC" w:eastAsia="es-EC"/>
        </w:rPr>
        <w:t xml:space="preserve">CHINA15TH METALLURGICAL CONSTRUCTION GROUP CO. LTDA, el 07 de junio del 2021 en los correos electrónicos </w:t>
      </w:r>
      <w:hyperlink r:id="rId35" w:history="1">
        <w:r w:rsidR="00C5673B" w:rsidRPr="00C44B52">
          <w:rPr>
            <w:rStyle w:val="Hipervnculo"/>
            <w:rFonts w:asciiTheme="majorHAnsi" w:eastAsia="Times New Roman" w:hAnsiTheme="majorHAnsi" w:cstheme="minorHAnsi"/>
            <w:color w:val="auto"/>
            <w:sz w:val="22"/>
            <w:szCs w:val="22"/>
            <w:u w:val="none"/>
            <w:lang w:val="es-ES" w:eastAsia="es-EC"/>
          </w:rPr>
          <w:t>tdk152cwk@126.com</w:t>
        </w:r>
      </w:hyperlink>
      <w:r w:rsidR="00C5673B" w:rsidRPr="00C44B52">
        <w:rPr>
          <w:rFonts w:asciiTheme="majorHAnsi" w:eastAsia="Times New Roman" w:hAnsiTheme="majorHAnsi" w:cstheme="minorHAnsi"/>
          <w:color w:val="000000"/>
          <w:sz w:val="22"/>
          <w:szCs w:val="22"/>
          <w:lang w:val="es-ES" w:eastAsia="es-EC"/>
        </w:rPr>
        <w:t xml:space="preserve"> /</w:t>
      </w:r>
      <w:hyperlink r:id="rId36" w:history="1">
        <w:r w:rsidR="00C5673B" w:rsidRPr="00C44B52">
          <w:rPr>
            <w:rStyle w:val="Hipervnculo"/>
            <w:rFonts w:asciiTheme="majorHAnsi" w:eastAsia="Times New Roman" w:hAnsiTheme="majorHAnsi" w:cstheme="minorHAnsi"/>
            <w:color w:val="auto"/>
            <w:sz w:val="22"/>
            <w:szCs w:val="22"/>
            <w:u w:val="none"/>
            <w:lang w:val="es-ES" w:eastAsia="es-EC"/>
          </w:rPr>
          <w:t>maga.ordonez@hotmail.com</w:t>
        </w:r>
      </w:hyperlink>
      <w:r w:rsidR="00C5673B" w:rsidRPr="00C44B52">
        <w:rPr>
          <w:rStyle w:val="Hipervnculo"/>
          <w:rFonts w:asciiTheme="majorHAnsi" w:eastAsia="Times New Roman" w:hAnsiTheme="majorHAnsi" w:cstheme="minorHAnsi"/>
          <w:color w:val="auto"/>
          <w:sz w:val="22"/>
          <w:szCs w:val="22"/>
          <w:u w:val="none"/>
          <w:lang w:val="es-ES" w:eastAsia="es-EC"/>
        </w:rPr>
        <w:t>.</w:t>
      </w:r>
    </w:p>
    <w:p w14:paraId="1A150305" w14:textId="6FD5CB87" w:rsidR="006033C8" w:rsidRPr="00B31DFC" w:rsidRDefault="00B31DFC" w:rsidP="00B31DFC">
      <w:pPr>
        <w:shd w:val="clear" w:color="auto" w:fill="FFFFFF"/>
        <w:spacing w:before="100" w:beforeAutospacing="1"/>
        <w:ind w:left="708"/>
        <w:jc w:val="both"/>
        <w:rPr>
          <w:rFonts w:asciiTheme="majorHAnsi" w:eastAsia="Times New Roman" w:hAnsiTheme="majorHAnsi" w:cstheme="minorHAnsi"/>
          <w:b/>
          <w:bCs/>
          <w:color w:val="000000"/>
          <w:sz w:val="22"/>
          <w:szCs w:val="22"/>
          <w:lang w:val="es-ES" w:eastAsia="es-EC"/>
        </w:rPr>
      </w:pPr>
      <w:r w:rsidRPr="00B31DFC">
        <w:rPr>
          <w:rFonts w:asciiTheme="majorHAnsi" w:eastAsia="Times New Roman" w:hAnsiTheme="majorHAnsi" w:cstheme="minorHAnsi"/>
          <w:b/>
          <w:bCs/>
          <w:color w:val="000000"/>
          <w:sz w:val="22"/>
          <w:szCs w:val="22"/>
          <w:lang w:val="es-ES" w:eastAsia="es-EC"/>
        </w:rPr>
        <w:t>4.9.7.</w:t>
      </w:r>
      <w:r>
        <w:rPr>
          <w:rFonts w:asciiTheme="majorHAnsi" w:eastAsia="Times New Roman" w:hAnsiTheme="majorHAnsi" w:cstheme="minorHAnsi"/>
          <w:b/>
          <w:bCs/>
          <w:color w:val="000000"/>
          <w:sz w:val="22"/>
          <w:szCs w:val="22"/>
          <w:lang w:val="es-ES" w:eastAsia="es-EC"/>
        </w:rPr>
        <w:t xml:space="preserve">- </w:t>
      </w:r>
      <w:r w:rsidRPr="0035677E">
        <w:rPr>
          <w:rFonts w:asciiTheme="majorHAnsi" w:eastAsia="Times New Roman" w:hAnsiTheme="majorHAnsi" w:cstheme="minorHAnsi"/>
          <w:color w:val="000000"/>
          <w:sz w:val="22"/>
          <w:szCs w:val="22"/>
          <w:lang w:val="es-EC" w:eastAsia="es-EC"/>
        </w:rPr>
        <w:t>Que se</w:t>
      </w:r>
      <w:r w:rsidRPr="0035677E">
        <w:rPr>
          <w:rFonts w:asciiTheme="majorHAnsi" w:eastAsia="Times New Roman" w:hAnsiTheme="majorHAnsi" w:cstheme="minorHAnsi"/>
          <w:color w:val="FF0000"/>
          <w:sz w:val="22"/>
          <w:szCs w:val="22"/>
          <w:lang w:val="es-EC" w:eastAsia="es-EC"/>
        </w:rPr>
        <w:t xml:space="preserve"> </w:t>
      </w:r>
      <w:r w:rsidRPr="0035677E">
        <w:rPr>
          <w:rFonts w:asciiTheme="majorHAnsi" w:eastAsia="Times New Roman" w:hAnsiTheme="majorHAnsi" w:cstheme="minorHAnsi"/>
          <w:sz w:val="22"/>
          <w:szCs w:val="22"/>
          <w:lang w:val="es-EC" w:eastAsia="es-EC"/>
        </w:rPr>
        <w:t xml:space="preserve">tenga en cuenta </w:t>
      </w:r>
      <w:r w:rsidRPr="0035677E">
        <w:rPr>
          <w:rFonts w:asciiTheme="majorHAnsi" w:eastAsia="Times New Roman" w:hAnsiTheme="majorHAnsi" w:cstheme="minorHAnsi"/>
          <w:color w:val="000000"/>
          <w:sz w:val="22"/>
          <w:szCs w:val="22"/>
          <w:lang w:val="es-EC" w:eastAsia="es-EC"/>
        </w:rPr>
        <w:t>el día de la Audiencia de Juicio y como prueba</w:t>
      </w:r>
      <w:r w:rsidRPr="0035677E">
        <w:rPr>
          <w:rFonts w:asciiTheme="majorHAnsi" w:eastAsia="Times New Roman" w:hAnsiTheme="majorHAnsi" w:cstheme="minorHAnsi"/>
          <w:b/>
          <w:bCs/>
          <w:color w:val="000000"/>
          <w:sz w:val="22"/>
          <w:szCs w:val="22"/>
          <w:lang w:val="es-EC" w:eastAsia="es-EC"/>
        </w:rPr>
        <w:t xml:space="preserve"> </w:t>
      </w:r>
      <w:r w:rsidRPr="0035677E">
        <w:rPr>
          <w:rFonts w:asciiTheme="majorHAnsi" w:eastAsia="Times New Roman" w:hAnsiTheme="majorHAnsi" w:cstheme="minorHAnsi"/>
          <w:color w:val="000000"/>
          <w:sz w:val="22"/>
          <w:szCs w:val="22"/>
          <w:lang w:val="es-EC" w:eastAsia="es-EC"/>
        </w:rPr>
        <w:t>de la Dirección Regional del Trabajo y Servicio Público de Loja</w:t>
      </w:r>
      <w:r w:rsidRPr="0035677E">
        <w:rPr>
          <w:rFonts w:asciiTheme="majorHAnsi" w:eastAsia="Times New Roman" w:hAnsiTheme="majorHAnsi" w:cstheme="minorHAnsi"/>
          <w:b/>
          <w:bCs/>
          <w:color w:val="000000"/>
          <w:sz w:val="22"/>
          <w:szCs w:val="22"/>
          <w:lang w:val="es-EC" w:eastAsia="es-EC"/>
        </w:rPr>
        <w:t>,</w:t>
      </w:r>
      <w:r w:rsidRPr="00C5673B">
        <w:rPr>
          <w:rFonts w:asciiTheme="majorHAnsi" w:eastAsia="Times New Roman" w:hAnsiTheme="majorHAnsi" w:cstheme="minorHAnsi"/>
          <w:color w:val="000000"/>
          <w:sz w:val="22"/>
          <w:szCs w:val="22"/>
          <w:lang w:val="es-EC" w:eastAsia="es-EC"/>
        </w:rPr>
        <w:t xml:space="preserve"> la foja </w:t>
      </w:r>
      <w:r>
        <w:rPr>
          <w:rFonts w:asciiTheme="majorHAnsi" w:eastAsia="Times New Roman" w:hAnsiTheme="majorHAnsi" w:cstheme="minorHAnsi"/>
          <w:color w:val="000000"/>
          <w:sz w:val="22"/>
          <w:szCs w:val="22"/>
          <w:lang w:val="es-EC" w:eastAsia="es-EC"/>
        </w:rPr>
        <w:t>65</w:t>
      </w:r>
      <w:r w:rsidRPr="00C5673B">
        <w:rPr>
          <w:rFonts w:asciiTheme="majorHAnsi" w:eastAsia="Times New Roman" w:hAnsiTheme="majorHAnsi" w:cstheme="minorHAnsi"/>
          <w:color w:val="000000"/>
          <w:sz w:val="22"/>
          <w:szCs w:val="22"/>
          <w:lang w:val="es-EC" w:eastAsia="es-EC"/>
        </w:rPr>
        <w:t xml:space="preserve"> digital</w:t>
      </w:r>
      <w:r>
        <w:rPr>
          <w:rFonts w:asciiTheme="majorHAnsi" w:eastAsia="Times New Roman" w:hAnsiTheme="majorHAnsi" w:cstheme="minorHAnsi"/>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S" w:eastAsia="es-EC"/>
        </w:rPr>
        <w:t xml:space="preserve">la orden de cobro Nro. </w:t>
      </w:r>
      <w:r>
        <w:rPr>
          <w:rFonts w:asciiTheme="majorHAnsi" w:eastAsia="Times New Roman" w:hAnsiTheme="majorHAnsi" w:cstheme="minorHAnsi"/>
          <w:color w:val="000000"/>
          <w:sz w:val="22"/>
          <w:szCs w:val="22"/>
          <w:lang w:val="es-ES" w:eastAsia="es-EC"/>
        </w:rPr>
        <w:t>371</w:t>
      </w:r>
      <w:r w:rsidR="006033C8" w:rsidRPr="0035677E">
        <w:rPr>
          <w:rFonts w:asciiTheme="majorHAnsi" w:eastAsia="Times New Roman" w:hAnsiTheme="majorHAnsi" w:cstheme="minorHAnsi"/>
          <w:color w:val="000000"/>
          <w:sz w:val="22"/>
          <w:szCs w:val="22"/>
          <w:lang w:val="es-ES" w:eastAsia="es-EC"/>
        </w:rPr>
        <w:t>-202</w:t>
      </w:r>
      <w:r>
        <w:rPr>
          <w:rFonts w:asciiTheme="majorHAnsi" w:eastAsia="Times New Roman" w:hAnsiTheme="majorHAnsi" w:cstheme="minorHAnsi"/>
          <w:color w:val="000000"/>
          <w:sz w:val="22"/>
          <w:szCs w:val="22"/>
          <w:lang w:val="es-ES" w:eastAsia="es-EC"/>
        </w:rPr>
        <w:t>1</w:t>
      </w:r>
      <w:r w:rsidR="006033C8" w:rsidRPr="0035677E">
        <w:rPr>
          <w:rFonts w:asciiTheme="majorHAnsi" w:eastAsia="Times New Roman" w:hAnsiTheme="majorHAnsi" w:cstheme="minorHAnsi"/>
          <w:color w:val="000000"/>
          <w:sz w:val="22"/>
          <w:szCs w:val="22"/>
          <w:lang w:val="es-ES" w:eastAsia="es-EC"/>
        </w:rPr>
        <w:t xml:space="preserve"> emitida por el Director Regional de</w:t>
      </w:r>
      <w:r>
        <w:rPr>
          <w:rFonts w:asciiTheme="majorHAnsi" w:eastAsia="Times New Roman" w:hAnsiTheme="majorHAnsi" w:cstheme="minorHAnsi"/>
          <w:color w:val="000000"/>
          <w:sz w:val="22"/>
          <w:szCs w:val="22"/>
          <w:lang w:val="es-ES" w:eastAsia="es-EC"/>
        </w:rPr>
        <w:t>l</w:t>
      </w:r>
      <w:r w:rsidR="006033C8" w:rsidRPr="0035677E">
        <w:rPr>
          <w:rFonts w:asciiTheme="majorHAnsi" w:eastAsia="Times New Roman" w:hAnsiTheme="majorHAnsi" w:cstheme="minorHAnsi"/>
          <w:color w:val="000000"/>
          <w:sz w:val="22"/>
          <w:szCs w:val="22"/>
          <w:lang w:val="es-ES" w:eastAsia="es-EC"/>
        </w:rPr>
        <w:t xml:space="preserve"> Trabajo y Servicio Público de Loja, con fecha </w:t>
      </w:r>
      <w:r>
        <w:rPr>
          <w:rFonts w:asciiTheme="majorHAnsi" w:eastAsia="Times New Roman" w:hAnsiTheme="majorHAnsi" w:cstheme="minorHAnsi"/>
          <w:color w:val="000000"/>
          <w:sz w:val="22"/>
          <w:szCs w:val="22"/>
          <w:lang w:val="es-ES" w:eastAsia="es-EC"/>
        </w:rPr>
        <w:t>2</w:t>
      </w:r>
      <w:r w:rsidR="006033C8" w:rsidRPr="0035677E">
        <w:rPr>
          <w:rFonts w:asciiTheme="majorHAnsi" w:eastAsia="Times New Roman" w:hAnsiTheme="majorHAnsi" w:cstheme="minorHAnsi"/>
          <w:color w:val="000000"/>
          <w:sz w:val="22"/>
          <w:szCs w:val="22"/>
          <w:lang w:val="es-ES" w:eastAsia="es-EC"/>
        </w:rPr>
        <w:t xml:space="preserve">8 de </w:t>
      </w:r>
      <w:r>
        <w:rPr>
          <w:rFonts w:asciiTheme="majorHAnsi" w:eastAsia="Times New Roman" w:hAnsiTheme="majorHAnsi" w:cstheme="minorHAnsi"/>
          <w:color w:val="000000"/>
          <w:sz w:val="22"/>
          <w:szCs w:val="22"/>
          <w:lang w:val="es-ES" w:eastAsia="es-EC"/>
        </w:rPr>
        <w:t>junio</w:t>
      </w:r>
      <w:r w:rsidR="006033C8" w:rsidRPr="0035677E">
        <w:rPr>
          <w:rFonts w:asciiTheme="majorHAnsi" w:eastAsia="Times New Roman" w:hAnsiTheme="majorHAnsi" w:cstheme="minorHAnsi"/>
          <w:color w:val="000000"/>
          <w:sz w:val="22"/>
          <w:szCs w:val="22"/>
          <w:lang w:val="es-ES" w:eastAsia="es-EC"/>
        </w:rPr>
        <w:t xml:space="preserve"> del 202</w:t>
      </w:r>
      <w:r>
        <w:rPr>
          <w:rFonts w:asciiTheme="majorHAnsi" w:eastAsia="Times New Roman" w:hAnsiTheme="majorHAnsi" w:cstheme="minorHAnsi"/>
          <w:color w:val="000000"/>
          <w:sz w:val="22"/>
          <w:szCs w:val="22"/>
          <w:lang w:val="es-ES" w:eastAsia="es-EC"/>
        </w:rPr>
        <w:t>1</w:t>
      </w:r>
      <w:r w:rsidR="006033C8" w:rsidRPr="0035677E">
        <w:rPr>
          <w:rFonts w:asciiTheme="majorHAnsi" w:eastAsia="Times New Roman" w:hAnsiTheme="majorHAnsi" w:cstheme="minorHAnsi"/>
          <w:color w:val="000000"/>
          <w:sz w:val="22"/>
          <w:szCs w:val="22"/>
          <w:lang w:val="es-ES" w:eastAsia="es-EC"/>
        </w:rPr>
        <w:t>.</w:t>
      </w:r>
    </w:p>
    <w:p w14:paraId="33219515" w14:textId="4119A580" w:rsidR="00904AB9" w:rsidRPr="0035677E" w:rsidRDefault="005F1778" w:rsidP="00904AB9">
      <w:pPr>
        <w:shd w:val="clear" w:color="auto" w:fill="FFFFFF"/>
        <w:spacing w:before="100" w:beforeAutospacing="1"/>
        <w:ind w:left="708"/>
        <w:jc w:val="both"/>
        <w:rPr>
          <w:rFonts w:asciiTheme="majorHAnsi" w:eastAsia="Times New Roman" w:hAnsiTheme="majorHAnsi" w:cstheme="minorHAnsi"/>
          <w:i/>
          <w:color w:val="000000"/>
          <w:sz w:val="22"/>
          <w:szCs w:val="22"/>
          <w:lang w:val="es-ES" w:eastAsia="es-EC"/>
        </w:rPr>
      </w:pPr>
      <w:r w:rsidRPr="0035677E">
        <w:rPr>
          <w:rFonts w:asciiTheme="majorHAnsi" w:eastAsia="Times New Roman" w:hAnsiTheme="majorHAnsi" w:cstheme="minorHAnsi"/>
          <w:b/>
          <w:color w:val="000000"/>
          <w:sz w:val="22"/>
          <w:szCs w:val="22"/>
          <w:lang w:val="es-ES" w:eastAsia="es-EC"/>
        </w:rPr>
        <w:t>4.9</w:t>
      </w:r>
      <w:r w:rsidR="00904AB9" w:rsidRPr="0035677E">
        <w:rPr>
          <w:rFonts w:asciiTheme="majorHAnsi" w:eastAsia="Times New Roman" w:hAnsiTheme="majorHAnsi" w:cstheme="minorHAnsi"/>
          <w:b/>
          <w:color w:val="000000"/>
          <w:sz w:val="22"/>
          <w:szCs w:val="22"/>
          <w:lang w:val="es-ES" w:eastAsia="es-EC"/>
        </w:rPr>
        <w:t>.</w:t>
      </w:r>
      <w:r w:rsidR="00B31DFC">
        <w:rPr>
          <w:rFonts w:asciiTheme="majorHAnsi" w:eastAsia="Times New Roman" w:hAnsiTheme="majorHAnsi" w:cstheme="minorHAnsi"/>
          <w:b/>
          <w:color w:val="000000"/>
          <w:sz w:val="22"/>
          <w:szCs w:val="22"/>
          <w:lang w:val="es-ES" w:eastAsia="es-EC"/>
        </w:rPr>
        <w:t>8</w:t>
      </w:r>
      <w:r w:rsidR="006033C8" w:rsidRPr="0035677E">
        <w:rPr>
          <w:rFonts w:asciiTheme="majorHAnsi" w:eastAsia="Times New Roman" w:hAnsiTheme="majorHAnsi" w:cstheme="minorHAnsi"/>
          <w:b/>
          <w:color w:val="000000"/>
          <w:sz w:val="22"/>
          <w:szCs w:val="22"/>
          <w:lang w:val="es-ES" w:eastAsia="es-EC"/>
        </w:rPr>
        <w:t xml:space="preserve">.- </w:t>
      </w:r>
      <w:r w:rsidR="006033C8" w:rsidRPr="0035677E">
        <w:rPr>
          <w:rFonts w:asciiTheme="majorHAnsi" w:eastAsia="Times New Roman" w:hAnsiTheme="majorHAnsi" w:cstheme="minorHAnsi"/>
          <w:color w:val="000000"/>
          <w:sz w:val="22"/>
          <w:szCs w:val="22"/>
          <w:lang w:val="es-EC" w:eastAsia="es-EC"/>
        </w:rPr>
        <w:t>Que se</w:t>
      </w:r>
      <w:r w:rsidR="006033C8" w:rsidRPr="0035677E">
        <w:rPr>
          <w:rFonts w:asciiTheme="majorHAnsi" w:eastAsia="Times New Roman" w:hAnsiTheme="majorHAnsi" w:cstheme="minorHAnsi"/>
          <w:color w:val="FF0000"/>
          <w:sz w:val="22"/>
          <w:szCs w:val="22"/>
          <w:lang w:val="es-EC" w:eastAsia="es-EC"/>
        </w:rPr>
        <w:t xml:space="preserve"> </w:t>
      </w:r>
      <w:r w:rsidR="006033C8" w:rsidRPr="0035677E">
        <w:rPr>
          <w:rFonts w:asciiTheme="majorHAnsi" w:eastAsia="Times New Roman" w:hAnsiTheme="majorHAnsi" w:cstheme="minorHAnsi"/>
          <w:sz w:val="22"/>
          <w:szCs w:val="22"/>
          <w:lang w:val="es-EC" w:eastAsia="es-EC"/>
        </w:rPr>
        <w:t xml:space="preserve">tenga en cuenta </w:t>
      </w:r>
      <w:r w:rsidR="006033C8" w:rsidRPr="0035677E">
        <w:rPr>
          <w:rFonts w:asciiTheme="majorHAnsi" w:eastAsia="Times New Roman" w:hAnsiTheme="majorHAnsi" w:cstheme="minorHAnsi"/>
          <w:color w:val="000000"/>
          <w:sz w:val="22"/>
          <w:szCs w:val="22"/>
          <w:lang w:val="es-EC" w:eastAsia="es-EC"/>
        </w:rPr>
        <w:t>el día de la Audiencia de Juicio y como prueba</w:t>
      </w:r>
      <w:r w:rsidR="006033C8" w:rsidRPr="0035677E">
        <w:rPr>
          <w:rFonts w:asciiTheme="majorHAnsi" w:eastAsia="Times New Roman" w:hAnsiTheme="majorHAnsi" w:cstheme="minorHAnsi"/>
          <w:b/>
          <w:bCs/>
          <w:color w:val="000000"/>
          <w:sz w:val="22"/>
          <w:szCs w:val="22"/>
          <w:lang w:val="es-EC" w:eastAsia="es-EC"/>
        </w:rPr>
        <w:t xml:space="preserve"> </w:t>
      </w:r>
      <w:r w:rsidR="006033C8" w:rsidRPr="0035677E">
        <w:rPr>
          <w:rFonts w:asciiTheme="majorHAnsi" w:eastAsia="Times New Roman" w:hAnsiTheme="majorHAnsi" w:cstheme="minorHAnsi"/>
          <w:color w:val="000000"/>
          <w:sz w:val="22"/>
          <w:szCs w:val="22"/>
          <w:lang w:val="es-EC" w:eastAsia="es-EC"/>
        </w:rPr>
        <w:t>de la Dirección Regional del Trabajo y Servicio Público de Loja</w:t>
      </w:r>
      <w:r w:rsidR="006033C8" w:rsidRPr="0035677E">
        <w:rPr>
          <w:rFonts w:asciiTheme="majorHAnsi" w:eastAsia="Times New Roman" w:hAnsiTheme="majorHAnsi" w:cstheme="minorHAnsi"/>
          <w:b/>
          <w:bCs/>
          <w:color w:val="000000"/>
          <w:sz w:val="22"/>
          <w:szCs w:val="22"/>
          <w:lang w:val="es-EC" w:eastAsia="es-EC"/>
        </w:rPr>
        <w:t xml:space="preserve">, </w:t>
      </w:r>
      <w:r w:rsidR="00B31DFC" w:rsidRPr="00B31DFC">
        <w:rPr>
          <w:rFonts w:asciiTheme="majorHAnsi" w:eastAsia="Times New Roman" w:hAnsiTheme="majorHAnsi" w:cstheme="minorHAnsi"/>
          <w:color w:val="000000"/>
          <w:sz w:val="22"/>
          <w:szCs w:val="22"/>
          <w:lang w:val="es-EC" w:eastAsia="es-EC"/>
        </w:rPr>
        <w:t>la foja digital</w:t>
      </w:r>
      <w:r w:rsidR="00B31DFC">
        <w:rPr>
          <w:rFonts w:asciiTheme="majorHAnsi" w:eastAsia="Times New Roman" w:hAnsiTheme="majorHAnsi" w:cstheme="minorHAnsi"/>
          <w:b/>
          <w:bCs/>
          <w:color w:val="000000"/>
          <w:sz w:val="22"/>
          <w:szCs w:val="22"/>
          <w:lang w:val="es-EC" w:eastAsia="es-EC"/>
        </w:rPr>
        <w:t xml:space="preserve"> </w:t>
      </w:r>
      <w:r w:rsidR="00B31DFC">
        <w:rPr>
          <w:rFonts w:asciiTheme="majorHAnsi" w:eastAsia="Times New Roman" w:hAnsiTheme="majorHAnsi" w:cstheme="minorHAnsi"/>
          <w:sz w:val="22"/>
          <w:szCs w:val="22"/>
          <w:lang w:val="es-EC" w:eastAsia="es-EC"/>
        </w:rPr>
        <w:t xml:space="preserve">13 y 14 </w:t>
      </w:r>
      <w:r w:rsidR="00B31DFC" w:rsidRPr="0035677E">
        <w:rPr>
          <w:rFonts w:asciiTheme="majorHAnsi" w:eastAsia="Times New Roman" w:hAnsiTheme="majorHAnsi" w:cstheme="minorHAnsi"/>
          <w:sz w:val="22"/>
          <w:szCs w:val="22"/>
          <w:lang w:val="es-EC" w:eastAsia="es-EC"/>
        </w:rPr>
        <w:t xml:space="preserve">del expediente administrativo </w:t>
      </w:r>
      <w:r w:rsidR="00B31DFC">
        <w:rPr>
          <w:rFonts w:asciiTheme="majorHAnsi" w:eastAsia="Times New Roman" w:hAnsiTheme="majorHAnsi" w:cstheme="minorHAnsi"/>
          <w:sz w:val="22"/>
          <w:szCs w:val="22"/>
          <w:lang w:val="es-EC" w:eastAsia="es-EC"/>
        </w:rPr>
        <w:t xml:space="preserve">digital </w:t>
      </w:r>
      <w:r w:rsidR="00B31DFC">
        <w:rPr>
          <w:rFonts w:asciiTheme="majorHAnsi" w:eastAsia="Times New Roman" w:hAnsiTheme="majorHAnsi" w:cstheme="minorHAnsi"/>
          <w:color w:val="000000"/>
          <w:sz w:val="22"/>
          <w:szCs w:val="22"/>
          <w:lang w:val="es-ES" w:eastAsia="es-EC"/>
        </w:rPr>
        <w:t>JUICIO COACTIVO No. 388-2021-JCL en la que e</w:t>
      </w:r>
      <w:r w:rsidR="00B31DFC" w:rsidRPr="0035677E">
        <w:rPr>
          <w:rFonts w:asciiTheme="majorHAnsi" w:eastAsia="Times New Roman" w:hAnsiTheme="majorHAnsi" w:cstheme="minorHAnsi"/>
          <w:color w:val="000000"/>
          <w:sz w:val="22"/>
          <w:szCs w:val="22"/>
          <w:lang w:val="es-ES" w:eastAsia="es-EC"/>
        </w:rPr>
        <w:t xml:space="preserve">l Abg. Jaime Urgiles Alvarado Juez Regional De Coactivas de la Dirección Regional de Trabajo y Servicio Público No. 7 del Ministerio del Trabajo, mediante auto de fecha </w:t>
      </w:r>
      <w:r w:rsidR="00B31DFC">
        <w:rPr>
          <w:rFonts w:asciiTheme="majorHAnsi" w:eastAsia="Times New Roman" w:hAnsiTheme="majorHAnsi" w:cstheme="minorHAnsi"/>
          <w:color w:val="000000"/>
          <w:sz w:val="22"/>
          <w:szCs w:val="22"/>
          <w:lang w:val="es-ES" w:eastAsia="es-EC"/>
        </w:rPr>
        <w:t>siete de Julio de 2021</w:t>
      </w:r>
      <w:r w:rsidR="00B31DFC" w:rsidRPr="0035677E">
        <w:rPr>
          <w:rFonts w:asciiTheme="majorHAnsi" w:eastAsia="Times New Roman" w:hAnsiTheme="majorHAnsi" w:cstheme="minorHAnsi"/>
          <w:color w:val="000000"/>
          <w:sz w:val="22"/>
          <w:szCs w:val="22"/>
          <w:lang w:val="es-ES" w:eastAsia="es-EC"/>
        </w:rPr>
        <w:t xml:space="preserve"> </w:t>
      </w:r>
      <w:r w:rsidR="00B31DFC">
        <w:rPr>
          <w:rFonts w:asciiTheme="majorHAnsi" w:eastAsia="Times New Roman" w:hAnsiTheme="majorHAnsi" w:cstheme="minorHAnsi"/>
          <w:color w:val="000000"/>
          <w:sz w:val="22"/>
          <w:szCs w:val="22"/>
          <w:lang w:val="es-ES" w:eastAsia="es-EC"/>
        </w:rPr>
        <w:t xml:space="preserve">dentro del JUICIO COACTIVO signado con el número 388-2021-JCL, </w:t>
      </w:r>
      <w:r w:rsidR="00B31DFC" w:rsidRPr="0035677E">
        <w:rPr>
          <w:rFonts w:asciiTheme="majorHAnsi" w:eastAsia="Times New Roman" w:hAnsiTheme="majorHAnsi" w:cstheme="minorHAnsi"/>
          <w:color w:val="000000"/>
          <w:sz w:val="22"/>
          <w:szCs w:val="22"/>
          <w:lang w:val="es-ES" w:eastAsia="es-EC"/>
        </w:rPr>
        <w:lastRenderedPageBreak/>
        <w:t>disp</w:t>
      </w:r>
      <w:r w:rsidR="00B31DFC">
        <w:rPr>
          <w:rFonts w:asciiTheme="majorHAnsi" w:eastAsia="Times New Roman" w:hAnsiTheme="majorHAnsi" w:cstheme="minorHAnsi"/>
          <w:color w:val="000000"/>
          <w:sz w:val="22"/>
          <w:szCs w:val="22"/>
          <w:lang w:val="es-ES" w:eastAsia="es-EC"/>
        </w:rPr>
        <w:t>uso</w:t>
      </w:r>
      <w:r w:rsidR="00B31DFC" w:rsidRPr="0035677E">
        <w:rPr>
          <w:rFonts w:asciiTheme="majorHAnsi" w:eastAsia="Times New Roman" w:hAnsiTheme="majorHAnsi" w:cstheme="minorHAnsi"/>
          <w:color w:val="000000"/>
          <w:sz w:val="22"/>
          <w:szCs w:val="22"/>
          <w:lang w:val="es-ES" w:eastAsia="es-EC"/>
        </w:rPr>
        <w:t xml:space="preserve">: </w:t>
      </w:r>
      <w:r w:rsidR="00B31DFC" w:rsidRPr="0035677E">
        <w:rPr>
          <w:rFonts w:asciiTheme="majorHAnsi" w:eastAsia="Times New Roman" w:hAnsiTheme="majorHAnsi" w:cstheme="minorHAnsi"/>
          <w:i/>
          <w:color w:val="000000"/>
          <w:sz w:val="22"/>
          <w:szCs w:val="22"/>
          <w:lang w:val="es-ES" w:eastAsia="es-EC"/>
        </w:rPr>
        <w:t xml:space="preserve">“(…) El inicio del presente procedimiento de ejecución coactiva en contra de </w:t>
      </w:r>
      <w:r w:rsidR="00B31DFC" w:rsidRPr="0035677E">
        <w:rPr>
          <w:rFonts w:asciiTheme="majorHAnsi" w:eastAsia="Times New Roman" w:hAnsiTheme="majorHAnsi" w:cstheme="minorHAnsi"/>
          <w:i/>
          <w:color w:val="000000"/>
          <w:sz w:val="22"/>
          <w:szCs w:val="22"/>
          <w:lang w:val="es-EC" w:eastAsia="es-EC"/>
        </w:rPr>
        <w:t>CHINA15TH METALLURGICAL CONSTRUCTION GROUP CO. LTDA</w:t>
      </w:r>
      <w:r w:rsidR="00B31DFC" w:rsidRPr="0035677E">
        <w:rPr>
          <w:rFonts w:asciiTheme="majorHAnsi" w:eastAsia="Times New Roman" w:hAnsiTheme="majorHAnsi" w:cstheme="minorHAnsi"/>
          <w:i/>
          <w:color w:val="000000"/>
          <w:sz w:val="22"/>
          <w:szCs w:val="22"/>
          <w:lang w:val="es-ES" w:eastAsia="es-EC"/>
        </w:rPr>
        <w:t xml:space="preserve"> Representada Legalmente por el señor TAN DEKAI, en virtud que el coactivado adeuda al Ministerio de Trabajo la suma de </w:t>
      </w:r>
      <w:r w:rsidR="00B31DFC" w:rsidRPr="0035677E">
        <w:rPr>
          <w:rFonts w:asciiTheme="majorHAnsi" w:eastAsia="Times New Roman" w:hAnsiTheme="majorHAnsi" w:cstheme="minorHAnsi"/>
          <w:b/>
          <w:i/>
          <w:color w:val="000000"/>
          <w:sz w:val="22"/>
          <w:szCs w:val="22"/>
          <w:u w:val="single"/>
          <w:lang w:val="es-EC" w:eastAsia="es-EC"/>
        </w:rPr>
        <w:t>USD $</w:t>
      </w:r>
      <w:r w:rsidR="00B31DFC">
        <w:rPr>
          <w:rFonts w:asciiTheme="majorHAnsi" w:eastAsia="Times New Roman" w:hAnsiTheme="majorHAnsi" w:cstheme="minorHAnsi"/>
          <w:b/>
          <w:i/>
          <w:color w:val="000000"/>
          <w:sz w:val="22"/>
          <w:szCs w:val="22"/>
          <w:u w:val="single"/>
          <w:lang w:val="es-EC" w:eastAsia="es-EC"/>
        </w:rPr>
        <w:t>1</w:t>
      </w:r>
      <w:r w:rsidR="00B31DFC" w:rsidRPr="0035677E">
        <w:rPr>
          <w:rFonts w:asciiTheme="majorHAnsi" w:eastAsia="Times New Roman" w:hAnsiTheme="majorHAnsi" w:cstheme="minorHAnsi"/>
          <w:b/>
          <w:i/>
          <w:color w:val="000000"/>
          <w:sz w:val="22"/>
          <w:szCs w:val="22"/>
          <w:u w:val="single"/>
          <w:lang w:val="es-EC" w:eastAsia="es-EC"/>
        </w:rPr>
        <w:t>.</w:t>
      </w:r>
      <w:r w:rsidR="00B31DFC">
        <w:rPr>
          <w:rFonts w:asciiTheme="majorHAnsi" w:eastAsia="Times New Roman" w:hAnsiTheme="majorHAnsi" w:cstheme="minorHAnsi"/>
          <w:b/>
          <w:i/>
          <w:color w:val="000000"/>
          <w:sz w:val="22"/>
          <w:szCs w:val="22"/>
          <w:u w:val="single"/>
          <w:lang w:val="es-EC" w:eastAsia="es-EC"/>
        </w:rPr>
        <w:t>202</w:t>
      </w:r>
      <w:r w:rsidR="00B31DFC" w:rsidRPr="0035677E">
        <w:rPr>
          <w:rFonts w:asciiTheme="majorHAnsi" w:eastAsia="Times New Roman" w:hAnsiTheme="majorHAnsi" w:cstheme="minorHAnsi"/>
          <w:b/>
          <w:i/>
          <w:color w:val="000000"/>
          <w:sz w:val="22"/>
          <w:szCs w:val="22"/>
          <w:u w:val="single"/>
          <w:lang w:val="es-EC" w:eastAsia="es-EC"/>
        </w:rPr>
        <w:t>,</w:t>
      </w:r>
      <w:r w:rsidR="00B31DFC">
        <w:rPr>
          <w:rFonts w:asciiTheme="majorHAnsi" w:eastAsia="Times New Roman" w:hAnsiTheme="majorHAnsi" w:cstheme="minorHAnsi"/>
          <w:b/>
          <w:i/>
          <w:color w:val="000000"/>
          <w:sz w:val="22"/>
          <w:szCs w:val="22"/>
          <w:u w:val="single"/>
          <w:lang w:val="es-EC" w:eastAsia="es-EC"/>
        </w:rPr>
        <w:t>18</w:t>
      </w:r>
      <w:r w:rsidR="00B31DFC" w:rsidRPr="0035677E">
        <w:rPr>
          <w:rFonts w:asciiTheme="majorHAnsi" w:eastAsia="Times New Roman" w:hAnsiTheme="majorHAnsi" w:cstheme="minorHAnsi"/>
          <w:b/>
          <w:i/>
          <w:color w:val="000000"/>
          <w:sz w:val="22"/>
          <w:szCs w:val="22"/>
          <w:u w:val="single"/>
          <w:lang w:val="es-EC" w:eastAsia="es-EC"/>
        </w:rPr>
        <w:t xml:space="preserve"> (MIL</w:t>
      </w:r>
      <w:r w:rsidR="00B31DFC">
        <w:rPr>
          <w:rFonts w:asciiTheme="majorHAnsi" w:eastAsia="Times New Roman" w:hAnsiTheme="majorHAnsi" w:cstheme="minorHAnsi"/>
          <w:b/>
          <w:i/>
          <w:color w:val="000000"/>
          <w:sz w:val="22"/>
          <w:szCs w:val="22"/>
          <w:u w:val="single"/>
          <w:lang w:val="es-EC" w:eastAsia="es-EC"/>
        </w:rPr>
        <w:t xml:space="preserve"> DOSCIENTOS CON 18/100</w:t>
      </w:r>
      <w:r w:rsidR="00B31DFC" w:rsidRPr="0035677E">
        <w:rPr>
          <w:rFonts w:asciiTheme="majorHAnsi" w:eastAsia="Times New Roman" w:hAnsiTheme="majorHAnsi" w:cstheme="minorHAnsi"/>
          <w:b/>
          <w:i/>
          <w:color w:val="000000"/>
          <w:sz w:val="22"/>
          <w:szCs w:val="22"/>
          <w:u w:val="single"/>
          <w:lang w:val="es-EC" w:eastAsia="es-EC"/>
        </w:rPr>
        <w:t xml:space="preserve"> DOLARES DE LOS ESTADOS UNIDOS DE AMERICA) más interés y costas procesales</w:t>
      </w:r>
      <w:r w:rsidR="00904AB9" w:rsidRPr="0035677E">
        <w:rPr>
          <w:rFonts w:asciiTheme="majorHAnsi" w:eastAsia="Times New Roman" w:hAnsiTheme="majorHAnsi" w:cstheme="minorHAnsi"/>
          <w:b/>
          <w:i/>
          <w:color w:val="000000"/>
          <w:sz w:val="22"/>
          <w:szCs w:val="22"/>
          <w:u w:val="single"/>
          <w:lang w:val="es-EC" w:eastAsia="es-EC"/>
        </w:rPr>
        <w:t>.</w:t>
      </w:r>
      <w:r w:rsidR="00904AB9" w:rsidRPr="0035677E">
        <w:rPr>
          <w:rFonts w:asciiTheme="majorHAnsi" w:eastAsia="Times New Roman" w:hAnsiTheme="majorHAnsi" w:cstheme="minorHAnsi"/>
          <w:i/>
          <w:color w:val="000000"/>
          <w:sz w:val="22"/>
          <w:szCs w:val="22"/>
          <w:lang w:val="es-ES" w:eastAsia="es-EC"/>
        </w:rPr>
        <w:t xml:space="preserve">  </w:t>
      </w:r>
    </w:p>
    <w:p w14:paraId="2A611E4C" w14:textId="788AA0D9" w:rsidR="006033C8" w:rsidRDefault="00904AB9" w:rsidP="00361EFC">
      <w:pPr>
        <w:shd w:val="clear" w:color="auto" w:fill="FFFFFF"/>
        <w:spacing w:before="100" w:beforeAutospacing="1"/>
        <w:ind w:left="708"/>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b/>
          <w:color w:val="000000"/>
          <w:sz w:val="22"/>
          <w:szCs w:val="22"/>
          <w:lang w:val="es-ES" w:eastAsia="es-EC"/>
        </w:rPr>
        <w:t>4.9.</w:t>
      </w:r>
      <w:r w:rsidR="00B31DFC">
        <w:rPr>
          <w:rFonts w:asciiTheme="majorHAnsi" w:eastAsia="Times New Roman" w:hAnsiTheme="majorHAnsi" w:cstheme="minorHAnsi"/>
          <w:b/>
          <w:color w:val="000000"/>
          <w:sz w:val="22"/>
          <w:szCs w:val="22"/>
          <w:lang w:val="es-ES" w:eastAsia="es-EC"/>
        </w:rPr>
        <w:t>9</w:t>
      </w:r>
      <w:r w:rsidRPr="0035677E">
        <w:rPr>
          <w:rFonts w:asciiTheme="majorHAnsi" w:eastAsia="Times New Roman" w:hAnsiTheme="majorHAnsi" w:cstheme="minorHAnsi"/>
          <w:b/>
          <w:color w:val="000000"/>
          <w:sz w:val="22"/>
          <w:szCs w:val="22"/>
          <w:lang w:val="es-ES" w:eastAsia="es-EC"/>
        </w:rPr>
        <w:t>.-</w:t>
      </w:r>
      <w:r w:rsidRPr="0035677E">
        <w:rPr>
          <w:rFonts w:asciiTheme="majorHAnsi" w:eastAsia="Times New Roman" w:hAnsiTheme="majorHAnsi" w:cstheme="minorHAnsi"/>
          <w:color w:val="000000"/>
          <w:sz w:val="22"/>
          <w:szCs w:val="22"/>
          <w:lang w:val="es-ES" w:eastAsia="es-EC"/>
        </w:rPr>
        <w:t xml:space="preserve"> </w:t>
      </w:r>
      <w:r w:rsidRPr="0035677E">
        <w:rPr>
          <w:rFonts w:asciiTheme="majorHAnsi" w:eastAsia="Times New Roman" w:hAnsiTheme="majorHAnsi" w:cstheme="minorHAnsi"/>
          <w:color w:val="000000"/>
          <w:sz w:val="22"/>
          <w:szCs w:val="22"/>
          <w:lang w:val="es-EC" w:eastAsia="es-EC"/>
        </w:rPr>
        <w:t>Que se</w:t>
      </w:r>
      <w:r w:rsidRPr="0035677E">
        <w:rPr>
          <w:rFonts w:asciiTheme="majorHAnsi" w:eastAsia="Times New Roman" w:hAnsiTheme="majorHAnsi" w:cstheme="minorHAnsi"/>
          <w:color w:val="FF0000"/>
          <w:sz w:val="22"/>
          <w:szCs w:val="22"/>
          <w:lang w:val="es-EC" w:eastAsia="es-EC"/>
        </w:rPr>
        <w:t xml:space="preserve"> </w:t>
      </w:r>
      <w:r w:rsidRPr="0035677E">
        <w:rPr>
          <w:rFonts w:asciiTheme="majorHAnsi" w:eastAsia="Times New Roman" w:hAnsiTheme="majorHAnsi" w:cstheme="minorHAnsi"/>
          <w:sz w:val="22"/>
          <w:szCs w:val="22"/>
          <w:lang w:val="es-EC" w:eastAsia="es-EC"/>
        </w:rPr>
        <w:t xml:space="preserve">tenga en cuenta </w:t>
      </w:r>
      <w:r w:rsidRPr="0035677E">
        <w:rPr>
          <w:rFonts w:asciiTheme="majorHAnsi" w:eastAsia="Times New Roman" w:hAnsiTheme="majorHAnsi" w:cstheme="minorHAnsi"/>
          <w:color w:val="000000"/>
          <w:sz w:val="22"/>
          <w:szCs w:val="22"/>
          <w:lang w:val="es-EC" w:eastAsia="es-EC"/>
        </w:rPr>
        <w:t>el día de la Audiencia de Juicio y como prueba</w:t>
      </w:r>
      <w:r w:rsidRPr="0035677E">
        <w:rPr>
          <w:rFonts w:asciiTheme="majorHAnsi" w:eastAsia="Times New Roman" w:hAnsiTheme="majorHAnsi" w:cstheme="minorHAnsi"/>
          <w:b/>
          <w:bCs/>
          <w:color w:val="000000"/>
          <w:sz w:val="22"/>
          <w:szCs w:val="22"/>
          <w:lang w:val="es-EC" w:eastAsia="es-EC"/>
        </w:rPr>
        <w:t xml:space="preserve"> </w:t>
      </w:r>
      <w:r w:rsidRPr="0035677E">
        <w:rPr>
          <w:rFonts w:asciiTheme="majorHAnsi" w:eastAsia="Times New Roman" w:hAnsiTheme="majorHAnsi" w:cstheme="minorHAnsi"/>
          <w:color w:val="000000"/>
          <w:sz w:val="22"/>
          <w:szCs w:val="22"/>
          <w:lang w:val="es-EC" w:eastAsia="es-EC"/>
        </w:rPr>
        <w:t>de la Dirección Regional del Trabajo y Servicio Público de Loja</w:t>
      </w:r>
      <w:r w:rsidRPr="0035677E">
        <w:rPr>
          <w:rFonts w:asciiTheme="majorHAnsi" w:eastAsia="Times New Roman" w:hAnsiTheme="majorHAnsi" w:cstheme="minorHAnsi"/>
          <w:color w:val="000000"/>
          <w:sz w:val="22"/>
          <w:szCs w:val="22"/>
          <w:lang w:val="es-ES" w:eastAsia="es-EC"/>
        </w:rPr>
        <w:t xml:space="preserve">, </w:t>
      </w:r>
      <w:r w:rsidR="00B31DFC">
        <w:rPr>
          <w:rFonts w:asciiTheme="majorHAnsi" w:eastAsia="Times New Roman" w:hAnsiTheme="majorHAnsi" w:cstheme="minorHAnsi"/>
          <w:color w:val="000000"/>
          <w:sz w:val="22"/>
          <w:szCs w:val="22"/>
          <w:lang w:val="es-ES" w:eastAsia="es-EC"/>
        </w:rPr>
        <w:t xml:space="preserve">la foja digital 27 y 29 </w:t>
      </w:r>
      <w:r w:rsidR="00B31DFC" w:rsidRPr="0035677E">
        <w:rPr>
          <w:rFonts w:asciiTheme="majorHAnsi" w:eastAsia="Times New Roman" w:hAnsiTheme="majorHAnsi" w:cstheme="minorHAnsi"/>
          <w:sz w:val="22"/>
          <w:szCs w:val="22"/>
          <w:lang w:val="es-EC" w:eastAsia="es-EC"/>
        </w:rPr>
        <w:t xml:space="preserve">del expediente administrativo </w:t>
      </w:r>
      <w:r w:rsidR="00B31DFC">
        <w:rPr>
          <w:rFonts w:asciiTheme="majorHAnsi" w:eastAsia="Times New Roman" w:hAnsiTheme="majorHAnsi" w:cstheme="minorHAnsi"/>
          <w:sz w:val="22"/>
          <w:szCs w:val="22"/>
          <w:lang w:val="es-EC" w:eastAsia="es-EC"/>
        </w:rPr>
        <w:t xml:space="preserve">digital </w:t>
      </w:r>
      <w:r w:rsidR="00B31DFC">
        <w:rPr>
          <w:rFonts w:asciiTheme="majorHAnsi" w:eastAsia="Times New Roman" w:hAnsiTheme="majorHAnsi" w:cstheme="minorHAnsi"/>
          <w:color w:val="000000"/>
          <w:sz w:val="22"/>
          <w:szCs w:val="22"/>
          <w:lang w:val="es-ES" w:eastAsia="es-EC"/>
        </w:rPr>
        <w:t xml:space="preserve">JUICIO COACTIVO No. 388-2021-JCL, donde se prueba que el señor TAN DEKAI fue notificado con </w:t>
      </w:r>
      <w:r w:rsidRPr="0035677E">
        <w:rPr>
          <w:rFonts w:asciiTheme="majorHAnsi" w:eastAsia="Times New Roman" w:hAnsiTheme="majorHAnsi" w:cstheme="minorHAnsi"/>
          <w:color w:val="000000"/>
          <w:sz w:val="22"/>
          <w:szCs w:val="22"/>
          <w:lang w:val="es-ES" w:eastAsia="es-EC"/>
        </w:rPr>
        <w:t>la I</w:t>
      </w:r>
      <w:r w:rsidR="00B31DFC">
        <w:rPr>
          <w:rFonts w:asciiTheme="majorHAnsi" w:eastAsia="Times New Roman" w:hAnsiTheme="majorHAnsi" w:cstheme="minorHAnsi"/>
          <w:color w:val="000000"/>
          <w:sz w:val="22"/>
          <w:szCs w:val="22"/>
          <w:lang w:val="es-ES" w:eastAsia="es-EC"/>
        </w:rPr>
        <w:t xml:space="preserve"> y II </w:t>
      </w:r>
      <w:r w:rsidRPr="0035677E">
        <w:rPr>
          <w:rFonts w:asciiTheme="majorHAnsi" w:eastAsia="Times New Roman" w:hAnsiTheme="majorHAnsi" w:cstheme="minorHAnsi"/>
          <w:color w:val="000000"/>
          <w:sz w:val="22"/>
          <w:szCs w:val="22"/>
          <w:lang w:val="es-ES" w:eastAsia="es-EC"/>
        </w:rPr>
        <w:t>Boleta</w:t>
      </w:r>
      <w:r w:rsidR="00B31DFC">
        <w:rPr>
          <w:rFonts w:asciiTheme="majorHAnsi" w:eastAsia="Times New Roman" w:hAnsiTheme="majorHAnsi" w:cstheme="minorHAnsi"/>
          <w:color w:val="000000"/>
          <w:sz w:val="22"/>
          <w:szCs w:val="22"/>
          <w:lang w:val="es-ES" w:eastAsia="es-EC"/>
        </w:rPr>
        <w:t>.</w:t>
      </w:r>
    </w:p>
    <w:p w14:paraId="536C2932" w14:textId="4A69F5D2" w:rsidR="00A01803" w:rsidRDefault="00A01803" w:rsidP="00361EFC">
      <w:pPr>
        <w:shd w:val="clear" w:color="auto" w:fill="FFFFFF"/>
        <w:spacing w:before="100" w:beforeAutospacing="1"/>
        <w:ind w:left="708"/>
        <w:jc w:val="both"/>
        <w:rPr>
          <w:rFonts w:asciiTheme="majorHAnsi" w:hAnsiTheme="majorHAnsi" w:cstheme="minorHAnsi"/>
          <w:color w:val="000000"/>
          <w:sz w:val="22"/>
          <w:szCs w:val="22"/>
        </w:rPr>
      </w:pPr>
      <w:r w:rsidRPr="004F757E">
        <w:rPr>
          <w:rFonts w:asciiTheme="majorHAnsi" w:eastAsia="Times New Roman" w:hAnsiTheme="majorHAnsi" w:cstheme="minorHAnsi"/>
          <w:b/>
          <w:color w:val="000000"/>
          <w:sz w:val="22"/>
          <w:szCs w:val="22"/>
          <w:lang w:val="es-ES" w:eastAsia="es-EC"/>
        </w:rPr>
        <w:t>4.9.10.-</w:t>
      </w:r>
      <w:r>
        <w:rPr>
          <w:rFonts w:asciiTheme="majorHAnsi" w:eastAsia="Times New Roman" w:hAnsiTheme="majorHAnsi" w:cstheme="minorHAnsi"/>
          <w:bCs/>
          <w:color w:val="000000"/>
          <w:sz w:val="22"/>
          <w:szCs w:val="22"/>
          <w:lang w:val="es-ES" w:eastAsia="es-EC"/>
        </w:rPr>
        <w:t xml:space="preserve"> </w:t>
      </w:r>
      <w:r w:rsidRPr="0035677E">
        <w:rPr>
          <w:rFonts w:asciiTheme="majorHAnsi" w:eastAsia="Times New Roman" w:hAnsiTheme="majorHAnsi" w:cstheme="minorHAnsi"/>
          <w:color w:val="000000"/>
          <w:sz w:val="22"/>
          <w:szCs w:val="22"/>
          <w:lang w:val="es-EC" w:eastAsia="es-EC"/>
        </w:rPr>
        <w:t>Que se</w:t>
      </w:r>
      <w:r w:rsidRPr="0035677E">
        <w:rPr>
          <w:rFonts w:asciiTheme="majorHAnsi" w:eastAsia="Times New Roman" w:hAnsiTheme="majorHAnsi" w:cstheme="minorHAnsi"/>
          <w:color w:val="FF0000"/>
          <w:sz w:val="22"/>
          <w:szCs w:val="22"/>
          <w:lang w:val="es-EC" w:eastAsia="es-EC"/>
        </w:rPr>
        <w:t xml:space="preserve"> </w:t>
      </w:r>
      <w:r w:rsidRPr="0035677E">
        <w:rPr>
          <w:rFonts w:asciiTheme="majorHAnsi" w:eastAsia="Times New Roman" w:hAnsiTheme="majorHAnsi" w:cstheme="minorHAnsi"/>
          <w:sz w:val="22"/>
          <w:szCs w:val="22"/>
          <w:lang w:val="es-EC" w:eastAsia="es-EC"/>
        </w:rPr>
        <w:t xml:space="preserve">tenga en cuenta </w:t>
      </w:r>
      <w:r w:rsidRPr="0035677E">
        <w:rPr>
          <w:rFonts w:asciiTheme="majorHAnsi" w:eastAsia="Times New Roman" w:hAnsiTheme="majorHAnsi" w:cstheme="minorHAnsi"/>
          <w:color w:val="000000"/>
          <w:sz w:val="22"/>
          <w:szCs w:val="22"/>
          <w:lang w:val="es-EC" w:eastAsia="es-EC"/>
        </w:rPr>
        <w:t>el día de la Audiencia de Juicio y como prueba</w:t>
      </w:r>
      <w:r w:rsidRPr="0035677E">
        <w:rPr>
          <w:rFonts w:asciiTheme="majorHAnsi" w:eastAsia="Times New Roman" w:hAnsiTheme="majorHAnsi" w:cstheme="minorHAnsi"/>
          <w:b/>
          <w:bCs/>
          <w:color w:val="000000"/>
          <w:sz w:val="22"/>
          <w:szCs w:val="22"/>
          <w:lang w:val="es-EC" w:eastAsia="es-EC"/>
        </w:rPr>
        <w:t xml:space="preserve"> </w:t>
      </w:r>
      <w:r w:rsidRPr="0035677E">
        <w:rPr>
          <w:rFonts w:asciiTheme="majorHAnsi" w:eastAsia="Times New Roman" w:hAnsiTheme="majorHAnsi" w:cstheme="minorHAnsi"/>
          <w:color w:val="000000"/>
          <w:sz w:val="22"/>
          <w:szCs w:val="22"/>
          <w:lang w:val="es-EC" w:eastAsia="es-EC"/>
        </w:rPr>
        <w:t>de la Dirección Regional del Trabajo y Servicio Público de Loja</w:t>
      </w:r>
      <w:r>
        <w:rPr>
          <w:rFonts w:asciiTheme="majorHAnsi" w:hAnsiTheme="majorHAnsi" w:cstheme="minorHAnsi"/>
          <w:sz w:val="22"/>
          <w:szCs w:val="22"/>
        </w:rPr>
        <w:t xml:space="preserve">, el </w:t>
      </w:r>
      <w:r w:rsidRPr="00A01803">
        <w:rPr>
          <w:rFonts w:asciiTheme="majorHAnsi" w:hAnsiTheme="majorHAnsi" w:cstheme="minorHAnsi"/>
          <w:sz w:val="22"/>
          <w:szCs w:val="22"/>
        </w:rPr>
        <w:t>Memorando Nro. MDT-DTIC-2024-1205-M Quito, D.M., 13 de septiembre de 2024</w:t>
      </w:r>
      <w:r>
        <w:rPr>
          <w:rFonts w:asciiTheme="majorHAnsi" w:hAnsiTheme="majorHAnsi" w:cstheme="minorHAnsi"/>
          <w:sz w:val="22"/>
          <w:szCs w:val="22"/>
        </w:rPr>
        <w:t xml:space="preserve"> y sus anexos</w:t>
      </w:r>
      <w:r w:rsidRPr="0035677E">
        <w:rPr>
          <w:rFonts w:asciiTheme="majorHAnsi" w:hAnsiTheme="majorHAnsi" w:cstheme="minorHAnsi"/>
          <w:color w:val="000000"/>
          <w:sz w:val="22"/>
          <w:szCs w:val="22"/>
        </w:rPr>
        <w:t>, en la cual se remite la certificación de los correos electrónicos registrados en el Sistema Único de Trabajadores.</w:t>
      </w:r>
    </w:p>
    <w:p w14:paraId="2B0824BF" w14:textId="77777777" w:rsidR="001113A1" w:rsidRDefault="001113A1" w:rsidP="001113A1">
      <w:pPr>
        <w:autoSpaceDE w:val="0"/>
        <w:autoSpaceDN w:val="0"/>
        <w:adjustRightInd w:val="0"/>
        <w:jc w:val="both"/>
        <w:rPr>
          <w:rFonts w:asciiTheme="majorHAnsi" w:eastAsia="Times New Roman" w:hAnsiTheme="majorHAnsi" w:cstheme="minorHAnsi"/>
          <w:b/>
          <w:color w:val="000000"/>
          <w:sz w:val="22"/>
          <w:szCs w:val="22"/>
          <w:lang w:val="es-ES" w:eastAsia="es-EC"/>
        </w:rPr>
      </w:pPr>
    </w:p>
    <w:p w14:paraId="190DF244" w14:textId="5CC5CAF6" w:rsidR="001113A1" w:rsidRDefault="001113A1" w:rsidP="001113A1">
      <w:pPr>
        <w:autoSpaceDE w:val="0"/>
        <w:autoSpaceDN w:val="0"/>
        <w:adjustRightInd w:val="0"/>
        <w:ind w:left="708"/>
        <w:jc w:val="both"/>
        <w:rPr>
          <w:rFonts w:asciiTheme="majorHAnsi" w:hAnsiTheme="majorHAnsi" w:cstheme="minorHAnsi"/>
          <w:b/>
          <w:bCs/>
          <w:sz w:val="22"/>
          <w:szCs w:val="22"/>
          <w:u w:val="single"/>
        </w:rPr>
      </w:pPr>
      <w:r>
        <w:rPr>
          <w:rFonts w:asciiTheme="majorHAnsi" w:eastAsia="Times New Roman" w:hAnsiTheme="majorHAnsi" w:cstheme="minorHAnsi"/>
          <w:b/>
          <w:color w:val="000000"/>
          <w:sz w:val="22"/>
          <w:szCs w:val="22"/>
          <w:lang w:val="es-ES" w:eastAsia="es-EC"/>
        </w:rPr>
        <w:t xml:space="preserve">4.9.11.- </w:t>
      </w:r>
      <w:r>
        <w:rPr>
          <w:rFonts w:asciiTheme="majorHAnsi" w:eastAsia="Times New Roman" w:hAnsiTheme="majorHAnsi" w:cstheme="minorHAnsi"/>
          <w:bCs/>
          <w:color w:val="000000"/>
          <w:sz w:val="22"/>
          <w:szCs w:val="22"/>
          <w:lang w:val="es-ES" w:eastAsia="es-EC"/>
        </w:rPr>
        <w:t xml:space="preserve">Sentencia de fecha 06 de octubre del 2022, a las 10h51 por el Honorable </w:t>
      </w:r>
      <w:r w:rsidRPr="001113A1">
        <w:rPr>
          <w:rFonts w:asciiTheme="majorHAnsi" w:eastAsia="Times New Roman" w:hAnsiTheme="majorHAnsi" w:cstheme="minorHAnsi"/>
          <w:bCs/>
          <w:color w:val="000000"/>
          <w:sz w:val="22"/>
          <w:szCs w:val="22"/>
          <w:lang w:eastAsia="es-EC"/>
        </w:rPr>
        <w:t>TRIBUNAL DE LO CONTENCIOSO ADMINISTRATIVO Y TRIBUTARIO CON SEDE EN EL CANTÓN LOJA, PROVINCIA DE LOJA</w:t>
      </w:r>
      <w:r>
        <w:rPr>
          <w:rFonts w:asciiTheme="majorHAnsi" w:eastAsia="Times New Roman" w:hAnsiTheme="majorHAnsi" w:cstheme="minorHAnsi"/>
          <w:bCs/>
          <w:color w:val="000000"/>
          <w:sz w:val="22"/>
          <w:szCs w:val="22"/>
          <w:lang w:eastAsia="es-EC"/>
        </w:rPr>
        <w:t xml:space="preserve">, </w:t>
      </w:r>
      <w:r w:rsidRPr="001113A1">
        <w:rPr>
          <w:rFonts w:asciiTheme="majorHAnsi" w:hAnsiTheme="majorHAnsi" w:cstheme="minorHAnsi"/>
          <w:sz w:val="22"/>
          <w:szCs w:val="22"/>
        </w:rPr>
        <w:t>en una causa análoga, con el mismo accionante y accionado; con la misma pretensión y la única diferencia de distinto trabajador, resolvió rechazar la demanda por improcedente; a continuación, esgrimo la parte pertinente:</w:t>
      </w:r>
    </w:p>
    <w:p w14:paraId="4713D778" w14:textId="77777777" w:rsidR="001113A1" w:rsidRDefault="001113A1" w:rsidP="001113A1">
      <w:pPr>
        <w:autoSpaceDE w:val="0"/>
        <w:autoSpaceDN w:val="0"/>
        <w:adjustRightInd w:val="0"/>
        <w:jc w:val="both"/>
        <w:rPr>
          <w:rFonts w:asciiTheme="majorHAnsi" w:hAnsiTheme="majorHAnsi" w:cstheme="minorHAnsi"/>
          <w:b/>
          <w:bCs/>
          <w:sz w:val="22"/>
          <w:szCs w:val="22"/>
          <w:u w:val="single"/>
        </w:rPr>
      </w:pPr>
    </w:p>
    <w:p w14:paraId="20B7509D" w14:textId="277C0B2F" w:rsidR="001113A1" w:rsidRPr="001113A1" w:rsidRDefault="001113A1" w:rsidP="00CC2B92">
      <w:pPr>
        <w:autoSpaceDE w:val="0"/>
        <w:autoSpaceDN w:val="0"/>
        <w:adjustRightInd w:val="0"/>
        <w:ind w:left="708"/>
        <w:jc w:val="both"/>
        <w:rPr>
          <w:rFonts w:asciiTheme="majorHAnsi" w:hAnsiTheme="majorHAnsi" w:cstheme="minorHAnsi"/>
          <w:i/>
          <w:iCs/>
          <w:sz w:val="22"/>
          <w:szCs w:val="22"/>
          <w:lang w:val="es-EC"/>
        </w:rPr>
      </w:pPr>
      <w:r>
        <w:rPr>
          <w:rFonts w:asciiTheme="majorHAnsi" w:hAnsiTheme="majorHAnsi" w:cstheme="minorHAnsi"/>
          <w:i/>
          <w:iCs/>
          <w:sz w:val="22"/>
          <w:szCs w:val="22"/>
        </w:rPr>
        <w:t xml:space="preserve">“(…) </w:t>
      </w:r>
      <w:r w:rsidRPr="00B26E74">
        <w:rPr>
          <w:rFonts w:asciiTheme="majorHAnsi" w:hAnsiTheme="majorHAnsi" w:cstheme="minorHAnsi"/>
          <w:i/>
          <w:iCs/>
          <w:sz w:val="22"/>
          <w:szCs w:val="22"/>
        </w:rPr>
        <w:t>Sobre la base de lo expuesto, la excepción al procedimiento de ejecución opuesta por CHINA 15TH METALURGICAL CONSTRUCTION GROUP CO. LTD., deviene en improcedente. OCTAVO: DECISIÓN.- Por todas las consideraciones expuestas, con el fundamento doctrinario, jurisprudencial y normativo que ha quedado expuesto, en cumplimiento de los deberes de los jueces y juezas que integramos los Tribunales Contencioso Administrativos de garantizar la tutela judicial efectiva de los derechos declarados en la Constitución y en los instrumentos internacionales de derechos humanos, así como de supervisar la legalidad de los actos expedidos de la Administración Pública, en aras de garantizar el derecho a la seguridad jurídica, que se fundamenta en el respeto a la Constitución y en la existencia de normas jurídicas previas, claras, públicas y aplicadas por las autoridades competentes, EL TRIBUNAL PRIMERO DE LO CONTENCIOSO ADMINISTRATIVO Y TRIBUTARIO CON SEDE EN EL CANTÓN LOJA, PROVINCIA DE LOJA, ADMINISTRANDO JUSTICIA, EN NOMBRE DEL PUEBLO SOBERANO DEL ECUADOR Y POR AUTORIDAD DE LA CONSTITUCIÓN Y LAS LEYES DE LA REPÚBLICA rechaza la demanda por improcedente.- Sin costas ni honorarios que regular.- NOTIFÍQUESE Y HÁGASE SABER.-</w:t>
      </w:r>
    </w:p>
    <w:p w14:paraId="7214457B" w14:textId="77777777" w:rsidR="006033C8" w:rsidRPr="0035677E" w:rsidRDefault="00361EFC" w:rsidP="00361EFC">
      <w:pPr>
        <w:shd w:val="clear" w:color="auto" w:fill="FFFFFF"/>
        <w:spacing w:before="100" w:beforeAutospacing="1" w:after="100" w:afterAutospacing="1"/>
        <w:jc w:val="both"/>
        <w:rPr>
          <w:rFonts w:asciiTheme="majorHAnsi" w:eastAsia="Times New Roman" w:hAnsiTheme="majorHAnsi" w:cstheme="minorHAnsi"/>
          <w:b/>
          <w:bCs/>
          <w:color w:val="000000"/>
          <w:sz w:val="22"/>
          <w:szCs w:val="22"/>
          <w:lang w:val="es-ES" w:eastAsia="es-EC"/>
        </w:rPr>
      </w:pPr>
      <w:r w:rsidRPr="0035677E">
        <w:rPr>
          <w:rFonts w:asciiTheme="majorHAnsi" w:eastAsia="Times New Roman" w:hAnsiTheme="majorHAnsi" w:cstheme="minorHAnsi"/>
          <w:b/>
          <w:bCs/>
          <w:color w:val="000000"/>
          <w:sz w:val="22"/>
          <w:szCs w:val="22"/>
          <w:lang w:val="es-ES" w:eastAsia="es-EC"/>
        </w:rPr>
        <w:t>4.10.</w:t>
      </w:r>
      <w:r w:rsidRPr="0035677E">
        <w:rPr>
          <w:rFonts w:asciiTheme="majorHAnsi" w:eastAsia="Times New Roman" w:hAnsiTheme="majorHAnsi" w:cstheme="minorHAnsi"/>
          <w:b/>
          <w:bCs/>
          <w:color w:val="000000"/>
          <w:sz w:val="22"/>
          <w:szCs w:val="22"/>
          <w:lang w:val="es-ES" w:eastAsia="es-EC"/>
        </w:rPr>
        <w:tab/>
      </w:r>
      <w:r w:rsidR="006033C8" w:rsidRPr="0035677E">
        <w:rPr>
          <w:rFonts w:asciiTheme="majorHAnsi" w:eastAsia="Times New Roman" w:hAnsiTheme="majorHAnsi" w:cstheme="minorHAnsi"/>
          <w:b/>
          <w:bCs/>
          <w:color w:val="000000"/>
          <w:sz w:val="22"/>
          <w:szCs w:val="22"/>
          <w:lang w:val="es-ES" w:eastAsia="es-EC"/>
        </w:rPr>
        <w:t>DOCUMENTOS QUE SE ACOMPAÑAN A LA DEMANDA</w:t>
      </w:r>
      <w:r w:rsidR="006033C8" w:rsidRPr="0035677E">
        <w:rPr>
          <w:rFonts w:asciiTheme="majorHAnsi" w:hAnsiTheme="majorHAnsi" w:cstheme="minorHAnsi"/>
          <w:b/>
          <w:sz w:val="22"/>
          <w:szCs w:val="22"/>
        </w:rPr>
        <w:t xml:space="preserve"> </w:t>
      </w:r>
    </w:p>
    <w:p w14:paraId="0EBA6EE1" w14:textId="2193185E" w:rsidR="006033C8" w:rsidRPr="0035677E" w:rsidRDefault="006033C8" w:rsidP="00A01803">
      <w:pPr>
        <w:ind w:left="708"/>
        <w:jc w:val="both"/>
        <w:rPr>
          <w:rFonts w:asciiTheme="majorHAnsi" w:hAnsiTheme="majorHAnsi" w:cstheme="minorHAnsi"/>
          <w:sz w:val="22"/>
          <w:szCs w:val="22"/>
        </w:rPr>
      </w:pPr>
      <w:r w:rsidRPr="0035677E">
        <w:rPr>
          <w:rFonts w:asciiTheme="majorHAnsi" w:hAnsiTheme="majorHAnsi" w:cstheme="minorHAnsi"/>
          <w:sz w:val="22"/>
          <w:szCs w:val="22"/>
        </w:rPr>
        <w:t xml:space="preserve">4.10.1.- Acción de personal del Abg. </w:t>
      </w:r>
      <w:r w:rsidR="00A01803">
        <w:rPr>
          <w:rFonts w:asciiTheme="majorHAnsi" w:hAnsiTheme="majorHAnsi" w:cstheme="minorHAnsi"/>
          <w:sz w:val="22"/>
          <w:szCs w:val="22"/>
        </w:rPr>
        <w:t>ROBERTO MAURICIO RIOFRIO BERRU y Abg. JAIME VICENTE URGILES ALVARADO</w:t>
      </w:r>
      <w:r w:rsidRPr="0035677E">
        <w:rPr>
          <w:rFonts w:asciiTheme="majorHAnsi" w:hAnsiTheme="majorHAnsi" w:cstheme="minorHAnsi"/>
          <w:sz w:val="22"/>
          <w:szCs w:val="22"/>
        </w:rPr>
        <w:t>.</w:t>
      </w:r>
    </w:p>
    <w:p w14:paraId="213C767F" w14:textId="77777777" w:rsidR="006033C8" w:rsidRPr="0035677E" w:rsidRDefault="006033C8" w:rsidP="006033C8">
      <w:pPr>
        <w:jc w:val="both"/>
        <w:rPr>
          <w:rFonts w:asciiTheme="majorHAnsi" w:hAnsiTheme="majorHAnsi" w:cstheme="minorHAnsi"/>
          <w:sz w:val="22"/>
          <w:szCs w:val="22"/>
        </w:rPr>
      </w:pPr>
    </w:p>
    <w:p w14:paraId="279AA7ED" w14:textId="5C316F27" w:rsidR="006033C8" w:rsidRPr="0035677E" w:rsidRDefault="006033C8" w:rsidP="00D363C4">
      <w:pPr>
        <w:pStyle w:val="Prrafodelista"/>
        <w:jc w:val="both"/>
        <w:rPr>
          <w:rFonts w:asciiTheme="majorHAnsi" w:hAnsiTheme="majorHAnsi" w:cstheme="minorHAnsi"/>
          <w:sz w:val="22"/>
          <w:szCs w:val="22"/>
        </w:rPr>
      </w:pPr>
      <w:r w:rsidRPr="0035677E">
        <w:rPr>
          <w:rFonts w:asciiTheme="majorHAnsi" w:hAnsiTheme="majorHAnsi" w:cstheme="minorHAnsi"/>
          <w:sz w:val="22"/>
          <w:szCs w:val="22"/>
        </w:rPr>
        <w:t xml:space="preserve">4.10.2.- Copia de cedula y certificado de votación del Abg. </w:t>
      </w:r>
      <w:r w:rsidR="00A01803">
        <w:rPr>
          <w:rFonts w:asciiTheme="majorHAnsi" w:hAnsiTheme="majorHAnsi" w:cstheme="minorHAnsi"/>
          <w:sz w:val="22"/>
          <w:szCs w:val="22"/>
        </w:rPr>
        <w:t>ROBERTO MAURICIO RIOFRIO BERRU y Abg. JAIME VICENTE URGILES ALVARADO</w:t>
      </w:r>
      <w:r w:rsidRPr="0035677E">
        <w:rPr>
          <w:rFonts w:asciiTheme="majorHAnsi" w:hAnsiTheme="majorHAnsi" w:cstheme="minorHAnsi"/>
          <w:sz w:val="22"/>
          <w:szCs w:val="22"/>
        </w:rPr>
        <w:t>.</w:t>
      </w:r>
    </w:p>
    <w:p w14:paraId="7328F501" w14:textId="77777777" w:rsidR="006033C8" w:rsidRPr="0035677E" w:rsidRDefault="006033C8" w:rsidP="006033C8">
      <w:pPr>
        <w:jc w:val="both"/>
        <w:rPr>
          <w:rFonts w:asciiTheme="majorHAnsi" w:hAnsiTheme="majorHAnsi" w:cstheme="minorHAnsi"/>
          <w:sz w:val="22"/>
          <w:szCs w:val="22"/>
        </w:rPr>
      </w:pPr>
    </w:p>
    <w:p w14:paraId="054C1344" w14:textId="469F1CE6" w:rsidR="006033C8" w:rsidRPr="0035677E" w:rsidRDefault="006033C8" w:rsidP="00D363C4">
      <w:pPr>
        <w:pStyle w:val="Prrafodelista"/>
        <w:jc w:val="both"/>
        <w:rPr>
          <w:rFonts w:asciiTheme="majorHAnsi" w:hAnsiTheme="majorHAnsi" w:cstheme="minorHAnsi"/>
          <w:sz w:val="22"/>
          <w:szCs w:val="22"/>
        </w:rPr>
      </w:pPr>
      <w:r w:rsidRPr="0035677E">
        <w:rPr>
          <w:rFonts w:asciiTheme="majorHAnsi" w:hAnsiTheme="majorHAnsi" w:cstheme="minorHAnsi"/>
          <w:sz w:val="22"/>
          <w:szCs w:val="22"/>
        </w:rPr>
        <w:lastRenderedPageBreak/>
        <w:t xml:space="preserve">4.10.3.- Copias certificadas digitales del expediente administrativo </w:t>
      </w:r>
      <w:r w:rsidR="00C217ED" w:rsidRPr="0014280A">
        <w:rPr>
          <w:rFonts w:asciiTheme="majorHAnsi" w:eastAsia="Times New Roman" w:hAnsiTheme="majorHAnsi" w:cstheme="minorHAnsi"/>
          <w:color w:val="000000"/>
          <w:sz w:val="22"/>
          <w:szCs w:val="22"/>
          <w:lang w:val="es-ES" w:eastAsia="es-EC"/>
        </w:rPr>
        <w:t>Denuncia Nro. DPDR71451</w:t>
      </w:r>
      <w:r w:rsidRPr="0035677E">
        <w:rPr>
          <w:rFonts w:asciiTheme="majorHAnsi" w:hAnsiTheme="majorHAnsi" w:cstheme="minorHAnsi"/>
          <w:sz w:val="22"/>
          <w:szCs w:val="22"/>
        </w:rPr>
        <w:t xml:space="preserve">en </w:t>
      </w:r>
      <w:r w:rsidR="00A01803">
        <w:rPr>
          <w:rFonts w:asciiTheme="majorHAnsi" w:hAnsiTheme="majorHAnsi" w:cstheme="minorHAnsi"/>
          <w:sz w:val="22"/>
          <w:szCs w:val="22"/>
        </w:rPr>
        <w:t>67</w:t>
      </w:r>
      <w:r w:rsidRPr="0035677E">
        <w:rPr>
          <w:rFonts w:asciiTheme="majorHAnsi" w:hAnsiTheme="majorHAnsi" w:cstheme="minorHAnsi"/>
          <w:sz w:val="22"/>
          <w:szCs w:val="22"/>
        </w:rPr>
        <w:t xml:space="preserve"> fojas. </w:t>
      </w:r>
    </w:p>
    <w:p w14:paraId="528BBA65" w14:textId="77777777" w:rsidR="006033C8" w:rsidRPr="0035677E" w:rsidRDefault="006033C8" w:rsidP="006033C8">
      <w:pPr>
        <w:jc w:val="both"/>
        <w:rPr>
          <w:rFonts w:asciiTheme="majorHAnsi" w:hAnsiTheme="majorHAnsi" w:cstheme="minorHAnsi"/>
          <w:sz w:val="22"/>
          <w:szCs w:val="22"/>
        </w:rPr>
      </w:pPr>
    </w:p>
    <w:p w14:paraId="557A925A" w14:textId="2B3B6D0A" w:rsidR="00D363C4" w:rsidRPr="0035677E" w:rsidRDefault="006033C8" w:rsidP="00D363C4">
      <w:pPr>
        <w:pStyle w:val="Prrafodelista"/>
        <w:jc w:val="both"/>
        <w:rPr>
          <w:rFonts w:asciiTheme="majorHAnsi" w:hAnsiTheme="majorHAnsi" w:cstheme="minorHAnsi"/>
          <w:sz w:val="22"/>
          <w:szCs w:val="22"/>
        </w:rPr>
      </w:pPr>
      <w:r w:rsidRPr="0035677E">
        <w:rPr>
          <w:rFonts w:asciiTheme="majorHAnsi" w:hAnsiTheme="majorHAnsi" w:cstheme="minorHAnsi"/>
          <w:sz w:val="22"/>
          <w:szCs w:val="22"/>
        </w:rPr>
        <w:t xml:space="preserve">4.10.4.- Copias certificadas digitales del </w:t>
      </w:r>
      <w:r w:rsidR="00A01803">
        <w:rPr>
          <w:rFonts w:asciiTheme="majorHAnsi" w:hAnsiTheme="majorHAnsi" w:cstheme="minorHAnsi"/>
          <w:sz w:val="22"/>
          <w:szCs w:val="22"/>
        </w:rPr>
        <w:t>JUICIO COACTIVO 388-2021-JCL</w:t>
      </w:r>
      <w:r w:rsidRPr="0035677E">
        <w:rPr>
          <w:rFonts w:asciiTheme="majorHAnsi" w:hAnsiTheme="majorHAnsi" w:cstheme="minorHAnsi"/>
          <w:sz w:val="22"/>
          <w:szCs w:val="22"/>
        </w:rPr>
        <w:t xml:space="preserve"> en </w:t>
      </w:r>
      <w:r w:rsidR="00A01803">
        <w:rPr>
          <w:rFonts w:asciiTheme="majorHAnsi" w:hAnsiTheme="majorHAnsi" w:cstheme="minorHAnsi"/>
          <w:sz w:val="22"/>
          <w:szCs w:val="22"/>
        </w:rPr>
        <w:t>107</w:t>
      </w:r>
      <w:r w:rsidRPr="0035677E">
        <w:rPr>
          <w:rFonts w:asciiTheme="majorHAnsi" w:hAnsiTheme="majorHAnsi" w:cstheme="minorHAnsi"/>
          <w:sz w:val="22"/>
          <w:szCs w:val="22"/>
        </w:rPr>
        <w:t xml:space="preserve"> fojas.</w:t>
      </w:r>
    </w:p>
    <w:p w14:paraId="5A4D627B" w14:textId="77777777" w:rsidR="00D363C4" w:rsidRPr="0035677E" w:rsidRDefault="00D363C4" w:rsidP="00D363C4">
      <w:pPr>
        <w:pStyle w:val="Prrafodelista"/>
        <w:jc w:val="both"/>
        <w:rPr>
          <w:rFonts w:asciiTheme="majorHAnsi" w:hAnsiTheme="majorHAnsi" w:cstheme="minorHAnsi"/>
          <w:sz w:val="22"/>
          <w:szCs w:val="22"/>
        </w:rPr>
      </w:pPr>
    </w:p>
    <w:p w14:paraId="65C7F614" w14:textId="0D847A45" w:rsidR="006033C8" w:rsidRPr="0035677E" w:rsidRDefault="006033C8" w:rsidP="00D363C4">
      <w:pPr>
        <w:pStyle w:val="Prrafodelista"/>
        <w:jc w:val="both"/>
        <w:rPr>
          <w:rFonts w:asciiTheme="majorHAnsi" w:hAnsiTheme="majorHAnsi" w:cstheme="minorHAnsi"/>
          <w:sz w:val="22"/>
          <w:szCs w:val="22"/>
        </w:rPr>
      </w:pPr>
      <w:r w:rsidRPr="0035677E">
        <w:rPr>
          <w:rFonts w:asciiTheme="majorHAnsi" w:hAnsiTheme="majorHAnsi" w:cstheme="minorHAnsi"/>
          <w:sz w:val="22"/>
          <w:szCs w:val="22"/>
        </w:rPr>
        <w:t xml:space="preserve">4.10.5.- </w:t>
      </w:r>
      <w:r w:rsidR="00A01803" w:rsidRPr="00A01803">
        <w:rPr>
          <w:rFonts w:asciiTheme="majorHAnsi" w:hAnsiTheme="majorHAnsi" w:cstheme="minorHAnsi"/>
          <w:sz w:val="22"/>
          <w:szCs w:val="22"/>
        </w:rPr>
        <w:t>Memorando Nro. MDT-DTIC-2024-1205-M Quito, D.M., 13 de septiembre de 2024</w:t>
      </w:r>
      <w:r w:rsidR="00A01803">
        <w:rPr>
          <w:rFonts w:asciiTheme="majorHAnsi" w:hAnsiTheme="majorHAnsi" w:cstheme="minorHAnsi"/>
          <w:sz w:val="22"/>
          <w:szCs w:val="22"/>
        </w:rPr>
        <w:t xml:space="preserve"> y sus anexos</w:t>
      </w:r>
      <w:r w:rsidRPr="0035677E">
        <w:rPr>
          <w:rFonts w:asciiTheme="majorHAnsi" w:hAnsiTheme="majorHAnsi" w:cstheme="minorHAnsi"/>
          <w:color w:val="000000"/>
          <w:sz w:val="22"/>
          <w:szCs w:val="22"/>
        </w:rPr>
        <w:t>.</w:t>
      </w:r>
    </w:p>
    <w:p w14:paraId="43383E99" w14:textId="77777777" w:rsidR="006033C8" w:rsidRPr="0035677E" w:rsidRDefault="006033C8" w:rsidP="006033C8">
      <w:pPr>
        <w:autoSpaceDE w:val="0"/>
        <w:autoSpaceDN w:val="0"/>
        <w:adjustRightInd w:val="0"/>
        <w:rPr>
          <w:rFonts w:asciiTheme="majorHAnsi" w:hAnsiTheme="majorHAnsi" w:cstheme="minorHAnsi"/>
          <w:color w:val="000000"/>
          <w:sz w:val="22"/>
          <w:szCs w:val="22"/>
        </w:rPr>
      </w:pPr>
    </w:p>
    <w:p w14:paraId="5FC64B8C" w14:textId="77777777" w:rsidR="006033C8" w:rsidRPr="0035677E" w:rsidRDefault="006033C8" w:rsidP="00D363C4">
      <w:pPr>
        <w:pStyle w:val="Prrafodelista"/>
        <w:autoSpaceDE w:val="0"/>
        <w:autoSpaceDN w:val="0"/>
        <w:adjustRightInd w:val="0"/>
        <w:rPr>
          <w:rFonts w:asciiTheme="majorHAnsi" w:hAnsiTheme="majorHAnsi" w:cstheme="minorHAnsi"/>
          <w:color w:val="000000"/>
          <w:sz w:val="22"/>
          <w:szCs w:val="22"/>
        </w:rPr>
      </w:pPr>
      <w:r w:rsidRPr="0035677E">
        <w:rPr>
          <w:rFonts w:asciiTheme="majorHAnsi" w:hAnsiTheme="majorHAnsi" w:cstheme="minorHAnsi"/>
          <w:sz w:val="22"/>
          <w:szCs w:val="22"/>
        </w:rPr>
        <w:t xml:space="preserve">4.10.6.- Documentos del Dr. Robert Blacio Aguirre. Mgs.   </w:t>
      </w:r>
    </w:p>
    <w:p w14:paraId="554D1D23" w14:textId="77777777" w:rsidR="00D363C4" w:rsidRPr="0035677E" w:rsidRDefault="00D363C4" w:rsidP="00D363C4">
      <w:pPr>
        <w:shd w:val="clear" w:color="auto" w:fill="FFFFFF"/>
        <w:jc w:val="both"/>
        <w:rPr>
          <w:rFonts w:asciiTheme="majorHAnsi" w:eastAsia="Times New Roman" w:hAnsiTheme="majorHAnsi" w:cstheme="minorHAnsi"/>
          <w:color w:val="000000"/>
          <w:sz w:val="22"/>
          <w:szCs w:val="22"/>
          <w:lang w:val="es-EC" w:eastAsia="es-EC"/>
        </w:rPr>
      </w:pPr>
    </w:p>
    <w:p w14:paraId="0A63BB68" w14:textId="77777777" w:rsidR="00D363C4" w:rsidRPr="0035677E" w:rsidRDefault="00D363C4" w:rsidP="00D363C4">
      <w:pPr>
        <w:shd w:val="clear" w:color="auto" w:fill="FFFFFF"/>
        <w:jc w:val="both"/>
        <w:rPr>
          <w:rFonts w:asciiTheme="majorHAnsi" w:eastAsia="Times New Roman" w:hAnsiTheme="majorHAnsi" w:cstheme="minorHAnsi"/>
          <w:color w:val="000000"/>
          <w:sz w:val="22"/>
          <w:szCs w:val="22"/>
          <w:lang w:val="es-EC" w:eastAsia="es-EC"/>
        </w:rPr>
      </w:pPr>
    </w:p>
    <w:p w14:paraId="2F1949A4" w14:textId="77777777" w:rsidR="006033C8" w:rsidRPr="0035677E" w:rsidRDefault="006033C8" w:rsidP="00D363C4">
      <w:pPr>
        <w:shd w:val="clear" w:color="auto" w:fill="FFFFFF"/>
        <w:jc w:val="both"/>
        <w:rPr>
          <w:rFonts w:asciiTheme="majorHAnsi" w:eastAsia="Times New Roman" w:hAnsiTheme="majorHAnsi" w:cstheme="minorHAnsi"/>
          <w:color w:val="000000"/>
          <w:sz w:val="22"/>
          <w:szCs w:val="22"/>
          <w:lang w:val="es-EC" w:eastAsia="es-EC"/>
        </w:rPr>
      </w:pPr>
      <w:r w:rsidRPr="0035677E">
        <w:rPr>
          <w:rFonts w:asciiTheme="majorHAnsi" w:eastAsia="Times New Roman" w:hAnsiTheme="majorHAnsi" w:cstheme="minorHAnsi"/>
          <w:color w:val="000000"/>
          <w:sz w:val="22"/>
          <w:szCs w:val="22"/>
          <w:lang w:val="es-EC" w:eastAsia="es-EC"/>
        </w:rPr>
        <w:t>Señores Jueces dígnense atendernos.-</w:t>
      </w:r>
    </w:p>
    <w:p w14:paraId="0F2B9C81" w14:textId="77777777" w:rsidR="00611573" w:rsidRDefault="00611573" w:rsidP="00D363C4">
      <w:pPr>
        <w:shd w:val="clear" w:color="auto" w:fill="FFFFFF"/>
        <w:jc w:val="both"/>
        <w:rPr>
          <w:rFonts w:asciiTheme="majorHAnsi" w:eastAsia="Times New Roman" w:hAnsiTheme="majorHAnsi" w:cstheme="minorHAnsi"/>
          <w:color w:val="000000"/>
          <w:sz w:val="22"/>
          <w:szCs w:val="22"/>
          <w:lang w:val="es-ES" w:eastAsia="es-EC"/>
        </w:rPr>
      </w:pPr>
    </w:p>
    <w:p w14:paraId="782AEFA4" w14:textId="2E3700EF" w:rsidR="006033C8" w:rsidRPr="0035677E" w:rsidRDefault="006033C8" w:rsidP="00D363C4">
      <w:pPr>
        <w:shd w:val="clear" w:color="auto" w:fill="FFFFFF"/>
        <w:jc w:val="both"/>
        <w:rPr>
          <w:rFonts w:asciiTheme="majorHAnsi" w:eastAsia="Times New Roman" w:hAnsiTheme="majorHAnsi" w:cstheme="minorHAnsi"/>
          <w:color w:val="000000"/>
          <w:sz w:val="22"/>
          <w:szCs w:val="22"/>
          <w:lang w:val="es-ES" w:eastAsia="es-EC"/>
        </w:rPr>
      </w:pPr>
      <w:r w:rsidRPr="0035677E">
        <w:rPr>
          <w:rFonts w:asciiTheme="majorHAnsi" w:eastAsia="Times New Roman" w:hAnsiTheme="majorHAnsi" w:cstheme="minorHAnsi"/>
          <w:color w:val="000000"/>
          <w:sz w:val="22"/>
          <w:szCs w:val="22"/>
          <w:lang w:val="es-ES" w:eastAsia="es-EC"/>
        </w:rPr>
        <w:t>Firmo con mi defensor.-</w:t>
      </w:r>
    </w:p>
    <w:p w14:paraId="22386955" w14:textId="77777777" w:rsidR="006033C8" w:rsidRPr="0035677E" w:rsidRDefault="006033C8" w:rsidP="006033C8">
      <w:pPr>
        <w:shd w:val="clear" w:color="auto" w:fill="FFFFFF"/>
        <w:spacing w:before="100" w:beforeAutospacing="1" w:after="100" w:afterAutospacing="1"/>
        <w:jc w:val="both"/>
        <w:rPr>
          <w:rFonts w:asciiTheme="majorHAnsi" w:eastAsia="Times New Roman" w:hAnsiTheme="majorHAnsi" w:cstheme="minorHAnsi"/>
          <w:color w:val="000000"/>
          <w:sz w:val="22"/>
          <w:szCs w:val="22"/>
          <w:lang w:val="es-ES" w:eastAsia="es-EC"/>
        </w:rPr>
      </w:pPr>
    </w:p>
    <w:p w14:paraId="692D9401" w14:textId="77777777" w:rsidR="006033C8" w:rsidRPr="0035677E" w:rsidRDefault="006033C8" w:rsidP="006033C8">
      <w:pPr>
        <w:shd w:val="clear" w:color="auto" w:fill="FFFFFF"/>
        <w:spacing w:before="100" w:beforeAutospacing="1" w:after="100" w:afterAutospacing="1"/>
        <w:jc w:val="both"/>
        <w:rPr>
          <w:rFonts w:asciiTheme="majorHAnsi" w:eastAsia="Times New Roman" w:hAnsiTheme="majorHAnsi" w:cstheme="minorHAnsi"/>
          <w:sz w:val="22"/>
          <w:szCs w:val="22"/>
          <w:lang w:val="es-EC" w:eastAsia="es-EC"/>
        </w:rPr>
      </w:pPr>
    </w:p>
    <w:p w14:paraId="102E2A37" w14:textId="0A050948"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eastAsia="Times New Roman" w:hAnsiTheme="majorHAnsi" w:cs="Calibri"/>
          <w:b/>
          <w:bCs/>
          <w:color w:val="000000"/>
          <w:sz w:val="22"/>
          <w:szCs w:val="22"/>
          <w:lang w:val="es-EC" w:eastAsia="es-EC"/>
        </w:rPr>
        <w:t xml:space="preserve">ABG. </w:t>
      </w:r>
      <w:r w:rsidRPr="0035677E">
        <w:rPr>
          <w:rFonts w:asciiTheme="majorHAnsi" w:hAnsiTheme="majorHAnsi"/>
          <w:b/>
          <w:sz w:val="22"/>
          <w:szCs w:val="22"/>
          <w:lang w:val="es-ES"/>
        </w:rPr>
        <w:t>ROBERTO MAURICIO RIOFRIO BERRU</w:t>
      </w:r>
    </w:p>
    <w:p w14:paraId="56164CDB"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eastAsia="Times New Roman" w:hAnsiTheme="majorHAnsi" w:cs="Calibri"/>
          <w:b/>
          <w:bCs/>
          <w:color w:val="000000"/>
          <w:sz w:val="22"/>
          <w:szCs w:val="22"/>
          <w:lang w:val="es-EC" w:eastAsia="es-EC"/>
        </w:rPr>
        <w:t>DIRECTOR REGIONAL DE TRABAJO Y SERVICIO PUBLICO DE LOJA</w:t>
      </w:r>
    </w:p>
    <w:p w14:paraId="308F5556"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05C98DAD"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204CD9A0"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3F45964F"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6BA41D9A"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eastAsia="Times New Roman" w:hAnsiTheme="majorHAnsi" w:cs="Calibri"/>
          <w:b/>
          <w:bCs/>
          <w:color w:val="000000"/>
          <w:sz w:val="22"/>
          <w:szCs w:val="22"/>
          <w:lang w:val="es-EC" w:eastAsia="es-EC"/>
        </w:rPr>
        <w:t>ABG. JAIME VICENTE URGILES ALVARADO</w:t>
      </w:r>
    </w:p>
    <w:p w14:paraId="12109309"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hAnsiTheme="majorHAnsi"/>
          <w:b/>
          <w:sz w:val="22"/>
          <w:szCs w:val="22"/>
          <w:lang w:val="es-EC"/>
        </w:rPr>
        <w:t>JUEZ REGIONAL DE COACTIVAS DE LA DIRECCIÓN REGIONAL DEL TRABAJO Y SERVICIO PÚBLICO NO. 7</w:t>
      </w:r>
    </w:p>
    <w:p w14:paraId="20E57DF0"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eastAsia="Times New Roman" w:hAnsiTheme="majorHAnsi" w:cs="Calibri"/>
          <w:b/>
          <w:bCs/>
          <w:color w:val="000000"/>
          <w:sz w:val="22"/>
          <w:szCs w:val="22"/>
          <w:lang w:val="es-EC" w:eastAsia="es-EC"/>
        </w:rPr>
        <w:t xml:space="preserve"> </w:t>
      </w:r>
    </w:p>
    <w:p w14:paraId="1F1D2679"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3C59B1F8"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580D51E8"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p>
    <w:p w14:paraId="120C10D1"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val="es-EC" w:eastAsia="es-EC"/>
        </w:rPr>
      </w:pPr>
      <w:r w:rsidRPr="0035677E">
        <w:rPr>
          <w:rFonts w:asciiTheme="majorHAnsi" w:eastAsia="Times New Roman" w:hAnsiTheme="majorHAnsi" w:cs="Calibri"/>
          <w:b/>
          <w:bCs/>
          <w:color w:val="000000"/>
          <w:sz w:val="22"/>
          <w:szCs w:val="22"/>
          <w:lang w:val="es-EC" w:eastAsia="es-EC"/>
        </w:rPr>
        <w:t>DR. ROBERT PAUL BLACIO AGUIRRE. MGS</w:t>
      </w:r>
    </w:p>
    <w:p w14:paraId="73EDEC1A" w14:textId="77777777" w:rsidR="00C34E1D" w:rsidRPr="0035677E" w:rsidRDefault="00C34E1D" w:rsidP="00C34E1D">
      <w:pPr>
        <w:shd w:val="clear" w:color="auto" w:fill="FFFFFF"/>
        <w:jc w:val="center"/>
        <w:rPr>
          <w:rFonts w:asciiTheme="majorHAnsi" w:eastAsia="Times New Roman" w:hAnsiTheme="majorHAnsi" w:cs="Calibri"/>
          <w:b/>
          <w:bCs/>
          <w:color w:val="000000"/>
          <w:sz w:val="22"/>
          <w:szCs w:val="22"/>
          <w:lang w:eastAsia="es-EC"/>
        </w:rPr>
      </w:pPr>
      <w:r w:rsidRPr="0035677E">
        <w:rPr>
          <w:rFonts w:asciiTheme="majorHAnsi" w:eastAsia="Times New Roman" w:hAnsiTheme="majorHAnsi" w:cs="Calibri"/>
          <w:b/>
          <w:bCs/>
          <w:color w:val="000000"/>
          <w:sz w:val="22"/>
          <w:szCs w:val="22"/>
          <w:lang w:val="es-EC" w:eastAsia="es-EC"/>
        </w:rPr>
        <w:t>Mt. 11-2006-119 F.A.</w:t>
      </w:r>
    </w:p>
    <w:p w14:paraId="4E730EB1" w14:textId="77777777" w:rsidR="00C43E3E" w:rsidRPr="0035677E" w:rsidRDefault="00C43E3E" w:rsidP="00C43E3E">
      <w:pPr>
        <w:rPr>
          <w:rFonts w:asciiTheme="majorHAnsi" w:hAnsiTheme="majorHAnsi" w:cstheme="minorHAnsi"/>
          <w:sz w:val="22"/>
          <w:szCs w:val="22"/>
          <w:lang w:val="es-EC"/>
        </w:rPr>
      </w:pPr>
    </w:p>
    <w:p w14:paraId="2F078E1E" w14:textId="77777777" w:rsidR="00C43E3E" w:rsidRPr="0035677E" w:rsidRDefault="00C43E3E" w:rsidP="00D57FA9">
      <w:pPr>
        <w:shd w:val="clear" w:color="auto" w:fill="FFFFFF"/>
        <w:jc w:val="center"/>
        <w:rPr>
          <w:rFonts w:asciiTheme="majorHAnsi" w:eastAsia="Times New Roman" w:hAnsiTheme="majorHAnsi" w:cstheme="minorHAnsi"/>
          <w:b/>
          <w:bCs/>
          <w:color w:val="000000"/>
          <w:sz w:val="22"/>
          <w:szCs w:val="22"/>
          <w:lang w:val="es-EC" w:eastAsia="es-EC"/>
        </w:rPr>
      </w:pPr>
    </w:p>
    <w:p w14:paraId="4FE3EB5D" w14:textId="77777777" w:rsidR="00D57FA9" w:rsidRPr="0035677E" w:rsidRDefault="00D57FA9" w:rsidP="00D57FA9">
      <w:pPr>
        <w:shd w:val="clear" w:color="auto" w:fill="FFFFFF"/>
        <w:rPr>
          <w:rFonts w:asciiTheme="majorHAnsi" w:eastAsia="Times New Roman" w:hAnsiTheme="majorHAnsi" w:cstheme="minorHAnsi"/>
          <w:b/>
          <w:bCs/>
          <w:color w:val="000000"/>
          <w:sz w:val="22"/>
          <w:szCs w:val="22"/>
          <w:lang w:eastAsia="es-EC"/>
        </w:rPr>
      </w:pPr>
    </w:p>
    <w:p w14:paraId="75C94026" w14:textId="77777777" w:rsidR="00E35E02" w:rsidRPr="002013EE" w:rsidRDefault="00E35E02" w:rsidP="00D57FA9">
      <w:pPr>
        <w:rPr>
          <w:rFonts w:cstheme="minorHAnsi"/>
        </w:rPr>
      </w:pPr>
      <w:bookmarkStart w:id="0" w:name="_GoBack"/>
      <w:bookmarkEnd w:id="0"/>
    </w:p>
    <w:sectPr w:rsidR="00E35E02" w:rsidRPr="002013EE" w:rsidSect="00367B73">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1DBF31" w14:textId="77777777" w:rsidR="00F60D82" w:rsidRDefault="00F60D82">
      <w:r>
        <w:separator/>
      </w:r>
    </w:p>
  </w:endnote>
  <w:endnote w:type="continuationSeparator" w:id="0">
    <w:p w14:paraId="64619D4B" w14:textId="77777777" w:rsidR="00F60D82" w:rsidRDefault="00F60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5A6F0" w14:textId="77777777" w:rsidR="00F60D82" w:rsidRDefault="00F60D82">
      <w:r>
        <w:separator/>
      </w:r>
    </w:p>
  </w:footnote>
  <w:footnote w:type="continuationSeparator" w:id="0">
    <w:p w14:paraId="41357449" w14:textId="77777777" w:rsidR="00F60D82" w:rsidRDefault="00F60D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A2C"/>
    <w:multiLevelType w:val="hybridMultilevel"/>
    <w:tmpl w:val="53CAE5DA"/>
    <w:lvl w:ilvl="0" w:tplc="7F9611C0">
      <w:start w:val="3"/>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3972FDC"/>
    <w:multiLevelType w:val="hybridMultilevel"/>
    <w:tmpl w:val="0030B1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9CE1FE0"/>
    <w:multiLevelType w:val="hybridMultilevel"/>
    <w:tmpl w:val="D7CA1874"/>
    <w:lvl w:ilvl="0" w:tplc="D66ED7E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223B572B"/>
    <w:multiLevelType w:val="hybridMultilevel"/>
    <w:tmpl w:val="A3765F0C"/>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68B6AF3"/>
    <w:multiLevelType w:val="hybridMultilevel"/>
    <w:tmpl w:val="714CFE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CD701E9"/>
    <w:multiLevelType w:val="hybridMultilevel"/>
    <w:tmpl w:val="E71EEF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9B4874"/>
    <w:multiLevelType w:val="hybridMultilevel"/>
    <w:tmpl w:val="B1A4971C"/>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33167EA"/>
    <w:multiLevelType w:val="hybridMultilevel"/>
    <w:tmpl w:val="B86A3158"/>
    <w:lvl w:ilvl="0" w:tplc="56160914">
      <w:start w:val="2"/>
      <w:numFmt w:val="bullet"/>
      <w:lvlText w:val=""/>
      <w:lvlJc w:val="left"/>
      <w:pPr>
        <w:ind w:left="720" w:hanging="360"/>
      </w:pPr>
      <w:rPr>
        <w:rFonts w:ascii="Symbol" w:eastAsiaTheme="minorHAnsi" w:hAnsi="Symbol" w:cstheme="minorHAns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4441A7D"/>
    <w:multiLevelType w:val="hybridMultilevel"/>
    <w:tmpl w:val="0030B1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66AA4986"/>
    <w:multiLevelType w:val="hybridMultilevel"/>
    <w:tmpl w:val="DFE262B6"/>
    <w:lvl w:ilvl="0" w:tplc="300A000F">
      <w:start w:val="1"/>
      <w:numFmt w:val="decimal"/>
      <w:lvlText w:val="%1."/>
      <w:lvlJc w:val="left"/>
      <w:pPr>
        <w:ind w:left="960" w:hanging="360"/>
      </w:pPr>
    </w:lvl>
    <w:lvl w:ilvl="1" w:tplc="300A0019" w:tentative="1">
      <w:start w:val="1"/>
      <w:numFmt w:val="lowerLetter"/>
      <w:lvlText w:val="%2."/>
      <w:lvlJc w:val="left"/>
      <w:pPr>
        <w:ind w:left="1680" w:hanging="360"/>
      </w:pPr>
    </w:lvl>
    <w:lvl w:ilvl="2" w:tplc="300A001B" w:tentative="1">
      <w:start w:val="1"/>
      <w:numFmt w:val="lowerRoman"/>
      <w:lvlText w:val="%3."/>
      <w:lvlJc w:val="right"/>
      <w:pPr>
        <w:ind w:left="2400" w:hanging="180"/>
      </w:pPr>
    </w:lvl>
    <w:lvl w:ilvl="3" w:tplc="300A000F" w:tentative="1">
      <w:start w:val="1"/>
      <w:numFmt w:val="decimal"/>
      <w:lvlText w:val="%4."/>
      <w:lvlJc w:val="left"/>
      <w:pPr>
        <w:ind w:left="3120" w:hanging="360"/>
      </w:pPr>
    </w:lvl>
    <w:lvl w:ilvl="4" w:tplc="300A0019" w:tentative="1">
      <w:start w:val="1"/>
      <w:numFmt w:val="lowerLetter"/>
      <w:lvlText w:val="%5."/>
      <w:lvlJc w:val="left"/>
      <w:pPr>
        <w:ind w:left="3840" w:hanging="360"/>
      </w:pPr>
    </w:lvl>
    <w:lvl w:ilvl="5" w:tplc="300A001B" w:tentative="1">
      <w:start w:val="1"/>
      <w:numFmt w:val="lowerRoman"/>
      <w:lvlText w:val="%6."/>
      <w:lvlJc w:val="right"/>
      <w:pPr>
        <w:ind w:left="4560" w:hanging="180"/>
      </w:pPr>
    </w:lvl>
    <w:lvl w:ilvl="6" w:tplc="300A000F" w:tentative="1">
      <w:start w:val="1"/>
      <w:numFmt w:val="decimal"/>
      <w:lvlText w:val="%7."/>
      <w:lvlJc w:val="left"/>
      <w:pPr>
        <w:ind w:left="5280" w:hanging="360"/>
      </w:pPr>
    </w:lvl>
    <w:lvl w:ilvl="7" w:tplc="300A0019" w:tentative="1">
      <w:start w:val="1"/>
      <w:numFmt w:val="lowerLetter"/>
      <w:lvlText w:val="%8."/>
      <w:lvlJc w:val="left"/>
      <w:pPr>
        <w:ind w:left="6000" w:hanging="360"/>
      </w:pPr>
    </w:lvl>
    <w:lvl w:ilvl="8" w:tplc="300A001B" w:tentative="1">
      <w:start w:val="1"/>
      <w:numFmt w:val="lowerRoman"/>
      <w:lvlText w:val="%9."/>
      <w:lvlJc w:val="right"/>
      <w:pPr>
        <w:ind w:left="6720" w:hanging="180"/>
      </w:pPr>
    </w:lvl>
  </w:abstractNum>
  <w:abstractNum w:abstractNumId="10" w15:restartNumberingAfterBreak="0">
    <w:nsid w:val="69A369E8"/>
    <w:multiLevelType w:val="hybridMultilevel"/>
    <w:tmpl w:val="E71EEFE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7EBB1937"/>
    <w:multiLevelType w:val="hybridMultilevel"/>
    <w:tmpl w:val="7C04146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3"/>
  </w:num>
  <w:num w:numId="2">
    <w:abstractNumId w:val="6"/>
  </w:num>
  <w:num w:numId="3">
    <w:abstractNumId w:val="8"/>
  </w:num>
  <w:num w:numId="4">
    <w:abstractNumId w:val="2"/>
  </w:num>
  <w:num w:numId="5">
    <w:abstractNumId w:val="4"/>
  </w:num>
  <w:num w:numId="6">
    <w:abstractNumId w:val="9"/>
  </w:num>
  <w:num w:numId="7">
    <w:abstractNumId w:val="0"/>
  </w:num>
  <w:num w:numId="8">
    <w:abstractNumId w:val="1"/>
  </w:num>
  <w:num w:numId="9">
    <w:abstractNumId w:val="11"/>
  </w:num>
  <w:num w:numId="10">
    <w:abstractNumId w:val="7"/>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FA9"/>
    <w:rsid w:val="00012A38"/>
    <w:rsid w:val="00015A09"/>
    <w:rsid w:val="000167CA"/>
    <w:rsid w:val="00033363"/>
    <w:rsid w:val="0004659F"/>
    <w:rsid w:val="00071BB5"/>
    <w:rsid w:val="00076E78"/>
    <w:rsid w:val="000A39A9"/>
    <w:rsid w:val="000B3070"/>
    <w:rsid w:val="000D3154"/>
    <w:rsid w:val="000F4FB5"/>
    <w:rsid w:val="0010103D"/>
    <w:rsid w:val="001113A1"/>
    <w:rsid w:val="001141DA"/>
    <w:rsid w:val="00121400"/>
    <w:rsid w:val="001224ED"/>
    <w:rsid w:val="00135B45"/>
    <w:rsid w:val="0014280A"/>
    <w:rsid w:val="00197294"/>
    <w:rsid w:val="001A1045"/>
    <w:rsid w:val="001A6F9B"/>
    <w:rsid w:val="002013EE"/>
    <w:rsid w:val="00207C78"/>
    <w:rsid w:val="00275ADD"/>
    <w:rsid w:val="00291B07"/>
    <w:rsid w:val="002A38C3"/>
    <w:rsid w:val="002B2EA8"/>
    <w:rsid w:val="002C3F6E"/>
    <w:rsid w:val="002D2AF8"/>
    <w:rsid w:val="002E2B77"/>
    <w:rsid w:val="00304557"/>
    <w:rsid w:val="00346F31"/>
    <w:rsid w:val="0035677E"/>
    <w:rsid w:val="00361EFC"/>
    <w:rsid w:val="00364564"/>
    <w:rsid w:val="00367B73"/>
    <w:rsid w:val="003F13DB"/>
    <w:rsid w:val="0043187A"/>
    <w:rsid w:val="004506AF"/>
    <w:rsid w:val="00462F22"/>
    <w:rsid w:val="004713ED"/>
    <w:rsid w:val="00484A80"/>
    <w:rsid w:val="0049777D"/>
    <w:rsid w:val="004A4EC9"/>
    <w:rsid w:val="004B6EFB"/>
    <w:rsid w:val="004C13CC"/>
    <w:rsid w:val="004E723C"/>
    <w:rsid w:val="004F757E"/>
    <w:rsid w:val="005139B3"/>
    <w:rsid w:val="005304B9"/>
    <w:rsid w:val="0054189C"/>
    <w:rsid w:val="00543384"/>
    <w:rsid w:val="00570CFC"/>
    <w:rsid w:val="00572BCF"/>
    <w:rsid w:val="005B3124"/>
    <w:rsid w:val="005D2264"/>
    <w:rsid w:val="005F1778"/>
    <w:rsid w:val="006033C8"/>
    <w:rsid w:val="00607323"/>
    <w:rsid w:val="00607A69"/>
    <w:rsid w:val="00611573"/>
    <w:rsid w:val="006469D7"/>
    <w:rsid w:val="00692418"/>
    <w:rsid w:val="0069448F"/>
    <w:rsid w:val="006A0A73"/>
    <w:rsid w:val="006A1DA7"/>
    <w:rsid w:val="006E1E1E"/>
    <w:rsid w:val="006E4580"/>
    <w:rsid w:val="007063BE"/>
    <w:rsid w:val="00713BCB"/>
    <w:rsid w:val="00720370"/>
    <w:rsid w:val="007237A0"/>
    <w:rsid w:val="00723D06"/>
    <w:rsid w:val="00754C27"/>
    <w:rsid w:val="0077347B"/>
    <w:rsid w:val="007A7465"/>
    <w:rsid w:val="007C1CBE"/>
    <w:rsid w:val="007C65F5"/>
    <w:rsid w:val="007D5113"/>
    <w:rsid w:val="007F5AAA"/>
    <w:rsid w:val="008319E9"/>
    <w:rsid w:val="0085107C"/>
    <w:rsid w:val="008A1C85"/>
    <w:rsid w:val="008B0970"/>
    <w:rsid w:val="008B7E3A"/>
    <w:rsid w:val="008F4AFF"/>
    <w:rsid w:val="008F5CFB"/>
    <w:rsid w:val="00904AB9"/>
    <w:rsid w:val="009A72AB"/>
    <w:rsid w:val="009D1BF3"/>
    <w:rsid w:val="00A00923"/>
    <w:rsid w:val="00A01803"/>
    <w:rsid w:val="00A049BF"/>
    <w:rsid w:val="00A2206B"/>
    <w:rsid w:val="00A22A49"/>
    <w:rsid w:val="00A92D44"/>
    <w:rsid w:val="00AB222D"/>
    <w:rsid w:val="00AB69FB"/>
    <w:rsid w:val="00AD025A"/>
    <w:rsid w:val="00AD7E36"/>
    <w:rsid w:val="00AE1E19"/>
    <w:rsid w:val="00AE7A87"/>
    <w:rsid w:val="00B03458"/>
    <w:rsid w:val="00B26E74"/>
    <w:rsid w:val="00B31698"/>
    <w:rsid w:val="00B31DFC"/>
    <w:rsid w:val="00B80372"/>
    <w:rsid w:val="00B841A0"/>
    <w:rsid w:val="00B871DB"/>
    <w:rsid w:val="00B94CA2"/>
    <w:rsid w:val="00B975A8"/>
    <w:rsid w:val="00BC7CD5"/>
    <w:rsid w:val="00BE6426"/>
    <w:rsid w:val="00C217ED"/>
    <w:rsid w:val="00C21FAD"/>
    <w:rsid w:val="00C34E1D"/>
    <w:rsid w:val="00C43E3E"/>
    <w:rsid w:val="00C44B52"/>
    <w:rsid w:val="00C5673B"/>
    <w:rsid w:val="00C75EEA"/>
    <w:rsid w:val="00CC2B92"/>
    <w:rsid w:val="00CD044F"/>
    <w:rsid w:val="00CE40B8"/>
    <w:rsid w:val="00D206FE"/>
    <w:rsid w:val="00D363C4"/>
    <w:rsid w:val="00D57FA9"/>
    <w:rsid w:val="00D604DB"/>
    <w:rsid w:val="00D61236"/>
    <w:rsid w:val="00D93C28"/>
    <w:rsid w:val="00D93E81"/>
    <w:rsid w:val="00DA3046"/>
    <w:rsid w:val="00DA3A32"/>
    <w:rsid w:val="00DB1A47"/>
    <w:rsid w:val="00DB6B50"/>
    <w:rsid w:val="00DD07F6"/>
    <w:rsid w:val="00DE0903"/>
    <w:rsid w:val="00E01B2E"/>
    <w:rsid w:val="00E35E02"/>
    <w:rsid w:val="00E469C3"/>
    <w:rsid w:val="00E66FDA"/>
    <w:rsid w:val="00E760BA"/>
    <w:rsid w:val="00E9013A"/>
    <w:rsid w:val="00E90B19"/>
    <w:rsid w:val="00ED784A"/>
    <w:rsid w:val="00EE4D62"/>
    <w:rsid w:val="00EE6E2D"/>
    <w:rsid w:val="00F0124F"/>
    <w:rsid w:val="00F02046"/>
    <w:rsid w:val="00F05140"/>
    <w:rsid w:val="00F47653"/>
    <w:rsid w:val="00F60D82"/>
    <w:rsid w:val="00F676FD"/>
    <w:rsid w:val="00F91545"/>
    <w:rsid w:val="00FB5F8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E660"/>
  <w15:docId w15:val="{6E8A722B-2DE5-4893-82A0-BA9DE469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FA9"/>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57FA9"/>
    <w:pPr>
      <w:tabs>
        <w:tab w:val="center" w:pos="4419"/>
        <w:tab w:val="right" w:pos="8838"/>
      </w:tabs>
    </w:pPr>
  </w:style>
  <w:style w:type="character" w:customStyle="1" w:styleId="EncabezadoCar">
    <w:name w:val="Encabezado Car"/>
    <w:basedOn w:val="Fuentedeprrafopredeter"/>
    <w:link w:val="Encabezado"/>
    <w:uiPriority w:val="99"/>
    <w:rsid w:val="00D57FA9"/>
  </w:style>
  <w:style w:type="character" w:styleId="Hipervnculo">
    <w:name w:val="Hyperlink"/>
    <w:basedOn w:val="Fuentedeprrafopredeter"/>
    <w:uiPriority w:val="99"/>
    <w:unhideWhenUsed/>
    <w:rsid w:val="00D57FA9"/>
    <w:rPr>
      <w:color w:val="0000FF" w:themeColor="hyperlink"/>
      <w:u w:val="single"/>
    </w:rPr>
  </w:style>
  <w:style w:type="character" w:customStyle="1" w:styleId="hit">
    <w:name w:val="hit"/>
    <w:basedOn w:val="Fuentedeprrafopredeter"/>
    <w:rsid w:val="00D57FA9"/>
  </w:style>
  <w:style w:type="paragraph" w:styleId="Prrafodelista">
    <w:name w:val="List Paragraph"/>
    <w:basedOn w:val="Normal"/>
    <w:uiPriority w:val="34"/>
    <w:qFormat/>
    <w:rsid w:val="00D57FA9"/>
    <w:pPr>
      <w:ind w:left="720"/>
      <w:contextualSpacing/>
    </w:pPr>
  </w:style>
  <w:style w:type="paragraph" w:customStyle="1" w:styleId="Style3">
    <w:name w:val="Style3"/>
    <w:basedOn w:val="Normal"/>
    <w:uiPriority w:val="99"/>
    <w:rsid w:val="00346F31"/>
    <w:pPr>
      <w:widowControl w:val="0"/>
      <w:autoSpaceDE w:val="0"/>
      <w:autoSpaceDN w:val="0"/>
      <w:adjustRightInd w:val="0"/>
      <w:spacing w:line="293" w:lineRule="exact"/>
      <w:jc w:val="both"/>
    </w:pPr>
    <w:rPr>
      <w:rFonts w:ascii="Angsana New" w:eastAsia="Times New Roman" w:hAnsi="Angsana New" w:cs="Times New Roman"/>
      <w:lang w:val="es-EC" w:eastAsia="es-EC"/>
    </w:rPr>
  </w:style>
  <w:style w:type="character" w:customStyle="1" w:styleId="FontStyle42">
    <w:name w:val="Font Style42"/>
    <w:uiPriority w:val="99"/>
    <w:rsid w:val="00346F31"/>
    <w:rPr>
      <w:rFonts w:ascii="Angsana New" w:hAnsi="Angsana New" w:cs="Angsana New"/>
      <w:color w:val="000000"/>
      <w:spacing w:val="10"/>
      <w:sz w:val="28"/>
      <w:szCs w:val="28"/>
    </w:rPr>
  </w:style>
  <w:style w:type="paragraph" w:styleId="Textodeglobo">
    <w:name w:val="Balloon Text"/>
    <w:basedOn w:val="Normal"/>
    <w:link w:val="TextodegloboCar"/>
    <w:uiPriority w:val="99"/>
    <w:semiHidden/>
    <w:unhideWhenUsed/>
    <w:rsid w:val="008319E9"/>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9E9"/>
    <w:rPr>
      <w:rFonts w:ascii="Tahoma" w:hAnsi="Tahoma" w:cs="Tahoma"/>
      <w:sz w:val="16"/>
      <w:szCs w:val="16"/>
      <w:lang w:val="es-ES_tradnl"/>
    </w:rPr>
  </w:style>
  <w:style w:type="character" w:customStyle="1" w:styleId="UnresolvedMention">
    <w:name w:val="Unresolved Mention"/>
    <w:basedOn w:val="Fuentedeprrafopredeter"/>
    <w:uiPriority w:val="99"/>
    <w:semiHidden/>
    <w:unhideWhenUsed/>
    <w:rsid w:val="00C34E1D"/>
    <w:rPr>
      <w:color w:val="605E5C"/>
      <w:shd w:val="clear" w:color="auto" w:fill="E1DFDD"/>
    </w:rPr>
  </w:style>
  <w:style w:type="paragraph" w:styleId="Piedepgina">
    <w:name w:val="footer"/>
    <w:basedOn w:val="Normal"/>
    <w:link w:val="PiedepginaCar"/>
    <w:uiPriority w:val="99"/>
    <w:unhideWhenUsed/>
    <w:rsid w:val="00713BCB"/>
    <w:pPr>
      <w:tabs>
        <w:tab w:val="center" w:pos="4252"/>
        <w:tab w:val="right" w:pos="8504"/>
      </w:tabs>
    </w:pPr>
  </w:style>
  <w:style w:type="character" w:customStyle="1" w:styleId="PiedepginaCar">
    <w:name w:val="Pie de página Car"/>
    <w:basedOn w:val="Fuentedeprrafopredeter"/>
    <w:link w:val="Piedepgina"/>
    <w:uiPriority w:val="99"/>
    <w:rsid w:val="00713BCB"/>
    <w:rPr>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ordinacionjuridica@trabajo.gob.ec" TargetMode="External"/><Relationship Id="rId13" Type="http://schemas.openxmlformats.org/officeDocument/2006/relationships/image" Target="media/image3.png"/><Relationship Id="rId18" Type="http://schemas.openxmlformats.org/officeDocument/2006/relationships/hyperlink" Target="mailto:tdk152cwk@126.com" TargetMode="External"/><Relationship Id="rId26" Type="http://schemas.openxmlformats.org/officeDocument/2006/relationships/hyperlink" Target="mailto:maga.ordonez@homail.com"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mailto:maga.ordonez@homail.com" TargetMode="External"/><Relationship Id="rId7" Type="http://schemas.openxmlformats.org/officeDocument/2006/relationships/hyperlink" Target="mailto:roberto_riofrio@trabajo.gob.ec" TargetMode="Externa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mailto:tdk152cwk@126.com" TargetMode="External"/><Relationship Id="rId33" Type="http://schemas.openxmlformats.org/officeDocument/2006/relationships/hyperlink" Target="mailto:tdk152cwk@126.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maga.ordonez@homail.com" TargetMode="External"/><Relationship Id="rId20" Type="http://schemas.openxmlformats.org/officeDocument/2006/relationships/image" Target="media/image6.png"/><Relationship Id="rId29" Type="http://schemas.openxmlformats.org/officeDocument/2006/relationships/hyperlink" Target="mailto:tdk152cwk@126.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mailto:maga.ordonez@homail.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dk152cwk@126.com" TargetMode="External"/><Relationship Id="rId23" Type="http://schemas.openxmlformats.org/officeDocument/2006/relationships/hyperlink" Target="mailto:maga.ordonez@homail.com" TargetMode="External"/><Relationship Id="rId28" Type="http://schemas.openxmlformats.org/officeDocument/2006/relationships/hyperlink" Target="mailto:maga.ordonez@homail.com" TargetMode="External"/><Relationship Id="rId36" Type="http://schemas.openxmlformats.org/officeDocument/2006/relationships/hyperlink" Target="mailto:maga.ordonez@homail.com" TargetMode="External"/><Relationship Id="rId10" Type="http://schemas.openxmlformats.org/officeDocument/2006/relationships/hyperlink" Target="mailto:maga.ordonez@homail.com" TargetMode="External"/><Relationship Id="rId19" Type="http://schemas.openxmlformats.org/officeDocument/2006/relationships/hyperlink" Target="mailto:maga.ordonez@homail.com" TargetMode="External"/><Relationship Id="rId31" Type="http://schemas.openxmlformats.org/officeDocument/2006/relationships/hyperlink" Target="mailto:tdk152cwk@126.com" TargetMode="External"/><Relationship Id="rId4" Type="http://schemas.openxmlformats.org/officeDocument/2006/relationships/webSettings" Target="webSettings.xml"/><Relationship Id="rId9" Type="http://schemas.openxmlformats.org/officeDocument/2006/relationships/hyperlink" Target="mailto:tdk152cwk@126.com" TargetMode="External"/><Relationship Id="rId14" Type="http://schemas.openxmlformats.org/officeDocument/2006/relationships/image" Target="media/image4.png"/><Relationship Id="rId22" Type="http://schemas.openxmlformats.org/officeDocument/2006/relationships/hyperlink" Target="mailto:tdk152cwk@126.com" TargetMode="External"/><Relationship Id="rId27" Type="http://schemas.openxmlformats.org/officeDocument/2006/relationships/hyperlink" Target="mailto:tdk152cwk@126.com" TargetMode="External"/><Relationship Id="rId30" Type="http://schemas.openxmlformats.org/officeDocument/2006/relationships/hyperlink" Target="mailto:maga.ordonez@homail.com" TargetMode="External"/><Relationship Id="rId35" Type="http://schemas.openxmlformats.org/officeDocument/2006/relationships/hyperlink" Target="mailto:tdk152cwk@126.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510</TotalTime>
  <Pages>21</Pages>
  <Words>7017</Words>
  <Characters>38594</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UsuarioIns</dc:creator>
  <cp:lastModifiedBy>Robert Paúl Blacio Aguirre</cp:lastModifiedBy>
  <cp:revision>63</cp:revision>
  <cp:lastPrinted>2022-07-18T14:34:00Z</cp:lastPrinted>
  <dcterms:created xsi:type="dcterms:W3CDTF">2021-12-22T14:08:00Z</dcterms:created>
  <dcterms:modified xsi:type="dcterms:W3CDTF">2024-09-18T17:01:00Z</dcterms:modified>
</cp:coreProperties>
</file>