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263400D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5E2280">
        <w:rPr>
          <w:rFonts w:ascii="Arial" w:eastAsia="Calibri" w:hAnsi="Arial" w:cs="Arial"/>
          <w:b/>
          <w:sz w:val="24"/>
        </w:rPr>
        <w:t>5</w:t>
      </w:r>
      <w:r w:rsidRPr="00732E32">
        <w:rPr>
          <w:rFonts w:ascii="Arial" w:eastAsia="Calibri" w:hAnsi="Arial" w:cs="Arial"/>
          <w:b/>
          <w:sz w:val="24"/>
        </w:rPr>
        <w:t>-0</w:t>
      </w:r>
      <w:r w:rsidR="005E2280">
        <w:rPr>
          <w:rFonts w:ascii="Arial" w:eastAsia="Calibri" w:hAnsi="Arial" w:cs="Arial"/>
          <w:b/>
          <w:sz w:val="24"/>
        </w:rPr>
        <w:t>2</w:t>
      </w:r>
      <w:r w:rsidR="006B1EFE">
        <w:rPr>
          <w:rFonts w:ascii="Arial" w:eastAsia="Calibri" w:hAnsi="Arial" w:cs="Arial"/>
          <w:b/>
          <w:sz w:val="24"/>
        </w:rPr>
        <w:t>8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3740BCC9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6B1EFE">
        <w:rPr>
          <w:rFonts w:ascii="Arial" w:eastAsia="Calibri" w:hAnsi="Arial" w:cs="Arial"/>
          <w:spacing w:val="2"/>
        </w:rPr>
        <w:t>cinco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="005E2280">
        <w:rPr>
          <w:rFonts w:ascii="Arial" w:eastAsia="Calibri" w:hAnsi="Arial" w:cs="Arial"/>
        </w:rPr>
        <w:t xml:space="preserve"> </w:t>
      </w:r>
      <w:r w:rsidR="006B1EFE">
        <w:rPr>
          <w:rFonts w:ascii="Arial" w:eastAsia="Calibri" w:hAnsi="Arial" w:cs="Arial"/>
        </w:rPr>
        <w:t>junio</w:t>
      </w:r>
      <w:r>
        <w:rPr>
          <w:rFonts w:ascii="Arial" w:eastAsia="Calibri" w:hAnsi="Arial" w:cs="Arial"/>
        </w:rPr>
        <w:t xml:space="preserve"> </w:t>
      </w:r>
      <w:proofErr w:type="spellStart"/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proofErr w:type="spellEnd"/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5E2280">
        <w:rPr>
          <w:rFonts w:ascii="Arial" w:eastAsia="Calibri" w:hAnsi="Arial" w:cs="Arial"/>
          <w:spacing w:val="2"/>
        </w:rPr>
        <w:t>5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 xml:space="preserve">Freddy Guillermo Guamán González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1103956791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Pr="0007734A">
        <w:rPr>
          <w:rFonts w:ascii="Arial" w:eastAsia="Calibri" w:hAnsi="Arial" w:cs="Arial"/>
        </w:rPr>
        <w:t>Analista Regional Junior Administrativo y Financiero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de Gestión Interna Administrativa Financiera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proofErr w:type="spellStart"/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proofErr w:type="spellEnd"/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3E4E135D" w:rsidR="00E207B6" w:rsidRPr="00732E32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 xml:space="preserve">de un total de </w:t>
      </w:r>
      <w:r w:rsidR="00DA6975">
        <w:rPr>
          <w:rFonts w:ascii="Arial" w:eastAsia="Calibri" w:hAnsi="Arial" w:cs="Arial"/>
        </w:rPr>
        <w:t>dos mil ciento treinta y siete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DA6975">
        <w:rPr>
          <w:rFonts w:ascii="Arial" w:eastAsia="Calibri" w:hAnsi="Arial" w:cs="Arial"/>
        </w:rPr>
        <w:t>2137</w:t>
      </w:r>
      <w:r w:rsidRPr="00732E32">
        <w:rPr>
          <w:rFonts w:ascii="Arial" w:eastAsia="Calibri" w:hAnsi="Arial" w:cs="Arial"/>
          <w:spacing w:val="1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s físicos, conteni</w:t>
      </w:r>
      <w:r w:rsidR="00822790">
        <w:rPr>
          <w:rFonts w:ascii="Arial" w:eastAsia="Calibri" w:hAnsi="Arial" w:cs="Arial"/>
        </w:rPr>
        <w:t xml:space="preserve">endo tres mil setecientos cincuenta y ocho </w:t>
      </w:r>
      <w:r w:rsidRPr="00732E32">
        <w:rPr>
          <w:rFonts w:ascii="Arial" w:eastAsia="Calibri" w:hAnsi="Arial" w:cs="Arial"/>
        </w:rPr>
        <w:t>(</w:t>
      </w:r>
      <w:r w:rsidR="00822790">
        <w:rPr>
          <w:rFonts w:ascii="Arial" w:eastAsia="Calibri" w:hAnsi="Arial" w:cs="Arial"/>
        </w:rPr>
        <w:t>3758</w:t>
      </w:r>
      <w:r w:rsidRPr="00732E32">
        <w:rPr>
          <w:rFonts w:ascii="Arial" w:eastAsia="Calibri" w:hAnsi="Arial" w:cs="Arial"/>
        </w:rPr>
        <w:t xml:space="preserve">) </w:t>
      </w:r>
      <w:r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</w:rPr>
        <w:t>ojas, de la serie documental</w:t>
      </w:r>
      <w:r>
        <w:rPr>
          <w:rFonts w:ascii="Arial" w:eastAsia="Calibri" w:hAnsi="Arial" w:cs="Arial"/>
        </w:rPr>
        <w:t xml:space="preserve">: </w:t>
      </w:r>
      <w:r w:rsidR="003A2241" w:rsidRPr="003A2241">
        <w:rPr>
          <w:rFonts w:ascii="Arial" w:eastAsia="Calibri" w:hAnsi="Arial" w:cs="Arial"/>
        </w:rPr>
        <w:t>INFORME AUTOGESTION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lastRenderedPageBreak/>
        <w:t>correspondientes a</w:t>
      </w:r>
      <w:r w:rsidR="003A2241">
        <w:rPr>
          <w:rFonts w:ascii="Arial" w:eastAsia="Calibri" w:hAnsi="Arial" w:cs="Arial"/>
        </w:rPr>
        <w:t xml:space="preserve"> los años </w:t>
      </w:r>
      <w:r w:rsidR="00822790">
        <w:rPr>
          <w:rFonts w:ascii="Arial" w:eastAsia="Calibri" w:hAnsi="Arial" w:cs="Arial"/>
        </w:rPr>
        <w:t>20</w:t>
      </w:r>
      <w:r w:rsidR="003A2241">
        <w:rPr>
          <w:rFonts w:ascii="Arial" w:eastAsia="Calibri" w:hAnsi="Arial" w:cs="Arial"/>
        </w:rPr>
        <w:t>19, 2020 y 2021</w:t>
      </w:r>
      <w:r w:rsidRPr="00732E32">
        <w:rPr>
          <w:rFonts w:ascii="Arial" w:eastAsia="Calibri" w:hAnsi="Arial" w:cs="Arial"/>
        </w:rPr>
        <w:t xml:space="preserve">, generados en el desarrollo de las funciones asignadas al servidor en el periodo comprendido entre </w:t>
      </w:r>
      <w:r w:rsidRPr="00732E32">
        <w:rPr>
          <w:rFonts w:ascii="Arial" w:eastAsia="Calibri" w:hAnsi="Arial" w:cs="Arial"/>
          <w:spacing w:val="-1"/>
        </w:rPr>
        <w:t xml:space="preserve">enero </w:t>
      </w:r>
      <w:r w:rsidR="003A2241">
        <w:rPr>
          <w:rFonts w:ascii="Arial" w:eastAsia="Calibri" w:hAnsi="Arial" w:cs="Arial"/>
          <w:spacing w:val="-1"/>
        </w:rPr>
        <w:t xml:space="preserve">de 2019 </w:t>
      </w:r>
      <w:r>
        <w:rPr>
          <w:rFonts w:ascii="Arial" w:eastAsia="Calibri" w:hAnsi="Arial" w:cs="Arial"/>
        </w:rPr>
        <w:t>a diciembre</w:t>
      </w:r>
      <w:r w:rsidRPr="00732E32">
        <w:rPr>
          <w:rFonts w:ascii="Arial" w:eastAsia="Calibri" w:hAnsi="Arial" w:cs="Arial"/>
        </w:rPr>
        <w:t xml:space="preserve"> </w:t>
      </w:r>
      <w:r>
        <w:rPr>
          <w:rFonts w:ascii="Arial" w:eastAsia="Calibri" w:hAnsi="Arial" w:cs="Arial"/>
        </w:rPr>
        <w:t>de 20</w:t>
      </w:r>
      <w:r w:rsidR="003A2241">
        <w:rPr>
          <w:rFonts w:ascii="Arial" w:eastAsia="Calibri" w:hAnsi="Arial" w:cs="Arial"/>
        </w:rPr>
        <w:t xml:space="preserve">21 </w:t>
      </w:r>
      <w:r w:rsidRPr="00732E32">
        <w:rPr>
          <w:rFonts w:ascii="Arial" w:eastAsia="Calibri" w:hAnsi="Arial" w:cs="Arial"/>
        </w:rPr>
        <w:t xml:space="preserve">en la </w:t>
      </w:r>
      <w:r>
        <w:rPr>
          <w:rFonts w:ascii="Arial" w:eastAsia="Calibri" w:hAnsi="Arial" w:cs="Arial"/>
        </w:rPr>
        <w:t>Unidad de Gestión Interna Administrativa Financiera</w:t>
      </w:r>
      <w:r w:rsidR="00F9136E">
        <w:rPr>
          <w:rFonts w:ascii="Arial" w:eastAsia="Calibri" w:hAnsi="Arial" w:cs="Arial"/>
        </w:rPr>
        <w:t xml:space="preserve"> / Financiera / Tesorería</w:t>
      </w:r>
      <w:r w:rsidRPr="00732E32">
        <w:rPr>
          <w:rFonts w:ascii="Arial" w:eastAsia="Calibri" w:hAnsi="Arial" w:cs="Arial"/>
        </w:rPr>
        <w:t xml:space="preserve">, información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eda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á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ajo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cus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ia</w:t>
      </w:r>
      <w:r w:rsidRPr="00732E32">
        <w:rPr>
          <w:rFonts w:ascii="Arial" w:eastAsia="Calibri" w:hAnsi="Arial" w:cs="Arial"/>
          <w:spacing w:val="4"/>
        </w:rPr>
        <w:t xml:space="preserve"> del ARCHIVO </w:t>
      </w:r>
      <w:r>
        <w:rPr>
          <w:rFonts w:ascii="Arial" w:eastAsia="Calibri" w:hAnsi="Arial" w:cs="Arial"/>
          <w:spacing w:val="4"/>
        </w:rPr>
        <w:t xml:space="preserve">CENTRAL </w:t>
      </w:r>
      <w:r w:rsidRPr="00732E32">
        <w:rPr>
          <w:rFonts w:ascii="Arial" w:eastAsia="Calibri" w:hAnsi="Arial" w:cs="Arial"/>
          <w:spacing w:val="4"/>
        </w:rPr>
        <w:t xml:space="preserve">administrado por </w:t>
      </w:r>
      <w:r>
        <w:rPr>
          <w:rFonts w:ascii="Arial" w:eastAsia="Calibri" w:hAnsi="Arial" w:cs="Arial"/>
          <w:spacing w:val="4"/>
        </w:rPr>
        <w:t>el/</w:t>
      </w:r>
      <w:r w:rsidRPr="00732E32">
        <w:rPr>
          <w:rFonts w:ascii="Arial" w:eastAsia="Calibri" w:hAnsi="Arial" w:cs="Arial"/>
          <w:spacing w:val="4"/>
        </w:rPr>
        <w:t>la servidor</w:t>
      </w:r>
      <w:r>
        <w:rPr>
          <w:rFonts w:ascii="Arial" w:eastAsia="Calibri" w:hAnsi="Arial" w:cs="Arial"/>
          <w:spacing w:val="4"/>
        </w:rPr>
        <w:t>/</w:t>
      </w:r>
      <w:r w:rsidRPr="00732E32">
        <w:rPr>
          <w:rFonts w:ascii="Arial" w:eastAsia="Calibri" w:hAnsi="Arial" w:cs="Arial"/>
          <w:spacing w:val="4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>C.C.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responsable 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p w14:paraId="37F4D160" w14:textId="7776B4D6" w:rsidR="00822790" w:rsidRDefault="00DA6975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  <w:r w:rsidRPr="00DA6975">
        <w:drawing>
          <wp:inline distT="0" distB="0" distL="0" distR="0" wp14:anchorId="5B42DB2E" wp14:editId="4514CBDF">
            <wp:extent cx="5400040" cy="1537970"/>
            <wp:effectExtent l="0" t="0" r="0" b="5080"/>
            <wp:docPr id="195165878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45D6" w14:textId="041BC22C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la </w:t>
      </w:r>
      <w:r w:rsidRPr="00732E32">
        <w:rPr>
          <w:rFonts w:ascii="Arial" w:eastAsia="Calibri" w:hAnsi="Arial" w:cs="Arial"/>
          <w:spacing w:val="1"/>
        </w:rPr>
        <w:t>D</w:t>
      </w:r>
      <w:r w:rsidRPr="00732E32">
        <w:rPr>
          <w:rFonts w:ascii="Arial" w:eastAsia="Calibri" w:hAnsi="Arial" w:cs="Arial"/>
        </w:rPr>
        <w:t>irecc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Regional de Trabajo y Servicio Público de Loja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>, validación de documentos electrónicos</w:t>
      </w:r>
      <w:r w:rsidRPr="00732E32">
        <w:rPr>
          <w:rFonts w:ascii="Arial" w:eastAsia="Calibri" w:hAnsi="Arial" w:cs="Arial"/>
          <w:spacing w:val="1"/>
        </w:rPr>
        <w:t>);</w:t>
      </w:r>
      <w:r w:rsidRPr="00732E32">
        <w:rPr>
          <w:rFonts w:ascii="Arial" w:eastAsia="Calibri" w:hAnsi="Arial" w:cs="Arial"/>
        </w:rPr>
        <w:t xml:space="preserve"> tomando como referencia el inventario</w:t>
      </w:r>
      <w:r w:rsidRPr="00732E32">
        <w:rPr>
          <w:rFonts w:ascii="Arial" w:eastAsia="Calibri" w:hAnsi="Arial" w:cs="Arial"/>
          <w:spacing w:val="-1"/>
        </w:rPr>
        <w:t xml:space="preserve"> en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2"/>
        </w:rPr>
        <w:t>x</w:t>
      </w:r>
      <w:r w:rsidRPr="00732E32">
        <w:rPr>
          <w:rFonts w:ascii="Arial" w:eastAsia="Calibri" w:hAnsi="Arial" w:cs="Arial"/>
        </w:rPr>
        <w:t xml:space="preserve">cel </w:t>
      </w:r>
      <w:r>
        <w:rPr>
          <w:rFonts w:ascii="Arial" w:eastAsia="Calibri" w:hAnsi="Arial" w:cs="Arial"/>
        </w:rPr>
        <w:t xml:space="preserve">elaborado </w:t>
      </w:r>
      <w:r w:rsidRPr="00732E32">
        <w:rPr>
          <w:rFonts w:ascii="Arial" w:eastAsia="Calibri" w:hAnsi="Arial" w:cs="Arial"/>
          <w:spacing w:val="-1"/>
        </w:rPr>
        <w:t>por el/</w:t>
      </w:r>
      <w:r>
        <w:rPr>
          <w:rFonts w:ascii="Arial" w:eastAsia="Calibri" w:hAnsi="Arial" w:cs="Arial"/>
          <w:spacing w:val="-1"/>
        </w:rPr>
        <w:t>la</w:t>
      </w:r>
      <w:r w:rsidRPr="00732E32">
        <w:rPr>
          <w:rFonts w:ascii="Arial" w:eastAsia="Calibri" w:hAnsi="Arial" w:cs="Arial"/>
        </w:rPr>
        <w:t xml:space="preserve"> </w:t>
      </w:r>
      <w:r w:rsidR="00F9136E" w:rsidRPr="00F9136E">
        <w:rPr>
          <w:rFonts w:ascii="Arial" w:eastAsia="Calibri" w:hAnsi="Arial" w:cs="Arial"/>
          <w:highlight w:val="lightGray"/>
        </w:rPr>
        <w:t>Lcdo. Freddy Guillermo Guamán González con C.C.</w:t>
      </w:r>
      <w:r w:rsidR="00F9136E" w:rsidRPr="00F9136E">
        <w:rPr>
          <w:rFonts w:ascii="Arial" w:hAnsi="Arial" w:cs="Arial"/>
          <w:highlight w:val="lightGray"/>
        </w:rPr>
        <w:t xml:space="preserve"> 1103956791 - </w:t>
      </w:r>
      <w:r w:rsidR="00F9136E" w:rsidRPr="00F9136E">
        <w:rPr>
          <w:rFonts w:ascii="Arial" w:eastAsia="Calibri" w:hAnsi="Arial" w:cs="Arial"/>
          <w:highlight w:val="lightGray"/>
        </w:rPr>
        <w:t>Analista Regional Junior Administrativo y Financiero</w:t>
      </w:r>
      <w:r w:rsidRPr="00732E32">
        <w:rPr>
          <w:rFonts w:ascii="Arial" w:hAnsi="Arial" w:cs="Arial"/>
          <w:color w:val="000000"/>
          <w:shd w:val="clear" w:color="auto" w:fill="FFFFFF"/>
        </w:rPr>
        <w:t>,</w:t>
      </w:r>
      <w:r w:rsidRPr="00732E32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mismo que se adjunta a la presente acta de entrega</w:t>
      </w:r>
      <w:r>
        <w:rPr>
          <w:rFonts w:ascii="Arial" w:eastAsia="Calibri" w:hAnsi="Arial" w:cs="Arial"/>
          <w:spacing w:val="-1"/>
        </w:rPr>
        <w:t xml:space="preserve"> </w:t>
      </w:r>
      <w:r w:rsidR="006B3A26">
        <w:rPr>
          <w:rFonts w:ascii="Arial" w:eastAsia="Calibri" w:hAnsi="Arial" w:cs="Arial"/>
          <w:spacing w:val="-1"/>
        </w:rPr>
        <w:t xml:space="preserve">- </w:t>
      </w:r>
      <w:r w:rsidRPr="00732E32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732E32">
        <w:rPr>
          <w:rFonts w:ascii="Arial" w:eastAsia="Calibri" w:hAnsi="Arial" w:cs="Arial"/>
          <w:b/>
          <w:spacing w:val="1"/>
        </w:rPr>
        <w:t>4. CLAUSULAS</w:t>
      </w:r>
    </w:p>
    <w:p w14:paraId="24E878D8" w14:textId="617A93C9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-1"/>
        </w:rPr>
        <w:t>Primera</w:t>
      </w:r>
      <w:r w:rsidRPr="00732E32">
        <w:rPr>
          <w:rFonts w:ascii="Arial" w:eastAsia="Calibri" w:hAnsi="Arial" w:cs="Arial"/>
          <w:spacing w:val="-1"/>
        </w:rPr>
        <w:t xml:space="preserve">. -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del Ministerio del Trabajo, a través del responsable del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deja constancia de la recepción</w:t>
      </w:r>
      <w:r w:rsidRPr="00732E32">
        <w:rPr>
          <w:rFonts w:ascii="Arial" w:eastAsia="Calibri" w:hAnsi="Arial" w:cs="Arial"/>
        </w:rPr>
        <w:t xml:space="preserve"> de</w:t>
      </w:r>
      <w:r>
        <w:rPr>
          <w:rFonts w:ascii="Arial" w:eastAsia="Calibri" w:hAnsi="Arial" w:cs="Arial"/>
        </w:rPr>
        <w:t xml:space="preserve"> </w:t>
      </w:r>
      <w:r w:rsidR="00483C4D">
        <w:rPr>
          <w:rFonts w:ascii="Arial" w:eastAsia="Calibri" w:hAnsi="Arial" w:cs="Arial"/>
          <w:highlight w:val="lightGray"/>
        </w:rPr>
        <w:t>nueve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822790">
        <w:rPr>
          <w:rFonts w:ascii="Arial" w:eastAsia="Calibri" w:hAnsi="Arial" w:cs="Arial"/>
          <w:highlight w:val="lightGray"/>
        </w:rPr>
        <w:t>0</w:t>
      </w:r>
      <w:r w:rsidR="00483C4D">
        <w:rPr>
          <w:rFonts w:ascii="Arial" w:eastAsia="Calibri" w:hAnsi="Arial" w:cs="Arial"/>
          <w:highlight w:val="lightGray"/>
        </w:rPr>
        <w:t>9</w:t>
      </w:r>
      <w:r w:rsidRPr="008A76DE">
        <w:rPr>
          <w:rFonts w:ascii="Arial" w:eastAsia="Calibri" w:hAnsi="Arial" w:cs="Arial"/>
          <w:highlight w:val="lightGray"/>
        </w:rPr>
        <w:t>) contenedores</w:t>
      </w:r>
      <w:r>
        <w:rPr>
          <w:rFonts w:ascii="Arial" w:eastAsia="Calibri" w:hAnsi="Arial" w:cs="Arial"/>
        </w:rPr>
        <w:t xml:space="preserve"> R3 conteniendo</w:t>
      </w:r>
      <w:r w:rsidRPr="00732E32">
        <w:rPr>
          <w:rFonts w:ascii="Arial" w:eastAsia="Calibri" w:hAnsi="Arial" w:cs="Arial"/>
        </w:rPr>
        <w:t xml:space="preserve"> </w:t>
      </w:r>
      <w:r w:rsidR="00483C4D">
        <w:rPr>
          <w:rFonts w:ascii="Arial" w:eastAsia="Calibri" w:hAnsi="Arial" w:cs="Arial"/>
        </w:rPr>
        <w:t>dos mil ciento treinta y siete</w:t>
      </w:r>
      <w:r w:rsidR="00822790">
        <w:rPr>
          <w:rFonts w:ascii="Arial" w:eastAsia="Calibri" w:hAnsi="Arial" w:cs="Arial"/>
        </w:rPr>
        <w:t xml:space="preserve"> (2</w:t>
      </w:r>
      <w:r w:rsidR="00483C4D">
        <w:rPr>
          <w:rFonts w:ascii="Arial" w:eastAsia="Calibri" w:hAnsi="Arial" w:cs="Arial"/>
        </w:rPr>
        <w:t>137</w:t>
      </w:r>
      <w:r w:rsidR="00822790">
        <w:rPr>
          <w:rFonts w:ascii="Arial" w:eastAsia="Calibri" w:hAnsi="Arial" w:cs="Arial"/>
        </w:rPr>
        <w:t>) expedientes</w:t>
      </w:r>
      <w:r w:rsidRPr="00732E32">
        <w:rPr>
          <w:rFonts w:ascii="Arial" w:eastAsia="Calibri" w:hAnsi="Arial" w:cs="Arial"/>
        </w:rPr>
        <w:t>, d</w:t>
      </w:r>
      <w:r w:rsidR="00F9136E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</w:rPr>
        <w:t xml:space="preserve"> la serie documental</w:t>
      </w:r>
      <w:r>
        <w:rPr>
          <w:rFonts w:ascii="Arial" w:eastAsia="Calibri" w:hAnsi="Arial" w:cs="Arial"/>
        </w:rPr>
        <w:t xml:space="preserve">: </w:t>
      </w:r>
      <w:r w:rsidR="00483C4D" w:rsidRPr="00483C4D">
        <w:rPr>
          <w:rFonts w:ascii="Arial" w:eastAsia="Calibri" w:hAnsi="Arial" w:cs="Arial"/>
          <w:highlight w:val="lightGray"/>
        </w:rPr>
        <w:t>INFORME AUTOGESTIÓN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Pr="00732E32">
        <w:rPr>
          <w:rFonts w:ascii="Arial" w:eastAsia="Calibri" w:hAnsi="Arial" w:cs="Arial"/>
          <w:spacing w:val="-1"/>
        </w:rPr>
        <w:t xml:space="preserve">l periodo </w:t>
      </w:r>
      <w:r>
        <w:rPr>
          <w:rFonts w:ascii="Arial" w:eastAsia="Calibri" w:hAnsi="Arial" w:cs="Arial"/>
          <w:spacing w:val="-1"/>
        </w:rPr>
        <w:t xml:space="preserve">de enero </w:t>
      </w:r>
      <w:r w:rsidR="00483C4D">
        <w:rPr>
          <w:rFonts w:ascii="Arial" w:eastAsia="Calibri" w:hAnsi="Arial" w:cs="Arial"/>
          <w:spacing w:val="-1"/>
        </w:rPr>
        <w:t xml:space="preserve">2019 </w:t>
      </w:r>
      <w:r w:rsidR="00822790">
        <w:rPr>
          <w:rFonts w:ascii="Arial" w:eastAsia="Calibri" w:hAnsi="Arial" w:cs="Arial"/>
          <w:spacing w:val="-1"/>
        </w:rPr>
        <w:t xml:space="preserve">- </w:t>
      </w:r>
      <w:r>
        <w:rPr>
          <w:rFonts w:ascii="Arial" w:eastAsia="Calibri" w:hAnsi="Arial" w:cs="Arial"/>
        </w:rPr>
        <w:t>diciembre del</w:t>
      </w:r>
      <w:r w:rsidRPr="00732E32">
        <w:rPr>
          <w:rFonts w:ascii="Arial" w:eastAsia="Calibri" w:hAnsi="Arial" w:cs="Arial"/>
        </w:rPr>
        <w:t xml:space="preserve"> año </w:t>
      </w:r>
      <w:r>
        <w:rPr>
          <w:rFonts w:ascii="Arial" w:eastAsia="Calibri" w:hAnsi="Arial" w:cs="Arial"/>
        </w:rPr>
        <w:t>20</w:t>
      </w:r>
      <w:r w:rsidR="00822790">
        <w:rPr>
          <w:rFonts w:ascii="Arial" w:eastAsia="Calibri" w:hAnsi="Arial" w:cs="Arial"/>
        </w:rPr>
        <w:t>2</w:t>
      </w:r>
      <w:r w:rsidR="00483C4D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  <w:spacing w:val="-1"/>
        </w:rPr>
        <w:t>cuya información se encuentra registrada en el inventario elaborado por el servidor(a)</w:t>
      </w:r>
      <w:r w:rsidRPr="00732E32">
        <w:rPr>
          <w:rFonts w:ascii="Arial" w:eastAsia="Calibri" w:hAnsi="Arial" w:cs="Arial"/>
        </w:rPr>
        <w:t xml:space="preserve"> </w:t>
      </w:r>
      <w:r w:rsidR="008A76DE" w:rsidRPr="00F9136E">
        <w:rPr>
          <w:rFonts w:ascii="Arial" w:eastAsia="Calibri" w:hAnsi="Arial" w:cs="Arial"/>
          <w:highlight w:val="lightGray"/>
        </w:rPr>
        <w:t>Lcdo. Freddy Guillermo Guamán González con C.C.</w:t>
      </w:r>
      <w:r w:rsidR="008A76DE" w:rsidRPr="00F9136E">
        <w:rPr>
          <w:rFonts w:ascii="Arial" w:hAnsi="Arial" w:cs="Arial"/>
          <w:highlight w:val="lightGray"/>
        </w:rPr>
        <w:t xml:space="preserve"> 1103956791 - </w:t>
      </w:r>
      <w:r w:rsidR="008A76DE" w:rsidRPr="00F9136E">
        <w:rPr>
          <w:rFonts w:ascii="Arial" w:eastAsia="Calibri" w:hAnsi="Arial" w:cs="Arial"/>
          <w:highlight w:val="lightGray"/>
        </w:rPr>
        <w:t>Analista Regional Junior Administrativo y Financiero</w:t>
      </w:r>
      <w:r w:rsidRPr="00732E32">
        <w:rPr>
          <w:rFonts w:ascii="Arial" w:eastAsia="Calibri" w:hAnsi="Arial" w:cs="Arial"/>
          <w:spacing w:val="-1"/>
        </w:rPr>
        <w:t xml:space="preserve">, y receptada por </w:t>
      </w:r>
      <w:r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>/l</w:t>
      </w:r>
      <w:r w:rsidRPr="00732E32">
        <w:rPr>
          <w:rFonts w:ascii="Arial" w:eastAsia="Calibri" w:hAnsi="Arial" w:cs="Arial"/>
          <w:spacing w:val="-1"/>
        </w:rPr>
        <w:t>a servidor</w:t>
      </w:r>
      <w:r>
        <w:rPr>
          <w:rFonts w:ascii="Arial" w:eastAsia="Calibri" w:hAnsi="Arial" w:cs="Arial"/>
          <w:spacing w:val="-1"/>
        </w:rPr>
        <w:t>/</w:t>
      </w:r>
      <w:r w:rsidRPr="00732E32">
        <w:rPr>
          <w:rFonts w:ascii="Arial" w:eastAsia="Calibri" w:hAnsi="Arial" w:cs="Arial"/>
          <w:spacing w:val="-1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-1"/>
        </w:rPr>
        <w:t>; especificar que la responsabilidad del contenido y conformación de los expedientes receptados será de los servidores que efectuaron el proceso archivístico 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 xml:space="preserve">externos; la documentación que reposa en los contenedores,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durante el plazo establecido 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</w:t>
      </w:r>
      <w:r>
        <w:rPr>
          <w:rFonts w:ascii="Arial" w:eastAsia="Calibri" w:hAnsi="Arial" w:cs="Arial"/>
          <w:spacing w:val="-1"/>
        </w:rPr>
        <w:lastRenderedPageBreak/>
        <w:t xml:space="preserve">de Plazos de Conservación, remitida por parte de la Dirección de Gestión Documental y Archivo mediante Memorando No. </w:t>
      </w:r>
      <w:r w:rsidRPr="008B126A">
        <w:rPr>
          <w:rFonts w:ascii="Arial" w:eastAsia="Calibri" w:hAnsi="Arial" w:cs="Arial"/>
          <w:spacing w:val="-1"/>
        </w:rPr>
        <w:t>MDT-DGDA-2024-2526-M</w:t>
      </w:r>
      <w:r>
        <w:rPr>
          <w:rFonts w:ascii="Arial" w:eastAsia="Calibri" w:hAnsi="Arial" w:cs="Arial"/>
          <w:spacing w:val="-1"/>
        </w:rPr>
        <w:t xml:space="preserve"> de 03 de septiembre de 2024 y socializada al personad de la Dirección Regional de Trabajo y Servicio Público de Loja, mediante memorando No. </w:t>
      </w:r>
      <w:r w:rsidRPr="008B126A">
        <w:rPr>
          <w:rFonts w:ascii="Arial" w:eastAsia="Calibri" w:hAnsi="Arial" w:cs="Arial"/>
          <w:spacing w:val="-1"/>
        </w:rPr>
        <w:t>MDT-DRTSPL-2024-2234-M</w:t>
      </w:r>
      <w:r>
        <w:rPr>
          <w:rFonts w:ascii="Arial" w:eastAsia="Calibri" w:hAnsi="Arial" w:cs="Arial"/>
          <w:spacing w:val="-1"/>
        </w:rPr>
        <w:t>, de 11 de septiembre de 2024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695E4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77777777" w:rsidR="00E207B6" w:rsidRPr="003C3C1B" w:rsidRDefault="00E207B6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Ing. Freddy Guillermo Guamán González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14512">
              <w:rPr>
                <w:rFonts w:ascii="Arial" w:hAnsi="Arial" w:cs="Arial"/>
                <w:b/>
                <w:sz w:val="20"/>
                <w:szCs w:val="20"/>
              </w:rPr>
              <w:t>Gestión Interna Administrativa Financiera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75F8E062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Mgs</w:t>
      </w:r>
      <w:proofErr w:type="spellEnd"/>
      <w:r>
        <w:rPr>
          <w:rFonts w:ascii="Arial" w:eastAsia="Calibri" w:hAnsi="Arial" w:cs="Arial"/>
        </w:rPr>
        <w:t xml:space="preserve">. </w:t>
      </w:r>
      <w:r w:rsidR="00483C4D" w:rsidRPr="00483C4D">
        <w:rPr>
          <w:rFonts w:ascii="Arial" w:eastAsia="Calibri" w:hAnsi="Arial" w:cs="Arial"/>
        </w:rPr>
        <w:t xml:space="preserve">Ronnie </w:t>
      </w:r>
      <w:proofErr w:type="spellStart"/>
      <w:r w:rsidR="00483C4D" w:rsidRPr="00483C4D">
        <w:rPr>
          <w:rFonts w:ascii="Arial" w:eastAsia="Calibri" w:hAnsi="Arial" w:cs="Arial"/>
        </w:rPr>
        <w:t>Stephano</w:t>
      </w:r>
      <w:proofErr w:type="spellEnd"/>
      <w:r w:rsidR="00483C4D" w:rsidRPr="00483C4D">
        <w:rPr>
          <w:rFonts w:ascii="Arial" w:eastAsia="Calibri" w:hAnsi="Arial" w:cs="Arial"/>
        </w:rPr>
        <w:t xml:space="preserve"> Chávez Hidalgo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7EA6F" w14:textId="77777777" w:rsidR="003662CA" w:rsidRDefault="003662CA" w:rsidP="000B1C53">
      <w:pPr>
        <w:spacing w:after="0" w:line="240" w:lineRule="auto"/>
      </w:pPr>
      <w:r>
        <w:separator/>
      </w:r>
    </w:p>
  </w:endnote>
  <w:endnote w:type="continuationSeparator" w:id="0">
    <w:p w14:paraId="655E5F32" w14:textId="77777777" w:rsidR="003662CA" w:rsidRDefault="003662CA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CF8ED" w14:textId="77777777" w:rsidR="003662CA" w:rsidRDefault="003662CA" w:rsidP="000B1C53">
      <w:pPr>
        <w:spacing w:after="0" w:line="240" w:lineRule="auto"/>
      </w:pPr>
      <w:r>
        <w:separator/>
      </w:r>
    </w:p>
  </w:footnote>
  <w:footnote w:type="continuationSeparator" w:id="0">
    <w:p w14:paraId="2B8C31F4" w14:textId="77777777" w:rsidR="003662CA" w:rsidRDefault="003662CA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483C4D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483C4D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483C4D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34D2B"/>
    <w:rsid w:val="00036EA1"/>
    <w:rsid w:val="000404AE"/>
    <w:rsid w:val="0004312E"/>
    <w:rsid w:val="0004688D"/>
    <w:rsid w:val="00063482"/>
    <w:rsid w:val="0006698C"/>
    <w:rsid w:val="00075998"/>
    <w:rsid w:val="00077E64"/>
    <w:rsid w:val="00084F59"/>
    <w:rsid w:val="00086063"/>
    <w:rsid w:val="00094693"/>
    <w:rsid w:val="000966D0"/>
    <w:rsid w:val="000B1C53"/>
    <w:rsid w:val="000B26D8"/>
    <w:rsid w:val="000B3216"/>
    <w:rsid w:val="000B3B44"/>
    <w:rsid w:val="000D10B7"/>
    <w:rsid w:val="000D362D"/>
    <w:rsid w:val="000E25C8"/>
    <w:rsid w:val="000E468A"/>
    <w:rsid w:val="000F3263"/>
    <w:rsid w:val="00124354"/>
    <w:rsid w:val="00125F40"/>
    <w:rsid w:val="001412F8"/>
    <w:rsid w:val="00144A68"/>
    <w:rsid w:val="001622F8"/>
    <w:rsid w:val="00162361"/>
    <w:rsid w:val="00175648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71449"/>
    <w:rsid w:val="00297D6B"/>
    <w:rsid w:val="002A2FA0"/>
    <w:rsid w:val="002A4956"/>
    <w:rsid w:val="002A620A"/>
    <w:rsid w:val="002B5E17"/>
    <w:rsid w:val="002C332C"/>
    <w:rsid w:val="002D148E"/>
    <w:rsid w:val="002D5F92"/>
    <w:rsid w:val="002D7B25"/>
    <w:rsid w:val="002E118E"/>
    <w:rsid w:val="002E5F36"/>
    <w:rsid w:val="002E5FF3"/>
    <w:rsid w:val="002E6493"/>
    <w:rsid w:val="002F3C16"/>
    <w:rsid w:val="002F48E0"/>
    <w:rsid w:val="00316644"/>
    <w:rsid w:val="00323C80"/>
    <w:rsid w:val="00326D6D"/>
    <w:rsid w:val="00335675"/>
    <w:rsid w:val="003463FA"/>
    <w:rsid w:val="00362336"/>
    <w:rsid w:val="003662CA"/>
    <w:rsid w:val="00367FC6"/>
    <w:rsid w:val="00385CD8"/>
    <w:rsid w:val="00392E27"/>
    <w:rsid w:val="003A1BC4"/>
    <w:rsid w:val="003A2241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35027"/>
    <w:rsid w:val="00452987"/>
    <w:rsid w:val="004558AB"/>
    <w:rsid w:val="00464E60"/>
    <w:rsid w:val="00465624"/>
    <w:rsid w:val="0047714A"/>
    <w:rsid w:val="00483C4D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1482F"/>
    <w:rsid w:val="005308C9"/>
    <w:rsid w:val="00532A8B"/>
    <w:rsid w:val="005440E4"/>
    <w:rsid w:val="0055107A"/>
    <w:rsid w:val="00565994"/>
    <w:rsid w:val="00567F3D"/>
    <w:rsid w:val="005751AD"/>
    <w:rsid w:val="00577FD3"/>
    <w:rsid w:val="005923DC"/>
    <w:rsid w:val="00592B79"/>
    <w:rsid w:val="005948AE"/>
    <w:rsid w:val="005A44AB"/>
    <w:rsid w:val="005A5853"/>
    <w:rsid w:val="005B4F13"/>
    <w:rsid w:val="005C41D7"/>
    <w:rsid w:val="005D46D1"/>
    <w:rsid w:val="005D5B58"/>
    <w:rsid w:val="005D61EC"/>
    <w:rsid w:val="005D7AEA"/>
    <w:rsid w:val="005E2280"/>
    <w:rsid w:val="005E6669"/>
    <w:rsid w:val="005E767F"/>
    <w:rsid w:val="005F778D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8469E"/>
    <w:rsid w:val="00685E1A"/>
    <w:rsid w:val="006A7821"/>
    <w:rsid w:val="006B1EFE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7C"/>
    <w:rsid w:val="007A3329"/>
    <w:rsid w:val="007A76F1"/>
    <w:rsid w:val="007A7DAF"/>
    <w:rsid w:val="007B44A2"/>
    <w:rsid w:val="007B45F0"/>
    <w:rsid w:val="007B7936"/>
    <w:rsid w:val="007C79D7"/>
    <w:rsid w:val="007D0043"/>
    <w:rsid w:val="007D130A"/>
    <w:rsid w:val="007E2FBF"/>
    <w:rsid w:val="007E3D76"/>
    <w:rsid w:val="007E66E2"/>
    <w:rsid w:val="007F4885"/>
    <w:rsid w:val="007F69ED"/>
    <w:rsid w:val="00801734"/>
    <w:rsid w:val="008125D2"/>
    <w:rsid w:val="00822790"/>
    <w:rsid w:val="00822B46"/>
    <w:rsid w:val="00822CE0"/>
    <w:rsid w:val="00831425"/>
    <w:rsid w:val="008356BB"/>
    <w:rsid w:val="00841C98"/>
    <w:rsid w:val="00842628"/>
    <w:rsid w:val="00843F29"/>
    <w:rsid w:val="00844F7A"/>
    <w:rsid w:val="00850471"/>
    <w:rsid w:val="00854E7C"/>
    <w:rsid w:val="00856FEB"/>
    <w:rsid w:val="00860932"/>
    <w:rsid w:val="00875EFA"/>
    <w:rsid w:val="0087642A"/>
    <w:rsid w:val="008816A5"/>
    <w:rsid w:val="00890931"/>
    <w:rsid w:val="008A01D8"/>
    <w:rsid w:val="008A76DE"/>
    <w:rsid w:val="008B0030"/>
    <w:rsid w:val="008C45AF"/>
    <w:rsid w:val="008C7DF0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95DD5"/>
    <w:rsid w:val="00A96F09"/>
    <w:rsid w:val="00AA3378"/>
    <w:rsid w:val="00AA7103"/>
    <w:rsid w:val="00AC6088"/>
    <w:rsid w:val="00AE05A7"/>
    <w:rsid w:val="00AE5D72"/>
    <w:rsid w:val="00AF1000"/>
    <w:rsid w:val="00AF1C9E"/>
    <w:rsid w:val="00B10515"/>
    <w:rsid w:val="00B319BE"/>
    <w:rsid w:val="00B347C5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8EB"/>
    <w:rsid w:val="00C2589E"/>
    <w:rsid w:val="00C33DD3"/>
    <w:rsid w:val="00C3729A"/>
    <w:rsid w:val="00C44A92"/>
    <w:rsid w:val="00C44C22"/>
    <w:rsid w:val="00C51C00"/>
    <w:rsid w:val="00C55DA2"/>
    <w:rsid w:val="00C75925"/>
    <w:rsid w:val="00C84C0C"/>
    <w:rsid w:val="00C84FA7"/>
    <w:rsid w:val="00C860E8"/>
    <w:rsid w:val="00C90C17"/>
    <w:rsid w:val="00C93D44"/>
    <w:rsid w:val="00CA2C36"/>
    <w:rsid w:val="00CA5099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F70"/>
    <w:rsid w:val="00D471C1"/>
    <w:rsid w:val="00D47294"/>
    <w:rsid w:val="00D74525"/>
    <w:rsid w:val="00D9523D"/>
    <w:rsid w:val="00D953FD"/>
    <w:rsid w:val="00DA6975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207B6"/>
    <w:rsid w:val="00E24BA4"/>
    <w:rsid w:val="00E3745C"/>
    <w:rsid w:val="00E4789D"/>
    <w:rsid w:val="00E60CF4"/>
    <w:rsid w:val="00E759D6"/>
    <w:rsid w:val="00E768C5"/>
    <w:rsid w:val="00E9459E"/>
    <w:rsid w:val="00E95B60"/>
    <w:rsid w:val="00E97E03"/>
    <w:rsid w:val="00EB7067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747AF"/>
    <w:rsid w:val="00F9136E"/>
    <w:rsid w:val="00F963B9"/>
    <w:rsid w:val="00FA1136"/>
    <w:rsid w:val="00FB1A90"/>
    <w:rsid w:val="00FB541B"/>
    <w:rsid w:val="00FC7483"/>
    <w:rsid w:val="00FD4833"/>
    <w:rsid w:val="00FE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3</Pages>
  <Words>1044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206</cp:revision>
  <cp:lastPrinted>2024-09-18T21:39:00Z</cp:lastPrinted>
  <dcterms:created xsi:type="dcterms:W3CDTF">2023-11-24T18:54:00Z</dcterms:created>
  <dcterms:modified xsi:type="dcterms:W3CDTF">2025-06-05T17:03:00Z</dcterms:modified>
</cp:coreProperties>
</file>