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6286FDCC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A87C7D">
        <w:rPr>
          <w:rFonts w:ascii="Arial" w:eastAsia="Calibri" w:hAnsi="Arial" w:cs="Arial"/>
          <w:b/>
          <w:sz w:val="24"/>
        </w:rPr>
        <w:t>1</w:t>
      </w:r>
      <w:r w:rsidR="000D0761">
        <w:rPr>
          <w:rFonts w:ascii="Arial" w:eastAsia="Calibri" w:hAnsi="Arial" w:cs="Arial"/>
          <w:b/>
          <w:sz w:val="24"/>
        </w:rPr>
        <w:t>2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2D803087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A87C7D">
        <w:rPr>
          <w:rFonts w:ascii="Arial" w:eastAsia="Calibri" w:hAnsi="Arial" w:cs="Arial"/>
          <w:spacing w:val="2"/>
        </w:rPr>
        <w:t>07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>
        <w:rPr>
          <w:rFonts w:ascii="Arial" w:eastAsia="Calibri" w:hAnsi="Arial" w:cs="Arial"/>
        </w:rPr>
        <w:t xml:space="preserve"> </w:t>
      </w:r>
      <w:r w:rsidR="00A87C7D">
        <w:rPr>
          <w:rFonts w:ascii="Arial" w:eastAsia="Calibri" w:hAnsi="Arial" w:cs="Arial"/>
        </w:rPr>
        <w:t>abril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 xml:space="preserve">Freddy Guillermo Guamán González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1103956791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Pr="0007734A">
        <w:rPr>
          <w:rFonts w:ascii="Arial" w:eastAsia="Calibri" w:hAnsi="Arial" w:cs="Arial"/>
        </w:rPr>
        <w:t>Analista Regional Junior Administrativo y Financiero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Gestión Interna Administrativa Financiera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proofErr w:type="spellStart"/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proofErr w:type="spellEnd"/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039D7DAC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r w:rsidR="000D0761">
        <w:rPr>
          <w:rFonts w:ascii="Arial" w:eastAsia="Calibri" w:hAnsi="Arial" w:cs="Arial"/>
        </w:rPr>
        <w:t>nueve</w:t>
      </w:r>
      <w:r w:rsidR="00802084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0D0761">
        <w:rPr>
          <w:rFonts w:ascii="Arial" w:eastAsia="Calibri" w:hAnsi="Arial" w:cs="Arial"/>
        </w:rPr>
        <w:t>09</w:t>
      </w:r>
      <w:r w:rsidRPr="00732E32">
        <w:rPr>
          <w:rFonts w:ascii="Arial" w:eastAsia="Calibri" w:hAnsi="Arial" w:cs="Arial"/>
          <w:spacing w:val="1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físicos, conteniendo </w:t>
      </w:r>
      <w:r w:rsidR="000D0761">
        <w:rPr>
          <w:rFonts w:ascii="Arial" w:eastAsia="Calibri" w:hAnsi="Arial" w:cs="Arial"/>
        </w:rPr>
        <w:t>veintiocho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0D0761">
        <w:rPr>
          <w:rFonts w:ascii="Arial" w:eastAsia="Calibri" w:hAnsi="Arial" w:cs="Arial"/>
        </w:rPr>
        <w:t>28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ojas, de la serie documental</w:t>
      </w:r>
      <w:r>
        <w:rPr>
          <w:rFonts w:ascii="Arial" w:eastAsia="Calibri" w:hAnsi="Arial" w:cs="Arial"/>
        </w:rPr>
        <w:t xml:space="preserve">: </w:t>
      </w:r>
      <w:bookmarkStart w:id="0" w:name="_Hlk226470608"/>
      <w:r w:rsidR="000D0761" w:rsidRPr="000D0761">
        <w:rPr>
          <w:rFonts w:ascii="Arial" w:eastAsia="Calibri" w:hAnsi="Arial" w:cs="Arial"/>
        </w:rPr>
        <w:t>INFORMES DE ARQUEOS DE CAJA</w:t>
      </w:r>
      <w:bookmarkEnd w:id="0"/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="00802084">
        <w:rPr>
          <w:rFonts w:ascii="Arial" w:eastAsia="Calibri" w:hAnsi="Arial" w:cs="Arial"/>
        </w:rPr>
        <w:t>l</w:t>
      </w:r>
      <w:r>
        <w:rPr>
          <w:rFonts w:ascii="Arial" w:eastAsia="Calibri" w:hAnsi="Arial" w:cs="Arial"/>
        </w:rPr>
        <w:t xml:space="preserve"> año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20</w:t>
      </w:r>
      <w:r w:rsidR="00F71ABB">
        <w:rPr>
          <w:rFonts w:ascii="Arial" w:eastAsia="Calibri" w:hAnsi="Arial" w:cs="Arial"/>
        </w:rPr>
        <w:t>2</w:t>
      </w:r>
      <w:r w:rsidR="000D0761">
        <w:rPr>
          <w:rFonts w:ascii="Arial" w:eastAsia="Calibri" w:hAnsi="Arial" w:cs="Arial"/>
        </w:rPr>
        <w:t>3</w:t>
      </w:r>
      <w:r w:rsidRPr="00732E32">
        <w:rPr>
          <w:rFonts w:ascii="Arial" w:eastAsia="Calibri" w:hAnsi="Arial" w:cs="Arial"/>
        </w:rPr>
        <w:t xml:space="preserve">, generados en el </w:t>
      </w:r>
      <w:r w:rsidRPr="00732E32">
        <w:rPr>
          <w:rFonts w:ascii="Arial" w:eastAsia="Calibri" w:hAnsi="Arial" w:cs="Arial"/>
        </w:rPr>
        <w:lastRenderedPageBreak/>
        <w:t xml:space="preserve">desarrollo de las funciones asignadas al servidor en el periodo comprendido entre </w:t>
      </w:r>
      <w:r w:rsidRPr="00732E32">
        <w:rPr>
          <w:rFonts w:ascii="Arial" w:eastAsia="Calibri" w:hAnsi="Arial" w:cs="Arial"/>
          <w:spacing w:val="-1"/>
        </w:rPr>
        <w:t xml:space="preserve">enero </w:t>
      </w:r>
      <w:r>
        <w:rPr>
          <w:rFonts w:ascii="Arial" w:eastAsia="Calibri" w:hAnsi="Arial" w:cs="Arial"/>
        </w:rPr>
        <w:t>a diciembre</w:t>
      </w:r>
      <w:r w:rsidRPr="00732E32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>de 20</w:t>
      </w:r>
      <w:r w:rsidR="00F71ABB">
        <w:rPr>
          <w:rFonts w:ascii="Arial" w:eastAsia="Calibri" w:hAnsi="Arial" w:cs="Arial"/>
        </w:rPr>
        <w:t>2</w:t>
      </w:r>
      <w:r w:rsidR="000D0761">
        <w:rPr>
          <w:rFonts w:ascii="Arial" w:eastAsia="Calibri" w:hAnsi="Arial" w:cs="Arial"/>
        </w:rPr>
        <w:t>3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en la </w:t>
      </w:r>
      <w:r w:rsidR="000D0761" w:rsidRPr="000D0761">
        <w:rPr>
          <w:rFonts w:ascii="Arial" w:eastAsia="Calibri" w:hAnsi="Arial" w:cs="Arial"/>
        </w:rPr>
        <w:t>UNIDAD DE APOYO Y ASESORÍA / FINANCIERA / CONTABILIDAD</w:t>
      </w:r>
      <w:r w:rsidRPr="00732E32">
        <w:rPr>
          <w:rFonts w:ascii="Arial" w:eastAsia="Calibri" w:hAnsi="Arial" w:cs="Arial"/>
        </w:rPr>
        <w:t xml:space="preserve">, información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eda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á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ajo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cus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ia</w:t>
      </w:r>
      <w:r w:rsidRPr="00732E32">
        <w:rPr>
          <w:rFonts w:ascii="Arial" w:eastAsia="Calibri" w:hAnsi="Arial" w:cs="Arial"/>
          <w:spacing w:val="4"/>
        </w:rPr>
        <w:t xml:space="preserve"> del ARCHIVO </w:t>
      </w:r>
      <w:r>
        <w:rPr>
          <w:rFonts w:ascii="Arial" w:eastAsia="Calibri" w:hAnsi="Arial" w:cs="Arial"/>
          <w:spacing w:val="4"/>
        </w:rPr>
        <w:t xml:space="preserve">CENTRAL </w:t>
      </w:r>
      <w:r w:rsidRPr="00732E32">
        <w:rPr>
          <w:rFonts w:ascii="Arial" w:eastAsia="Calibri" w:hAnsi="Arial" w:cs="Arial"/>
          <w:spacing w:val="4"/>
        </w:rPr>
        <w:t xml:space="preserve">administrado por </w:t>
      </w:r>
      <w:r>
        <w:rPr>
          <w:rFonts w:ascii="Arial" w:eastAsia="Calibri" w:hAnsi="Arial" w:cs="Arial"/>
          <w:spacing w:val="4"/>
        </w:rPr>
        <w:t>el/</w:t>
      </w:r>
      <w:r w:rsidRPr="00732E32">
        <w:rPr>
          <w:rFonts w:ascii="Arial" w:eastAsia="Calibri" w:hAnsi="Arial" w:cs="Arial"/>
          <w:spacing w:val="4"/>
        </w:rPr>
        <w:t>la servidor</w:t>
      </w:r>
      <w:r>
        <w:rPr>
          <w:rFonts w:ascii="Arial" w:eastAsia="Calibri" w:hAnsi="Arial" w:cs="Arial"/>
          <w:spacing w:val="4"/>
        </w:rPr>
        <w:t>/</w:t>
      </w:r>
      <w:r w:rsidRPr="00732E32">
        <w:rPr>
          <w:rFonts w:ascii="Arial" w:eastAsia="Calibri" w:hAnsi="Arial" w:cs="Arial"/>
          <w:spacing w:val="4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>C.C.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responsable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p w14:paraId="0E78D97E" w14:textId="2535A009" w:rsidR="00802084" w:rsidRDefault="000D0761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  <w:r w:rsidRPr="000D0761">
        <w:drawing>
          <wp:inline distT="0" distB="0" distL="0" distR="0" wp14:anchorId="7E8A74A8" wp14:editId="5F9623A5">
            <wp:extent cx="5400040" cy="1226185"/>
            <wp:effectExtent l="0" t="0" r="0" b="0"/>
            <wp:docPr id="3328843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45D6" w14:textId="0D86CA64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la </w:t>
      </w:r>
      <w:r w:rsidRPr="00732E32">
        <w:rPr>
          <w:rFonts w:ascii="Arial" w:eastAsia="Calibri" w:hAnsi="Arial" w:cs="Arial"/>
          <w:spacing w:val="1"/>
        </w:rPr>
        <w:t>D</w:t>
      </w:r>
      <w:r w:rsidRPr="00732E32">
        <w:rPr>
          <w:rFonts w:ascii="Arial" w:eastAsia="Calibri" w:hAnsi="Arial" w:cs="Arial"/>
        </w:rPr>
        <w:t>irecc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>, validación de documentos electrónicos</w:t>
      </w:r>
      <w:r w:rsidRPr="00732E32">
        <w:rPr>
          <w:rFonts w:ascii="Arial" w:eastAsia="Calibri" w:hAnsi="Arial" w:cs="Arial"/>
          <w:spacing w:val="1"/>
        </w:rPr>
        <w:t>);</w:t>
      </w:r>
      <w:r w:rsidRPr="00732E32">
        <w:rPr>
          <w:rFonts w:ascii="Arial" w:eastAsia="Calibri" w:hAnsi="Arial" w:cs="Arial"/>
        </w:rPr>
        <w:t xml:space="preserve"> tomando como referencia el inventario</w:t>
      </w:r>
      <w:r w:rsidRPr="00732E32">
        <w:rPr>
          <w:rFonts w:ascii="Arial" w:eastAsia="Calibri" w:hAnsi="Arial" w:cs="Arial"/>
          <w:spacing w:val="-1"/>
        </w:rPr>
        <w:t xml:space="preserve"> en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2"/>
        </w:rPr>
        <w:t>x</w:t>
      </w:r>
      <w:r w:rsidRPr="00732E32">
        <w:rPr>
          <w:rFonts w:ascii="Arial" w:eastAsia="Calibri" w:hAnsi="Arial" w:cs="Arial"/>
        </w:rPr>
        <w:t xml:space="preserve">cel </w:t>
      </w:r>
      <w:r>
        <w:rPr>
          <w:rFonts w:ascii="Arial" w:eastAsia="Calibri" w:hAnsi="Arial" w:cs="Arial"/>
        </w:rPr>
        <w:t xml:space="preserve">elaborado </w:t>
      </w:r>
      <w:r w:rsidRPr="00732E32">
        <w:rPr>
          <w:rFonts w:ascii="Arial" w:eastAsia="Calibri" w:hAnsi="Arial" w:cs="Arial"/>
          <w:spacing w:val="-1"/>
        </w:rPr>
        <w:t>por el/</w:t>
      </w:r>
      <w:r>
        <w:rPr>
          <w:rFonts w:ascii="Arial" w:eastAsia="Calibri" w:hAnsi="Arial" w:cs="Arial"/>
          <w:spacing w:val="-1"/>
        </w:rPr>
        <w:t>la</w:t>
      </w:r>
      <w:r w:rsidRPr="00732E32">
        <w:rPr>
          <w:rFonts w:ascii="Arial" w:eastAsia="Calibri" w:hAnsi="Arial" w:cs="Arial"/>
        </w:rPr>
        <w:t xml:space="preserve"> </w:t>
      </w:r>
      <w:proofErr w:type="spellStart"/>
      <w:r w:rsidR="002A0291">
        <w:rPr>
          <w:rFonts w:ascii="Arial" w:eastAsia="Calibri" w:hAnsi="Arial" w:cs="Arial"/>
          <w:highlight w:val="lightGray"/>
        </w:rPr>
        <w:t>Mgs</w:t>
      </w:r>
      <w:proofErr w:type="spellEnd"/>
      <w:r w:rsidR="002A0291">
        <w:rPr>
          <w:rFonts w:ascii="Arial" w:eastAsia="Calibri" w:hAnsi="Arial" w:cs="Arial"/>
          <w:highlight w:val="lightGray"/>
        </w:rPr>
        <w:t xml:space="preserve">. </w:t>
      </w:r>
      <w:r w:rsidR="002A0291" w:rsidRPr="002A0291">
        <w:rPr>
          <w:rFonts w:ascii="Arial" w:eastAsia="Calibri" w:hAnsi="Arial" w:cs="Arial"/>
          <w:highlight w:val="lightGray"/>
        </w:rPr>
        <w:t>Darwin Afranio Guajala Rivilla</w:t>
      </w:r>
      <w:r w:rsidR="00F9136E" w:rsidRPr="00F9136E">
        <w:rPr>
          <w:rFonts w:ascii="Arial" w:eastAsia="Calibri" w:hAnsi="Arial" w:cs="Arial"/>
          <w:highlight w:val="lightGray"/>
        </w:rPr>
        <w:t xml:space="preserve"> con C.C.</w:t>
      </w:r>
      <w:r w:rsidR="00F9136E" w:rsidRPr="00F9136E">
        <w:rPr>
          <w:rFonts w:ascii="Arial" w:hAnsi="Arial" w:cs="Arial"/>
          <w:highlight w:val="lightGray"/>
        </w:rPr>
        <w:t xml:space="preserve"> </w:t>
      </w:r>
      <w:r w:rsidR="002A0291" w:rsidRPr="002A0291">
        <w:rPr>
          <w:rFonts w:ascii="Arial" w:hAnsi="Arial" w:cs="Arial"/>
          <w:highlight w:val="lightGray"/>
        </w:rPr>
        <w:t xml:space="preserve">1102981857 </w:t>
      </w:r>
      <w:r w:rsidR="000D0761">
        <w:rPr>
          <w:rFonts w:ascii="Arial" w:hAnsi="Arial" w:cs="Arial"/>
          <w:highlight w:val="lightGray"/>
        </w:rPr>
        <w:t>-</w:t>
      </w:r>
      <w:r w:rsidR="00F9136E" w:rsidRPr="00F9136E">
        <w:rPr>
          <w:rFonts w:ascii="Arial" w:hAnsi="Arial" w:cs="Arial"/>
          <w:highlight w:val="lightGray"/>
        </w:rPr>
        <w:t xml:space="preserve"> </w:t>
      </w:r>
      <w:r w:rsidR="002A0291" w:rsidRPr="002A0291">
        <w:rPr>
          <w:rFonts w:ascii="Arial" w:eastAsia="Calibri" w:hAnsi="Arial" w:cs="Arial"/>
          <w:highlight w:val="lightGray"/>
        </w:rPr>
        <w:t>Contador Regional</w:t>
      </w:r>
      <w:r w:rsidRPr="00732E32">
        <w:rPr>
          <w:rFonts w:ascii="Arial" w:hAnsi="Arial" w:cs="Arial"/>
          <w:color w:val="000000"/>
          <w:shd w:val="clear" w:color="auto" w:fill="FFFFFF"/>
        </w:rPr>
        <w:t>,</w:t>
      </w:r>
      <w:r w:rsidRPr="00732E32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mismo que se adjunta a la presente acta de entrega</w:t>
      </w:r>
      <w:r>
        <w:rPr>
          <w:rFonts w:ascii="Arial" w:eastAsia="Calibri" w:hAnsi="Arial" w:cs="Arial"/>
          <w:spacing w:val="-1"/>
        </w:rPr>
        <w:t xml:space="preserve"> </w:t>
      </w:r>
      <w:r w:rsidR="006B3A26">
        <w:rPr>
          <w:rFonts w:ascii="Arial" w:eastAsia="Calibri" w:hAnsi="Arial" w:cs="Arial"/>
          <w:spacing w:val="-1"/>
        </w:rPr>
        <w:t xml:space="preserve">- </w:t>
      </w:r>
      <w:r w:rsidRPr="00732E32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732E32">
        <w:rPr>
          <w:rFonts w:ascii="Arial" w:eastAsia="Calibri" w:hAnsi="Arial" w:cs="Arial"/>
          <w:b/>
          <w:spacing w:val="1"/>
        </w:rPr>
        <w:t>4. CLAUSULAS</w:t>
      </w:r>
    </w:p>
    <w:p w14:paraId="24E878D8" w14:textId="0E6076F2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-1"/>
        </w:rPr>
        <w:t>Primera</w:t>
      </w:r>
      <w:r w:rsidRPr="00732E32">
        <w:rPr>
          <w:rFonts w:ascii="Arial" w:eastAsia="Calibri" w:hAnsi="Arial" w:cs="Arial"/>
          <w:spacing w:val="-1"/>
        </w:rPr>
        <w:t xml:space="preserve">. -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del Ministerio del Trabajo, a través del responsable del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deja constancia de la recepción</w:t>
      </w:r>
      <w:r w:rsidRPr="00732E32">
        <w:rPr>
          <w:rFonts w:ascii="Arial" w:eastAsia="Calibri" w:hAnsi="Arial" w:cs="Arial"/>
        </w:rPr>
        <w:t xml:space="preserve"> de</w:t>
      </w:r>
      <w:r>
        <w:rPr>
          <w:rFonts w:ascii="Arial" w:eastAsia="Calibri" w:hAnsi="Arial" w:cs="Arial"/>
        </w:rPr>
        <w:t xml:space="preserve"> </w:t>
      </w:r>
      <w:r w:rsidR="00860906">
        <w:rPr>
          <w:rFonts w:ascii="Arial" w:eastAsia="Calibri" w:hAnsi="Arial" w:cs="Arial"/>
          <w:highlight w:val="lightGray"/>
        </w:rPr>
        <w:t>una</w:t>
      </w:r>
      <w:r w:rsidR="002A0291">
        <w:rPr>
          <w:rFonts w:ascii="Arial" w:eastAsia="Calibri" w:hAnsi="Arial" w:cs="Arial"/>
          <w:highlight w:val="lightGray"/>
        </w:rPr>
        <w:t xml:space="preserve"> </w:t>
      </w:r>
      <w:r w:rsidRPr="008A76DE">
        <w:rPr>
          <w:rFonts w:ascii="Arial" w:eastAsia="Calibri" w:hAnsi="Arial" w:cs="Arial"/>
          <w:highlight w:val="lightGray"/>
        </w:rPr>
        <w:t>(</w:t>
      </w:r>
      <w:r w:rsidR="00860906">
        <w:rPr>
          <w:rFonts w:ascii="Arial" w:eastAsia="Calibri" w:hAnsi="Arial" w:cs="Arial"/>
          <w:highlight w:val="lightGray"/>
        </w:rPr>
        <w:t>01</w:t>
      </w:r>
      <w:r w:rsidRPr="008A76DE">
        <w:rPr>
          <w:rFonts w:ascii="Arial" w:eastAsia="Calibri" w:hAnsi="Arial" w:cs="Arial"/>
          <w:highlight w:val="lightGray"/>
        </w:rPr>
        <w:t xml:space="preserve">) </w:t>
      </w:r>
      <w:r w:rsidR="00860906">
        <w:rPr>
          <w:rFonts w:ascii="Arial" w:eastAsia="Calibri" w:hAnsi="Arial" w:cs="Arial"/>
        </w:rPr>
        <w:t xml:space="preserve">caja archivadora R3, </w:t>
      </w:r>
      <w:r>
        <w:rPr>
          <w:rFonts w:ascii="Arial" w:eastAsia="Calibri" w:hAnsi="Arial" w:cs="Arial"/>
        </w:rPr>
        <w:t>cont</w:t>
      </w:r>
      <w:r w:rsidR="00860906">
        <w:rPr>
          <w:rFonts w:ascii="Arial" w:eastAsia="Calibri" w:hAnsi="Arial" w:cs="Arial"/>
        </w:rPr>
        <w:t>e</w:t>
      </w:r>
      <w:r>
        <w:rPr>
          <w:rFonts w:ascii="Arial" w:eastAsia="Calibri" w:hAnsi="Arial" w:cs="Arial"/>
        </w:rPr>
        <w:t>n</w:t>
      </w:r>
      <w:r w:rsidR="00860906">
        <w:rPr>
          <w:rFonts w:ascii="Arial" w:eastAsia="Calibri" w:hAnsi="Arial" w:cs="Arial"/>
        </w:rPr>
        <w:t>ie</w:t>
      </w:r>
      <w:r>
        <w:rPr>
          <w:rFonts w:ascii="Arial" w:eastAsia="Calibri" w:hAnsi="Arial" w:cs="Arial"/>
        </w:rPr>
        <w:t>n</w:t>
      </w:r>
      <w:r w:rsidR="00860906">
        <w:rPr>
          <w:rFonts w:ascii="Arial" w:eastAsia="Calibri" w:hAnsi="Arial" w:cs="Arial"/>
        </w:rPr>
        <w:t>do</w:t>
      </w:r>
      <w:r w:rsidRPr="00732E32">
        <w:rPr>
          <w:rFonts w:ascii="Arial" w:eastAsia="Calibri" w:hAnsi="Arial" w:cs="Arial"/>
        </w:rPr>
        <w:t xml:space="preserve"> </w:t>
      </w:r>
      <w:r w:rsidR="00860906">
        <w:rPr>
          <w:rFonts w:ascii="Arial" w:eastAsia="Calibri" w:hAnsi="Arial" w:cs="Arial"/>
        </w:rPr>
        <w:t>nueve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860906">
        <w:rPr>
          <w:rFonts w:ascii="Arial" w:eastAsia="Calibri" w:hAnsi="Arial" w:cs="Arial"/>
          <w:highlight w:val="lightGray"/>
        </w:rPr>
        <w:t>09</w:t>
      </w:r>
      <w:r w:rsidRPr="008A76DE">
        <w:rPr>
          <w:rFonts w:ascii="Arial" w:eastAsia="Calibri" w:hAnsi="Arial" w:cs="Arial"/>
          <w:spacing w:val="1"/>
          <w:highlight w:val="lightGray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="00860906" w:rsidRPr="00732E32">
        <w:rPr>
          <w:rFonts w:ascii="Arial" w:eastAsia="Calibri" w:hAnsi="Arial" w:cs="Arial"/>
          <w:spacing w:val="-2"/>
        </w:rPr>
        <w:t>e</w:t>
      </w:r>
      <w:r w:rsidR="00860906" w:rsidRPr="00732E32">
        <w:rPr>
          <w:rFonts w:ascii="Arial" w:eastAsia="Calibri" w:hAnsi="Arial" w:cs="Arial"/>
        </w:rPr>
        <w:t>xp</w:t>
      </w:r>
      <w:r w:rsidR="00860906" w:rsidRPr="00732E32">
        <w:rPr>
          <w:rFonts w:ascii="Arial" w:eastAsia="Calibri" w:hAnsi="Arial" w:cs="Arial"/>
          <w:spacing w:val="-2"/>
        </w:rPr>
        <w:t>e</w:t>
      </w:r>
      <w:r w:rsidR="00860906" w:rsidRPr="00732E32">
        <w:rPr>
          <w:rFonts w:ascii="Arial" w:eastAsia="Calibri" w:hAnsi="Arial" w:cs="Arial"/>
          <w:spacing w:val="-1"/>
        </w:rPr>
        <w:t>d</w:t>
      </w:r>
      <w:r w:rsidR="00860906" w:rsidRPr="00732E32">
        <w:rPr>
          <w:rFonts w:ascii="Arial" w:eastAsia="Calibri" w:hAnsi="Arial" w:cs="Arial"/>
        </w:rPr>
        <w:t>ie</w:t>
      </w:r>
      <w:r w:rsidR="00860906" w:rsidRPr="00732E32">
        <w:rPr>
          <w:rFonts w:ascii="Arial" w:eastAsia="Calibri" w:hAnsi="Arial" w:cs="Arial"/>
          <w:spacing w:val="-1"/>
        </w:rPr>
        <w:t>n</w:t>
      </w:r>
      <w:r w:rsidR="00860906" w:rsidRPr="00732E32">
        <w:rPr>
          <w:rFonts w:ascii="Arial" w:eastAsia="Calibri" w:hAnsi="Arial" w:cs="Arial"/>
        </w:rPr>
        <w:t>t</w:t>
      </w:r>
      <w:r w:rsidR="00860906" w:rsidRPr="00732E32">
        <w:rPr>
          <w:rFonts w:ascii="Arial" w:eastAsia="Calibri" w:hAnsi="Arial" w:cs="Arial"/>
          <w:spacing w:val="1"/>
        </w:rPr>
        <w:t>e</w:t>
      </w:r>
      <w:r w:rsidR="00860906" w:rsidRPr="00732E32">
        <w:rPr>
          <w:rFonts w:ascii="Arial" w:eastAsia="Calibri" w:hAnsi="Arial" w:cs="Arial"/>
        </w:rPr>
        <w:t xml:space="preserve">s </w:t>
      </w:r>
      <w:r w:rsidR="00860906">
        <w:rPr>
          <w:rFonts w:ascii="Arial" w:eastAsia="Calibri" w:hAnsi="Arial" w:cs="Arial"/>
        </w:rPr>
        <w:t>físicos</w:t>
      </w:r>
      <w:r w:rsidRPr="00732E32">
        <w:rPr>
          <w:rFonts w:ascii="Arial" w:eastAsia="Calibri" w:hAnsi="Arial" w:cs="Arial"/>
        </w:rPr>
        <w:t>, d</w:t>
      </w:r>
      <w:r w:rsidR="00F9136E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</w:rPr>
        <w:t xml:space="preserve"> la serie documental</w:t>
      </w:r>
      <w:r>
        <w:rPr>
          <w:rFonts w:ascii="Arial" w:eastAsia="Calibri" w:hAnsi="Arial" w:cs="Arial"/>
        </w:rPr>
        <w:t xml:space="preserve">: </w:t>
      </w:r>
      <w:r w:rsidR="00860906" w:rsidRPr="00860906">
        <w:rPr>
          <w:rFonts w:ascii="Arial" w:eastAsia="Calibri" w:hAnsi="Arial" w:cs="Arial"/>
          <w:highlight w:val="lightGray"/>
        </w:rPr>
        <w:t>INFORMES DE ARQUEOS DE CAJA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Pr="00732E32">
        <w:rPr>
          <w:rFonts w:ascii="Arial" w:eastAsia="Calibri" w:hAnsi="Arial" w:cs="Arial"/>
          <w:spacing w:val="-1"/>
        </w:rPr>
        <w:t xml:space="preserve">l periodo </w:t>
      </w:r>
      <w:r>
        <w:rPr>
          <w:rFonts w:ascii="Arial" w:eastAsia="Calibri" w:hAnsi="Arial" w:cs="Arial"/>
          <w:spacing w:val="-1"/>
        </w:rPr>
        <w:t xml:space="preserve">de </w:t>
      </w:r>
      <w:r w:rsidR="008A76DE">
        <w:rPr>
          <w:rFonts w:ascii="Arial" w:eastAsia="Calibri" w:hAnsi="Arial" w:cs="Arial"/>
          <w:spacing w:val="-1"/>
        </w:rPr>
        <w:t>01</w:t>
      </w:r>
      <w:r>
        <w:rPr>
          <w:rFonts w:ascii="Arial" w:eastAsia="Calibri" w:hAnsi="Arial" w:cs="Arial"/>
          <w:spacing w:val="-1"/>
        </w:rPr>
        <w:t xml:space="preserve"> de enero de 20</w:t>
      </w:r>
      <w:r w:rsidR="00F71ABB">
        <w:rPr>
          <w:rFonts w:ascii="Arial" w:eastAsia="Calibri" w:hAnsi="Arial" w:cs="Arial"/>
          <w:spacing w:val="-1"/>
        </w:rPr>
        <w:t>2</w:t>
      </w:r>
      <w:r w:rsidR="002A0291">
        <w:rPr>
          <w:rFonts w:ascii="Arial" w:eastAsia="Calibri" w:hAnsi="Arial" w:cs="Arial"/>
          <w:spacing w:val="-1"/>
        </w:rPr>
        <w:t>3</w:t>
      </w:r>
      <w:r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 xml:space="preserve">al </w:t>
      </w:r>
      <w:r w:rsidR="008A76DE">
        <w:rPr>
          <w:rFonts w:ascii="Arial" w:eastAsia="Calibri" w:hAnsi="Arial" w:cs="Arial"/>
        </w:rPr>
        <w:t>31</w:t>
      </w:r>
      <w:r>
        <w:rPr>
          <w:rFonts w:ascii="Arial" w:eastAsia="Calibri" w:hAnsi="Arial" w:cs="Arial"/>
        </w:rPr>
        <w:t xml:space="preserve"> de diciembre del</w:t>
      </w:r>
      <w:r w:rsidRPr="00732E32">
        <w:rPr>
          <w:rFonts w:ascii="Arial" w:eastAsia="Calibri" w:hAnsi="Arial" w:cs="Arial"/>
        </w:rPr>
        <w:t xml:space="preserve"> año </w:t>
      </w:r>
      <w:r>
        <w:rPr>
          <w:rFonts w:ascii="Arial" w:eastAsia="Calibri" w:hAnsi="Arial" w:cs="Arial"/>
        </w:rPr>
        <w:t>20</w:t>
      </w:r>
      <w:r w:rsidR="00F71ABB">
        <w:rPr>
          <w:rFonts w:ascii="Arial" w:eastAsia="Calibri" w:hAnsi="Arial" w:cs="Arial"/>
        </w:rPr>
        <w:t>2</w:t>
      </w:r>
      <w:r w:rsidR="002A0291">
        <w:rPr>
          <w:rFonts w:ascii="Arial" w:eastAsia="Calibri" w:hAnsi="Arial" w:cs="Arial"/>
        </w:rPr>
        <w:t>3</w:t>
      </w:r>
      <w:r w:rsidRPr="00732E32"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  <w:spacing w:val="-1"/>
        </w:rPr>
        <w:t>cuya información se encuentra registrada en el inventario elaborado por el servidor(a)</w:t>
      </w:r>
      <w:r w:rsidRPr="00732E32">
        <w:rPr>
          <w:rFonts w:ascii="Arial" w:eastAsia="Calibri" w:hAnsi="Arial" w:cs="Arial"/>
        </w:rPr>
        <w:t xml:space="preserve"> </w:t>
      </w:r>
      <w:proofErr w:type="spellStart"/>
      <w:r w:rsidR="002A0291">
        <w:rPr>
          <w:rFonts w:ascii="Arial" w:eastAsia="Calibri" w:hAnsi="Arial" w:cs="Arial"/>
          <w:highlight w:val="lightGray"/>
        </w:rPr>
        <w:t>Mgs</w:t>
      </w:r>
      <w:proofErr w:type="spellEnd"/>
      <w:r w:rsidR="002A0291">
        <w:rPr>
          <w:rFonts w:ascii="Arial" w:eastAsia="Calibri" w:hAnsi="Arial" w:cs="Arial"/>
          <w:highlight w:val="lightGray"/>
        </w:rPr>
        <w:t xml:space="preserve">. </w:t>
      </w:r>
      <w:r w:rsidR="002A0291" w:rsidRPr="002A0291">
        <w:rPr>
          <w:rFonts w:ascii="Arial" w:eastAsia="Calibri" w:hAnsi="Arial" w:cs="Arial"/>
          <w:highlight w:val="lightGray"/>
        </w:rPr>
        <w:t>Darwin Afranio Guajala Rivilla</w:t>
      </w:r>
      <w:r w:rsidR="002A0291" w:rsidRPr="00F9136E">
        <w:rPr>
          <w:rFonts w:ascii="Arial" w:eastAsia="Calibri" w:hAnsi="Arial" w:cs="Arial"/>
          <w:highlight w:val="lightGray"/>
        </w:rPr>
        <w:t xml:space="preserve"> con C.C.</w:t>
      </w:r>
      <w:r w:rsidR="002A0291" w:rsidRPr="00F9136E">
        <w:rPr>
          <w:rFonts w:ascii="Arial" w:hAnsi="Arial" w:cs="Arial"/>
          <w:highlight w:val="lightGray"/>
        </w:rPr>
        <w:t xml:space="preserve"> </w:t>
      </w:r>
      <w:r w:rsidR="002A0291" w:rsidRPr="002A0291">
        <w:rPr>
          <w:rFonts w:ascii="Arial" w:hAnsi="Arial" w:cs="Arial"/>
          <w:highlight w:val="lightGray"/>
        </w:rPr>
        <w:t xml:space="preserve">1102981857 </w:t>
      </w:r>
      <w:r w:rsidR="002A0291">
        <w:rPr>
          <w:rFonts w:ascii="Arial" w:hAnsi="Arial" w:cs="Arial"/>
          <w:highlight w:val="lightGray"/>
        </w:rPr>
        <w:t>–</w:t>
      </w:r>
      <w:r w:rsidR="002A0291" w:rsidRPr="00F9136E">
        <w:rPr>
          <w:rFonts w:ascii="Arial" w:hAnsi="Arial" w:cs="Arial"/>
          <w:highlight w:val="lightGray"/>
        </w:rPr>
        <w:t xml:space="preserve"> </w:t>
      </w:r>
      <w:r w:rsidR="002A0291" w:rsidRPr="002A0291">
        <w:rPr>
          <w:rFonts w:ascii="Arial" w:eastAsia="Calibri" w:hAnsi="Arial" w:cs="Arial"/>
          <w:highlight w:val="lightGray"/>
        </w:rPr>
        <w:t>Contador Region</w:t>
      </w:r>
      <w:r w:rsidR="002A0291">
        <w:rPr>
          <w:rFonts w:ascii="Arial" w:eastAsia="Calibri" w:hAnsi="Arial" w:cs="Arial"/>
          <w:highlight w:val="lightGray"/>
        </w:rPr>
        <w:t>al</w:t>
      </w:r>
      <w:r w:rsidRPr="00732E32">
        <w:rPr>
          <w:rFonts w:ascii="Arial" w:eastAsia="Calibri" w:hAnsi="Arial" w:cs="Arial"/>
          <w:spacing w:val="-1"/>
        </w:rPr>
        <w:t xml:space="preserve">, y receptada por </w:t>
      </w:r>
      <w:r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>/l</w:t>
      </w:r>
      <w:r w:rsidRPr="00732E32">
        <w:rPr>
          <w:rFonts w:ascii="Arial" w:eastAsia="Calibri" w:hAnsi="Arial" w:cs="Arial"/>
          <w:spacing w:val="-1"/>
        </w:rPr>
        <w:t>a servidor</w:t>
      </w:r>
      <w:r>
        <w:rPr>
          <w:rFonts w:ascii="Arial" w:eastAsia="Calibri" w:hAnsi="Arial" w:cs="Arial"/>
          <w:spacing w:val="-1"/>
        </w:rPr>
        <w:t>/</w:t>
      </w:r>
      <w:r w:rsidRPr="00732E32">
        <w:rPr>
          <w:rFonts w:ascii="Arial" w:eastAsia="Calibri" w:hAnsi="Arial" w:cs="Arial"/>
          <w:spacing w:val="-1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-1"/>
        </w:rPr>
        <w:t>; especificar que la responsabilidad del contenido y conformación de los expedientes receptados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>externos; la documentació</w:t>
      </w:r>
      <w:r w:rsidR="002A0291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1"/>
        </w:rPr>
        <w:t xml:space="preserve">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>
        <w:rPr>
          <w:rFonts w:ascii="Arial" w:eastAsia="Calibri" w:hAnsi="Arial" w:cs="Arial"/>
          <w:spacing w:val="-1"/>
        </w:rPr>
        <w:t xml:space="preserve"> y socializada al persona</w:t>
      </w:r>
      <w:r w:rsidR="00F71ABB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 xml:space="preserve"> de la Dirección 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lastRenderedPageBreak/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77777777" w:rsidR="00E207B6" w:rsidRPr="003C3C1B" w:rsidRDefault="00E207B6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Ing. Freddy Guillermo Guamán González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4512">
              <w:rPr>
                <w:rFonts w:ascii="Arial" w:hAnsi="Arial" w:cs="Arial"/>
                <w:b/>
                <w:sz w:val="20"/>
                <w:szCs w:val="20"/>
              </w:rPr>
              <w:t>Gestión Interna Administrativa Financiera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Mgs</w:t>
      </w:r>
      <w:proofErr w:type="spellEnd"/>
      <w:r>
        <w:rPr>
          <w:rFonts w:ascii="Arial" w:eastAsia="Calibri" w:hAnsi="Arial" w:cs="Arial"/>
        </w:rPr>
        <w:t xml:space="preserve">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860906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860906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860906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0761"/>
    <w:rsid w:val="000D10B7"/>
    <w:rsid w:val="000D362D"/>
    <w:rsid w:val="000E25C8"/>
    <w:rsid w:val="000E468A"/>
    <w:rsid w:val="000F3263"/>
    <w:rsid w:val="00124354"/>
    <w:rsid w:val="00125F40"/>
    <w:rsid w:val="001412F8"/>
    <w:rsid w:val="00144A68"/>
    <w:rsid w:val="001622F8"/>
    <w:rsid w:val="00162361"/>
    <w:rsid w:val="00175648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7D6B"/>
    <w:rsid w:val="002A0291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3F43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35675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923DC"/>
    <w:rsid w:val="00592B79"/>
    <w:rsid w:val="005948AE"/>
    <w:rsid w:val="005A44AB"/>
    <w:rsid w:val="005A5853"/>
    <w:rsid w:val="005B4F13"/>
    <w:rsid w:val="005C41D7"/>
    <w:rsid w:val="005D46D1"/>
    <w:rsid w:val="005D5B58"/>
    <w:rsid w:val="005D61EC"/>
    <w:rsid w:val="005D7AEA"/>
    <w:rsid w:val="005E6669"/>
    <w:rsid w:val="005E767F"/>
    <w:rsid w:val="005F778D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E2FBF"/>
    <w:rsid w:val="007E3D76"/>
    <w:rsid w:val="007E66E2"/>
    <w:rsid w:val="007F4885"/>
    <w:rsid w:val="007F69ED"/>
    <w:rsid w:val="00801734"/>
    <w:rsid w:val="00802084"/>
    <w:rsid w:val="008125D2"/>
    <w:rsid w:val="00822B46"/>
    <w:rsid w:val="00822CE0"/>
    <w:rsid w:val="00831425"/>
    <w:rsid w:val="008356BB"/>
    <w:rsid w:val="00842628"/>
    <w:rsid w:val="00843F29"/>
    <w:rsid w:val="00844F7A"/>
    <w:rsid w:val="00850471"/>
    <w:rsid w:val="00854E7C"/>
    <w:rsid w:val="00856FEB"/>
    <w:rsid w:val="00860906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87C7D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75925"/>
    <w:rsid w:val="00C84C0C"/>
    <w:rsid w:val="00C84FA7"/>
    <w:rsid w:val="00C860E8"/>
    <w:rsid w:val="00C90C17"/>
    <w:rsid w:val="00C93D44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F70"/>
    <w:rsid w:val="00D471C1"/>
    <w:rsid w:val="00D47294"/>
    <w:rsid w:val="00D74525"/>
    <w:rsid w:val="00D9523D"/>
    <w:rsid w:val="00D953FD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745C"/>
    <w:rsid w:val="00E4789D"/>
    <w:rsid w:val="00E60CF4"/>
    <w:rsid w:val="00E759D6"/>
    <w:rsid w:val="00E768C5"/>
    <w:rsid w:val="00E9459E"/>
    <w:rsid w:val="00E95B60"/>
    <w:rsid w:val="00E97E03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3</Pages>
  <Words>1014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207</cp:revision>
  <cp:lastPrinted>2024-09-18T21:39:00Z</cp:lastPrinted>
  <dcterms:created xsi:type="dcterms:W3CDTF">2023-11-24T18:54:00Z</dcterms:created>
  <dcterms:modified xsi:type="dcterms:W3CDTF">2026-04-07T21:10:00Z</dcterms:modified>
</cp:coreProperties>
</file>