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73AC84" w14:textId="1B4EA48D" w:rsidR="00753446" w:rsidRDefault="00753446" w:rsidP="00753446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ANEXO 7</w:t>
      </w:r>
    </w:p>
    <w:p w14:paraId="5788AF07" w14:textId="77777777" w:rsidR="00753446" w:rsidRDefault="00753446" w:rsidP="00753446">
      <w:pPr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 xml:space="preserve">DESVINCULACIONES - LIQUIDACIONES </w:t>
      </w:r>
    </w:p>
    <w:tbl>
      <w:tblPr>
        <w:tblW w:w="5424" w:type="pct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1330"/>
        <w:gridCol w:w="1199"/>
        <w:gridCol w:w="1137"/>
        <w:gridCol w:w="1553"/>
        <w:gridCol w:w="2845"/>
      </w:tblGrid>
      <w:tr w:rsidR="00753446" w:rsidRPr="00BA7244" w14:paraId="2A17C1C8" w14:textId="77777777" w:rsidTr="000A7688">
        <w:trPr>
          <w:trHeight w:val="300"/>
        </w:trPr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vAlign w:val="center"/>
            <w:hideMark/>
          </w:tcPr>
          <w:p w14:paraId="0E9155AE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ESTADO DE LA LIQUIDACIÓN</w:t>
            </w:r>
          </w:p>
        </w:tc>
        <w:tc>
          <w:tcPr>
            <w:tcW w:w="7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vAlign w:val="center"/>
            <w:hideMark/>
          </w:tcPr>
          <w:p w14:paraId="7890A7AF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DETALLE</w:t>
            </w:r>
          </w:p>
        </w:tc>
        <w:tc>
          <w:tcPr>
            <w:tcW w:w="210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607DDC9C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NÚMERO DE SERVIDORES DESVINCULADOS</w:t>
            </w:r>
          </w:p>
        </w:tc>
        <w:tc>
          <w:tcPr>
            <w:tcW w:w="15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7852636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>OBSERVACIÓN MDT</w:t>
            </w:r>
          </w:p>
        </w:tc>
      </w:tr>
      <w:tr w:rsidR="00753446" w:rsidRPr="00BA7244" w14:paraId="3060CD7E" w14:textId="77777777" w:rsidTr="000A7688">
        <w:trPr>
          <w:trHeight w:val="300"/>
        </w:trPr>
        <w:tc>
          <w:tcPr>
            <w:tcW w:w="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D92A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</w:p>
        </w:tc>
        <w:tc>
          <w:tcPr>
            <w:tcW w:w="7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1358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5E4172B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>2021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A59C4A7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>2022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0DA3A6B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>2023</w:t>
            </w:r>
          </w:p>
        </w:tc>
        <w:tc>
          <w:tcPr>
            <w:tcW w:w="15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0F89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753446" w:rsidRPr="00BA7244" w14:paraId="22AC9683" w14:textId="77777777" w:rsidTr="000A7688">
        <w:trPr>
          <w:trHeight w:val="1305"/>
        </w:trPr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B822A2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LIQUIDACIÓN CANCELADA</w:t>
            </w:r>
          </w:p>
        </w:tc>
        <w:tc>
          <w:tcPr>
            <w:tcW w:w="7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vAlign w:val="center"/>
            <w:hideMark/>
          </w:tcPr>
          <w:p w14:paraId="0F155BC0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Servidores que se les canceló la liquidación dentro del tiempo establecido.</w:t>
            </w:r>
          </w:p>
        </w:tc>
        <w:tc>
          <w:tcPr>
            <w:tcW w:w="6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7F62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CBA01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88552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F3CCF" w14:textId="4D98FE0C" w:rsidR="00753446" w:rsidRPr="00BA7244" w:rsidRDefault="00753446" w:rsidP="000A76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L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a i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nstitución 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reporta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2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ex</w:t>
            </w:r>
            <w:bookmarkStart w:id="0" w:name="_GoBack"/>
            <w:r w:rsidR="00C96F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</w:t>
            </w:r>
            <w:bookmarkEnd w:id="0"/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s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ervidores 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desvinculados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que se les cancelo dentro del tiempo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estipulado en normativa</w:t>
            </w:r>
          </w:p>
        </w:tc>
      </w:tr>
      <w:tr w:rsidR="00753446" w:rsidRPr="00BA7244" w14:paraId="5CFDA5B6" w14:textId="77777777" w:rsidTr="000A7688">
        <w:trPr>
          <w:trHeight w:val="1305"/>
        </w:trPr>
        <w:tc>
          <w:tcPr>
            <w:tcW w:w="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6EABE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4385BFB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Servidores que se les canceló su liquidación fuera del tiempo establecido.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D87AD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lang w:eastAsia="es-EC"/>
              </w:rPr>
              <w:t>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AA302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C4F2F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66E2E" w14:textId="2C7DB360" w:rsidR="00753446" w:rsidRPr="00BA7244" w:rsidRDefault="0075344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La 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i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nstitución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r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egistra 4  Ex Servidores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que 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se les cancelo fuera de </w:t>
            </w:r>
            <w:r w:rsidR="00C96F2F"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t</w:t>
            </w:r>
            <w:r w:rsidR="00C96F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érmino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establecido.</w:t>
            </w:r>
          </w:p>
        </w:tc>
      </w:tr>
      <w:tr w:rsidR="00753446" w:rsidRPr="00BA7244" w14:paraId="12D7C133" w14:textId="77777777" w:rsidTr="000A7688">
        <w:trPr>
          <w:trHeight w:val="1860"/>
        </w:trPr>
        <w:tc>
          <w:tcPr>
            <w:tcW w:w="6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CB3081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LIQUIDACIÓN PENDIENTE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310823B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Servidores que entregaron la documentación, pero no se les canceló la liquidación respectiva hasta la fecha de corte del estudio.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E235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7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DDC1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27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1E810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11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09B6E" w14:textId="5BD3B3AF" w:rsidR="00753446" w:rsidRPr="00BA7244" w:rsidRDefault="0075344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45  Ex Servidores  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se mantienen impagos, a pesar de haber entregado  la documentación. La institución </w:t>
            </w:r>
          </w:p>
        </w:tc>
      </w:tr>
      <w:tr w:rsidR="00753446" w:rsidRPr="00BA7244" w14:paraId="4F3C1FB1" w14:textId="77777777" w:rsidTr="000A7688">
        <w:trPr>
          <w:trHeight w:val="1905"/>
        </w:trPr>
        <w:tc>
          <w:tcPr>
            <w:tcW w:w="6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B8D20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E020F65" w14:textId="77777777" w:rsidR="00753446" w:rsidRPr="00BA7244" w:rsidRDefault="00753446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Servidores que no entregaron la documentación y se encuentra pendiente el pago de su liquidación hasta la fecha de corte del estudio.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55875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F2DE9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28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12054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15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23870" w14:textId="63A11624" w:rsidR="00753446" w:rsidRPr="00BA7244" w:rsidRDefault="00753446" w:rsidP="004E267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63 Ex Servidores que no entregan la 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d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ocumentación</w:t>
            </w:r>
            <w:r w:rsidR="000A768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de fin de gestión </w:t>
            </w:r>
            <w:r w:rsidRPr="00BA72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 xml:space="preserve"> para el pago de la Liquidación.</w:t>
            </w:r>
          </w:p>
        </w:tc>
      </w:tr>
      <w:tr w:rsidR="00753446" w:rsidRPr="00BA7244" w14:paraId="20F9BEF3" w14:textId="77777777" w:rsidTr="000A7688">
        <w:trPr>
          <w:trHeight w:val="300"/>
        </w:trPr>
        <w:tc>
          <w:tcPr>
            <w:tcW w:w="1350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50989EA5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A0AF583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29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17966B3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58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965BF24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27</w:t>
            </w:r>
          </w:p>
        </w:tc>
        <w:tc>
          <w:tcPr>
            <w:tcW w:w="1542" w:type="pct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F6280F3" w14:textId="77777777" w:rsidR="00753446" w:rsidRPr="00BA7244" w:rsidRDefault="00753446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</w:pPr>
            <w:r w:rsidRPr="00BA724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EC"/>
              </w:rPr>
              <w:t> </w:t>
            </w:r>
          </w:p>
        </w:tc>
      </w:tr>
    </w:tbl>
    <w:p w14:paraId="43B8EA2C" w14:textId="77777777" w:rsidR="00753446" w:rsidRDefault="00753446" w:rsidP="00753446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b/>
          <w:sz w:val="14"/>
          <w:szCs w:val="14"/>
        </w:rPr>
      </w:pPr>
    </w:p>
    <w:p w14:paraId="238B70BB" w14:textId="77777777" w:rsidR="00753446" w:rsidRPr="00B43D51" w:rsidRDefault="00753446" w:rsidP="00753446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3770843C" w14:textId="77777777" w:rsidR="00753446" w:rsidRPr="00B43D51" w:rsidRDefault="00753446" w:rsidP="00753446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728DC484" w14:textId="77777777" w:rsidR="00753446" w:rsidRPr="00B43D51" w:rsidRDefault="00753446" w:rsidP="00753446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7AB89353" w14:textId="31AF7663" w:rsidR="007700A2" w:rsidRDefault="00693105" w:rsidP="00753446">
      <w:pPr>
        <w:jc w:val="center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3C9C1" wp14:editId="03B40196">
                <wp:simplePos x="0" y="0"/>
                <wp:positionH relativeFrom="column">
                  <wp:posOffset>-631190</wp:posOffset>
                </wp:positionH>
                <wp:positionV relativeFrom="paragraph">
                  <wp:posOffset>9015359</wp:posOffset>
                </wp:positionV>
                <wp:extent cx="4199466" cy="5249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66" cy="52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F8D0" w14:textId="0E9B01C8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Dirección: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Bolívar y Rocafuerte (Edif. GEOMIL)</w:t>
                            </w:r>
                          </w:p>
                          <w:p w14:paraId="64BA5264" w14:textId="53995214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Código Postal: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110108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/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Loja-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Ecuador </w:t>
                            </w: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Teléfono: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072571503</w:t>
                            </w:r>
                          </w:p>
                          <w:p w14:paraId="6C9EF50A" w14:textId="0738A93F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www.trabajo.gob.ec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2DA3C9C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49.7pt;margin-top:709.85pt;width:330.6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" filled="f" stroked="f" strokeweight=".5pt">
                <v:textbox>
                  <w:txbxContent>
                    <w:p w14:paraId="2DECF8D0" w14:textId="0E9B01C8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Dirección: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Bolívar y Rocafuerte (Edif. GEOMIL)</w:t>
                      </w:r>
                    </w:p>
                    <w:p w14:paraId="64BA5264" w14:textId="53995214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Código Postal: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110108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/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Loja-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Ecuador </w:t>
                      </w: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Teléfono: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072571503</w:t>
                      </w:r>
                    </w:p>
                    <w:p w14:paraId="6C9EF50A" w14:textId="0738A93F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www.trabajo.gob.ec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700A2" w:rsidSect="00B804C2">
      <w:headerReference w:type="even" r:id="rId6"/>
      <w:headerReference w:type="default" r:id="rId7"/>
      <w:headerReference w:type="first" r:id="rId8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CC7A6F" w14:textId="77777777" w:rsidR="00F51D62" w:rsidRDefault="00F51D62" w:rsidP="00140559">
      <w:pPr>
        <w:spacing w:after="0" w:line="240" w:lineRule="auto"/>
      </w:pPr>
      <w:r>
        <w:separator/>
      </w:r>
    </w:p>
  </w:endnote>
  <w:endnote w:type="continuationSeparator" w:id="0">
    <w:p w14:paraId="7BC3F5F9" w14:textId="77777777" w:rsidR="00F51D62" w:rsidRDefault="00F51D62" w:rsidP="001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12B76" w14:textId="77777777" w:rsidR="00F51D62" w:rsidRDefault="00F51D62" w:rsidP="00140559">
      <w:pPr>
        <w:spacing w:after="0" w:line="240" w:lineRule="auto"/>
      </w:pPr>
      <w:r>
        <w:separator/>
      </w:r>
    </w:p>
  </w:footnote>
  <w:footnote w:type="continuationSeparator" w:id="0">
    <w:p w14:paraId="746F1214" w14:textId="77777777" w:rsidR="00F51D62" w:rsidRDefault="00F51D62" w:rsidP="0014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08F7A" w14:textId="67C50C1E" w:rsidR="00140559" w:rsidRDefault="00F51D62">
    <w:pPr>
      <w:pStyle w:val="Encabezado"/>
    </w:pPr>
    <w:r>
      <w:rPr>
        <w:noProof/>
      </w:rPr>
      <w:pict w14:anchorId="0D6ED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4" o:spid="_x0000_s2056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64FE6" w14:textId="6FAA73B2" w:rsidR="00140559" w:rsidRDefault="00F51D62">
    <w:pPr>
      <w:pStyle w:val="Encabezado"/>
    </w:pPr>
    <w:r>
      <w:rPr>
        <w:noProof/>
      </w:rPr>
      <w:pict w14:anchorId="79255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5" o:spid="_x0000_s2057" type="#_x0000_t75" style="position:absolute;margin-left:-85.25pt;margin-top:-85.2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8364A" w14:textId="58D1D9DE" w:rsidR="00140559" w:rsidRDefault="00F51D62">
    <w:pPr>
      <w:pStyle w:val="Encabezado"/>
    </w:pPr>
    <w:r>
      <w:rPr>
        <w:noProof/>
      </w:rPr>
      <w:pict w14:anchorId="05A00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3" o:spid="_x0000_s2055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59"/>
    <w:rsid w:val="00084375"/>
    <w:rsid w:val="000A7688"/>
    <w:rsid w:val="00140559"/>
    <w:rsid w:val="004E018E"/>
    <w:rsid w:val="00693105"/>
    <w:rsid w:val="00715F6A"/>
    <w:rsid w:val="00753446"/>
    <w:rsid w:val="007700A2"/>
    <w:rsid w:val="00834430"/>
    <w:rsid w:val="009A43C3"/>
    <w:rsid w:val="00B804C2"/>
    <w:rsid w:val="00BC5B7D"/>
    <w:rsid w:val="00C13F3E"/>
    <w:rsid w:val="00C96F2F"/>
    <w:rsid w:val="00CA7384"/>
    <w:rsid w:val="00D50398"/>
    <w:rsid w:val="00E25504"/>
    <w:rsid w:val="00E5772D"/>
    <w:rsid w:val="00EB4D59"/>
    <w:rsid w:val="00F5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382113B"/>
  <w15:chartTrackingRefBased/>
  <w15:docId w15:val="{9947E8B3-8497-48ED-8B9A-6D0580A9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559"/>
  </w:style>
  <w:style w:type="paragraph" w:styleId="Piedepgina">
    <w:name w:val="footer"/>
    <w:basedOn w:val="Normal"/>
    <w:link w:val="Piedepgina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559"/>
  </w:style>
  <w:style w:type="paragraph" w:styleId="Sinespaciado">
    <w:name w:val="No Spacing"/>
    <w:uiPriority w:val="1"/>
    <w:qFormat/>
    <w:rsid w:val="0069310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93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105"/>
    <w:rPr>
      <w:color w:val="605E5C"/>
      <w:shd w:val="clear" w:color="auto" w:fill="E1DFDD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75344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val="x-none" w:eastAsia="ar-SA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753446"/>
    <w:rPr>
      <w:rFonts w:ascii="Calibri" w:eastAsia="Calibri" w:hAnsi="Calibri" w:cs="Times New Roman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 Martínez</dc:creator>
  <cp:keywords/>
  <dc:description/>
  <cp:lastModifiedBy>María_Nole</cp:lastModifiedBy>
  <cp:revision>3</cp:revision>
  <dcterms:created xsi:type="dcterms:W3CDTF">2023-06-14T21:43:00Z</dcterms:created>
  <dcterms:modified xsi:type="dcterms:W3CDTF">2023-06-15T14:00:00Z</dcterms:modified>
</cp:coreProperties>
</file>