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9464111328125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8000183105469"/>
          <w:szCs w:val="36.08000183105469"/>
          <w:u w:val="none"/>
          <w:shd w:fill="auto" w:val="clear"/>
          <w:vertAlign w:val="baseline"/>
          <w:rtl w:val="0"/>
        </w:rPr>
        <w:t xml:space="preserve">Nathan Williams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20556640625" w:line="240" w:lineRule="auto"/>
        <w:ind w:left="24.0911865234375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708-710-7563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center"/>
        <w:rPr>
          <w:rFonts w:ascii="Calibri" w:cs="Calibri" w:eastAsia="Calibri" w:hAnsi="Calibri"/>
          <w:color w:val="0563c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563c1"/>
          <w:sz w:val="24"/>
          <w:szCs w:val="24"/>
          <w:rtl w:val="0"/>
        </w:rPr>
        <w:t xml:space="preserve">nathan.t39.williams@wmich.edu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Western Michigan University</w:t>
        <w:tab/>
        <w:tab/>
        <w:tab/>
        <w:tab/>
        <w:tab/>
        <w:tab/>
        <w:tab/>
        <w:t xml:space="preserve">             Kalamazoo, MI</w:t>
        <w:tab/>
        <w:t xml:space="preserve">Finance, Bachelors of Business Administration</w:t>
        <w:tab/>
        <w:tab/>
        <w:tab/>
        <w:tab/>
        <w:tab/>
        <w:t xml:space="preserve">                 2026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684326171875" w:line="240" w:lineRule="auto"/>
        <w:ind w:left="0" w:right="1687.5939941406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GPA 3.0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684326171875" w:line="240" w:lineRule="auto"/>
        <w:ind w:left="0" w:right="1687.5939941406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684326171875" w:line="240" w:lineRule="auto"/>
        <w:ind w:left="0" w:right="1687.593994140625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7.5939941406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Sales/Marketing Intern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ab/>
        <w:tab/>
        <w:tab/>
        <w:tab/>
        <w:tab/>
        <w:tab/>
        <w:tab/>
        <w:t xml:space="preserve">May 2024 - June 2024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IATO Fitness</w:t>
        <w:tab/>
        <w:tab/>
        <w:tab/>
        <w:tab/>
        <w:tab/>
        <w:t xml:space="preserve">                                                                  Kalamazoo, MI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Mover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ab/>
        <w:tab/>
        <w:tab/>
        <w:tab/>
        <w:tab/>
        <w:tab/>
        <w:tab/>
        <w:tab/>
        <w:t xml:space="preserve">               September 2023- April 2024</w:t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College Hunks Moving</w:t>
        <w:tab/>
        <w:tab/>
        <w:tab/>
        <w:tab/>
        <w:tab/>
        <w:tab/>
        <w:t xml:space="preserve">                          Kalamazoo, MI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right="3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Sales Representative</w:t>
        <w:tab/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ab/>
        <w:tab/>
        <w:tab/>
        <w:tab/>
        <w:tab/>
        <w:t xml:space="preserve">               December 2020 – May 2021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right="3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Cutco/Vector Marketing</w:t>
        <w:tab/>
        <w:tab/>
        <w:tab/>
        <w:tab/>
        <w:tab/>
        <w:tab/>
        <w:tab/>
        <w:tab/>
        <w:t xml:space="preserve">           Remote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Lifeguard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 </w:t>
        <w:tab/>
        <w:tab/>
        <w:tab/>
        <w:tab/>
        <w:tab/>
        <w:tab/>
        <w:tab/>
        <w:tab/>
        <w:t xml:space="preserve">              May 2021 - Fall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Lifetime Fitness</w:t>
        <w:tab/>
        <w:tab/>
        <w:tab/>
        <w:tab/>
        <w:tab/>
        <w:tab/>
        <w:tab/>
        <w:tab/>
        <w:t xml:space="preserve">              Romeoville IL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684326171875" w:line="240" w:lineRule="auto"/>
        <w:ind w:left="0" w:right="1687.5939941406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u w:val="single"/>
          <w:rtl w:val="0"/>
        </w:rPr>
        <w:t xml:space="preserve">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Personal Finance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 - Budgeting, Taxes and Investing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Financial Accounting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 - Understanding company financial accounts and  banking statements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Financial Coaching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 - teaches the communication and the science of financial planning to guide other toward financial wellness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0" w:firstLine="0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699462890625" w:line="240" w:lineRule="auto"/>
        <w:ind w:left="0" w:righ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319.6298217773438" w:top="1417.169189453125" w:left="1445.3372192382812" w:right="1416.075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