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Purdue University, West Lafayette, IN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May 2028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Science in Computer Science                     </w:t>
        <w:tab/>
        <w:tab/>
        <w:t xml:space="preserve">          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Courses: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Object Oriented Programming, Programming in C, Calculus III, Computer Programming Tools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Kinnelon High School, Kinnelon, New Jersey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            June 2024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Honors: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National Honors Society, Math Honors Society, English Honors Society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Java, Python, SQL, C++, C, C#, thinkScript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Visual Studios, PyCharm, IntelliJ, Cura, Arduino IDE, Onshape, Thinkorswim API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Hands-On: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Soldering, 3D Printing, Arduino, Computer Building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Work Experience      </w:t>
      </w:r>
    </w:p>
    <w:p w:rsidR="00000000" w:rsidDel="00000000" w:rsidP="00000000" w:rsidRDefault="00000000" w:rsidRPr="00000000" w14:paraId="0000000F">
      <w:pPr>
        <w:spacing w:after="0" w:lineRule="auto"/>
        <w:ind w:righ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Integ Enterprise Consulting, inc                                                           </w:t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August 2023 – September 2023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and maintained SQL-based backend databases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AI models to optimize energy production rates for clients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frontend interface through company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Racquet Stringing Business – Kinnelon, New Jersey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September 2021 – Present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Owner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Individually managed Racquet stringing business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Ensured high-quality craftsmanship of over 50 racquets per month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inventory of stringing materials and tools to ensure timely service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Offered personalized recommendations to customers on string types and tension settings for optimal performance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a custom database to provide an accurate service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Knock Knock Boys – Kinnelon, New Jersey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September 2020 – Present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Co-Founder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 lead a community initiative in which volunteers send over 100 hand-made seasonal gifts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and led successful volunteering events, fostering community engagement and participation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Cultivated strong relationships with local nursing homes, enhancing the quality of life for residents through regular visits and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Academic Projects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Trading Algorithm                                                                                                                   June 2024  - August 2024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indicator that can overlay the trading strategy onto any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chart that would display the profit/loss of the strategy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Stored and analyzed trading data by exporting trade specifications into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Game Development                                                                                                      December 2023 - February 2024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 3D platform puzzle game in Unity using C#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animations and particle effects, controlled through C#, to enhance the visual appeal and user experience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Published the game on the Steam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Robotic Arm                                         </w:t>
        <w:tab/>
        <w:tab/>
        <w:tab/>
        <w:tab/>
        <w:tab/>
        <w:tab/>
        <w:t xml:space="preserve">       June 2023 - July 2023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built a robot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operate an arm while moving through Arduino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dynamic circuits to enable movement and sensor functionality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Arduino code to work with servo motors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Leadership &amp; Volunteer Experience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TSA President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STEM-related presentations and organized project meetings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2024)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Tennis Team Manager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 up practices, taught players fundamentals, and recorded stats     (2021 - 2024)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Community Partners for Hope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Volunteered weekly to provide food for families in need    (2021 - 2024)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42"/>
        <w:szCs w:val="42"/>
        <w:rtl w:val="0"/>
      </w:rPr>
      <w:t xml:space="preserve">Pratik Patel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U.S. Citizen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|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p</w:t>
      </w:r>
    </w:hyperlink>
    <w:hyperlink r:id="rId2"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ratikpat0317@gmail.com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201-678-8899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West Lafayette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IN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about:blank" TargetMode="External"/><Relationship Id="rId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