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Patient Characteristics: Other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26"/>
        <w:gridCol w:w="2367"/>
        <w:gridCol w:w="2129"/>
        <w:gridCol w:w="1132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Treatment 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Death, N = 395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Recover, N = 290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 / 375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/ 277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 / 375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 / 277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 / 381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 / 275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 / 381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/ 275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/ 381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/ 275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Kg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(18)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/ N (%); Mean (SD)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Welch Two Sample t-test; Wilcoxon rank sum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2022-02-24T17:15:14Z</dcterms:modified>
  <cp:category/>
</cp:coreProperties>
</file>