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Other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  <w:gridCol w:w="2006"/>
      </w:tblGrid>
      <w:tr>
        <w:trPr>
          <w:cantSplit/>
          <w:trHeight w:val="574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Death, N = 395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Recover, N = 290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685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 / 375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/ 277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/ 652 (48%)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/ 375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/ 277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/ 652 (52%)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/ 381 (85%)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/ 275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565 / 656 (86%)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 / 381 (77%)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/ 275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515 / 656 (79%)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/ 381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/ 275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/ 656 (22%)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(18)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2022-02-25T15:46:08Z</dcterms:modified>
  <cp:category/>
</cp:coreProperties>
</file>