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B0982" w14:textId="77777777" w:rsidR="009E3DF8" w:rsidRDefault="000047D9">
      <w:pPr>
        <w:spacing w:after="40"/>
        <w:jc w:val="center"/>
      </w:pPr>
      <w:r>
        <w:rPr>
          <w:b/>
          <w:bCs/>
          <w:color w:val="1F4E79"/>
          <w:sz w:val="36"/>
          <w:szCs w:val="36"/>
        </w:rPr>
        <w:t>PRL SITE SOLUTIONS</w:t>
      </w:r>
    </w:p>
    <w:p w14:paraId="25BB0983" w14:textId="77777777" w:rsidR="009E3DF8" w:rsidRDefault="000047D9">
      <w:pPr>
        <w:shd w:val="clear" w:color="1F4E79" w:fill="1F4E79"/>
        <w:jc w:val="center"/>
      </w:pPr>
      <w:r>
        <w:rPr>
          <w:b/>
          <w:bCs/>
          <w:color w:val="FFFFFF"/>
          <w:sz w:val="28"/>
          <w:szCs w:val="28"/>
        </w:rPr>
        <w:t>HANDY HINTS - QUICK REFERENCE GUIDE</w:t>
      </w:r>
    </w:p>
    <w:p w14:paraId="25BB0984" w14:textId="77777777" w:rsidR="009E3DF8" w:rsidRDefault="000047D9">
      <w:pPr>
        <w:spacing w:after="200"/>
        <w:jc w:val="center"/>
      </w:pPr>
      <w:r>
        <w:rPr>
          <w:i/>
          <w:iCs/>
          <w:color w:val="999999"/>
          <w:sz w:val="18"/>
          <w:szCs w:val="18"/>
        </w:rPr>
        <w:t>Version 2.0 - March 2026</w:t>
      </w:r>
    </w:p>
    <w:p w14:paraId="25BB0985" w14:textId="77777777" w:rsidR="009E3DF8" w:rsidRDefault="000047D9">
      <w:pPr>
        <w:pStyle w:val="PRLHeading2"/>
      </w:pPr>
      <w:r>
        <w:t>Navigation Guide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9E3DF8" w14:paraId="25BB09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1F4E79" w:fill="1F4E79"/>
          </w:tcPr>
          <w:p w14:paraId="25BB0986" w14:textId="77777777" w:rsidR="009E3DF8" w:rsidRDefault="000047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Menu Item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1F4E79" w:fill="1F4E79"/>
          </w:tcPr>
          <w:p w14:paraId="25BB0987" w14:textId="77777777" w:rsidR="009E3DF8" w:rsidRDefault="000047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1F4E79" w:fill="1F4E79"/>
          </w:tcPr>
          <w:p w14:paraId="25BB0988" w14:textId="77777777" w:rsidR="009E3DF8" w:rsidRDefault="000047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Actions</w:t>
            </w:r>
          </w:p>
        </w:tc>
      </w:tr>
      <w:tr w:rsidR="009E3DF8" w14:paraId="25BB09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98A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98B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Overview of all activity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98C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View widgets, check alerts</w:t>
            </w:r>
          </w:p>
        </w:tc>
      </w:tr>
      <w:tr w:rsidR="009E3DF8" w14:paraId="25BB09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F2F2F2" w:fill="F2F2F2"/>
          </w:tcPr>
          <w:p w14:paraId="25BB098E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Contractors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F2F2F2" w:fill="F2F2F2"/>
          </w:tcPr>
          <w:p w14:paraId="25BB098F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Manage contractor profiles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F2F2F2" w:fill="F2F2F2"/>
          </w:tcPr>
          <w:p w14:paraId="25BB0990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Add, edit, view compliance</w:t>
            </w:r>
          </w:p>
        </w:tc>
      </w:tr>
      <w:tr w:rsidR="009E3DF8" w14:paraId="25BB09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992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Companies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993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Client company records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994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Add companies, manage sites</w:t>
            </w:r>
          </w:p>
        </w:tc>
      </w:tr>
      <w:tr w:rsidR="009E3DF8" w14:paraId="25BB09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F2F2F2" w:fill="F2F2F2"/>
          </w:tcPr>
          <w:p w14:paraId="25BB0996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Assignments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F2F2F2" w:fill="F2F2F2"/>
          </w:tcPr>
          <w:p w14:paraId="25BB0997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Link contractors to roles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F2F2F2" w:fill="F2F2F2"/>
          </w:tcPr>
          <w:p w14:paraId="25BB0998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Create, Kanban board view</w:t>
            </w:r>
          </w:p>
        </w:tc>
      </w:tr>
      <w:tr w:rsidR="009E3DF8" w14:paraId="25BB09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99A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Timesheets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99B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Hours and approvals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99C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Submit, approve, override</w:t>
            </w:r>
          </w:p>
        </w:tc>
      </w:tr>
      <w:tr w:rsidR="009E3DF8" w14:paraId="25BB09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F2F2F2" w:fill="F2F2F2"/>
          </w:tcPr>
          <w:p w14:paraId="25BB099E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Billing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F2F2F2" w:fill="F2F2F2"/>
          </w:tcPr>
          <w:p w14:paraId="25BB099F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Invoices and finance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F2F2F2" w:fill="F2F2F2"/>
          </w:tcPr>
          <w:p w14:paraId="25BB09A0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Generate, match, Sage export</w:t>
            </w:r>
          </w:p>
        </w:tc>
      </w:tr>
      <w:tr w:rsidR="009E3DF8" w14:paraId="25BB09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9A2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Compliance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9A3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Document management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9A4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Upload, verify, monitor expiry</w:t>
            </w:r>
          </w:p>
        </w:tc>
      </w:tr>
      <w:tr w:rsidR="009E3DF8" w14:paraId="25BB09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F2F2F2" w:fill="F2F2F2"/>
          </w:tcPr>
          <w:p w14:paraId="25BB09A6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Intelligence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F2F2F2" w:fill="F2F2F2"/>
          </w:tcPr>
          <w:p w14:paraId="25BB09A7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Analytics and insights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F2F2F2" w:fill="F2F2F2"/>
          </w:tcPr>
          <w:p w14:paraId="25BB09A8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Reports, risk engine, matching</w:t>
            </w:r>
          </w:p>
        </w:tc>
      </w:tr>
      <w:tr w:rsidR="009E3DF8" w14:paraId="25BB09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9AA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Rate Cards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9AB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Pay and charge rates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9AC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Create, assign to sites</w:t>
            </w:r>
          </w:p>
        </w:tc>
      </w:tr>
      <w:tr w:rsidR="009E3DF8" w14:paraId="25BB09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F2F2F2" w:fill="F2F2F2"/>
          </w:tcPr>
          <w:p w14:paraId="25BB09AE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Portal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F2F2F2" w:fill="F2F2F2"/>
          </w:tcPr>
          <w:p w14:paraId="25BB09AF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Contractor self-service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F2F2F2" w:fill="F2F2F2"/>
          </w:tcPr>
          <w:p w14:paraId="25BB09B0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Timesheets, compliance, profile</w:t>
            </w:r>
          </w:p>
        </w:tc>
      </w:tr>
    </w:tbl>
    <w:p w14:paraId="25BB09B2" w14:textId="77777777" w:rsidR="009E3DF8" w:rsidRDefault="000047D9">
      <w:pPr>
        <w:pStyle w:val="PRLHeading2"/>
      </w:pPr>
      <w:r>
        <w:t>Daily Checklist</w:t>
      </w:r>
    </w:p>
    <w:p w14:paraId="25BB09B3" w14:textId="77777777" w:rsidR="009E3DF8" w:rsidRDefault="000047D9">
      <w:pPr>
        <w:pStyle w:val="ListParagraph"/>
        <w:numPr>
          <w:ilvl w:val="0"/>
          <w:numId w:val="2"/>
        </w:numPr>
        <w:spacing w:after="60"/>
      </w:pPr>
      <w:r>
        <w:t>Check the Dashboard for new alerts and notifications</w:t>
      </w:r>
    </w:p>
    <w:p w14:paraId="25BB09B4" w14:textId="77777777" w:rsidR="009E3DF8" w:rsidRDefault="000047D9">
      <w:pPr>
        <w:pStyle w:val="ListParagraph"/>
        <w:numPr>
          <w:ilvl w:val="0"/>
          <w:numId w:val="2"/>
        </w:numPr>
        <w:spacing w:after="60"/>
      </w:pPr>
      <w:r>
        <w:t>Review pending timesheet approvals</w:t>
      </w:r>
    </w:p>
    <w:p w14:paraId="25BB09B5" w14:textId="77777777" w:rsidR="009E3DF8" w:rsidRDefault="000047D9">
      <w:pPr>
        <w:pStyle w:val="ListParagraph"/>
        <w:numPr>
          <w:ilvl w:val="0"/>
          <w:numId w:val="2"/>
        </w:numPr>
        <w:spacing w:after="60"/>
      </w:pPr>
      <w:r>
        <w:t>Check compliance dashboard for any red or amber items</w:t>
      </w:r>
    </w:p>
    <w:p w14:paraId="25BB09B6" w14:textId="77777777" w:rsidR="009E3DF8" w:rsidRDefault="000047D9">
      <w:pPr>
        <w:pStyle w:val="ListParagraph"/>
        <w:numPr>
          <w:ilvl w:val="0"/>
          <w:numId w:val="2"/>
        </w:numPr>
        <w:spacing w:after="60"/>
      </w:pPr>
      <w:r>
        <w:t>Process any new contractor registrations</w:t>
      </w:r>
    </w:p>
    <w:p w14:paraId="25BB09B7" w14:textId="77777777" w:rsidR="009E3DF8" w:rsidRDefault="000047D9">
      <w:pPr>
        <w:pStyle w:val="ListParagraph"/>
        <w:numPr>
          <w:ilvl w:val="0"/>
          <w:numId w:val="2"/>
        </w:numPr>
        <w:spacing w:after="60"/>
      </w:pPr>
      <w:r>
        <w:t>Review the risk engine for flagged items</w:t>
      </w:r>
    </w:p>
    <w:p w14:paraId="25BB09B8" w14:textId="77777777" w:rsidR="009E3DF8" w:rsidRDefault="000047D9">
      <w:pPr>
        <w:pStyle w:val="ListParagraph"/>
        <w:numPr>
          <w:ilvl w:val="0"/>
          <w:numId w:val="2"/>
        </w:numPr>
        <w:spacing w:after="60"/>
      </w:pPr>
      <w:r>
        <w:t>Respond to contractor portal enquiries</w:t>
      </w:r>
    </w:p>
    <w:p w14:paraId="25BB09B9" w14:textId="77777777" w:rsidR="009E3DF8" w:rsidRDefault="000047D9">
      <w:pPr>
        <w:pStyle w:val="PRLHeading2"/>
      </w:pPr>
      <w:r>
        <w:t>Timesheet Quick Reference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9E3DF8" w14:paraId="25BB09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1F4E79" w:fill="1F4E79"/>
          </w:tcPr>
          <w:p w14:paraId="25BB09BA" w14:textId="77777777" w:rsidR="009E3DF8" w:rsidRDefault="000047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1F4E79" w:fill="1F4E79"/>
          </w:tcPr>
          <w:p w14:paraId="25BB09BB" w14:textId="77777777" w:rsidR="009E3DF8" w:rsidRDefault="000047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Steps</w:t>
            </w:r>
          </w:p>
        </w:tc>
      </w:tr>
      <w:tr w:rsidR="009E3DF8" w14:paraId="25BB09B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9BD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Approve a timesheet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9BE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Timesheets &gt; Pending &gt; Review hours &gt; Approve</w:t>
            </w:r>
          </w:p>
        </w:tc>
      </w:tr>
      <w:tr w:rsidR="009E3DF8" w14:paraId="25BB09C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F2F2F2" w:fill="F2F2F2"/>
          </w:tcPr>
          <w:p w14:paraId="25BB09C0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Reject a timesheet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F2F2F2" w:fill="F2F2F2"/>
          </w:tcPr>
          <w:p w14:paraId="25BB09C1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Timesheets &gt; Pending &gt; Add rejection note &gt; Reject</w:t>
            </w:r>
          </w:p>
        </w:tc>
      </w:tr>
      <w:tr w:rsidR="009E3DF8" w14:paraId="25BB09C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9C3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Override hours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9C4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Timesheets &gt; Select entry &gt; Edit &gt; Save with reason</w:t>
            </w:r>
          </w:p>
        </w:tc>
      </w:tr>
      <w:tr w:rsidR="009E3DF8" w14:paraId="25BB09C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F2F2F2" w:fill="F2F2F2"/>
          </w:tcPr>
          <w:p w14:paraId="25BB09C6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View overtime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F2F2F2" w:fill="F2F2F2"/>
          </w:tcPr>
          <w:p w14:paraId="25BB09C7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Timesheets &gt; Select entry &gt; Overtime tab shows breakdown</w:t>
            </w:r>
          </w:p>
        </w:tc>
      </w:tr>
      <w:tr w:rsidR="009E3DF8" w14:paraId="25BB09C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9C9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Check bank holiday rates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9CA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Rate Cards &gt; Select card &gt; Bank Holiday section</w:t>
            </w:r>
          </w:p>
        </w:tc>
      </w:tr>
    </w:tbl>
    <w:p w14:paraId="25BB09CC" w14:textId="77777777" w:rsidR="009E3DF8" w:rsidRDefault="000047D9">
      <w:pPr>
        <w:pStyle w:val="PRLHeading2"/>
      </w:pPr>
      <w:r>
        <w:t>Billing Quick Reference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9E3DF8" w14:paraId="25BB09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1F4E79" w:fill="1F4E79"/>
          </w:tcPr>
          <w:p w14:paraId="25BB09CD" w14:textId="77777777" w:rsidR="009E3DF8" w:rsidRDefault="000047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1F4E79" w:fill="1F4E79"/>
          </w:tcPr>
          <w:p w14:paraId="25BB09CE" w14:textId="77777777" w:rsidR="009E3DF8" w:rsidRDefault="000047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Steps</w:t>
            </w:r>
          </w:p>
        </w:tc>
      </w:tr>
      <w:tr w:rsidR="009E3DF8" w14:paraId="25BB09D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9D0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Generate invoices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9D1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Billing &gt; Generate &gt; Select period &gt; Confirm</w:t>
            </w:r>
          </w:p>
        </w:tc>
      </w:tr>
      <w:tr w:rsidR="009E3DF8" w14:paraId="25BB09D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F2F2F2" w:fill="F2F2F2"/>
          </w:tcPr>
          <w:p w14:paraId="25BB09D3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Three-way match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F2F2F2" w:fill="F2F2F2"/>
          </w:tcPr>
          <w:p w14:paraId="25BB09D4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Billing &gt; Invoices &gt; Select &gt; Match tab &gt; Review</w:t>
            </w:r>
          </w:p>
        </w:tc>
      </w:tr>
      <w:tr w:rsidR="009E3DF8" w14:paraId="25BB09D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9D6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Export to Sage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9D7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Billing &gt; Export &gt; Select invoices &gt; Download</w:t>
            </w:r>
          </w:p>
        </w:tc>
      </w:tr>
      <w:tr w:rsidR="009E3DF8" w14:paraId="25BB09D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F2F2F2" w:fill="F2F2F2"/>
          </w:tcPr>
          <w:p w14:paraId="25BB09D9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View spend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F2F2F2" w:fill="F2F2F2"/>
          </w:tcPr>
          <w:p w14:paraId="25BB09DA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Billing &gt; Spend Dashboard &gt; Select filters</w:t>
            </w:r>
          </w:p>
        </w:tc>
      </w:tr>
      <w:tr w:rsidR="009E3DF8" w14:paraId="25BB09D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9DC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Credit note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9DD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Billing &gt; Invoices &gt; Select &gt; Issue Credit Note</w:t>
            </w:r>
          </w:p>
        </w:tc>
      </w:tr>
    </w:tbl>
    <w:p w14:paraId="25BB09DF" w14:textId="77777777" w:rsidR="009E3DF8" w:rsidRDefault="000047D9">
      <w:pPr>
        <w:pStyle w:val="PRLHeading2"/>
      </w:pPr>
      <w:r>
        <w:t>Compliance Quick Reference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9E3DF8" w14:paraId="25BB09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1F4E79" w:fill="1F4E79"/>
          </w:tcPr>
          <w:p w14:paraId="25BB09E0" w14:textId="77777777" w:rsidR="009E3DF8" w:rsidRDefault="000047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1F4E79" w:fill="1F4E79"/>
          </w:tcPr>
          <w:p w14:paraId="25BB09E1" w14:textId="77777777" w:rsidR="009E3DF8" w:rsidRDefault="000047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1F4E79" w:fill="1F4E79"/>
          </w:tcPr>
          <w:p w14:paraId="25BB09E2" w14:textId="77777777" w:rsidR="009E3DF8" w:rsidRDefault="000047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9E3DF8" w14:paraId="25BB09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9E4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Green (80-100%)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9E5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Fully compliant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9E6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No action needed</w:t>
            </w:r>
          </w:p>
        </w:tc>
      </w:tr>
      <w:tr w:rsidR="009E3DF8" w14:paraId="25BB09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F2F2F2" w:fill="F2F2F2"/>
          </w:tcPr>
          <w:p w14:paraId="25BB09E8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Amber (60-79%)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F2F2F2" w:fill="F2F2F2"/>
          </w:tcPr>
          <w:p w14:paraId="25BB09E9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Items expiring soon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F2F2F2" w:fill="F2F2F2"/>
          </w:tcPr>
          <w:p w14:paraId="25BB09EA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Follow up within 7 days</w:t>
            </w:r>
          </w:p>
        </w:tc>
      </w:tr>
      <w:tr w:rsidR="009E3DF8" w14:paraId="25BB09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9EC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Red (Below 60%)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9ED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Non-compliant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9EE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Immediate action required</w:t>
            </w:r>
          </w:p>
        </w:tc>
      </w:tr>
    </w:tbl>
    <w:p w14:paraId="25BB09F0" w14:textId="1CE97875" w:rsidR="009E3DF8" w:rsidRDefault="009E3DF8"/>
    <w:p w14:paraId="25BB09F1" w14:textId="77777777" w:rsidR="009E3DF8" w:rsidRDefault="000047D9">
      <w:pPr>
        <w:pStyle w:val="PRLHeading2"/>
      </w:pPr>
      <w:r>
        <w:t>Contractor Portal Quick Reference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9E3DF8" w14:paraId="25BB09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1F4E79" w:fill="1F4E79"/>
          </w:tcPr>
          <w:p w14:paraId="25BB09F2" w14:textId="77777777" w:rsidR="009E3DF8" w:rsidRDefault="000047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1F4E79" w:fill="1F4E79"/>
          </w:tcPr>
          <w:p w14:paraId="25BB09F3" w14:textId="77777777" w:rsidR="009E3DF8" w:rsidRDefault="000047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Steps</w:t>
            </w:r>
          </w:p>
        </w:tc>
      </w:tr>
      <w:tr w:rsidR="009E3DF8" w14:paraId="25BB09F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9F5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First-time login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9F6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Open welcome email &gt; Click Set Password &gt; Create password &gt; Log in</w:t>
            </w:r>
          </w:p>
        </w:tc>
      </w:tr>
      <w:tr w:rsidR="009E3DF8" w14:paraId="25BB09F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F2F2F2" w:fill="F2F2F2"/>
          </w:tcPr>
          <w:p w14:paraId="25BB09F8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Submit timesheet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F2F2F2" w:fill="F2F2F2"/>
          </w:tcPr>
          <w:p w14:paraId="25BB09F9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Portal &gt; Timesheets &gt; Select week &gt; Enter hours &gt; Submit</w:t>
            </w:r>
          </w:p>
        </w:tc>
      </w:tr>
      <w:tr w:rsidR="009E3DF8" w14:paraId="25BB09F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9FB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View compliance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9FC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Portal &gt; My Compliance &gt; Review documents and expiry dates</w:t>
            </w:r>
          </w:p>
        </w:tc>
      </w:tr>
      <w:tr w:rsidR="009E3DF8" w14:paraId="25BB0A0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F2F2F2" w:fill="F2F2F2"/>
          </w:tcPr>
          <w:p w14:paraId="25BB09FE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Upload a document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F2F2F2" w:fill="F2F2F2"/>
          </w:tcPr>
          <w:p w14:paraId="25BB09FF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Portal &gt; My Compliance &gt; Upload &gt; Select file &gt; Submit</w:t>
            </w:r>
          </w:p>
        </w:tc>
      </w:tr>
      <w:tr w:rsidR="009E3DF8" w14:paraId="25BB0A0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A01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Update contact info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A02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Portal &gt; My Profile &gt; Edit &gt; Save changes</w:t>
            </w:r>
          </w:p>
        </w:tc>
      </w:tr>
    </w:tbl>
    <w:p w14:paraId="25BB0A04" w14:textId="77777777" w:rsidR="009E3DF8" w:rsidRDefault="000047D9">
      <w:pPr>
        <w:pStyle w:val="PRLHeading2"/>
      </w:pPr>
      <w:r>
        <w:t>Password Setup &amp; Management</w:t>
      </w:r>
    </w:p>
    <w:p w14:paraId="25BB0A05" w14:textId="77777777" w:rsidR="009E3DF8" w:rsidRDefault="009E3DF8"/>
    <w:p w14:paraId="25BB0A06" w14:textId="77777777" w:rsidR="009E3DF8" w:rsidRDefault="000047D9">
      <w:pPr>
        <w:pStyle w:val="ListParagraph"/>
        <w:numPr>
          <w:ilvl w:val="0"/>
          <w:numId w:val="3"/>
        </w:numPr>
        <w:spacing w:after="60"/>
      </w:pPr>
      <w:r>
        <w:t>PRL creates the contractor profile in the system.</w:t>
      </w:r>
    </w:p>
    <w:p w14:paraId="25BB0A07" w14:textId="77777777" w:rsidR="009E3DF8" w:rsidRDefault="000047D9">
      <w:pPr>
        <w:pStyle w:val="ListParagraph"/>
        <w:numPr>
          <w:ilvl w:val="0"/>
          <w:numId w:val="3"/>
        </w:numPr>
        <w:spacing w:after="60"/>
      </w:pPr>
      <w:r>
        <w:t>The system sends a welcome email to the contractor.</w:t>
      </w:r>
    </w:p>
    <w:p w14:paraId="25BB0A08" w14:textId="77777777" w:rsidR="009E3DF8" w:rsidRDefault="000047D9">
      <w:pPr>
        <w:pStyle w:val="ListParagraph"/>
        <w:numPr>
          <w:ilvl w:val="0"/>
          <w:numId w:val="3"/>
        </w:numPr>
        <w:spacing w:after="60"/>
      </w:pPr>
      <w:r>
        <w:t>The contractor clicks the Set Password link in the email.</w:t>
      </w:r>
    </w:p>
    <w:p w14:paraId="25BB0A09" w14:textId="77777777" w:rsidR="009E3DF8" w:rsidRDefault="000047D9">
      <w:pPr>
        <w:pStyle w:val="ListParagraph"/>
        <w:numPr>
          <w:ilvl w:val="0"/>
          <w:numId w:val="3"/>
        </w:numPr>
        <w:spacing w:after="60"/>
      </w:pPr>
      <w:r>
        <w:t>They create a password (8+ chars, uppercase, number, special character).</w:t>
      </w:r>
    </w:p>
    <w:p w14:paraId="25BB0A0A" w14:textId="77777777" w:rsidR="009E3DF8" w:rsidRDefault="000047D9">
      <w:pPr>
        <w:pStyle w:val="ListParagraph"/>
        <w:numPr>
          <w:ilvl w:val="0"/>
          <w:numId w:val="3"/>
        </w:numPr>
        <w:spacing w:after="60"/>
      </w:pPr>
      <w:r>
        <w:t>They log in to the portal using their email and new password.</w:t>
      </w:r>
    </w:p>
    <w:p w14:paraId="25BB0A0B" w14:textId="77777777" w:rsidR="009E3DF8" w:rsidRDefault="009E3DF8">
      <w:pPr>
        <w:spacing w:after="60"/>
      </w:pPr>
    </w:p>
    <w:p w14:paraId="25BB0A0C" w14:textId="77777777" w:rsidR="009E3DF8" w:rsidRDefault="009E3DF8"/>
    <w:p w14:paraId="25BB0A0D" w14:textId="77777777" w:rsidR="009E3DF8" w:rsidRDefault="000047D9">
      <w:pPr>
        <w:pStyle w:val="ListParagraph"/>
        <w:numPr>
          <w:ilvl w:val="0"/>
          <w:numId w:val="3"/>
        </w:numPr>
        <w:spacing w:after="60"/>
      </w:pPr>
      <w:r>
        <w:t>Go to the login page and click Forgot Password.</w:t>
      </w:r>
    </w:p>
    <w:p w14:paraId="25BB0A0E" w14:textId="77777777" w:rsidR="009E3DF8" w:rsidRDefault="000047D9">
      <w:pPr>
        <w:pStyle w:val="ListParagraph"/>
        <w:numPr>
          <w:ilvl w:val="0"/>
          <w:numId w:val="3"/>
        </w:numPr>
        <w:spacing w:after="60"/>
      </w:pPr>
      <w:r>
        <w:t>Enter the email address and click Send Reset Link.</w:t>
      </w:r>
    </w:p>
    <w:p w14:paraId="25BB0A0F" w14:textId="77777777" w:rsidR="009E3DF8" w:rsidRDefault="000047D9">
      <w:pPr>
        <w:pStyle w:val="ListParagraph"/>
        <w:numPr>
          <w:ilvl w:val="0"/>
          <w:numId w:val="3"/>
        </w:numPr>
        <w:spacing w:after="60"/>
      </w:pPr>
      <w:r>
        <w:t>Open the email and click Reset Password.</w:t>
      </w:r>
    </w:p>
    <w:p w14:paraId="25BB0A10" w14:textId="77777777" w:rsidR="009E3DF8" w:rsidRDefault="000047D9">
      <w:pPr>
        <w:pStyle w:val="ListParagraph"/>
        <w:numPr>
          <w:ilvl w:val="0"/>
          <w:numId w:val="3"/>
        </w:numPr>
        <w:spacing w:after="60"/>
      </w:pPr>
      <w:r>
        <w:t>Enter a new password and confirm.</w:t>
      </w:r>
    </w:p>
    <w:p w14:paraId="25BB0A11" w14:textId="77777777" w:rsidR="009E3DF8" w:rsidRDefault="000047D9">
      <w:pPr>
        <w:pStyle w:val="ListParagraph"/>
        <w:numPr>
          <w:ilvl w:val="0"/>
          <w:numId w:val="3"/>
        </w:numPr>
        <w:spacing w:after="60"/>
      </w:pPr>
      <w:r>
        <w:t>Log in with the new password.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9E3DF8" w14:paraId="25BB0A1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1F4E79" w:fill="1F4E79"/>
          </w:tcPr>
          <w:p w14:paraId="25BB0A12" w14:textId="77777777" w:rsidR="009E3DF8" w:rsidRDefault="000047D9">
            <w:r>
              <w:rPr>
                <w:b/>
                <w:bCs/>
                <w:color w:val="FFFFFF"/>
              </w:rPr>
              <w:t>Tip</w:t>
            </w:r>
          </w:p>
        </w:tc>
      </w:tr>
      <w:tr w:rsidR="009E3DF8" w14:paraId="25BB0A1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D6E4F0" w:fill="D6E4F0"/>
          </w:tcPr>
          <w:p w14:paraId="25BB0A14" w14:textId="77777777" w:rsidR="009E3DF8" w:rsidRDefault="000047D9">
            <w:pPr>
              <w:spacing w:after="60"/>
            </w:pPr>
            <w:r>
              <w:rPr>
                <w:sz w:val="20"/>
                <w:szCs w:val="20"/>
              </w:rPr>
              <w:t>Password reset links expire after 24 hours. If expired, request a new one.</w:t>
            </w:r>
          </w:p>
        </w:tc>
      </w:tr>
    </w:tbl>
    <w:p w14:paraId="25BB0A16" w14:textId="77777777" w:rsidR="009E3DF8" w:rsidRDefault="000047D9">
      <w:pPr>
        <w:pStyle w:val="PRLHeading2"/>
      </w:pPr>
      <w:r>
        <w:t>Staff Accounts</w:t>
      </w:r>
    </w:p>
    <w:p w14:paraId="25BB0A17" w14:textId="77777777" w:rsidR="009E3DF8" w:rsidRDefault="000047D9">
      <w:r>
        <w:t>PRL has three staff user accounts: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9E3DF8" w14:paraId="25BB0A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1F4E79" w:fill="1F4E79"/>
          </w:tcPr>
          <w:p w14:paraId="25BB0A18" w14:textId="77777777" w:rsidR="009E3DF8" w:rsidRDefault="000047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1F4E79" w:fill="1F4E79"/>
          </w:tcPr>
          <w:p w14:paraId="25BB0A19" w14:textId="77777777" w:rsidR="009E3DF8" w:rsidRDefault="000047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Access Level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1F4E79" w:fill="1F4E79"/>
          </w:tcPr>
          <w:p w14:paraId="25BB0A1A" w14:textId="77777777" w:rsidR="009E3DF8" w:rsidRDefault="000047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Responsibilities</w:t>
            </w:r>
          </w:p>
        </w:tc>
      </w:tr>
      <w:tr w:rsidR="009E3DF8" w14:paraId="25BB0A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A1C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Administrator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A1D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Full access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A1E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System config, user management, all modules</w:t>
            </w:r>
          </w:p>
        </w:tc>
      </w:tr>
      <w:tr w:rsidR="009E3DF8" w14:paraId="25BB0A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F2F2F2" w:fill="F2F2F2"/>
          </w:tcPr>
          <w:p w14:paraId="25BB0A20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Operations Manager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F2F2F2" w:fill="F2F2F2"/>
          </w:tcPr>
          <w:p w14:paraId="25BB0A21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Operations access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F2F2F2" w:fill="F2F2F2"/>
          </w:tcPr>
          <w:p w14:paraId="25BB0A22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Contractors, timesheets, assignments, compliance</w:t>
            </w:r>
          </w:p>
        </w:tc>
      </w:tr>
      <w:tr w:rsidR="009E3DF8" w14:paraId="25BB0A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A24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Finance User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A25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Finance access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A26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Billing, invoicing, Sage export, reports</w:t>
            </w:r>
          </w:p>
        </w:tc>
      </w:tr>
    </w:tbl>
    <w:p w14:paraId="25BB0A28" w14:textId="77777777" w:rsidR="009E3DF8" w:rsidRDefault="000047D9">
      <w:pPr>
        <w:pStyle w:val="PRLHeading2"/>
      </w:pPr>
      <w:r>
        <w:t>Common Workflows</w:t>
      </w:r>
    </w:p>
    <w:p w14:paraId="25BB0A29" w14:textId="77777777" w:rsidR="009E3DF8" w:rsidRDefault="009E3DF8"/>
    <w:p w14:paraId="25BB0A2A" w14:textId="77777777" w:rsidR="009E3DF8" w:rsidRDefault="000047D9">
      <w:r>
        <w:t>Contractors &gt; Add &gt; Fill details &gt; Upload docs &gt; IR35 check &gt; Assign &gt; System sends portal invite</w:t>
      </w:r>
    </w:p>
    <w:p w14:paraId="25BB0A2B" w14:textId="77777777" w:rsidR="009E3DF8" w:rsidRDefault="009E3DF8">
      <w:pPr>
        <w:spacing w:after="40"/>
      </w:pPr>
    </w:p>
    <w:p w14:paraId="25BB0A2C" w14:textId="77777777" w:rsidR="009E3DF8" w:rsidRDefault="009E3DF8"/>
    <w:p w14:paraId="25BB0A2D" w14:textId="77777777" w:rsidR="009E3DF8" w:rsidRDefault="000047D9">
      <w:r>
        <w:t>Approve timesheets &gt; Billing &gt; Generate invoices &gt; Three-way match &gt; Export to Sage</w:t>
      </w:r>
    </w:p>
    <w:p w14:paraId="25BB0A2E" w14:textId="77777777" w:rsidR="009E3DF8" w:rsidRDefault="009E3DF8">
      <w:pPr>
        <w:spacing w:after="40"/>
      </w:pPr>
    </w:p>
    <w:p w14:paraId="25BB0A2F" w14:textId="77777777" w:rsidR="009E3DF8" w:rsidRDefault="009E3DF8"/>
    <w:p w14:paraId="25BB0A30" w14:textId="77777777" w:rsidR="009E3DF8" w:rsidRDefault="000047D9">
      <w:r>
        <w:t>Compliance dashboard &gt; Filter by Amber/Red &gt; Contact contractor &gt; Upload new docs &gt; Verify</w:t>
      </w:r>
    </w:p>
    <w:p w14:paraId="25BB0A31" w14:textId="77777777" w:rsidR="009E3DF8" w:rsidRDefault="000047D9">
      <w:pPr>
        <w:pStyle w:val="PRLHeading2"/>
      </w:pPr>
      <w:r>
        <w:t>Colour Code Legend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9E3DF8" w14:paraId="25BB0A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1F4E79" w:fill="1F4E79"/>
          </w:tcPr>
          <w:p w14:paraId="25BB0A32" w14:textId="77777777" w:rsidR="009E3DF8" w:rsidRDefault="000047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Colour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1F4E79" w:fill="1F4E79"/>
          </w:tcPr>
          <w:p w14:paraId="25BB0A33" w14:textId="77777777" w:rsidR="009E3DF8" w:rsidRDefault="000047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9E3DF8" w14:paraId="25BB0A3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A35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Green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A36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Compliant / Approved / Active</w:t>
            </w:r>
          </w:p>
        </w:tc>
      </w:tr>
      <w:tr w:rsidR="009E3DF8" w14:paraId="25BB0A3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F2F2F2" w:fill="F2F2F2"/>
          </w:tcPr>
          <w:p w14:paraId="25BB0A38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Amber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F2F2F2" w:fill="F2F2F2"/>
          </w:tcPr>
          <w:p w14:paraId="25BB0A39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Warning / Expiring / Pending Review</w:t>
            </w:r>
          </w:p>
        </w:tc>
      </w:tr>
      <w:tr w:rsidR="009E3DF8" w14:paraId="25BB0A3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A3B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Red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A3C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Non-Compliant / Rejected / Overdue</w:t>
            </w:r>
          </w:p>
        </w:tc>
      </w:tr>
      <w:tr w:rsidR="009E3DF8" w14:paraId="25BB0A4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F2F2F2" w:fill="F2F2F2"/>
          </w:tcPr>
          <w:p w14:paraId="25BB0A3E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Blue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F2F2F2" w:fill="F2F2F2"/>
          </w:tcPr>
          <w:p w14:paraId="25BB0A3F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Information / Neutral Status</w:t>
            </w:r>
          </w:p>
        </w:tc>
      </w:tr>
      <w:tr w:rsidR="009E3DF8" w14:paraId="25BB0A4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A41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Grey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5BB0A42" w14:textId="77777777" w:rsidR="009E3DF8" w:rsidRDefault="000047D9">
            <w:pPr>
              <w:spacing w:after="40"/>
            </w:pPr>
            <w:r>
              <w:rPr>
                <w:sz w:val="20"/>
                <w:szCs w:val="20"/>
              </w:rPr>
              <w:t>Archived / Inactive</w:t>
            </w:r>
          </w:p>
        </w:tc>
      </w:tr>
    </w:tbl>
    <w:p w14:paraId="25BB0A44" w14:textId="77777777" w:rsidR="009E3DF8" w:rsidRDefault="009E3DF8">
      <w:pPr>
        <w:spacing w:after="200"/>
      </w:pPr>
    </w:p>
    <w:p w14:paraId="25BB0A45" w14:textId="77777777" w:rsidR="009E3DF8" w:rsidRDefault="009E3DF8">
      <w:pPr>
        <w:pBdr>
          <w:bottom w:val="single" w:sz="3" w:space="0" w:color="1F4E79"/>
        </w:pBdr>
      </w:pPr>
    </w:p>
    <w:p w14:paraId="25BB0A46" w14:textId="77777777" w:rsidR="009E3DF8" w:rsidRDefault="009E3DF8"/>
    <w:sectPr w:rsidR="009E3DF8">
      <w:headerReference w:type="default" r:id="rId7"/>
      <w:footerReference w:type="default" r:id="rId8"/>
      <w:pgSz w:w="11905" w:h="16837"/>
      <w:pgMar w:top="863" w:right="1152" w:bottom="863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E0BED" w14:textId="77777777" w:rsidR="000047D9" w:rsidRDefault="000047D9">
      <w:pPr>
        <w:spacing w:after="0"/>
      </w:pPr>
      <w:r>
        <w:separator/>
      </w:r>
    </w:p>
  </w:endnote>
  <w:endnote w:type="continuationSeparator" w:id="0">
    <w:p w14:paraId="4F1B0C65" w14:textId="77777777" w:rsidR="000047D9" w:rsidRDefault="000047D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B0A48" w14:textId="77777777" w:rsidR="009E3DF8" w:rsidRDefault="000047D9">
    <w:pPr>
      <w:pBdr>
        <w:top w:val="single" w:sz="1" w:space="0" w:color="CCCCCC"/>
      </w:pBdr>
      <w:tabs>
        <w:tab w:val="right" w:pos="9026"/>
      </w:tabs>
    </w:pPr>
    <w:r>
      <w:rPr>
        <w:color w:val="999999"/>
        <w:sz w:val="16"/>
        <w:szCs w:val="16"/>
      </w:rPr>
      <w:t>Confidential - PRL Site Solutions Ltd</w:t>
    </w:r>
    <w:r>
      <w:tab/>
    </w:r>
    <w:r>
      <w:rPr>
        <w:color w:val="999999"/>
        <w:sz w:val="16"/>
        <w:szCs w:val="16"/>
      </w:rPr>
      <w:t xml:space="preserve">Page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B956B" w14:textId="77777777" w:rsidR="000047D9" w:rsidRDefault="000047D9">
      <w:pPr>
        <w:spacing w:after="0"/>
      </w:pPr>
      <w:r>
        <w:separator/>
      </w:r>
    </w:p>
  </w:footnote>
  <w:footnote w:type="continuationSeparator" w:id="0">
    <w:p w14:paraId="0C2B9037" w14:textId="77777777" w:rsidR="000047D9" w:rsidRDefault="000047D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B0A47" w14:textId="77777777" w:rsidR="009E3DF8" w:rsidRDefault="000047D9">
    <w:pPr>
      <w:pBdr>
        <w:bottom w:val="single" w:sz="1" w:space="0" w:color="1F4E79"/>
      </w:pBdr>
      <w:spacing w:after="0"/>
      <w:jc w:val="right"/>
    </w:pPr>
    <w:r>
      <w:rPr>
        <w:b/>
        <w:bCs/>
        <w:color w:val="1F4E79"/>
        <w:sz w:val="18"/>
        <w:szCs w:val="18"/>
      </w:rPr>
      <w:t>PRL Site Solutions</w:t>
    </w:r>
    <w:r>
      <w:rPr>
        <w:color w:val="999999"/>
        <w:sz w:val="18"/>
        <w:szCs w:val="18"/>
      </w:rPr>
      <w:t xml:space="preserve">  |  </w:t>
    </w:r>
    <w:r>
      <w:rPr>
        <w:i/>
        <w:iCs/>
        <w:color w:val="666666"/>
        <w:sz w:val="18"/>
        <w:szCs w:val="18"/>
      </w:rPr>
      <w:t>Handy Hints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82EBC"/>
    <w:multiLevelType w:val="hybridMultilevel"/>
    <w:tmpl w:val="0E925100"/>
    <w:lvl w:ilvl="0" w:tplc="E7809A0C">
      <w:start w:val="1"/>
      <w:numFmt w:val="bullet"/>
      <w:lvlText w:val="●"/>
      <w:lvlJc w:val="left"/>
      <w:pPr>
        <w:ind w:left="720" w:hanging="360"/>
      </w:pPr>
    </w:lvl>
    <w:lvl w:ilvl="1" w:tplc="5D28589C">
      <w:start w:val="1"/>
      <w:numFmt w:val="bullet"/>
      <w:lvlText w:val="○"/>
      <w:lvlJc w:val="left"/>
      <w:pPr>
        <w:ind w:left="1440" w:hanging="360"/>
      </w:pPr>
    </w:lvl>
    <w:lvl w:ilvl="2" w:tplc="C88AD6DE">
      <w:start w:val="1"/>
      <w:numFmt w:val="bullet"/>
      <w:lvlText w:val="■"/>
      <w:lvlJc w:val="left"/>
      <w:pPr>
        <w:ind w:left="2160" w:hanging="360"/>
      </w:pPr>
    </w:lvl>
    <w:lvl w:ilvl="3" w:tplc="7FAC7C58">
      <w:start w:val="1"/>
      <w:numFmt w:val="bullet"/>
      <w:lvlText w:val="●"/>
      <w:lvlJc w:val="left"/>
      <w:pPr>
        <w:ind w:left="2880" w:hanging="360"/>
      </w:pPr>
    </w:lvl>
    <w:lvl w:ilvl="4" w:tplc="A714278E">
      <w:start w:val="1"/>
      <w:numFmt w:val="bullet"/>
      <w:lvlText w:val="○"/>
      <w:lvlJc w:val="left"/>
      <w:pPr>
        <w:ind w:left="3600" w:hanging="360"/>
      </w:pPr>
    </w:lvl>
    <w:lvl w:ilvl="5" w:tplc="F606F54E">
      <w:start w:val="1"/>
      <w:numFmt w:val="bullet"/>
      <w:lvlText w:val="■"/>
      <w:lvlJc w:val="left"/>
      <w:pPr>
        <w:ind w:left="4320" w:hanging="360"/>
      </w:pPr>
    </w:lvl>
    <w:lvl w:ilvl="6" w:tplc="74CC33EE">
      <w:start w:val="1"/>
      <w:numFmt w:val="bullet"/>
      <w:lvlText w:val="●"/>
      <w:lvlJc w:val="left"/>
      <w:pPr>
        <w:ind w:left="5040" w:hanging="360"/>
      </w:pPr>
    </w:lvl>
    <w:lvl w:ilvl="7" w:tplc="BB38CA2E">
      <w:start w:val="1"/>
      <w:numFmt w:val="bullet"/>
      <w:lvlText w:val="●"/>
      <w:lvlJc w:val="left"/>
      <w:pPr>
        <w:ind w:left="5760" w:hanging="360"/>
      </w:pPr>
    </w:lvl>
    <w:lvl w:ilvl="8" w:tplc="F58822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961C0B"/>
    <w:multiLevelType w:val="hybridMultilevel"/>
    <w:tmpl w:val="1D9C4EA6"/>
    <w:lvl w:ilvl="0" w:tplc="89B2F318">
      <w:start w:val="1"/>
      <w:numFmt w:val="decimal"/>
      <w:lvlText w:val="%1."/>
      <w:lvlJc w:val="left"/>
      <w:pPr>
        <w:ind w:left="720" w:hanging="360"/>
      </w:pPr>
    </w:lvl>
    <w:lvl w:ilvl="1" w:tplc="9EE4257C">
      <w:numFmt w:val="decimal"/>
      <w:lvlText w:val=""/>
      <w:lvlJc w:val="left"/>
    </w:lvl>
    <w:lvl w:ilvl="2" w:tplc="511635B6">
      <w:numFmt w:val="decimal"/>
      <w:lvlText w:val=""/>
      <w:lvlJc w:val="left"/>
    </w:lvl>
    <w:lvl w:ilvl="3" w:tplc="E22C6F18">
      <w:numFmt w:val="decimal"/>
      <w:lvlText w:val=""/>
      <w:lvlJc w:val="left"/>
    </w:lvl>
    <w:lvl w:ilvl="4" w:tplc="47A28832">
      <w:numFmt w:val="decimal"/>
      <w:lvlText w:val=""/>
      <w:lvlJc w:val="left"/>
    </w:lvl>
    <w:lvl w:ilvl="5" w:tplc="5D804D1E">
      <w:numFmt w:val="decimal"/>
      <w:lvlText w:val=""/>
      <w:lvlJc w:val="left"/>
    </w:lvl>
    <w:lvl w:ilvl="6" w:tplc="01D8396C">
      <w:numFmt w:val="decimal"/>
      <w:lvlText w:val=""/>
      <w:lvlJc w:val="left"/>
    </w:lvl>
    <w:lvl w:ilvl="7" w:tplc="497EF8C8">
      <w:numFmt w:val="decimal"/>
      <w:lvlText w:val=""/>
      <w:lvlJc w:val="left"/>
    </w:lvl>
    <w:lvl w:ilvl="8" w:tplc="A54E4F76">
      <w:numFmt w:val="decimal"/>
      <w:lvlText w:val=""/>
      <w:lvlJc w:val="left"/>
    </w:lvl>
  </w:abstractNum>
  <w:abstractNum w:abstractNumId="2" w15:restartNumberingAfterBreak="0">
    <w:nsid w:val="48BC08D7"/>
    <w:multiLevelType w:val="hybridMultilevel"/>
    <w:tmpl w:val="A51A4CFA"/>
    <w:lvl w:ilvl="0" w:tplc="69B811C0">
      <w:start w:val="1"/>
      <w:numFmt w:val="bullet"/>
      <w:lvlText w:val="•"/>
      <w:lvlJc w:val="left"/>
      <w:pPr>
        <w:ind w:left="720" w:hanging="360"/>
      </w:pPr>
    </w:lvl>
    <w:lvl w:ilvl="1" w:tplc="2EEA3F76">
      <w:start w:val="1"/>
      <w:numFmt w:val="bullet"/>
      <w:lvlText w:val="◦"/>
      <w:lvlJc w:val="left"/>
      <w:pPr>
        <w:ind w:left="1440" w:hanging="360"/>
      </w:pPr>
    </w:lvl>
    <w:lvl w:ilvl="2" w:tplc="EE280A92">
      <w:numFmt w:val="decimal"/>
      <w:lvlText w:val=""/>
      <w:lvlJc w:val="left"/>
    </w:lvl>
    <w:lvl w:ilvl="3" w:tplc="CF5A33C2">
      <w:numFmt w:val="decimal"/>
      <w:lvlText w:val=""/>
      <w:lvlJc w:val="left"/>
    </w:lvl>
    <w:lvl w:ilvl="4" w:tplc="111E3306">
      <w:numFmt w:val="decimal"/>
      <w:lvlText w:val=""/>
      <w:lvlJc w:val="left"/>
    </w:lvl>
    <w:lvl w:ilvl="5" w:tplc="FCAE5624">
      <w:numFmt w:val="decimal"/>
      <w:lvlText w:val=""/>
      <w:lvlJc w:val="left"/>
    </w:lvl>
    <w:lvl w:ilvl="6" w:tplc="0B1230C6">
      <w:numFmt w:val="decimal"/>
      <w:lvlText w:val=""/>
      <w:lvlJc w:val="left"/>
    </w:lvl>
    <w:lvl w:ilvl="7" w:tplc="8C74B7DC">
      <w:numFmt w:val="decimal"/>
      <w:lvlText w:val=""/>
      <w:lvlJc w:val="left"/>
    </w:lvl>
    <w:lvl w:ilvl="8" w:tplc="EA229FC0">
      <w:numFmt w:val="decimal"/>
      <w:lvlText w:val=""/>
      <w:lvlJc w:val="left"/>
    </w:lvl>
  </w:abstractNum>
  <w:num w:numId="1" w16cid:durableId="385760013">
    <w:abstractNumId w:val="0"/>
    <w:lvlOverride w:ilvl="0">
      <w:startOverride w:val="1"/>
    </w:lvlOverride>
  </w:num>
  <w:num w:numId="2" w16cid:durableId="860124498">
    <w:abstractNumId w:val="2"/>
    <w:lvlOverride w:ilvl="0">
      <w:startOverride w:val="1"/>
    </w:lvlOverride>
  </w:num>
  <w:num w:numId="3" w16cid:durableId="19552137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DF8"/>
    <w:rsid w:val="000047D9"/>
    <w:rsid w:val="000642F1"/>
    <w:rsid w:val="009E3DF8"/>
    <w:rsid w:val="00E16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B0982"/>
  <w15:docId w15:val="{49323EAB-215F-49E2-8A64-A34C2F2AB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RLHeading1">
    <w:name w:val="PRL Heading 1"/>
    <w:basedOn w:val="Heading1"/>
    <w:pPr>
      <w:spacing w:before="360"/>
    </w:pPr>
    <w:rPr>
      <w:b/>
      <w:bCs/>
      <w:color w:val="1F4E79"/>
    </w:rPr>
  </w:style>
  <w:style w:type="paragraph" w:customStyle="1" w:styleId="PRLHeading2">
    <w:name w:val="PRL Heading 2"/>
    <w:basedOn w:val="Heading2"/>
    <w:pPr>
      <w:spacing w:before="240"/>
    </w:pPr>
    <w:rPr>
      <w:b/>
      <w:bCs/>
      <w:color w:val="1F4E79"/>
    </w:rPr>
  </w:style>
  <w:style w:type="paragraph" w:customStyle="1" w:styleId="PRLHeading3">
    <w:name w:val="PRL Heading 3"/>
    <w:basedOn w:val="Heading3"/>
    <w:pPr>
      <w:spacing w:before="200" w:after="80"/>
    </w:pPr>
    <w:rPr>
      <w:b/>
      <w:bCs/>
      <w:color w:val="2E75B6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575</Words>
  <Characters>3283</Characters>
  <Application>Microsoft Office Word</Application>
  <DocSecurity>0</DocSecurity>
  <Lines>27</Lines>
  <Paragraphs>7</Paragraphs>
  <ScaleCrop>false</ScaleCrop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Info Tech</cp:lastModifiedBy>
  <cp:revision>2</cp:revision>
  <dcterms:created xsi:type="dcterms:W3CDTF">2026-03-21T15:04:00Z</dcterms:created>
  <dcterms:modified xsi:type="dcterms:W3CDTF">2026-03-21T17:59:00Z</dcterms:modified>
</cp:coreProperties>
</file>