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E1D39" w14:textId="77777777" w:rsidR="008F0C40" w:rsidRPr="008F0C40" w:rsidRDefault="008F0C40" w:rsidP="008F0C40">
      <w:pPr>
        <w:rPr>
          <w:b/>
          <w:bCs/>
        </w:rPr>
      </w:pPr>
      <w:bookmarkStart w:id="0" w:name="_Hlk152857343"/>
      <w:r w:rsidRPr="008F0C40">
        <w:rPr>
          <w:b/>
          <w:bCs/>
        </w:rPr>
        <w:t>Hintergrund</w:t>
      </w:r>
    </w:p>
    <w:bookmarkEnd w:id="0"/>
    <w:p w14:paraId="48D3E8AD" w14:textId="77777777" w:rsidR="008F0C40" w:rsidRPr="00D07F77" w:rsidRDefault="008F0C40" w:rsidP="008F0C40">
      <w:pPr>
        <w:rPr>
          <w:b/>
          <w:bCs/>
        </w:rPr>
      </w:pPr>
      <w:r w:rsidRPr="00D07F77">
        <w:rPr>
          <w:b/>
          <w:bCs/>
        </w:rPr>
        <w:t xml:space="preserve">Von der Projektidee über die Qualifizierung der </w:t>
      </w:r>
      <w:r>
        <w:rPr>
          <w:b/>
          <w:bCs/>
        </w:rPr>
        <w:t xml:space="preserve">ersten </w:t>
      </w:r>
      <w:r w:rsidRPr="00D07F77">
        <w:rPr>
          <w:b/>
          <w:bCs/>
        </w:rPr>
        <w:t xml:space="preserve">Bildungsfachkräfte </w:t>
      </w:r>
      <w:r>
        <w:rPr>
          <w:b/>
          <w:bCs/>
        </w:rPr>
        <w:t xml:space="preserve">bis </w:t>
      </w:r>
      <w:r w:rsidRPr="00D07F77">
        <w:rPr>
          <w:b/>
          <w:bCs/>
        </w:rPr>
        <w:t>zur Gründung des Kompetenzzentrums Inklusive Bildung Sachsen-Anhalt</w:t>
      </w:r>
    </w:p>
    <w:p w14:paraId="04920DF1" w14:textId="77777777" w:rsidR="008F0C40" w:rsidRDefault="008F0C40" w:rsidP="008F0C40">
      <w:pPr>
        <w:rPr>
          <w:color w:val="000000" w:themeColor="text1"/>
        </w:rPr>
      </w:pPr>
      <w:r w:rsidRPr="00900623">
        <w:rPr>
          <w:b/>
          <w:bCs/>
          <w:color w:val="000000" w:themeColor="text1"/>
        </w:rPr>
        <w:t>Im Juni 2017</w:t>
      </w:r>
      <w:r w:rsidRPr="0078756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wurde </w:t>
      </w:r>
      <w:r w:rsidRPr="00460537">
        <w:rPr>
          <w:color w:val="000000" w:themeColor="text1"/>
        </w:rPr>
        <w:t xml:space="preserve">Prof. Anne </w:t>
      </w:r>
      <w:proofErr w:type="spellStart"/>
      <w:r w:rsidRPr="00460537">
        <w:rPr>
          <w:color w:val="000000" w:themeColor="text1"/>
        </w:rPr>
        <w:t>Lequy</w:t>
      </w:r>
      <w:proofErr w:type="spellEnd"/>
      <w:r>
        <w:rPr>
          <w:color w:val="000000" w:themeColor="text1"/>
        </w:rPr>
        <w:t xml:space="preserve">, die damalige </w:t>
      </w:r>
      <w:r w:rsidRPr="00460537">
        <w:rPr>
          <w:color w:val="000000" w:themeColor="text1"/>
        </w:rPr>
        <w:t>Rektorin der Hochschule Magdeburg-Stendal</w:t>
      </w:r>
      <w:r>
        <w:rPr>
          <w:color w:val="000000" w:themeColor="text1"/>
        </w:rPr>
        <w:t xml:space="preserve"> durch das </w:t>
      </w:r>
      <w:r w:rsidRPr="004333C9">
        <w:rPr>
          <w:color w:val="000000" w:themeColor="text1"/>
        </w:rPr>
        <w:t xml:space="preserve">Ministerium für Wirtschaft, Wissenschaft und Digitalisierung </w:t>
      </w:r>
      <w:r>
        <w:rPr>
          <w:color w:val="000000" w:themeColor="text1"/>
        </w:rPr>
        <w:t xml:space="preserve">des Landes Sachsen-Anhalt auf das </w:t>
      </w:r>
      <w:r w:rsidRPr="00460537">
        <w:rPr>
          <w:color w:val="000000" w:themeColor="text1"/>
        </w:rPr>
        <w:t>Kieler Projekt „Inklusive Bildung“</w:t>
      </w:r>
      <w:r>
        <w:rPr>
          <w:color w:val="000000" w:themeColor="text1"/>
        </w:rPr>
        <w:t xml:space="preserve"> aufmerksam gemacht. Das Institut für Inklusive Bildung gGmbH hat erstmals Menschen mit Beeinträchtigungen </w:t>
      </w:r>
      <w:r w:rsidRPr="00D07F77">
        <w:rPr>
          <w:color w:val="000000" w:themeColor="text1"/>
        </w:rPr>
        <w:t>zu Bildungsfachkräften aus</w:t>
      </w:r>
      <w:r>
        <w:rPr>
          <w:color w:val="000000" w:themeColor="text1"/>
        </w:rPr>
        <w:t>ge</w:t>
      </w:r>
      <w:r w:rsidRPr="00D07F77">
        <w:rPr>
          <w:color w:val="000000" w:themeColor="text1"/>
        </w:rPr>
        <w:t>bilde</w:t>
      </w:r>
      <w:r>
        <w:rPr>
          <w:color w:val="000000" w:themeColor="text1"/>
        </w:rPr>
        <w:t xml:space="preserve">t und damit ein Konzept entwickelt, das auch in Sachsen-Anhalt Anwendung finden sollte. Darauf angesprochen erkannte auch </w:t>
      </w:r>
      <w:r w:rsidRPr="00D07F77">
        <w:rPr>
          <w:color w:val="000000" w:themeColor="text1"/>
        </w:rPr>
        <w:t xml:space="preserve">Prof. Matthias </w:t>
      </w:r>
      <w:proofErr w:type="spellStart"/>
      <w:r w:rsidRPr="00D07F77">
        <w:rPr>
          <w:color w:val="000000" w:themeColor="text1"/>
        </w:rPr>
        <w:t>Morfeld</w:t>
      </w:r>
      <w:proofErr w:type="spellEnd"/>
      <w:r w:rsidRPr="00D07F77">
        <w:rPr>
          <w:color w:val="000000" w:themeColor="text1"/>
        </w:rPr>
        <w:t>, Fachbereich Angewandte Humanwissenschaften</w:t>
      </w:r>
      <w:r>
        <w:rPr>
          <w:color w:val="000000" w:themeColor="text1"/>
        </w:rPr>
        <w:t xml:space="preserve">, die großen Potentiale durch die Einbindung von </w:t>
      </w:r>
      <w:r w:rsidRPr="00D07F77">
        <w:rPr>
          <w:color w:val="000000" w:themeColor="text1"/>
        </w:rPr>
        <w:t>Bildungsfachkräften</w:t>
      </w:r>
      <w:r>
        <w:rPr>
          <w:color w:val="000000" w:themeColor="text1"/>
        </w:rPr>
        <w:t xml:space="preserve"> in der Hochschullehre: Wer sonst könnte Studierende besser über Themen der </w:t>
      </w:r>
      <w:r w:rsidRPr="0078756B">
        <w:rPr>
          <w:color w:val="000000" w:themeColor="text1"/>
        </w:rPr>
        <w:t>Rehabilitation und Inklusion</w:t>
      </w:r>
      <w:r>
        <w:rPr>
          <w:color w:val="000000" w:themeColor="text1"/>
        </w:rPr>
        <w:t xml:space="preserve"> aufklären als Menschen mit Beeinträchtigungen selbst. Schnell wurde die Entscheidung getroffen, das Projekt an die Hochschule zu holen.</w:t>
      </w:r>
    </w:p>
    <w:p w14:paraId="722D88E6" w14:textId="77777777" w:rsidR="008F0C40" w:rsidRDefault="008F0C40" w:rsidP="008F0C40">
      <w:pPr>
        <w:rPr>
          <w:color w:val="000000" w:themeColor="text1"/>
        </w:rPr>
      </w:pPr>
      <w:r w:rsidRPr="00900623">
        <w:rPr>
          <w:b/>
          <w:bCs/>
          <w:color w:val="000000" w:themeColor="text1"/>
        </w:rPr>
        <w:t xml:space="preserve">Im </w:t>
      </w:r>
      <w:r>
        <w:rPr>
          <w:b/>
          <w:bCs/>
          <w:color w:val="000000" w:themeColor="text1"/>
        </w:rPr>
        <w:t>August/September</w:t>
      </w:r>
      <w:r w:rsidRPr="00900623">
        <w:rPr>
          <w:b/>
          <w:bCs/>
          <w:color w:val="000000" w:themeColor="text1"/>
        </w:rPr>
        <w:t xml:space="preserve"> 2018</w:t>
      </w:r>
      <w:r w:rsidRPr="0078756B">
        <w:rPr>
          <w:color w:val="000000" w:themeColor="text1"/>
        </w:rPr>
        <w:t xml:space="preserve"> </w:t>
      </w:r>
      <w:r>
        <w:rPr>
          <w:color w:val="000000" w:themeColor="text1"/>
        </w:rPr>
        <w:t>leitete eine Auftaktveranstaltung den offiziellen Start des Projektes Inklusive Bildung Sachsen-Anhalt ein und informierte über die Vorbereitungen zur ersten Qualifizierung. Zwischenzeitlich konnten alle Vertrags-, Ablauf- oder Finanzierungsfragen</w:t>
      </w:r>
      <w:r w:rsidRPr="00CF218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beantwortet werden und die Abstimmungen mit dem </w:t>
      </w:r>
      <w:r w:rsidRPr="004333C9">
        <w:rPr>
          <w:color w:val="000000" w:themeColor="text1"/>
        </w:rPr>
        <w:t xml:space="preserve">Ministerium für Wirtschaft, Wissenschaft und Digitalisierung </w:t>
      </w:r>
      <w:r>
        <w:rPr>
          <w:color w:val="000000" w:themeColor="text1"/>
        </w:rPr>
        <w:t>wurden abgeschlossen.</w:t>
      </w:r>
    </w:p>
    <w:p w14:paraId="57E9E227" w14:textId="77777777" w:rsidR="008F0C40" w:rsidRDefault="008F0C40" w:rsidP="008F0C40">
      <w:pPr>
        <w:rPr>
          <w:color w:val="000000" w:themeColor="text1"/>
        </w:rPr>
      </w:pPr>
      <w:r w:rsidRPr="00900623">
        <w:rPr>
          <w:b/>
          <w:bCs/>
          <w:color w:val="000000" w:themeColor="text1"/>
        </w:rPr>
        <w:t>Im März 2019</w:t>
      </w:r>
      <w:r w:rsidRPr="0078756B">
        <w:rPr>
          <w:color w:val="000000" w:themeColor="text1"/>
        </w:rPr>
        <w:t xml:space="preserve"> </w:t>
      </w:r>
      <w:r>
        <w:rPr>
          <w:color w:val="000000" w:themeColor="text1"/>
        </w:rPr>
        <w:t>war</w:t>
      </w:r>
      <w:r w:rsidRPr="0078756B">
        <w:rPr>
          <w:color w:val="000000" w:themeColor="text1"/>
        </w:rPr>
        <w:t xml:space="preserve"> es endlich so weit: </w:t>
      </w:r>
      <w:r>
        <w:rPr>
          <w:color w:val="000000" w:themeColor="text1"/>
        </w:rPr>
        <w:t>M</w:t>
      </w:r>
      <w:r w:rsidRPr="00900623">
        <w:rPr>
          <w:color w:val="000000" w:themeColor="text1"/>
        </w:rPr>
        <w:t>it dem Ziel (angehende) Lehr-, Fach- und Führungskrä</w:t>
      </w:r>
      <w:r>
        <w:rPr>
          <w:color w:val="000000" w:themeColor="text1"/>
        </w:rPr>
        <w:t>ft</w:t>
      </w:r>
      <w:r w:rsidRPr="00900623">
        <w:rPr>
          <w:color w:val="000000" w:themeColor="text1"/>
        </w:rPr>
        <w:t>e zu</w:t>
      </w:r>
      <w:r>
        <w:rPr>
          <w:color w:val="000000" w:themeColor="text1"/>
        </w:rPr>
        <w:t>m Thema Inklusion zu</w:t>
      </w:r>
      <w:r w:rsidRPr="00900623">
        <w:rPr>
          <w:color w:val="000000" w:themeColor="text1"/>
        </w:rPr>
        <w:t xml:space="preserve"> schulen, </w:t>
      </w:r>
      <w:r>
        <w:rPr>
          <w:color w:val="000000" w:themeColor="text1"/>
        </w:rPr>
        <w:t xml:space="preserve">begann die erste Qualifizierung. Sechs </w:t>
      </w:r>
      <w:r w:rsidRPr="00900623">
        <w:rPr>
          <w:color w:val="000000" w:themeColor="text1"/>
        </w:rPr>
        <w:t xml:space="preserve">Menschen mit </w:t>
      </w:r>
      <w:r>
        <w:rPr>
          <w:color w:val="000000" w:themeColor="text1"/>
        </w:rPr>
        <w:t>Beeinträchtigungen</w:t>
      </w:r>
      <w:r w:rsidRPr="00900623">
        <w:rPr>
          <w:color w:val="000000" w:themeColor="text1"/>
        </w:rPr>
        <w:t xml:space="preserve"> </w:t>
      </w:r>
      <w:r>
        <w:rPr>
          <w:color w:val="000000" w:themeColor="text1"/>
        </w:rPr>
        <w:t>aus Werkstätten für Menschen mit Behinderung wurden an</w:t>
      </w:r>
      <w:r w:rsidRPr="0078756B">
        <w:rPr>
          <w:color w:val="000000" w:themeColor="text1"/>
        </w:rPr>
        <w:t xml:space="preserve"> der Hochschule Magdeburg-Stendal am Standort Stendal</w:t>
      </w:r>
      <w:r w:rsidRPr="00900623">
        <w:rPr>
          <w:color w:val="000000" w:themeColor="text1"/>
        </w:rPr>
        <w:t xml:space="preserve"> zu</w:t>
      </w:r>
      <w:r>
        <w:rPr>
          <w:color w:val="000000" w:themeColor="text1"/>
        </w:rPr>
        <w:t xml:space="preserve"> </w:t>
      </w:r>
      <w:r w:rsidRPr="00900623">
        <w:rPr>
          <w:color w:val="000000" w:themeColor="text1"/>
        </w:rPr>
        <w:t>Bildungsfachkrä</w:t>
      </w:r>
      <w:r>
        <w:rPr>
          <w:color w:val="000000" w:themeColor="text1"/>
        </w:rPr>
        <w:t>ft</w:t>
      </w:r>
      <w:r w:rsidRPr="00900623">
        <w:rPr>
          <w:color w:val="000000" w:themeColor="text1"/>
        </w:rPr>
        <w:t>en ausgebildet.</w:t>
      </w:r>
      <w:r>
        <w:rPr>
          <w:color w:val="000000" w:themeColor="text1"/>
        </w:rPr>
        <w:t xml:space="preserve"> Bereits während ihrer Qualifizierung gestalteten die Teilnehmer und Teilnehmerinnen entsprechend des dualen Konzeptes Seminare mit Studierenden, um gut für die herausfordernde Bildungsarbeit vorbereitet zu sein.</w:t>
      </w:r>
    </w:p>
    <w:p w14:paraId="4295E316" w14:textId="77777777" w:rsidR="008F0C40" w:rsidRDefault="008F0C40" w:rsidP="008F0C40">
      <w:pPr>
        <w:rPr>
          <w:color w:val="000000" w:themeColor="text1"/>
        </w:rPr>
      </w:pPr>
      <w:r w:rsidRPr="00F94A97">
        <w:rPr>
          <w:b/>
          <w:bCs/>
          <w:color w:val="000000" w:themeColor="text1"/>
        </w:rPr>
        <w:t>Im Februar 2022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feierten fünf Bildungsfachkräfte den erfolgreichen </w:t>
      </w:r>
      <w:r w:rsidRPr="00B92C7A">
        <w:rPr>
          <w:color w:val="000000" w:themeColor="text1"/>
        </w:rPr>
        <w:t>Abschluss der Qualifizierung</w:t>
      </w:r>
      <w:r>
        <w:rPr>
          <w:color w:val="000000" w:themeColor="text1"/>
        </w:rPr>
        <w:t xml:space="preserve">. Seither </w:t>
      </w:r>
      <w:r w:rsidRPr="009F2FB7">
        <w:rPr>
          <w:color w:val="000000" w:themeColor="text1"/>
        </w:rPr>
        <w:t>vermitteln</w:t>
      </w:r>
      <w:r>
        <w:rPr>
          <w:color w:val="000000" w:themeColor="text1"/>
        </w:rPr>
        <w:t xml:space="preserve"> die Bildungsfachkräfte ihr Wissen als Experten und Expertinnen in eigener Sache landesweit in unterschiedlichen Veranstaltungsformaten an Hochschulen und in Unternehmen.</w:t>
      </w:r>
    </w:p>
    <w:p w14:paraId="0B359292" w14:textId="77777777" w:rsidR="008F0C40" w:rsidRDefault="008F0C40" w:rsidP="008F0C40">
      <w:pPr>
        <w:rPr>
          <w:color w:val="000000" w:themeColor="text1"/>
        </w:rPr>
      </w:pPr>
      <w:r w:rsidRPr="00B92C7A">
        <w:rPr>
          <w:b/>
          <w:bCs/>
          <w:color w:val="000000" w:themeColor="text1"/>
        </w:rPr>
        <w:t>Im Oktober 2022</w:t>
      </w:r>
      <w:r>
        <w:rPr>
          <w:b/>
          <w:bCs/>
          <w:color w:val="000000" w:themeColor="text1"/>
        </w:rPr>
        <w:t xml:space="preserve"> </w:t>
      </w:r>
      <w:r w:rsidRPr="00B92C7A">
        <w:rPr>
          <w:color w:val="000000" w:themeColor="text1"/>
        </w:rPr>
        <w:t>wurd</w:t>
      </w:r>
      <w:r>
        <w:rPr>
          <w:color w:val="000000" w:themeColor="text1"/>
        </w:rPr>
        <w:t>e das Kompetenzzentrum Inklusive Bildung Sachsen-Anhalt gegründet und zu einem festen Bestandteil der Hochschule Magdeburg-Stendal. Im Rahmen dieser Projektverstetigung erhielten die Bildungsfachkräfte eine befristete Anstellung an der Hochschule und das Kompetenzzentrum begann mit dem Ausbau seiner Bildungsangebote.</w:t>
      </w:r>
    </w:p>
    <w:p w14:paraId="2026B0DC" w14:textId="41DFA9D9" w:rsidR="00EA1887" w:rsidRPr="008F0C40" w:rsidRDefault="008F0C40" w:rsidP="008F0C40">
      <w:r>
        <w:rPr>
          <w:noProof/>
          <w:color w:val="0070C0"/>
        </w:rPr>
        <w:lastRenderedPageBreak/>
        <w:drawing>
          <wp:inline distT="0" distB="0" distL="0" distR="0" wp14:anchorId="3C83B4D6" wp14:editId="29FC4576">
            <wp:extent cx="5760720" cy="2734848"/>
            <wp:effectExtent l="0" t="0" r="0" b="8890"/>
            <wp:docPr id="9171498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1887" w:rsidRPr="008F0C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28"/>
    <w:rsid w:val="00823728"/>
    <w:rsid w:val="008F0C40"/>
    <w:rsid w:val="00EA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394A3"/>
  <w15:chartTrackingRefBased/>
  <w15:docId w15:val="{6434FC11-0914-4197-AC0E-6BCBCAB3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0C4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Hocker</dc:creator>
  <cp:keywords/>
  <dc:description/>
  <cp:lastModifiedBy>Ralf Hocker</cp:lastModifiedBy>
  <cp:revision>2</cp:revision>
  <dcterms:created xsi:type="dcterms:W3CDTF">2024-01-29T09:33:00Z</dcterms:created>
  <dcterms:modified xsi:type="dcterms:W3CDTF">2024-01-29T09:33:00Z</dcterms:modified>
</cp:coreProperties>
</file>