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CE90B0" w14:textId="54F87026" w:rsidR="006F1767" w:rsidRDefault="006F1767" w:rsidP="006F1767">
      <w:pPr>
        <w:spacing w:after="0"/>
        <w:ind w:left="360"/>
        <w:jc w:val="center"/>
        <w:rPr>
          <w:b/>
          <w:bCs/>
          <w:sz w:val="28"/>
          <w:szCs w:val="28"/>
        </w:rPr>
      </w:pPr>
      <w:r>
        <w:rPr>
          <w:b/>
          <w:bCs/>
          <w:sz w:val="28"/>
          <w:szCs w:val="28"/>
        </w:rPr>
        <w:t>Securing your environment</w:t>
      </w:r>
    </w:p>
    <w:p w14:paraId="66596853" w14:textId="155A422B" w:rsidR="00575DAE" w:rsidRPr="0082670B" w:rsidRDefault="0082670B" w:rsidP="006F1767">
      <w:pPr>
        <w:spacing w:after="0"/>
        <w:ind w:left="360"/>
        <w:jc w:val="center"/>
        <w:rPr>
          <w:b/>
          <w:bCs/>
          <w:sz w:val="28"/>
          <w:szCs w:val="28"/>
        </w:rPr>
      </w:pPr>
      <w:r w:rsidRPr="0082670B">
        <w:rPr>
          <w:b/>
          <w:bCs/>
          <w:sz w:val="28"/>
          <w:szCs w:val="28"/>
        </w:rPr>
        <w:t>In-Class Activity</w:t>
      </w:r>
      <w:r w:rsidRPr="0082670B">
        <w:rPr>
          <w:b/>
          <w:bCs/>
          <w:sz w:val="28"/>
          <w:szCs w:val="28"/>
        </w:rPr>
        <w:br/>
      </w:r>
      <w:r w:rsidR="006F1767">
        <w:rPr>
          <w:b/>
          <w:bCs/>
          <w:sz w:val="28"/>
          <w:szCs w:val="28"/>
        </w:rPr>
        <w:t>Creating Security Groups</w:t>
      </w:r>
    </w:p>
    <w:p w14:paraId="062AA9D0" w14:textId="2D16657B" w:rsidR="00AC2ECE" w:rsidRDefault="0082670B" w:rsidP="006F1767">
      <w:pPr>
        <w:ind w:left="360"/>
      </w:pPr>
      <w:r w:rsidRPr="0082670B">
        <w:rPr>
          <w:b/>
          <w:bCs/>
        </w:rPr>
        <w:t>Overview:</w:t>
      </w:r>
      <w:r w:rsidR="00014BB6">
        <w:rPr>
          <w:b/>
          <w:bCs/>
        </w:rPr>
        <w:t xml:space="preserve"> </w:t>
      </w:r>
      <w:r>
        <w:br/>
        <w:t xml:space="preserve">In this in-class activity you will get experience </w:t>
      </w:r>
      <w:r w:rsidR="00AF10ED">
        <w:t>securing</w:t>
      </w:r>
      <w:r>
        <w:t xml:space="preserve"> your first </w:t>
      </w:r>
      <w:r w:rsidR="00B26388">
        <w:t>Virtual Private Cloud (VPC)</w:t>
      </w:r>
      <w:r>
        <w:t xml:space="preserve"> in </w:t>
      </w:r>
      <w:r w:rsidR="007D681C">
        <w:t xml:space="preserve">the cloud using </w:t>
      </w:r>
      <w:r>
        <w:t>Amazon Web Services (AWS).</w:t>
      </w:r>
      <w:r w:rsidR="00B26388">
        <w:t xml:space="preserve">  </w:t>
      </w:r>
      <w:r w:rsidR="00FA4398">
        <w:t>You will build upon what you learned earlier in the AWS Cloud Foundations course and what has been discussed in class.</w:t>
      </w:r>
      <w:r w:rsidR="00AC2ECE">
        <w:t xml:space="preserve">  You will be doing this on a real AWS network.  </w:t>
      </w:r>
    </w:p>
    <w:p w14:paraId="09E6C6E8" w14:textId="5172F8B8" w:rsidR="00AC2ECE" w:rsidRDefault="00AF10ED" w:rsidP="0082670B">
      <w:pPr>
        <w:ind w:left="360"/>
      </w:pPr>
      <w:r>
        <w:t>There are three main tools that you can use to secure your resources in AWS:</w:t>
      </w:r>
    </w:p>
    <w:p w14:paraId="14280FEB" w14:textId="77777777" w:rsidR="00AF10ED" w:rsidRDefault="00AF10ED" w:rsidP="00AF10ED">
      <w:pPr>
        <w:pStyle w:val="ListParagraph"/>
        <w:numPr>
          <w:ilvl w:val="0"/>
          <w:numId w:val="6"/>
        </w:numPr>
      </w:pPr>
      <w:r w:rsidRPr="001231A4">
        <w:rPr>
          <w:b/>
          <w:bCs/>
        </w:rPr>
        <w:t>Routes</w:t>
      </w:r>
      <w:r>
        <w:t xml:space="preserve"> – Routes are the pathways between different parts of networks.  Without a path, resources cannot be accessed.  In the previous in-class activity we tailored the routes so that:</w:t>
      </w:r>
    </w:p>
    <w:p w14:paraId="2C87B6F4" w14:textId="3ED3F5A3" w:rsidR="00AF10ED" w:rsidRDefault="00AF10ED" w:rsidP="00AF10ED">
      <w:pPr>
        <w:pStyle w:val="ListParagraph"/>
        <w:numPr>
          <w:ilvl w:val="1"/>
          <w:numId w:val="6"/>
        </w:numPr>
      </w:pPr>
      <w:r>
        <w:t>Instances within the VPC could communicate with each other.  This includes instances in the public subnets communicating with instances in the private subnets.</w:t>
      </w:r>
    </w:p>
    <w:p w14:paraId="42BC8A9A" w14:textId="0836BDB6" w:rsidR="00AF10ED" w:rsidRDefault="00AF10ED" w:rsidP="00AF10ED">
      <w:pPr>
        <w:pStyle w:val="ListParagraph"/>
        <w:numPr>
          <w:ilvl w:val="1"/>
          <w:numId w:val="6"/>
        </w:numPr>
      </w:pPr>
      <w:r>
        <w:t>Instances within the public subnets could also be accessed from nodes on the Internet through an Internet Gateway.</w:t>
      </w:r>
    </w:p>
    <w:p w14:paraId="19288D03" w14:textId="4F3FE272" w:rsidR="00AF10ED" w:rsidRDefault="00AF10ED" w:rsidP="00AF10ED">
      <w:pPr>
        <w:pStyle w:val="ListParagraph"/>
        <w:numPr>
          <w:ilvl w:val="1"/>
          <w:numId w:val="6"/>
        </w:numPr>
      </w:pPr>
      <w:r>
        <w:t>While instances on the private subnets cannot be accessed directly from the Internet, using a NAT Instance, instances on the private subnets can reach out to the Internet to get things like patches.</w:t>
      </w:r>
    </w:p>
    <w:p w14:paraId="7542B4C7" w14:textId="3D5B034F" w:rsidR="00AF10ED" w:rsidRDefault="00AF10ED" w:rsidP="00AF10ED">
      <w:pPr>
        <w:pStyle w:val="ListParagraph"/>
        <w:ind w:left="1080"/>
      </w:pPr>
      <w:r>
        <w:t>Routes were covered in the previous in-class activity and will not be covered again here.</w:t>
      </w:r>
    </w:p>
    <w:p w14:paraId="65AFC7A6" w14:textId="54C65B71" w:rsidR="001231A4" w:rsidRDefault="00AF10ED" w:rsidP="00AF10ED">
      <w:pPr>
        <w:pStyle w:val="ListParagraph"/>
        <w:numPr>
          <w:ilvl w:val="0"/>
          <w:numId w:val="6"/>
        </w:numPr>
      </w:pPr>
      <w:r w:rsidRPr="001231A4">
        <w:rPr>
          <w:b/>
          <w:bCs/>
        </w:rPr>
        <w:t>Network ACLs (NACLs)</w:t>
      </w:r>
      <w:r>
        <w:t xml:space="preserve"> – NACLs are virtualized network firewalls implemented in the cloud.  You can use NACLs to </w:t>
      </w:r>
      <w:r w:rsidR="00AC1815">
        <w:t>control</w:t>
      </w:r>
      <w:r>
        <w:t xml:space="preserve"> the flow of data from one or more subnets to/from an AWS subnet.  A NACL protects a subnet and every instance or service that exists on that subnet.  </w:t>
      </w:r>
      <w:r w:rsidR="001231A4">
        <w:t xml:space="preserve">You can protect resources on ASW subnets using NACLs, </w:t>
      </w:r>
      <w:r w:rsidR="00254AC2">
        <w:t>s</w:t>
      </w:r>
      <w:r w:rsidR="001231A4">
        <w:t xml:space="preserve">ecurity </w:t>
      </w:r>
      <w:r w:rsidR="00254AC2">
        <w:t>g</w:t>
      </w:r>
      <w:r w:rsidR="001231A4">
        <w:t xml:space="preserve">roups or both.  Security </w:t>
      </w:r>
      <w:r w:rsidR="00254AC2">
        <w:t>g</w:t>
      </w:r>
      <w:r w:rsidR="001231A4">
        <w:t xml:space="preserve">roups can provide finer control than NACLs so many organizations </w:t>
      </w:r>
      <w:r w:rsidR="00AC1815">
        <w:t xml:space="preserve">only </w:t>
      </w:r>
      <w:r w:rsidR="001231A4">
        <w:t xml:space="preserve">use </w:t>
      </w:r>
      <w:r w:rsidR="00254AC2">
        <w:t>s</w:t>
      </w:r>
      <w:r w:rsidR="001231A4">
        <w:t xml:space="preserve">ecurity </w:t>
      </w:r>
      <w:r w:rsidR="00254AC2">
        <w:t>g</w:t>
      </w:r>
      <w:r w:rsidR="001231A4">
        <w:t xml:space="preserve">roups.  Other organizations, frequently in response to regulation, use both.  For this in-class activity, we will only use </w:t>
      </w:r>
      <w:r w:rsidR="00254AC2">
        <w:t>s</w:t>
      </w:r>
      <w:r w:rsidR="001231A4">
        <w:t xml:space="preserve">ecurity </w:t>
      </w:r>
      <w:r w:rsidR="00254AC2">
        <w:t>g</w:t>
      </w:r>
      <w:r w:rsidR="001231A4">
        <w:t xml:space="preserve">roups, not NACLs but most of what we do with </w:t>
      </w:r>
      <w:r w:rsidR="00254AC2">
        <w:t>s</w:t>
      </w:r>
      <w:r w:rsidR="001231A4">
        <w:t xml:space="preserve">ecurity </w:t>
      </w:r>
      <w:r w:rsidR="00254AC2">
        <w:t>g</w:t>
      </w:r>
      <w:r w:rsidR="001231A4">
        <w:t>roups can also be done with NACLs at the subnet level.</w:t>
      </w:r>
    </w:p>
    <w:p w14:paraId="679AB315" w14:textId="3C8C9CC5" w:rsidR="00AF10ED" w:rsidRDefault="001231A4" w:rsidP="00AF10ED">
      <w:pPr>
        <w:pStyle w:val="ListParagraph"/>
        <w:numPr>
          <w:ilvl w:val="0"/>
          <w:numId w:val="6"/>
        </w:numPr>
      </w:pPr>
      <w:r w:rsidRPr="001231A4">
        <w:rPr>
          <w:b/>
          <w:bCs/>
        </w:rPr>
        <w:t>Security Groups</w:t>
      </w:r>
      <w:r>
        <w:t xml:space="preserve"> – Security </w:t>
      </w:r>
      <w:r w:rsidR="00254AC2">
        <w:t>g</w:t>
      </w:r>
      <w:r>
        <w:t xml:space="preserve">roups are basically software based firewalls that can be use at the instance level.  The same </w:t>
      </w:r>
      <w:r w:rsidR="00254AC2">
        <w:t>s</w:t>
      </w:r>
      <w:r>
        <w:t xml:space="preserve">ecurity </w:t>
      </w:r>
      <w:r w:rsidR="00254AC2">
        <w:t>g</w:t>
      </w:r>
      <w:r>
        <w:t xml:space="preserve">roup can also be used for all instances in a particular subnet, much like a NACL.  For this in-class activity, we will focus on </w:t>
      </w:r>
      <w:r w:rsidR="00254AC2">
        <w:t>s</w:t>
      </w:r>
      <w:r>
        <w:t xml:space="preserve">ecurity </w:t>
      </w:r>
      <w:r w:rsidR="00254AC2">
        <w:t>g</w:t>
      </w:r>
      <w:r>
        <w:t>roups.</w:t>
      </w:r>
      <w:r w:rsidR="00AF10ED">
        <w:t xml:space="preserve">  </w:t>
      </w:r>
    </w:p>
    <w:p w14:paraId="48907997" w14:textId="427FF308" w:rsidR="00F11B96" w:rsidRDefault="00F11B96" w:rsidP="00F11B96">
      <w:r>
        <w:t xml:space="preserve">We will set up </w:t>
      </w:r>
      <w:r w:rsidR="00566607">
        <w:t>2</w:t>
      </w:r>
      <w:r>
        <w:t xml:space="preserve"> different </w:t>
      </w:r>
      <w:r w:rsidR="00254AC2">
        <w:t>s</w:t>
      </w:r>
      <w:r>
        <w:t xml:space="preserve">ecurity </w:t>
      </w:r>
      <w:r w:rsidR="00254AC2">
        <w:t>g</w:t>
      </w:r>
      <w:r>
        <w:t xml:space="preserve">roups.  Using these </w:t>
      </w:r>
      <w:r w:rsidR="00254AC2">
        <w:t xml:space="preserve">security </w:t>
      </w:r>
      <w:r>
        <w:t xml:space="preserve">groups we will </w:t>
      </w:r>
      <w:r w:rsidR="00FB6C87">
        <w:t>control</w:t>
      </w:r>
      <w:r>
        <w:t xml:space="preserve"> the flow of data based on source, destination and port numbers.  In future in-class activities we may open additional ports in these security groups.  The </w:t>
      </w:r>
      <w:r w:rsidR="00566607">
        <w:t>security groups</w:t>
      </w:r>
      <w:r>
        <w:t xml:space="preserve"> are:</w:t>
      </w:r>
    </w:p>
    <w:p w14:paraId="0C1BF5DD" w14:textId="10CEF1AC" w:rsidR="00F11B96" w:rsidRDefault="00F11B96" w:rsidP="00F11B96">
      <w:pPr>
        <w:pStyle w:val="ListParagraph"/>
        <w:numPr>
          <w:ilvl w:val="0"/>
          <w:numId w:val="7"/>
        </w:numPr>
      </w:pPr>
      <w:r>
        <w:rPr>
          <w:b/>
          <w:bCs/>
        </w:rPr>
        <w:t xml:space="preserve">WebApp Security Group </w:t>
      </w:r>
      <w:r>
        <w:t>– This security group will protect our web and application servers on our public subnets.  These servers will respond to HTTP (port 80) and HTTPS (port 443) requests to serve up web pages</w:t>
      </w:r>
      <w:r w:rsidR="00566607">
        <w:t>.  We will also open ports 8080-8085 for future custom applications</w:t>
      </w:r>
      <w:r>
        <w:t xml:space="preserve">.  We will also want to be able to PING instances on this network so we will want to open up </w:t>
      </w:r>
      <w:r w:rsidR="00FB6C87">
        <w:t xml:space="preserve">ICMP ports.  Finally, we will want to open up </w:t>
      </w:r>
      <w:r w:rsidR="00566607">
        <w:t>RDP and SSH</w:t>
      </w:r>
      <w:r w:rsidR="00FB6C87">
        <w:t xml:space="preserve"> so we can remote desktop into</w:t>
      </w:r>
      <w:r w:rsidR="00566607">
        <w:t xml:space="preserve"> our</w:t>
      </w:r>
      <w:r w:rsidR="00FB6C87">
        <w:t xml:space="preserve"> instances on these subnets.</w:t>
      </w:r>
    </w:p>
    <w:p w14:paraId="072C9B73" w14:textId="606BB2F5" w:rsidR="00FB6C87" w:rsidRDefault="00FB6C87" w:rsidP="00F11B96">
      <w:pPr>
        <w:pStyle w:val="ListParagraph"/>
        <w:numPr>
          <w:ilvl w:val="0"/>
          <w:numId w:val="7"/>
        </w:numPr>
      </w:pPr>
      <w:r>
        <w:rPr>
          <w:b/>
          <w:bCs/>
        </w:rPr>
        <w:lastRenderedPageBreak/>
        <w:t>Database Security Group</w:t>
      </w:r>
      <w:r>
        <w:t xml:space="preserve"> – The database servers that our Web and Application Servers will need to access will reside in our private subnets.  These will only be accessed from other parts of our VPC.  There will be no direct access to the database servers from the Internet.  Web and Application servers will communicate over port</w:t>
      </w:r>
      <w:r w:rsidR="00566607">
        <w:t>s</w:t>
      </w:r>
      <w:r>
        <w:t xml:space="preserve"> 3</w:t>
      </w:r>
      <w:r w:rsidR="006F6EFD">
        <w:t xml:space="preserve">306 </w:t>
      </w:r>
      <w:r w:rsidR="00566607">
        <w:t xml:space="preserve">(MySQL), 5432 (Postgres) and </w:t>
      </w:r>
      <w:r w:rsidR="000A5335">
        <w:t xml:space="preserve">1521 </w:t>
      </w:r>
      <w:r w:rsidR="00566607">
        <w:t>(</w:t>
      </w:r>
      <w:r w:rsidR="000A5335">
        <w:t>Oracle</w:t>
      </w:r>
      <w:r w:rsidR="00566607">
        <w:t xml:space="preserve">) </w:t>
      </w:r>
      <w:r w:rsidR="006F6EFD">
        <w:t xml:space="preserve">with the Database </w:t>
      </w:r>
      <w:r w:rsidR="00566607">
        <w:t>servers.  We will need to open these ports within the security group.</w:t>
      </w:r>
    </w:p>
    <w:p w14:paraId="2BFAF5B6" w14:textId="1F79A91F" w:rsidR="00426FE8" w:rsidRDefault="00426FE8" w:rsidP="00426FE8">
      <w:pPr>
        <w:ind w:left="360"/>
        <w:rPr>
          <w:b/>
          <w:bCs/>
        </w:rPr>
      </w:pPr>
      <w:r>
        <w:rPr>
          <w:b/>
          <w:bCs/>
        </w:rPr>
        <w:t>Objective</w:t>
      </w:r>
      <w:r w:rsidRPr="00426FE8">
        <w:rPr>
          <w:b/>
          <w:bCs/>
        </w:rPr>
        <w:t>:</w:t>
      </w:r>
    </w:p>
    <w:p w14:paraId="1959C409" w14:textId="4B27D983" w:rsidR="00426FE8" w:rsidRDefault="00426FE8" w:rsidP="00426FE8">
      <w:pPr>
        <w:pStyle w:val="ListParagraph"/>
        <w:numPr>
          <w:ilvl w:val="0"/>
          <w:numId w:val="8"/>
        </w:numPr>
      </w:pPr>
      <w:r>
        <w:t>Learn about the different methods of securing a VPC.</w:t>
      </w:r>
    </w:p>
    <w:p w14:paraId="52D05AEB" w14:textId="3B8D6C40" w:rsidR="00426FE8" w:rsidRPr="00426FE8" w:rsidRDefault="00426FE8" w:rsidP="00426FE8">
      <w:pPr>
        <w:pStyle w:val="ListParagraph"/>
        <w:numPr>
          <w:ilvl w:val="0"/>
          <w:numId w:val="8"/>
        </w:numPr>
      </w:pPr>
      <w:r>
        <w:t xml:space="preserve">Gain hands-on experience </w:t>
      </w:r>
      <w:r w:rsidR="007C2A51">
        <w:t>creating and configuring Security Groups in AWS.</w:t>
      </w:r>
    </w:p>
    <w:p w14:paraId="166EBF92" w14:textId="61AE664A" w:rsidR="00426FE8" w:rsidRDefault="00426FE8" w:rsidP="00426FE8">
      <w:pPr>
        <w:ind w:left="360"/>
        <w:rPr>
          <w:b/>
          <w:bCs/>
        </w:rPr>
      </w:pPr>
      <w:r>
        <w:rPr>
          <w:b/>
          <w:bCs/>
        </w:rPr>
        <w:t>Process:</w:t>
      </w:r>
    </w:p>
    <w:p w14:paraId="31B7F964" w14:textId="34993435" w:rsidR="00426FE8" w:rsidRDefault="00BC6479" w:rsidP="00426FE8">
      <w:pPr>
        <w:pStyle w:val="ListParagraph"/>
        <w:numPr>
          <w:ilvl w:val="0"/>
          <w:numId w:val="3"/>
        </w:numPr>
      </w:pPr>
      <w:r>
        <w:t>Login to AWS</w:t>
      </w:r>
      <w:r w:rsidR="00426FE8">
        <w:t>.</w:t>
      </w:r>
    </w:p>
    <w:p w14:paraId="79E73163" w14:textId="77777777" w:rsidR="00426FE8" w:rsidRDefault="00426FE8" w:rsidP="00426FE8">
      <w:pPr>
        <w:pStyle w:val="ListParagraph"/>
        <w:numPr>
          <w:ilvl w:val="0"/>
          <w:numId w:val="3"/>
        </w:numPr>
      </w:pPr>
      <w:r>
        <w:t>Go to the AWS Console.</w:t>
      </w:r>
    </w:p>
    <w:p w14:paraId="3EB06027" w14:textId="77777777" w:rsidR="00AC1815" w:rsidRDefault="00AC1815">
      <w:r>
        <w:br w:type="page"/>
      </w:r>
    </w:p>
    <w:p w14:paraId="355EAEC8" w14:textId="3491211F" w:rsidR="00426FE8" w:rsidRDefault="00426FE8" w:rsidP="00426FE8">
      <w:pPr>
        <w:pStyle w:val="ListParagraph"/>
        <w:numPr>
          <w:ilvl w:val="0"/>
          <w:numId w:val="3"/>
        </w:numPr>
      </w:pPr>
      <w:r>
        <w:lastRenderedPageBreak/>
        <w:t>Select “VPC” (for Virtual Private Cloud) under the “AWS services” menu.  You may have to select “All services” if “VPC” is not listed under “Recently visited services”.</w:t>
      </w:r>
    </w:p>
    <w:p w14:paraId="0C640667" w14:textId="77777777" w:rsidR="00426FE8" w:rsidRDefault="00426FE8" w:rsidP="00426FE8">
      <w:pPr>
        <w:pStyle w:val="ListParagraph"/>
        <w:ind w:left="1080"/>
      </w:pPr>
    </w:p>
    <w:p w14:paraId="7456456D" w14:textId="68942974" w:rsidR="00426FE8" w:rsidRDefault="00887C28" w:rsidP="00426FE8">
      <w:pPr>
        <w:pStyle w:val="ListParagraph"/>
        <w:ind w:left="1080"/>
      </w:pPr>
      <w:r>
        <w:rPr>
          <w:noProof/>
        </w:rPr>
        <w:drawing>
          <wp:inline distT="0" distB="0" distL="0" distR="0" wp14:anchorId="170734C3" wp14:editId="46295208">
            <wp:extent cx="5943600" cy="3465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2CB266A7" w14:textId="6EF907DC" w:rsidR="00426FE8" w:rsidRDefault="00426FE8" w:rsidP="00426FE8">
      <w:pPr>
        <w:pStyle w:val="ListParagraph"/>
        <w:ind w:left="1080"/>
      </w:pPr>
    </w:p>
    <w:p w14:paraId="0FCF4A97" w14:textId="5D472E73" w:rsidR="004657E4" w:rsidRDefault="002C2AEA" w:rsidP="007C2A51">
      <w:pPr>
        <w:pStyle w:val="ListParagraph"/>
        <w:numPr>
          <w:ilvl w:val="0"/>
          <w:numId w:val="3"/>
        </w:numPr>
      </w:pPr>
      <w:r>
        <w:t>In this step we will create t</w:t>
      </w:r>
      <w:r w:rsidR="007F0881">
        <w:t>wo</w:t>
      </w:r>
      <w:r>
        <w:t xml:space="preserve"> security groups.  We will give them a name, a description and associate them with a VPC.  However, we will not specify any inbound or outbound rules (a.k.a. will not open any ports).  We will </w:t>
      </w:r>
      <w:r w:rsidR="004657E4">
        <w:t xml:space="preserve">create a new instance and associate the instance with a security group and see that we cannot access the instance or PING the instance until we have opened a few ports by specifying inbound rules. </w:t>
      </w:r>
    </w:p>
    <w:p w14:paraId="5DAAB97B" w14:textId="77777777" w:rsidR="004657E4" w:rsidRDefault="004657E4" w:rsidP="004657E4">
      <w:pPr>
        <w:pStyle w:val="ListParagraph"/>
        <w:ind w:left="1080"/>
      </w:pPr>
    </w:p>
    <w:p w14:paraId="553DCDA5" w14:textId="0B08BB8B" w:rsidR="00426FE8" w:rsidRDefault="00426FE8" w:rsidP="004657E4">
      <w:pPr>
        <w:pStyle w:val="ListParagraph"/>
        <w:ind w:left="1080"/>
      </w:pPr>
      <w:r>
        <w:t>We will start</w:t>
      </w:r>
      <w:r w:rsidR="007C2A51">
        <w:t xml:space="preserve"> by creating the following </w:t>
      </w:r>
      <w:r w:rsidR="00F04785">
        <w:t>s</w:t>
      </w:r>
      <w:r w:rsidR="007C2A51">
        <w:t xml:space="preserve">ecurity </w:t>
      </w:r>
      <w:r w:rsidR="00F04785">
        <w:t>g</w:t>
      </w:r>
      <w:r w:rsidR="007C2A51">
        <w:t xml:space="preserve">roups with the following descriptions </w:t>
      </w:r>
      <w:r w:rsidR="00887C28">
        <w:t xml:space="preserve">within your VPC.  </w:t>
      </w:r>
    </w:p>
    <w:p w14:paraId="39BC12A0" w14:textId="0ECDDFA0" w:rsidR="000C4DDA" w:rsidRDefault="000C4DDA" w:rsidP="007F0881">
      <w:pPr>
        <w:pStyle w:val="ListParagraph"/>
        <w:numPr>
          <w:ilvl w:val="1"/>
          <w:numId w:val="3"/>
        </w:numPr>
      </w:pPr>
      <w:r>
        <w:t>Web Security Group</w:t>
      </w:r>
    </w:p>
    <w:p w14:paraId="1F99430C" w14:textId="4FFFC45B" w:rsidR="007C2A51" w:rsidRDefault="007C2A51" w:rsidP="007C2A51">
      <w:pPr>
        <w:pStyle w:val="ListParagraph"/>
        <w:numPr>
          <w:ilvl w:val="1"/>
          <w:numId w:val="3"/>
        </w:numPr>
      </w:pPr>
      <w:r>
        <w:t xml:space="preserve">Database Security </w:t>
      </w:r>
      <w:r w:rsidR="000C4DDA">
        <w:t>Group</w:t>
      </w:r>
    </w:p>
    <w:p w14:paraId="4D25B067" w14:textId="39ED2D92" w:rsidR="007C2A51" w:rsidRDefault="007C2A51" w:rsidP="007C2A51">
      <w:pPr>
        <w:pStyle w:val="ListParagraph"/>
        <w:ind w:left="1080"/>
      </w:pPr>
    </w:p>
    <w:p w14:paraId="5AF9FED2" w14:textId="3C3FED36" w:rsidR="007C2A51" w:rsidRDefault="007C2A51" w:rsidP="007C2A51">
      <w:pPr>
        <w:pStyle w:val="ListParagraph"/>
        <w:ind w:left="1080"/>
      </w:pPr>
      <w:r>
        <w:t xml:space="preserve">Select “Security Groups” under </w:t>
      </w:r>
      <w:r w:rsidR="002C2AEA">
        <w:t>“SECURITY”</w:t>
      </w:r>
      <w:r>
        <w:t xml:space="preserve"> under the “VPC Dashboard” and click the “Create security group” button.</w:t>
      </w:r>
    </w:p>
    <w:p w14:paraId="08B044CC" w14:textId="47FAD704" w:rsidR="007C2A51" w:rsidRDefault="007C2A51" w:rsidP="007C2A51">
      <w:pPr>
        <w:pStyle w:val="ListParagraph"/>
        <w:ind w:left="1080"/>
      </w:pPr>
    </w:p>
    <w:p w14:paraId="167663E2" w14:textId="66D496E6" w:rsidR="007C2A51" w:rsidRDefault="000C4DDA" w:rsidP="007C2A51">
      <w:pPr>
        <w:pStyle w:val="ListParagraph"/>
        <w:ind w:left="1080"/>
      </w:pPr>
      <w:r>
        <w:rPr>
          <w:noProof/>
        </w:rPr>
        <w:lastRenderedPageBreak/>
        <w:drawing>
          <wp:inline distT="0" distB="0" distL="0" distR="0" wp14:anchorId="04ADD132" wp14:editId="16E07403">
            <wp:extent cx="5943600" cy="3706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14:paraId="6C8B2E12" w14:textId="1EB95CD1" w:rsidR="00AF10ED" w:rsidRDefault="00AF10ED" w:rsidP="00AF10ED">
      <w:pPr>
        <w:pStyle w:val="ListParagraph"/>
        <w:ind w:left="1080"/>
      </w:pPr>
    </w:p>
    <w:p w14:paraId="482A91D8" w14:textId="17BD35C0" w:rsidR="000C4DDA" w:rsidRDefault="00581B01" w:rsidP="00AF10ED">
      <w:pPr>
        <w:pStyle w:val="ListParagraph"/>
        <w:ind w:left="1080"/>
      </w:pPr>
      <w:r>
        <w:t>Enter “</w:t>
      </w:r>
      <w:r w:rsidR="00B80A42">
        <w:t>Web</w:t>
      </w:r>
      <w:r>
        <w:t xml:space="preserve"> Security Group</w:t>
      </w:r>
      <w:r w:rsidR="0042429C">
        <w:t>” for Security Group name, “</w:t>
      </w:r>
      <w:r w:rsidR="00B80A42">
        <w:t>Web and Application</w:t>
      </w:r>
      <w:r w:rsidR="0042429C">
        <w:t xml:space="preserve"> Tier Security Group” for </w:t>
      </w:r>
      <w:r w:rsidR="00B80A42">
        <w:t>the Description.</w:t>
      </w:r>
      <w:r w:rsidR="00D13734">
        <w:t xml:space="preserve">  Be sure to select your VPC.</w:t>
      </w:r>
    </w:p>
    <w:p w14:paraId="0DAB9800" w14:textId="77777777" w:rsidR="00D13734" w:rsidRDefault="00D13734" w:rsidP="00AF10ED">
      <w:pPr>
        <w:pStyle w:val="ListParagraph"/>
        <w:ind w:left="1080"/>
      </w:pPr>
    </w:p>
    <w:p w14:paraId="7D9D7A8D" w14:textId="29852D70" w:rsidR="007C2A51" w:rsidRDefault="00D13734" w:rsidP="00D13734">
      <w:pPr>
        <w:pStyle w:val="ListParagraph"/>
        <w:ind w:left="1080"/>
      </w:pPr>
      <w:r>
        <w:t>Follow the same process to create a Database Security Group.  The description should be “Open ports so that the Web and Application tier can access databases”.</w:t>
      </w:r>
    </w:p>
    <w:p w14:paraId="38345CFA" w14:textId="77777777" w:rsidR="00F04785" w:rsidRDefault="00F04785" w:rsidP="00AF10ED">
      <w:pPr>
        <w:pStyle w:val="ListParagraph"/>
        <w:ind w:left="1080"/>
      </w:pPr>
    </w:p>
    <w:p w14:paraId="28821EEC" w14:textId="0EEFF986" w:rsidR="00AC1815" w:rsidRDefault="00697205">
      <w:r>
        <w:rPr>
          <w:noProof/>
        </w:rPr>
        <w:drawing>
          <wp:inline distT="0" distB="0" distL="0" distR="0" wp14:anchorId="274430CB" wp14:editId="412B58C4">
            <wp:extent cx="5943600" cy="2449195"/>
            <wp:effectExtent l="0" t="0" r="0" b="1905"/>
            <wp:docPr id="129887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7725" name="Picture 1298877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61BF2D1A" w14:textId="13BD9E9D" w:rsidR="00923547" w:rsidRDefault="00923547" w:rsidP="00923547">
      <w:pPr>
        <w:pStyle w:val="ListParagraph"/>
        <w:numPr>
          <w:ilvl w:val="0"/>
          <w:numId w:val="3"/>
        </w:numPr>
      </w:pPr>
      <w:r>
        <w:t xml:space="preserve">Using the basic </w:t>
      </w:r>
      <w:r w:rsidR="00697205">
        <w:t>directions as</w:t>
      </w:r>
      <w:r>
        <w:t xml:space="preserve"> </w:t>
      </w:r>
      <w:r w:rsidR="00697205">
        <w:t>the previous</w:t>
      </w:r>
      <w:r>
        <w:t xml:space="preserve"> activity, create a new instance.  </w:t>
      </w:r>
    </w:p>
    <w:p w14:paraId="1182AF18" w14:textId="525E3635" w:rsidR="002C020B" w:rsidRDefault="002C020B" w:rsidP="00923547">
      <w:pPr>
        <w:pStyle w:val="ListParagraph"/>
        <w:numPr>
          <w:ilvl w:val="1"/>
          <w:numId w:val="3"/>
        </w:numPr>
      </w:pPr>
      <w:r>
        <w:t>Name should be “Test Connectivity Instance”</w:t>
      </w:r>
    </w:p>
    <w:p w14:paraId="31CB43C8" w14:textId="3AED6AEA" w:rsidR="00923547" w:rsidRDefault="002C020B" w:rsidP="00923547">
      <w:pPr>
        <w:pStyle w:val="ListParagraph"/>
        <w:numPr>
          <w:ilvl w:val="1"/>
          <w:numId w:val="3"/>
        </w:numPr>
      </w:pPr>
      <w:r>
        <w:t>P</w:t>
      </w:r>
      <w:r w:rsidR="00923547">
        <w:t>ick the same “Microsoft Windows Server 20</w:t>
      </w:r>
      <w:r w:rsidR="006B403B">
        <w:t>2</w:t>
      </w:r>
      <w:r w:rsidR="00697205">
        <w:t>5</w:t>
      </w:r>
      <w:r w:rsidR="00923547">
        <w:t xml:space="preserve"> Base” AMI that we used last time.</w:t>
      </w:r>
    </w:p>
    <w:p w14:paraId="37671437" w14:textId="5B69297A" w:rsidR="00923547" w:rsidRDefault="00923547" w:rsidP="00923547">
      <w:pPr>
        <w:pStyle w:val="ListParagraph"/>
        <w:numPr>
          <w:ilvl w:val="1"/>
          <w:numId w:val="3"/>
        </w:numPr>
      </w:pPr>
      <w:r>
        <w:lastRenderedPageBreak/>
        <w:t>Pick the same “t</w:t>
      </w:r>
      <w:proofErr w:type="gramStart"/>
      <w:r w:rsidR="007568E8">
        <w:t>3</w:t>
      </w:r>
      <w:r>
        <w:t>.micro</w:t>
      </w:r>
      <w:proofErr w:type="gramEnd"/>
      <w:r>
        <w:t>” instance type that we used the last time.</w:t>
      </w:r>
    </w:p>
    <w:p w14:paraId="16E8032D" w14:textId="4DFF82E3" w:rsidR="007568E8" w:rsidRDefault="007568E8" w:rsidP="00923547">
      <w:pPr>
        <w:pStyle w:val="ListParagraph"/>
        <w:numPr>
          <w:ilvl w:val="1"/>
          <w:numId w:val="3"/>
        </w:numPr>
      </w:pPr>
      <w:r>
        <w:t>Use your .</w:t>
      </w:r>
      <w:proofErr w:type="spellStart"/>
      <w:r>
        <w:t>pem</w:t>
      </w:r>
      <w:proofErr w:type="spellEnd"/>
      <w:r>
        <w:t xml:space="preserve"> file we created the previous activity</w:t>
      </w:r>
    </w:p>
    <w:p w14:paraId="4E3A1F0D" w14:textId="327F7D93" w:rsidR="007568E8" w:rsidRDefault="007568E8" w:rsidP="00923547">
      <w:pPr>
        <w:pStyle w:val="ListParagraph"/>
        <w:numPr>
          <w:ilvl w:val="1"/>
          <w:numId w:val="3"/>
        </w:numPr>
      </w:pPr>
      <w:r>
        <w:t>Edit the Network setting.  Then:</w:t>
      </w:r>
    </w:p>
    <w:p w14:paraId="282BD081" w14:textId="3A6871A6" w:rsidR="007568E8" w:rsidRDefault="007568E8" w:rsidP="007568E8">
      <w:pPr>
        <w:pStyle w:val="ListParagraph"/>
        <w:numPr>
          <w:ilvl w:val="2"/>
          <w:numId w:val="3"/>
        </w:numPr>
      </w:pPr>
      <w:r>
        <w:t>Select your VPC</w:t>
      </w:r>
    </w:p>
    <w:p w14:paraId="54E8299C" w14:textId="1D70A01E" w:rsidR="007568E8" w:rsidRDefault="007568E8" w:rsidP="007568E8">
      <w:pPr>
        <w:pStyle w:val="ListParagraph"/>
        <w:numPr>
          <w:ilvl w:val="2"/>
          <w:numId w:val="3"/>
        </w:numPr>
      </w:pPr>
      <w:r>
        <w:t>Select your AZ1 Public subnet</w:t>
      </w:r>
    </w:p>
    <w:p w14:paraId="22F7ABAB" w14:textId="76D5F9D5" w:rsidR="007568E8" w:rsidRDefault="007568E8" w:rsidP="007568E8">
      <w:pPr>
        <w:pStyle w:val="ListParagraph"/>
        <w:numPr>
          <w:ilvl w:val="2"/>
          <w:numId w:val="3"/>
        </w:numPr>
      </w:pPr>
      <w:r>
        <w:t>For Firewall: Select existing security group</w:t>
      </w:r>
    </w:p>
    <w:p w14:paraId="33D87E1E" w14:textId="7DBCD8FD" w:rsidR="007568E8" w:rsidRDefault="007568E8" w:rsidP="007568E8">
      <w:pPr>
        <w:pStyle w:val="ListParagraph"/>
        <w:numPr>
          <w:ilvl w:val="2"/>
          <w:numId w:val="3"/>
        </w:numPr>
      </w:pPr>
      <w:r>
        <w:t>Select Web Security Group from the dropdown list box for Common Security Groups.</w:t>
      </w:r>
    </w:p>
    <w:p w14:paraId="2F1DF6FC" w14:textId="3A7EC8F6" w:rsidR="006672E7" w:rsidRDefault="007568E8" w:rsidP="000820A7">
      <w:pPr>
        <w:pStyle w:val="ListParagraph"/>
        <w:numPr>
          <w:ilvl w:val="1"/>
          <w:numId w:val="3"/>
        </w:numPr>
      </w:pPr>
      <w:r>
        <w:t>Accept the defaults for Configure Storage</w:t>
      </w:r>
    </w:p>
    <w:p w14:paraId="47463AA7" w14:textId="2CF04788" w:rsidR="006672E7" w:rsidRDefault="001B3A81" w:rsidP="00923547">
      <w:pPr>
        <w:pStyle w:val="ListParagraph"/>
        <w:numPr>
          <w:ilvl w:val="1"/>
          <w:numId w:val="3"/>
        </w:numPr>
      </w:pPr>
      <w:r>
        <w:t>Click</w:t>
      </w:r>
      <w:r w:rsidR="006672E7">
        <w:t xml:space="preserve"> “Launch Instance”.</w:t>
      </w:r>
    </w:p>
    <w:p w14:paraId="0375CB10" w14:textId="77777777" w:rsidR="00C726DA" w:rsidRDefault="00C726DA" w:rsidP="00C726DA">
      <w:pPr>
        <w:pStyle w:val="ListParagraph"/>
        <w:ind w:left="1800"/>
      </w:pPr>
    </w:p>
    <w:p w14:paraId="71D821FB" w14:textId="0EE59796" w:rsidR="00375BA3" w:rsidRDefault="00375BA3" w:rsidP="00375BA3">
      <w:pPr>
        <w:pStyle w:val="ListParagraph"/>
        <w:numPr>
          <w:ilvl w:val="0"/>
          <w:numId w:val="3"/>
        </w:numPr>
      </w:pPr>
      <w:r>
        <w:t xml:space="preserve">After the instance is running, try to connect to the instance.  You will </w:t>
      </w:r>
      <w:r w:rsidR="00E30FF0">
        <w:t>receive an error that you cannot connect.</w:t>
      </w:r>
    </w:p>
    <w:p w14:paraId="1A907EF4" w14:textId="3463228B" w:rsidR="00375BA3" w:rsidRDefault="00375BA3" w:rsidP="00375BA3">
      <w:pPr>
        <w:pStyle w:val="ListParagraph"/>
        <w:ind w:left="1080"/>
      </w:pPr>
    </w:p>
    <w:p w14:paraId="5A310869" w14:textId="0EC3D43F" w:rsidR="00375BA3" w:rsidRDefault="00E30FF0" w:rsidP="00375BA3">
      <w:pPr>
        <w:pStyle w:val="ListParagraph"/>
        <w:ind w:left="1080"/>
      </w:pPr>
      <w:r>
        <w:rPr>
          <w:noProof/>
        </w:rPr>
        <w:drawing>
          <wp:inline distT="0" distB="0" distL="0" distR="0" wp14:anchorId="09B220E0" wp14:editId="14508CBA">
            <wp:extent cx="5943600" cy="3578860"/>
            <wp:effectExtent l="0" t="0" r="0" b="2540"/>
            <wp:docPr id="1232303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03366" name="Picture 1232303366"/>
                    <pic:cNvPicPr/>
                  </pic:nvPicPr>
                  <pic:blipFill>
                    <a:blip r:embed="rId10">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p>
    <w:p w14:paraId="2AF91803" w14:textId="787AF337" w:rsidR="00375BA3" w:rsidRDefault="00375BA3" w:rsidP="00375BA3">
      <w:pPr>
        <w:pStyle w:val="ListParagraph"/>
        <w:ind w:left="1080"/>
      </w:pPr>
    </w:p>
    <w:p w14:paraId="1FD17347" w14:textId="0DD2C7D6" w:rsidR="00375BA3" w:rsidRDefault="00375BA3" w:rsidP="00375BA3">
      <w:pPr>
        <w:pStyle w:val="ListParagraph"/>
        <w:ind w:left="1080"/>
      </w:pPr>
      <w:r>
        <w:t xml:space="preserve">This is because the </w:t>
      </w:r>
      <w:r w:rsidR="00A174A4">
        <w:t>s</w:t>
      </w:r>
      <w:r>
        <w:t xml:space="preserve">ecurity </w:t>
      </w:r>
      <w:r w:rsidR="00A174A4">
        <w:t>g</w:t>
      </w:r>
      <w:r>
        <w:t xml:space="preserve">roup does not have the Remote Desktop port 3389 open. </w:t>
      </w:r>
      <w:r w:rsidR="001B3A81">
        <w:t>This means communication on this port is not allowed to any instance in that security group.</w:t>
      </w:r>
      <w:r>
        <w:t xml:space="preserve"> </w:t>
      </w:r>
    </w:p>
    <w:p w14:paraId="353B971C" w14:textId="4A20EA3C" w:rsidR="00375BA3" w:rsidRDefault="00375BA3" w:rsidP="00375BA3">
      <w:pPr>
        <w:pStyle w:val="ListParagraph"/>
        <w:ind w:left="1080"/>
      </w:pPr>
    </w:p>
    <w:p w14:paraId="17238D0D" w14:textId="77777777" w:rsidR="00E30FF0" w:rsidRDefault="00375BA3" w:rsidP="00375BA3">
      <w:pPr>
        <w:pStyle w:val="ListParagraph"/>
        <w:ind w:left="1080"/>
      </w:pPr>
      <w:r>
        <w:t xml:space="preserve">Look up the “Public IPv4 IP Address” for this instance.  Open up a command prompt </w:t>
      </w:r>
      <w:r w:rsidR="00E30FF0">
        <w:t xml:space="preserve">(Windows) or terminal session (Mac) </w:t>
      </w:r>
      <w:r>
        <w:t xml:space="preserve">on your laptop and try to PING </w:t>
      </w:r>
      <w:r w:rsidR="00E30FF0">
        <w:t>the public IP address.</w:t>
      </w:r>
    </w:p>
    <w:p w14:paraId="395B15B5" w14:textId="77777777" w:rsidR="00E30FF0" w:rsidRDefault="00E30FF0" w:rsidP="00375BA3">
      <w:pPr>
        <w:pStyle w:val="ListParagraph"/>
        <w:ind w:left="1080"/>
      </w:pPr>
    </w:p>
    <w:p w14:paraId="6BC6E134" w14:textId="22DA4BFF" w:rsidR="00375BA3" w:rsidRDefault="00216F38" w:rsidP="00375BA3">
      <w:pPr>
        <w:pStyle w:val="ListParagraph"/>
        <w:ind w:left="1080"/>
      </w:pPr>
      <w:r>
        <w:rPr>
          <w:noProof/>
        </w:rPr>
        <w:lastRenderedPageBreak/>
        <mc:AlternateContent>
          <mc:Choice Requires="wps">
            <w:drawing>
              <wp:anchor distT="0" distB="0" distL="114300" distR="114300" simplePos="0" relativeHeight="251839488" behindDoc="0" locked="0" layoutInCell="1" allowOverlap="1" wp14:anchorId="2BA24C7B" wp14:editId="1154537E">
                <wp:simplePos x="0" y="0"/>
                <wp:positionH relativeFrom="column">
                  <wp:posOffset>2578100</wp:posOffset>
                </wp:positionH>
                <wp:positionV relativeFrom="paragraph">
                  <wp:posOffset>323850</wp:posOffset>
                </wp:positionV>
                <wp:extent cx="1651000" cy="381000"/>
                <wp:effectExtent l="0" t="0" r="12700" b="12700"/>
                <wp:wrapNone/>
                <wp:docPr id="1476003289" name="Oval 5"/>
                <wp:cNvGraphicFramePr/>
                <a:graphic xmlns:a="http://schemas.openxmlformats.org/drawingml/2006/main">
                  <a:graphicData uri="http://schemas.microsoft.com/office/word/2010/wordprocessingShape">
                    <wps:wsp>
                      <wps:cNvSpPr/>
                      <wps:spPr>
                        <a:xfrm>
                          <a:off x="0" y="0"/>
                          <a:ext cx="1651000" cy="3810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392AEB" id="Oval 5" o:spid="_x0000_s1026" style="position:absolute;margin-left:203pt;margin-top:25.5pt;width:130pt;height:30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" filled="f" strokecolor="red" strokeweight="1pt">
                <v:stroke joinstyle="miter"/>
              </v:oval>
            </w:pict>
          </mc:Fallback>
        </mc:AlternateContent>
      </w:r>
      <w:r w:rsidR="00E30FF0">
        <w:rPr>
          <w:noProof/>
        </w:rPr>
        <w:drawing>
          <wp:inline distT="0" distB="0" distL="0" distR="0" wp14:anchorId="5474C35F" wp14:editId="41656C52">
            <wp:extent cx="5943600" cy="3047365"/>
            <wp:effectExtent l="0" t="0" r="0" b="635"/>
            <wp:docPr id="1463211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1767" name="Picture 14632117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inline>
        </w:drawing>
      </w:r>
      <w:r w:rsidR="00375BA3">
        <w:t xml:space="preserve">  </w:t>
      </w:r>
    </w:p>
    <w:p w14:paraId="45E3E92E" w14:textId="034A7288" w:rsidR="00375BA3" w:rsidRDefault="00375BA3" w:rsidP="00375BA3">
      <w:pPr>
        <w:pStyle w:val="ListParagraph"/>
        <w:ind w:left="1080"/>
      </w:pPr>
    </w:p>
    <w:p w14:paraId="20F5A4F4" w14:textId="685DA20A" w:rsidR="00216F38" w:rsidRDefault="00C80D07" w:rsidP="00216F38">
      <w:pPr>
        <w:ind w:firstLine="720"/>
      </w:pPr>
      <w:r>
        <w:rPr>
          <w:noProof/>
        </w:rPr>
        <w:drawing>
          <wp:inline distT="0" distB="0" distL="0" distR="0" wp14:anchorId="6B1E4407" wp14:editId="7799E1A5">
            <wp:extent cx="5943600" cy="1625600"/>
            <wp:effectExtent l="0" t="0" r="0" b="0"/>
            <wp:docPr id="923123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23100" name="Picture 923123100"/>
                    <pic:cNvPicPr/>
                  </pic:nvPicPr>
                  <pic:blipFill>
                    <a:blip r:embed="rId12">
                      <a:extLst>
                        <a:ext uri="{28A0092B-C50C-407E-A947-70E740481C1C}">
                          <a14:useLocalDpi xmlns:a14="http://schemas.microsoft.com/office/drawing/2010/main" val="0"/>
                        </a:ext>
                      </a:extLst>
                    </a:blip>
                    <a:stretch>
                      <a:fillRect/>
                    </a:stretch>
                  </pic:blipFill>
                  <pic:spPr>
                    <a:xfrm>
                      <a:off x="0" y="0"/>
                      <a:ext cx="5943600" cy="1625600"/>
                    </a:xfrm>
                    <a:prstGeom prst="rect">
                      <a:avLst/>
                    </a:prstGeom>
                  </pic:spPr>
                </pic:pic>
              </a:graphicData>
            </a:graphic>
          </wp:inline>
        </w:drawing>
      </w:r>
    </w:p>
    <w:p w14:paraId="4EABA208" w14:textId="15E60E73" w:rsidR="00E85B77" w:rsidRDefault="00E85B77" w:rsidP="00C80D07">
      <w:pPr>
        <w:ind w:firstLine="720"/>
      </w:pPr>
      <w:r>
        <w:t xml:space="preserve">The PING will fail because the </w:t>
      </w:r>
      <w:r w:rsidR="00AB26F4">
        <w:t>Web Security Group</w:t>
      </w:r>
      <w:r>
        <w:t xml:space="preserve"> does not have ICMP open.  </w:t>
      </w:r>
    </w:p>
    <w:p w14:paraId="495AFEBD" w14:textId="77777777" w:rsidR="00C726DA" w:rsidRDefault="00C726DA" w:rsidP="00375BA3">
      <w:pPr>
        <w:pStyle w:val="ListParagraph"/>
        <w:ind w:left="1080"/>
      </w:pPr>
    </w:p>
    <w:p w14:paraId="46187442" w14:textId="600303F6" w:rsidR="00E85B77" w:rsidRDefault="00A174A4" w:rsidP="00C726DA">
      <w:pPr>
        <w:pStyle w:val="ListParagraph"/>
        <w:numPr>
          <w:ilvl w:val="0"/>
          <w:numId w:val="3"/>
        </w:numPr>
      </w:pPr>
      <w:r>
        <w:t xml:space="preserve">We will now open up the required ports for the </w:t>
      </w:r>
      <w:r w:rsidR="004F1E78">
        <w:t>Web Security Group</w:t>
      </w:r>
      <w:r w:rsidR="004C78F1">
        <w:t xml:space="preserve">. </w:t>
      </w:r>
      <w:r w:rsidR="00E85B77">
        <w:t xml:space="preserve">Select “Security Groups” under </w:t>
      </w:r>
      <w:r w:rsidR="00966245">
        <w:t>“Network &amp; Security”</w:t>
      </w:r>
      <w:r w:rsidR="00E85B77">
        <w:t xml:space="preserve"> under the “EC2 Dashboard”.  Select the “</w:t>
      </w:r>
      <w:r w:rsidR="004F1E78">
        <w:t>Web Security Gr</w:t>
      </w:r>
      <w:r w:rsidR="00EA5BF8">
        <w:t>oup</w:t>
      </w:r>
      <w:r w:rsidR="00E85B77">
        <w:t>” security group.  Select “Actions…Edit inbound rules”.</w:t>
      </w:r>
    </w:p>
    <w:p w14:paraId="6130DEFC" w14:textId="08EF875B" w:rsidR="00E85B77" w:rsidRDefault="00E85B77" w:rsidP="00375BA3">
      <w:pPr>
        <w:pStyle w:val="ListParagraph"/>
        <w:ind w:left="1080"/>
      </w:pPr>
    </w:p>
    <w:p w14:paraId="73E25229" w14:textId="3AFDAE98" w:rsidR="005C79F6" w:rsidRDefault="00C80D07" w:rsidP="00375BA3">
      <w:pPr>
        <w:pStyle w:val="ListParagraph"/>
        <w:ind w:left="1080"/>
      </w:pPr>
      <w:r>
        <w:rPr>
          <w:noProof/>
        </w:rPr>
        <w:drawing>
          <wp:inline distT="0" distB="0" distL="0" distR="0" wp14:anchorId="311FC65A" wp14:editId="72DBB8F2">
            <wp:extent cx="5943600" cy="1625600"/>
            <wp:effectExtent l="0" t="0" r="0" b="0"/>
            <wp:docPr id="1763661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1965" name="Picture 17636619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25600"/>
                    </a:xfrm>
                    <a:prstGeom prst="rect">
                      <a:avLst/>
                    </a:prstGeom>
                  </pic:spPr>
                </pic:pic>
              </a:graphicData>
            </a:graphic>
          </wp:inline>
        </w:drawing>
      </w:r>
    </w:p>
    <w:p w14:paraId="129FF404" w14:textId="3079B686" w:rsidR="00966245" w:rsidRDefault="00966245" w:rsidP="00375BA3">
      <w:pPr>
        <w:pStyle w:val="ListParagraph"/>
        <w:ind w:left="1080"/>
      </w:pPr>
    </w:p>
    <w:p w14:paraId="4949422F" w14:textId="685AF359" w:rsidR="00891498" w:rsidRDefault="00891498" w:rsidP="00375BA3">
      <w:pPr>
        <w:pStyle w:val="ListParagraph"/>
        <w:ind w:left="1080"/>
      </w:pPr>
      <w:r>
        <w:lastRenderedPageBreak/>
        <w:t>You’ll see the screen below with no rules defined. Click the “Add rule” button.</w:t>
      </w:r>
    </w:p>
    <w:p w14:paraId="5B4202A8" w14:textId="77777777" w:rsidR="00891498" w:rsidRDefault="00891498" w:rsidP="00375BA3">
      <w:pPr>
        <w:pStyle w:val="ListParagraph"/>
        <w:ind w:left="1080"/>
      </w:pPr>
    </w:p>
    <w:p w14:paraId="2BA707E3" w14:textId="18EB2CA3" w:rsidR="00891498" w:rsidRDefault="00C80D07" w:rsidP="00C80D07">
      <w:pPr>
        <w:pStyle w:val="ListParagraph"/>
        <w:ind w:left="1080"/>
      </w:pPr>
      <w:r>
        <w:rPr>
          <w:noProof/>
        </w:rPr>
        <w:drawing>
          <wp:inline distT="0" distB="0" distL="0" distR="0" wp14:anchorId="40C2D0C9" wp14:editId="0D2F83B0">
            <wp:extent cx="5943600" cy="1763395"/>
            <wp:effectExtent l="0" t="0" r="0" b="1905"/>
            <wp:docPr id="807589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89006" name="Picture 8075890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63395"/>
                    </a:xfrm>
                    <a:prstGeom prst="rect">
                      <a:avLst/>
                    </a:prstGeom>
                  </pic:spPr>
                </pic:pic>
              </a:graphicData>
            </a:graphic>
          </wp:inline>
        </w:drawing>
      </w:r>
    </w:p>
    <w:p w14:paraId="35544CFC" w14:textId="77777777" w:rsidR="00C80D07" w:rsidRDefault="00C80D07" w:rsidP="00375BA3">
      <w:pPr>
        <w:pStyle w:val="ListParagraph"/>
        <w:ind w:left="1080"/>
      </w:pPr>
      <w:r>
        <w:t>To add rules:</w:t>
      </w:r>
    </w:p>
    <w:p w14:paraId="15482E93" w14:textId="3882884F" w:rsidR="00C80D07" w:rsidRDefault="000A32A3" w:rsidP="00C80D07">
      <w:pPr>
        <w:pStyle w:val="ListParagraph"/>
        <w:numPr>
          <w:ilvl w:val="0"/>
          <w:numId w:val="13"/>
        </w:numPr>
      </w:pPr>
      <w:r>
        <w:t xml:space="preserve">Select the </w:t>
      </w:r>
      <w:r w:rsidR="006A05E2">
        <w:t xml:space="preserve">port to be opened from Type’s </w:t>
      </w:r>
      <w:r>
        <w:t xml:space="preserve">drop-down </w:t>
      </w:r>
      <w:r w:rsidR="006A05E2">
        <w:t xml:space="preserve">list </w:t>
      </w:r>
      <w:r>
        <w:t>box</w:t>
      </w:r>
      <w:r w:rsidR="006A05E2">
        <w:t xml:space="preserve">.  </w:t>
      </w:r>
    </w:p>
    <w:p w14:paraId="24E30483" w14:textId="54544ECB" w:rsidR="006A05E2" w:rsidRDefault="006A05E2" w:rsidP="00C80D07">
      <w:pPr>
        <w:pStyle w:val="ListParagraph"/>
        <w:numPr>
          <w:ilvl w:val="0"/>
          <w:numId w:val="13"/>
        </w:numPr>
      </w:pPr>
      <w:r>
        <w:t>For source, always select Anywhere IPv4.</w:t>
      </w:r>
    </w:p>
    <w:p w14:paraId="4F75F926" w14:textId="5ACD61A0" w:rsidR="006A05E2" w:rsidRDefault="006A05E2" w:rsidP="006A05E2">
      <w:pPr>
        <w:ind w:left="1080"/>
      </w:pPr>
      <w:r>
        <w:t>Open the following ports:</w:t>
      </w:r>
    </w:p>
    <w:p w14:paraId="3E43518B" w14:textId="6E01C943" w:rsidR="006A05E2" w:rsidRDefault="006A05E2" w:rsidP="006A05E2">
      <w:pPr>
        <w:pStyle w:val="ListParagraph"/>
        <w:numPr>
          <w:ilvl w:val="0"/>
          <w:numId w:val="14"/>
        </w:numPr>
      </w:pPr>
      <w:r>
        <w:t>HTTP</w:t>
      </w:r>
    </w:p>
    <w:p w14:paraId="052160BF" w14:textId="2F00A0A9" w:rsidR="006A05E2" w:rsidRDefault="006A05E2" w:rsidP="006A05E2">
      <w:pPr>
        <w:pStyle w:val="ListParagraph"/>
        <w:numPr>
          <w:ilvl w:val="0"/>
          <w:numId w:val="14"/>
        </w:numPr>
      </w:pPr>
      <w:r>
        <w:t>HTTPS</w:t>
      </w:r>
    </w:p>
    <w:p w14:paraId="5D9C46DC" w14:textId="37DAEECF" w:rsidR="006A05E2" w:rsidRDefault="006A05E2" w:rsidP="006A05E2">
      <w:pPr>
        <w:pStyle w:val="ListParagraph"/>
        <w:numPr>
          <w:ilvl w:val="0"/>
          <w:numId w:val="14"/>
        </w:numPr>
      </w:pPr>
      <w:r>
        <w:t>RDP</w:t>
      </w:r>
    </w:p>
    <w:p w14:paraId="0A1B04AC" w14:textId="5F614B77" w:rsidR="006A05E2" w:rsidRDefault="006A05E2" w:rsidP="006A05E2">
      <w:pPr>
        <w:pStyle w:val="ListParagraph"/>
        <w:numPr>
          <w:ilvl w:val="0"/>
          <w:numId w:val="14"/>
        </w:numPr>
      </w:pPr>
      <w:r>
        <w:t>SSH</w:t>
      </w:r>
    </w:p>
    <w:p w14:paraId="2F6AE04A" w14:textId="6B2B1305" w:rsidR="006A05E2" w:rsidRDefault="006A05E2" w:rsidP="006A05E2">
      <w:pPr>
        <w:pStyle w:val="ListParagraph"/>
        <w:numPr>
          <w:ilvl w:val="0"/>
          <w:numId w:val="14"/>
        </w:numPr>
      </w:pPr>
      <w:r>
        <w:t>All ICMP-IPv4</w:t>
      </w:r>
    </w:p>
    <w:p w14:paraId="30D1D737" w14:textId="643BEC23" w:rsidR="00966245" w:rsidRDefault="006A05E2" w:rsidP="006A05E2">
      <w:pPr>
        <w:pStyle w:val="ListParagraph"/>
        <w:numPr>
          <w:ilvl w:val="0"/>
          <w:numId w:val="14"/>
        </w:numPr>
        <w:rPr>
          <w:noProof/>
        </w:rPr>
      </w:pPr>
      <w:r>
        <w:t>Custom TCP with a port range of 8080-8085</w:t>
      </w:r>
    </w:p>
    <w:p w14:paraId="359A7EFE" w14:textId="348B38BC" w:rsidR="000A32A3" w:rsidRDefault="006A05E2" w:rsidP="006A05E2">
      <w:pPr>
        <w:ind w:left="720"/>
      </w:pPr>
      <w:r>
        <w:rPr>
          <w:noProof/>
        </w:rPr>
        <w:t>Your screen should look like this</w:t>
      </w:r>
      <w:r>
        <w:t>:</w:t>
      </w:r>
    </w:p>
    <w:p w14:paraId="60116711" w14:textId="5D5B0020" w:rsidR="006A05E2" w:rsidRDefault="006A05E2" w:rsidP="006A05E2">
      <w:pPr>
        <w:ind w:left="720"/>
      </w:pPr>
      <w:r>
        <w:rPr>
          <w:noProof/>
        </w:rPr>
        <w:drawing>
          <wp:inline distT="0" distB="0" distL="0" distR="0" wp14:anchorId="0720B7AD" wp14:editId="2B225CAB">
            <wp:extent cx="5943600" cy="2745740"/>
            <wp:effectExtent l="0" t="0" r="0" b="0"/>
            <wp:docPr id="1531598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98335" name="Picture 15315983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734182BF" w14:textId="77777777" w:rsidR="00517509" w:rsidRDefault="00517509" w:rsidP="00517509">
      <w:r>
        <w:tab/>
      </w:r>
    </w:p>
    <w:p w14:paraId="01565B65" w14:textId="77777777" w:rsidR="00517509" w:rsidRDefault="00517509" w:rsidP="00517509">
      <w:pPr>
        <w:ind w:firstLine="720"/>
      </w:pPr>
      <w:r>
        <w:t>Then save the rules.</w:t>
      </w:r>
    </w:p>
    <w:p w14:paraId="68FCEAC9" w14:textId="1A4B4BE7" w:rsidR="00517509" w:rsidRDefault="00517509" w:rsidP="00517509">
      <w:pPr>
        <w:pStyle w:val="ListParagraph"/>
        <w:ind w:left="1080"/>
      </w:pPr>
      <w:r>
        <w:lastRenderedPageBreak/>
        <w:t xml:space="preserve">Review the outbound rules.  </w:t>
      </w:r>
      <w:r>
        <w:t>W</w:t>
      </w:r>
      <w:r>
        <w:t>hile we are controlling inbound data, we let anything go outbound.</w:t>
      </w:r>
      <w:r>
        <w:br/>
      </w:r>
    </w:p>
    <w:p w14:paraId="699339E1" w14:textId="3341E0B5" w:rsidR="006A05E2" w:rsidRDefault="00706EC7" w:rsidP="00517509">
      <w:pPr>
        <w:ind w:firstLine="720"/>
      </w:pPr>
      <w:r>
        <w:br/>
      </w:r>
    </w:p>
    <w:p w14:paraId="4470A1D4" w14:textId="305FDCD0" w:rsidR="00ED435D" w:rsidRDefault="0084309D" w:rsidP="00375BA3">
      <w:pPr>
        <w:pStyle w:val="ListParagraph"/>
        <w:ind w:left="1080"/>
      </w:pPr>
      <w:r>
        <w:br/>
      </w:r>
    </w:p>
    <w:p w14:paraId="54D43967" w14:textId="138330A8" w:rsidR="00ED435D" w:rsidRDefault="00ED435D" w:rsidP="00375BA3">
      <w:pPr>
        <w:pStyle w:val="ListParagraph"/>
        <w:ind w:left="1080"/>
      </w:pPr>
    </w:p>
    <w:p w14:paraId="710B511B" w14:textId="6E220B8F" w:rsidR="008C2E26" w:rsidRDefault="0084309D" w:rsidP="0084309D">
      <w:pPr>
        <w:pStyle w:val="ListParagraph"/>
        <w:numPr>
          <w:ilvl w:val="0"/>
          <w:numId w:val="3"/>
        </w:numPr>
      </w:pPr>
      <w:r>
        <w:t>Now t</w:t>
      </w:r>
      <w:r w:rsidR="00ED435D">
        <w:t>ry to connect to this instance.  Now that the RDP port</w:t>
      </w:r>
      <w:r w:rsidR="0001626A">
        <w:t xml:space="preserve"> is open</w:t>
      </w:r>
      <w:r w:rsidR="00ED435D">
        <w:t xml:space="preserve">, you should be able to connect. Using the IPv4 Public IP address for this instance, try to PING the instance from your </w:t>
      </w:r>
      <w:r w:rsidR="00BE13B3">
        <w:t>computer</w:t>
      </w:r>
      <w:r w:rsidR="00ED435D">
        <w:t xml:space="preserve">.  The PING will fail again.  </w:t>
      </w:r>
      <w:r w:rsidR="006A05E2">
        <w:t xml:space="preserve">The issue is that </w:t>
      </w:r>
      <w:r w:rsidR="00ED435D">
        <w:t xml:space="preserve">by default the Windows </w:t>
      </w:r>
      <w:r w:rsidR="006A05E2">
        <w:t xml:space="preserve">Defender </w:t>
      </w:r>
      <w:r w:rsidR="00ED435D">
        <w:t>Firewall</w:t>
      </w:r>
      <w:r w:rsidR="006A05E2">
        <w:t>, which is on all Windows servers,</w:t>
      </w:r>
      <w:r w:rsidR="00ED435D">
        <w:t xml:space="preserve"> blocks ICMP requests.  </w:t>
      </w:r>
    </w:p>
    <w:p w14:paraId="7D7D930E" w14:textId="0847CBF1" w:rsidR="00AD5B59" w:rsidRDefault="00AD5B59" w:rsidP="008C2E26">
      <w:pPr>
        <w:pStyle w:val="ListParagraph"/>
        <w:ind w:left="1080"/>
      </w:pPr>
    </w:p>
    <w:p w14:paraId="131C9CD4" w14:textId="0F3C98B7" w:rsidR="00ED435D" w:rsidRDefault="00BE13B3" w:rsidP="008C2E26">
      <w:pPr>
        <w:pStyle w:val="ListParagraph"/>
        <w:ind w:left="1080"/>
      </w:pPr>
      <w:r>
        <w:t>Connect</w:t>
      </w:r>
      <w:r w:rsidR="00AD5B59">
        <w:t xml:space="preserve"> to the </w:t>
      </w:r>
      <w:r w:rsidR="00AB26F4">
        <w:t>“Test Connectivity Instance”</w:t>
      </w:r>
      <w:r w:rsidR="00AD5B59">
        <w:t xml:space="preserve"> instance </w:t>
      </w:r>
      <w:r>
        <w:t xml:space="preserve">through Remote Desktop </w:t>
      </w:r>
      <w:r w:rsidR="00AD5B59">
        <w:t>and open up these ports on the Windows firewall by doing the following</w:t>
      </w:r>
      <w:r w:rsidR="00ED435D">
        <w:t>.</w:t>
      </w:r>
    </w:p>
    <w:p w14:paraId="600DECCE" w14:textId="3629316A" w:rsidR="00ED435D" w:rsidRDefault="00ED435D" w:rsidP="00375BA3">
      <w:pPr>
        <w:pStyle w:val="ListParagraph"/>
        <w:ind w:left="1080"/>
      </w:pPr>
    </w:p>
    <w:p w14:paraId="401804C6" w14:textId="5B8559D0" w:rsidR="00ED435D" w:rsidRDefault="00ED435D" w:rsidP="00ED435D">
      <w:pPr>
        <w:pStyle w:val="ListParagraph"/>
        <w:numPr>
          <w:ilvl w:val="0"/>
          <w:numId w:val="9"/>
        </w:numPr>
      </w:pPr>
      <w:r>
        <w:t>Go to “Control Panel…System and Security…Windows Defender Firewall” and follow the “Advanced Settings” link on the left.</w:t>
      </w:r>
    </w:p>
    <w:p w14:paraId="6B40478C" w14:textId="61C98560" w:rsidR="00ED435D" w:rsidRDefault="00ED435D" w:rsidP="00ED435D">
      <w:pPr>
        <w:pStyle w:val="ListParagraph"/>
        <w:numPr>
          <w:ilvl w:val="0"/>
          <w:numId w:val="9"/>
        </w:numPr>
      </w:pPr>
      <w:r>
        <w:t>Click on “Inbound Rules”.</w:t>
      </w:r>
    </w:p>
    <w:p w14:paraId="069ADF14" w14:textId="3553EA25" w:rsidR="00ED435D" w:rsidRDefault="00ED435D" w:rsidP="00ED435D">
      <w:pPr>
        <w:pStyle w:val="ListParagraph"/>
        <w:numPr>
          <w:ilvl w:val="0"/>
          <w:numId w:val="9"/>
        </w:numPr>
      </w:pPr>
      <w:r>
        <w:t>Select “File and Printer Sharing (Echo Request – ICMPv4-In)” and click “Enable Rule”</w:t>
      </w:r>
    </w:p>
    <w:p w14:paraId="0DA0BB61" w14:textId="507E0753" w:rsidR="00706EC7" w:rsidRDefault="00465A74">
      <w:r>
        <w:rPr>
          <w:noProof/>
        </w:rPr>
        <w:drawing>
          <wp:inline distT="0" distB="0" distL="0" distR="0" wp14:anchorId="0DEBD418" wp14:editId="32EE00C4">
            <wp:extent cx="5943600" cy="4203065"/>
            <wp:effectExtent l="0" t="0" r="0" b="635"/>
            <wp:docPr id="289407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07331" name="Picture 2894073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r w:rsidR="00706EC7">
        <w:br w:type="page"/>
      </w:r>
    </w:p>
    <w:p w14:paraId="722E0260" w14:textId="1E67C296" w:rsidR="008C2E26" w:rsidRDefault="008C2E26" w:rsidP="008C2E26">
      <w:pPr>
        <w:ind w:left="1080"/>
      </w:pPr>
      <w:r>
        <w:lastRenderedPageBreak/>
        <w:t>Try the PING command again</w:t>
      </w:r>
      <w:r w:rsidR="007F3A81">
        <w:t xml:space="preserve"> – make sure you’re using the address of your instance, not the IP address in the screenshot</w:t>
      </w:r>
      <w:r>
        <w:t>.  Now that ICMP has been opened up on both the Security Group and the Windows Firewall, the PING should succeed.</w:t>
      </w:r>
    </w:p>
    <w:p w14:paraId="6D4CACE7" w14:textId="4C76EF37" w:rsidR="00465A74" w:rsidRDefault="00465A74" w:rsidP="00465A74">
      <w:r>
        <w:rPr>
          <w:noProof/>
        </w:rPr>
        <w:drawing>
          <wp:inline distT="0" distB="0" distL="0" distR="0" wp14:anchorId="09C3F756" wp14:editId="20533391">
            <wp:extent cx="5943600" cy="2033905"/>
            <wp:effectExtent l="0" t="0" r="0" b="0"/>
            <wp:docPr id="17415669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66946" name="Picture 1741566946"/>
                    <pic:cNvPicPr/>
                  </pic:nvPicPr>
                  <pic:blipFill>
                    <a:blip r:embed="rId17">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inline>
        </w:drawing>
      </w:r>
    </w:p>
    <w:p w14:paraId="0ED361F5" w14:textId="1C5F5A3A" w:rsidR="00B73C0F" w:rsidRDefault="00930C57" w:rsidP="007E630E">
      <w:pPr>
        <w:ind w:left="1080"/>
      </w:pPr>
      <w:r>
        <w:br/>
      </w:r>
      <w:r>
        <w:br/>
        <w:t xml:space="preserve">After you’ve successfully reached your </w:t>
      </w:r>
      <w:r w:rsidR="0001626A">
        <w:t>server with PING, disconnect from the instance (don’t shut it down).</w:t>
      </w:r>
      <w:r w:rsidR="00B73C0F">
        <w:tab/>
      </w:r>
      <w:r w:rsidR="00C70320">
        <w:br/>
      </w:r>
    </w:p>
    <w:p w14:paraId="7261B4C6" w14:textId="6005107D" w:rsidR="006F6EFD" w:rsidRDefault="000A5335" w:rsidP="0001626A">
      <w:pPr>
        <w:pStyle w:val="ListParagraph"/>
        <w:numPr>
          <w:ilvl w:val="0"/>
          <w:numId w:val="3"/>
        </w:numPr>
      </w:pPr>
      <w:r>
        <w:t>Follow the same process to open the following ports within the database security group: MySQL/Aurora, PostgreSQL, and Oracle-RDS.  Your screen should look this:</w:t>
      </w:r>
    </w:p>
    <w:p w14:paraId="3B9E7E90" w14:textId="77777777" w:rsidR="000A5335" w:rsidRDefault="000A5335" w:rsidP="000A5335"/>
    <w:p w14:paraId="0C3FDAC5" w14:textId="77777777" w:rsidR="000A5335" w:rsidRDefault="000A5335" w:rsidP="000A5335">
      <w:pPr>
        <w:pStyle w:val="ListParagraph"/>
        <w:ind w:left="1080"/>
      </w:pPr>
    </w:p>
    <w:p w14:paraId="09871331" w14:textId="1EBD487B" w:rsidR="006F6EFD" w:rsidRDefault="006F6EFD" w:rsidP="006F6EFD">
      <w:pPr>
        <w:pStyle w:val="ListParagraph"/>
        <w:ind w:left="1080"/>
      </w:pPr>
    </w:p>
    <w:p w14:paraId="3115D5E2" w14:textId="77777777" w:rsidR="009D1FED" w:rsidRDefault="009D1FED" w:rsidP="006F6EFD">
      <w:pPr>
        <w:pStyle w:val="ListParagraph"/>
        <w:ind w:left="1080"/>
      </w:pPr>
    </w:p>
    <w:p w14:paraId="32780439" w14:textId="7C87B49D" w:rsidR="006F6EFD" w:rsidRDefault="006F6EFD" w:rsidP="006F6EFD">
      <w:pPr>
        <w:pStyle w:val="ListParagraph"/>
        <w:ind w:left="1080"/>
      </w:pPr>
      <w:r>
        <w:t xml:space="preserve">Review the outbound rules.  As in the previous </w:t>
      </w:r>
      <w:r w:rsidR="00BF64F4">
        <w:t>s</w:t>
      </w:r>
      <w:r>
        <w:t xml:space="preserve">ecurity </w:t>
      </w:r>
      <w:r w:rsidR="00BF64F4">
        <w:t>g</w:t>
      </w:r>
      <w:r>
        <w:t>roup, while we are controlling inbound data, we let anything go outbound.</w:t>
      </w:r>
      <w:r w:rsidR="00C70320">
        <w:br/>
      </w:r>
    </w:p>
    <w:p w14:paraId="642A56AE" w14:textId="0E378BB5" w:rsidR="006F6EFD" w:rsidRDefault="005B47AE" w:rsidP="006F6EFD">
      <w:pPr>
        <w:pStyle w:val="ListParagraph"/>
        <w:ind w:left="1080"/>
      </w:pPr>
      <w:r>
        <w:rPr>
          <w:noProof/>
        </w:rPr>
        <w:drawing>
          <wp:inline distT="0" distB="0" distL="0" distR="0" wp14:anchorId="03F74B57" wp14:editId="6A66C7EA">
            <wp:extent cx="5943600" cy="974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974725"/>
                    </a:xfrm>
                    <a:prstGeom prst="rect">
                      <a:avLst/>
                    </a:prstGeom>
                  </pic:spPr>
                </pic:pic>
              </a:graphicData>
            </a:graphic>
          </wp:inline>
        </w:drawing>
      </w:r>
    </w:p>
    <w:p w14:paraId="2030CFCE" w14:textId="11152EE7" w:rsidR="00B165D3" w:rsidRPr="007E630E" w:rsidRDefault="00B165D3" w:rsidP="007E630E">
      <w:pPr>
        <w:rPr>
          <w:b/>
          <w:bCs/>
        </w:rPr>
      </w:pPr>
    </w:p>
    <w:p w14:paraId="138E5D08" w14:textId="77777777" w:rsidR="00254AC2" w:rsidRPr="0020545D" w:rsidRDefault="00254AC2" w:rsidP="00254AC2">
      <w:pPr>
        <w:ind w:left="1080"/>
        <w:rPr>
          <w:b/>
          <w:bCs/>
        </w:rPr>
      </w:pPr>
      <w:r w:rsidRPr="0020545D">
        <w:rPr>
          <w:b/>
          <w:bCs/>
        </w:rPr>
        <w:t>Post In-Class Activity Clean-up</w:t>
      </w:r>
    </w:p>
    <w:p w14:paraId="527A98D8" w14:textId="26BADFD0" w:rsidR="00F04785" w:rsidRDefault="007E630E" w:rsidP="00254AC2">
      <w:pPr>
        <w:pStyle w:val="ListParagraph"/>
        <w:numPr>
          <w:ilvl w:val="1"/>
          <w:numId w:val="2"/>
        </w:numPr>
        <w:ind w:left="1440"/>
      </w:pPr>
      <w:r>
        <w:t>Please terminate the test-instance.</w:t>
      </w:r>
    </w:p>
    <w:p w14:paraId="5793B8E6" w14:textId="07E79105" w:rsidR="00254AC2" w:rsidRDefault="00254AC2" w:rsidP="00BF64F4">
      <w:pPr>
        <w:pStyle w:val="ListParagraph"/>
        <w:ind w:left="1440"/>
      </w:pPr>
    </w:p>
    <w:p w14:paraId="6A0D193E" w14:textId="77777777" w:rsidR="00254AC2" w:rsidRDefault="00254AC2" w:rsidP="009F464B">
      <w:pPr>
        <w:pStyle w:val="ListParagraph"/>
        <w:ind w:left="1080"/>
      </w:pPr>
    </w:p>
    <w:p w14:paraId="2953DBDC" w14:textId="73F41D8F" w:rsidR="0027282D" w:rsidRDefault="0027282D" w:rsidP="009F464B">
      <w:pPr>
        <w:pStyle w:val="ListParagraph"/>
        <w:ind w:left="1080"/>
      </w:pPr>
      <w:r>
        <w:t>This concludes this in-class activity.</w:t>
      </w:r>
      <w:r w:rsidR="00111304">
        <w:t xml:space="preserve"> </w:t>
      </w:r>
    </w:p>
    <w:p w14:paraId="635B90B3" w14:textId="4ACB1BBD" w:rsidR="0027282D" w:rsidRDefault="0027282D" w:rsidP="009F464B">
      <w:pPr>
        <w:pStyle w:val="ListParagraph"/>
        <w:ind w:left="1080"/>
      </w:pPr>
    </w:p>
    <w:p w14:paraId="6CF3ED09" w14:textId="7760E691" w:rsidR="0027282D" w:rsidRDefault="0027282D" w:rsidP="009F464B">
      <w:pPr>
        <w:pStyle w:val="ListParagraph"/>
        <w:ind w:left="1080"/>
      </w:pPr>
    </w:p>
    <w:p w14:paraId="6F2F8D78" w14:textId="77777777" w:rsidR="009F464B" w:rsidRDefault="009F464B" w:rsidP="009F464B">
      <w:pPr>
        <w:pStyle w:val="ListParagraph"/>
        <w:ind w:left="1080"/>
      </w:pPr>
    </w:p>
    <w:p w14:paraId="3689F2F2" w14:textId="77777777" w:rsidR="006A3903" w:rsidRDefault="006A3903" w:rsidP="006A3903"/>
    <w:sectPr w:rsidR="006A3903" w:rsidSect="00650A6D">
      <w:footerReference w:type="default" r:id="rId1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F772D" w14:textId="77777777" w:rsidR="00B2432E" w:rsidRDefault="00B2432E" w:rsidP="00D200CF">
      <w:pPr>
        <w:spacing w:after="0" w:line="240" w:lineRule="auto"/>
      </w:pPr>
      <w:r>
        <w:separator/>
      </w:r>
    </w:p>
  </w:endnote>
  <w:endnote w:type="continuationSeparator" w:id="0">
    <w:p w14:paraId="527419E7" w14:textId="77777777" w:rsidR="00B2432E" w:rsidRDefault="00B2432E" w:rsidP="00D20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D9DF0" w14:textId="07EFFBFA" w:rsidR="00D200CF" w:rsidRDefault="00981FE2">
    <w:pPr>
      <w:pStyle w:val="Footer"/>
    </w:pPr>
    <w:r>
      <w:t>INFO 465 Security Build</w:t>
    </w:r>
    <w:r w:rsidR="00D200CF">
      <w:tab/>
    </w:r>
    <w:r w:rsidR="00D200CF">
      <w:tab/>
      <w:t xml:space="preserve">Page </w:t>
    </w:r>
    <w:r w:rsidR="00D200CF">
      <w:fldChar w:fldCharType="begin"/>
    </w:r>
    <w:r w:rsidR="00D200CF">
      <w:instrText xml:space="preserve"> PAGE   \* MERGEFORMAT </w:instrText>
    </w:r>
    <w:r w:rsidR="00D200CF">
      <w:fldChar w:fldCharType="separate"/>
    </w:r>
    <w:r w:rsidR="00650A6D">
      <w:rPr>
        <w:noProof/>
      </w:rPr>
      <w:t>2</w:t>
    </w:r>
    <w:r w:rsidR="00D200C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E5A24" w14:textId="77777777" w:rsidR="00B2432E" w:rsidRDefault="00B2432E" w:rsidP="00D200CF">
      <w:pPr>
        <w:spacing w:after="0" w:line="240" w:lineRule="auto"/>
      </w:pPr>
      <w:r>
        <w:separator/>
      </w:r>
    </w:p>
  </w:footnote>
  <w:footnote w:type="continuationSeparator" w:id="0">
    <w:p w14:paraId="704C8D25" w14:textId="77777777" w:rsidR="00B2432E" w:rsidRDefault="00B2432E" w:rsidP="00D20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E1CB4"/>
    <w:multiLevelType w:val="hybridMultilevel"/>
    <w:tmpl w:val="97F062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1EB259ED"/>
    <w:multiLevelType w:val="hybridMultilevel"/>
    <w:tmpl w:val="3174AA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96C3F2B"/>
    <w:multiLevelType w:val="multilevel"/>
    <w:tmpl w:val="AE2AFB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B96138"/>
    <w:multiLevelType w:val="hybridMultilevel"/>
    <w:tmpl w:val="B4D005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A605CE9"/>
    <w:multiLevelType w:val="hybridMultilevel"/>
    <w:tmpl w:val="A4086B84"/>
    <w:lvl w:ilvl="0" w:tplc="0409000F">
      <w:start w:val="1"/>
      <w:numFmt w:val="decimal"/>
      <w:lvlText w:val="%1."/>
      <w:lvlJc w:val="left"/>
      <w:pPr>
        <w:ind w:left="1080" w:hanging="360"/>
      </w:pPr>
    </w:lvl>
    <w:lvl w:ilvl="1" w:tplc="0E8A2DB4">
      <w:start w:val="1"/>
      <w:numFmt w:val="decimal"/>
      <w:lvlText w:val="%2."/>
      <w:lvlJc w:val="left"/>
      <w:pPr>
        <w:ind w:left="1800" w:hanging="360"/>
      </w:pPr>
      <w:rPr>
        <w:b w:val="0"/>
        <w:b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3718D5"/>
    <w:multiLevelType w:val="hybridMultilevel"/>
    <w:tmpl w:val="AB5A50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1D6459"/>
    <w:multiLevelType w:val="hybridMultilevel"/>
    <w:tmpl w:val="FD321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DFF1024"/>
    <w:multiLevelType w:val="hybridMultilevel"/>
    <w:tmpl w:val="9B266F10"/>
    <w:lvl w:ilvl="0" w:tplc="CC7C6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1D5B18"/>
    <w:multiLevelType w:val="hybridMultilevel"/>
    <w:tmpl w:val="009CAD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E441F6A"/>
    <w:multiLevelType w:val="hybridMultilevel"/>
    <w:tmpl w:val="C882A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094E63"/>
    <w:multiLevelType w:val="hybridMultilevel"/>
    <w:tmpl w:val="FAF6781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47B54C7"/>
    <w:multiLevelType w:val="hybridMultilevel"/>
    <w:tmpl w:val="1A50D8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5C25A9C"/>
    <w:multiLevelType w:val="hybridMultilevel"/>
    <w:tmpl w:val="D40683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89429386">
    <w:abstractNumId w:val="9"/>
  </w:num>
  <w:num w:numId="2" w16cid:durableId="697436992">
    <w:abstractNumId w:val="4"/>
  </w:num>
  <w:num w:numId="3" w16cid:durableId="1624925867">
    <w:abstractNumId w:val="5"/>
  </w:num>
  <w:num w:numId="4" w16cid:durableId="336617042">
    <w:abstractNumId w:val="6"/>
  </w:num>
  <w:num w:numId="5" w16cid:durableId="1869177587">
    <w:abstractNumId w:val="12"/>
  </w:num>
  <w:num w:numId="6" w16cid:durableId="1191144698">
    <w:abstractNumId w:val="8"/>
  </w:num>
  <w:num w:numId="7" w16cid:durableId="293944248">
    <w:abstractNumId w:val="7"/>
  </w:num>
  <w:num w:numId="8" w16cid:durableId="2032754430">
    <w:abstractNumId w:val="1"/>
  </w:num>
  <w:num w:numId="9" w16cid:durableId="1283875771">
    <w:abstractNumId w:val="11"/>
  </w:num>
  <w:num w:numId="10" w16cid:durableId="1851487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36142938">
    <w:abstractNumId w:val="0"/>
  </w:num>
  <w:num w:numId="12" w16cid:durableId="245119722">
    <w:abstractNumId w:val="2"/>
  </w:num>
  <w:num w:numId="13" w16cid:durableId="493109114">
    <w:abstractNumId w:val="10"/>
  </w:num>
  <w:num w:numId="14" w16cid:durableId="1915779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1MDMyNTG1MDc2NjJU0lEKTi0uzszPAykwrQUAZfA9gywAAAA="/>
  </w:docVars>
  <w:rsids>
    <w:rsidRoot w:val="00042E6E"/>
    <w:rsid w:val="00014BB6"/>
    <w:rsid w:val="0001626A"/>
    <w:rsid w:val="00024821"/>
    <w:rsid w:val="00025541"/>
    <w:rsid w:val="00042E6E"/>
    <w:rsid w:val="00077734"/>
    <w:rsid w:val="000820A7"/>
    <w:rsid w:val="00091B11"/>
    <w:rsid w:val="00094518"/>
    <w:rsid w:val="00094E59"/>
    <w:rsid w:val="000A32A3"/>
    <w:rsid w:val="000A5335"/>
    <w:rsid w:val="000C261D"/>
    <w:rsid w:val="000C4DDA"/>
    <w:rsid w:val="000D3B02"/>
    <w:rsid w:val="000E0391"/>
    <w:rsid w:val="00101816"/>
    <w:rsid w:val="00111304"/>
    <w:rsid w:val="001231A4"/>
    <w:rsid w:val="00176A2A"/>
    <w:rsid w:val="00177541"/>
    <w:rsid w:val="00195A2E"/>
    <w:rsid w:val="001A16F6"/>
    <w:rsid w:val="001A6BD9"/>
    <w:rsid w:val="001B3A81"/>
    <w:rsid w:val="001B6227"/>
    <w:rsid w:val="001D2D43"/>
    <w:rsid w:val="001E23A4"/>
    <w:rsid w:val="001E5A0B"/>
    <w:rsid w:val="002157A5"/>
    <w:rsid w:val="00216F38"/>
    <w:rsid w:val="00220D32"/>
    <w:rsid w:val="00230CF7"/>
    <w:rsid w:val="00254AC2"/>
    <w:rsid w:val="0025684C"/>
    <w:rsid w:val="0027282D"/>
    <w:rsid w:val="0027501E"/>
    <w:rsid w:val="0029712C"/>
    <w:rsid w:val="002A3B22"/>
    <w:rsid w:val="002C020B"/>
    <w:rsid w:val="002C2AEA"/>
    <w:rsid w:val="002D2A37"/>
    <w:rsid w:val="002D639F"/>
    <w:rsid w:val="002F39F1"/>
    <w:rsid w:val="002F4F7A"/>
    <w:rsid w:val="002F5828"/>
    <w:rsid w:val="00311E46"/>
    <w:rsid w:val="003520C3"/>
    <w:rsid w:val="00352DE7"/>
    <w:rsid w:val="003611AB"/>
    <w:rsid w:val="00375BA3"/>
    <w:rsid w:val="003977B0"/>
    <w:rsid w:val="003C637A"/>
    <w:rsid w:val="003C7DED"/>
    <w:rsid w:val="00414926"/>
    <w:rsid w:val="0042000C"/>
    <w:rsid w:val="0042429C"/>
    <w:rsid w:val="00426C4E"/>
    <w:rsid w:val="00426FE8"/>
    <w:rsid w:val="0044638C"/>
    <w:rsid w:val="0045491E"/>
    <w:rsid w:val="004657E4"/>
    <w:rsid w:val="00465A74"/>
    <w:rsid w:val="004669B9"/>
    <w:rsid w:val="00474605"/>
    <w:rsid w:val="004759D4"/>
    <w:rsid w:val="00477BDE"/>
    <w:rsid w:val="00480793"/>
    <w:rsid w:val="00486492"/>
    <w:rsid w:val="004A01F6"/>
    <w:rsid w:val="004B09F2"/>
    <w:rsid w:val="004C78F1"/>
    <w:rsid w:val="004D4360"/>
    <w:rsid w:val="004E71E8"/>
    <w:rsid w:val="004F1E78"/>
    <w:rsid w:val="00502BD9"/>
    <w:rsid w:val="005035E7"/>
    <w:rsid w:val="00506D4F"/>
    <w:rsid w:val="00516109"/>
    <w:rsid w:val="00517509"/>
    <w:rsid w:val="00556B85"/>
    <w:rsid w:val="00566607"/>
    <w:rsid w:val="00573FF8"/>
    <w:rsid w:val="00575DAE"/>
    <w:rsid w:val="00581B01"/>
    <w:rsid w:val="005A17AA"/>
    <w:rsid w:val="005B47AE"/>
    <w:rsid w:val="005B63FC"/>
    <w:rsid w:val="005C76F2"/>
    <w:rsid w:val="005C7856"/>
    <w:rsid w:val="005C79F6"/>
    <w:rsid w:val="006233B7"/>
    <w:rsid w:val="00650A6D"/>
    <w:rsid w:val="00652322"/>
    <w:rsid w:val="006672E7"/>
    <w:rsid w:val="00671E50"/>
    <w:rsid w:val="00682AC0"/>
    <w:rsid w:val="00697205"/>
    <w:rsid w:val="006A05E2"/>
    <w:rsid w:val="006A3903"/>
    <w:rsid w:val="006B403B"/>
    <w:rsid w:val="006C43B6"/>
    <w:rsid w:val="006C5CF6"/>
    <w:rsid w:val="006F1767"/>
    <w:rsid w:val="006F6EFD"/>
    <w:rsid w:val="0070400A"/>
    <w:rsid w:val="0070587C"/>
    <w:rsid w:val="00706EC7"/>
    <w:rsid w:val="007125CE"/>
    <w:rsid w:val="0072637E"/>
    <w:rsid w:val="00744E5B"/>
    <w:rsid w:val="007568E8"/>
    <w:rsid w:val="00760BC1"/>
    <w:rsid w:val="00762244"/>
    <w:rsid w:val="00762CC9"/>
    <w:rsid w:val="007645A3"/>
    <w:rsid w:val="007672D2"/>
    <w:rsid w:val="00787D81"/>
    <w:rsid w:val="007C190A"/>
    <w:rsid w:val="007C2A51"/>
    <w:rsid w:val="007D681C"/>
    <w:rsid w:val="007E630E"/>
    <w:rsid w:val="007F0881"/>
    <w:rsid w:val="007F0B76"/>
    <w:rsid w:val="007F3A81"/>
    <w:rsid w:val="008135FE"/>
    <w:rsid w:val="00814DCD"/>
    <w:rsid w:val="00821082"/>
    <w:rsid w:val="00822BD0"/>
    <w:rsid w:val="0082670B"/>
    <w:rsid w:val="00842497"/>
    <w:rsid w:val="0084309D"/>
    <w:rsid w:val="008713E3"/>
    <w:rsid w:val="00887C28"/>
    <w:rsid w:val="00891498"/>
    <w:rsid w:val="008B325F"/>
    <w:rsid w:val="008B40AF"/>
    <w:rsid w:val="008C2E26"/>
    <w:rsid w:val="008C5657"/>
    <w:rsid w:val="008F7D0B"/>
    <w:rsid w:val="00912E95"/>
    <w:rsid w:val="00913946"/>
    <w:rsid w:val="00913BCE"/>
    <w:rsid w:val="00923547"/>
    <w:rsid w:val="009262EF"/>
    <w:rsid w:val="00930C57"/>
    <w:rsid w:val="00932E53"/>
    <w:rsid w:val="009418B8"/>
    <w:rsid w:val="00942E8C"/>
    <w:rsid w:val="009475E0"/>
    <w:rsid w:val="009478E6"/>
    <w:rsid w:val="00965301"/>
    <w:rsid w:val="00966245"/>
    <w:rsid w:val="00981FE2"/>
    <w:rsid w:val="00996ADE"/>
    <w:rsid w:val="009D1FED"/>
    <w:rsid w:val="009F464B"/>
    <w:rsid w:val="00A174A4"/>
    <w:rsid w:val="00A2231D"/>
    <w:rsid w:val="00A3084C"/>
    <w:rsid w:val="00A40B02"/>
    <w:rsid w:val="00A557C1"/>
    <w:rsid w:val="00A5688D"/>
    <w:rsid w:val="00A62FDE"/>
    <w:rsid w:val="00AA14FD"/>
    <w:rsid w:val="00AB26F4"/>
    <w:rsid w:val="00AC1815"/>
    <w:rsid w:val="00AC1F7E"/>
    <w:rsid w:val="00AC2ECE"/>
    <w:rsid w:val="00AD5B59"/>
    <w:rsid w:val="00AE7A70"/>
    <w:rsid w:val="00AF10ED"/>
    <w:rsid w:val="00AF21CA"/>
    <w:rsid w:val="00AF2D60"/>
    <w:rsid w:val="00B165D3"/>
    <w:rsid w:val="00B2432E"/>
    <w:rsid w:val="00B26388"/>
    <w:rsid w:val="00B6460E"/>
    <w:rsid w:val="00B703FB"/>
    <w:rsid w:val="00B73C0F"/>
    <w:rsid w:val="00B80A42"/>
    <w:rsid w:val="00B900DF"/>
    <w:rsid w:val="00B96D81"/>
    <w:rsid w:val="00BA2370"/>
    <w:rsid w:val="00BC6479"/>
    <w:rsid w:val="00BD0BBD"/>
    <w:rsid w:val="00BE13B3"/>
    <w:rsid w:val="00BF64F4"/>
    <w:rsid w:val="00C1292B"/>
    <w:rsid w:val="00C31671"/>
    <w:rsid w:val="00C46E0B"/>
    <w:rsid w:val="00C53292"/>
    <w:rsid w:val="00C64999"/>
    <w:rsid w:val="00C70320"/>
    <w:rsid w:val="00C71DD0"/>
    <w:rsid w:val="00C72266"/>
    <w:rsid w:val="00C726DA"/>
    <w:rsid w:val="00C736AA"/>
    <w:rsid w:val="00C80D07"/>
    <w:rsid w:val="00CA0CD1"/>
    <w:rsid w:val="00CD392C"/>
    <w:rsid w:val="00CD7AEA"/>
    <w:rsid w:val="00CE6D4A"/>
    <w:rsid w:val="00CF3332"/>
    <w:rsid w:val="00D07B51"/>
    <w:rsid w:val="00D13734"/>
    <w:rsid w:val="00D200CF"/>
    <w:rsid w:val="00D66E22"/>
    <w:rsid w:val="00D8652F"/>
    <w:rsid w:val="00D90F1A"/>
    <w:rsid w:val="00DB724B"/>
    <w:rsid w:val="00DC5887"/>
    <w:rsid w:val="00E30FF0"/>
    <w:rsid w:val="00E317D7"/>
    <w:rsid w:val="00E41BAD"/>
    <w:rsid w:val="00E85B77"/>
    <w:rsid w:val="00E973B7"/>
    <w:rsid w:val="00EA0A4F"/>
    <w:rsid w:val="00EA5BF8"/>
    <w:rsid w:val="00EA61BB"/>
    <w:rsid w:val="00EC55C4"/>
    <w:rsid w:val="00ED435D"/>
    <w:rsid w:val="00EE0457"/>
    <w:rsid w:val="00EE5A98"/>
    <w:rsid w:val="00F04785"/>
    <w:rsid w:val="00F11B96"/>
    <w:rsid w:val="00F24186"/>
    <w:rsid w:val="00F724BE"/>
    <w:rsid w:val="00F76393"/>
    <w:rsid w:val="00F76A29"/>
    <w:rsid w:val="00FA4398"/>
    <w:rsid w:val="00FB6C87"/>
    <w:rsid w:val="00FB7DEB"/>
    <w:rsid w:val="00FC66C3"/>
    <w:rsid w:val="00FF09F1"/>
    <w:rsid w:val="00FF2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4CF06"/>
  <w15:chartTrackingRefBased/>
  <w15:docId w15:val="{1BA9F69E-54C5-43C9-B1DE-9C2444A7D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70B"/>
    <w:pPr>
      <w:ind w:left="720"/>
      <w:contextualSpacing/>
    </w:pPr>
  </w:style>
  <w:style w:type="character" w:styleId="Hyperlink">
    <w:name w:val="Hyperlink"/>
    <w:basedOn w:val="DefaultParagraphFont"/>
    <w:uiPriority w:val="99"/>
    <w:unhideWhenUsed/>
    <w:rsid w:val="0082670B"/>
    <w:rPr>
      <w:color w:val="0563C1" w:themeColor="hyperlink"/>
      <w:u w:val="single"/>
    </w:rPr>
  </w:style>
  <w:style w:type="character" w:customStyle="1" w:styleId="UnresolvedMention1">
    <w:name w:val="Unresolved Mention1"/>
    <w:basedOn w:val="DefaultParagraphFont"/>
    <w:uiPriority w:val="99"/>
    <w:semiHidden/>
    <w:unhideWhenUsed/>
    <w:rsid w:val="0082670B"/>
    <w:rPr>
      <w:color w:val="605E5C"/>
      <w:shd w:val="clear" w:color="auto" w:fill="E1DFDD"/>
    </w:rPr>
  </w:style>
  <w:style w:type="character" w:styleId="CommentReference">
    <w:name w:val="annotation reference"/>
    <w:basedOn w:val="DefaultParagraphFont"/>
    <w:uiPriority w:val="99"/>
    <w:semiHidden/>
    <w:unhideWhenUsed/>
    <w:rsid w:val="0082670B"/>
    <w:rPr>
      <w:sz w:val="16"/>
      <w:szCs w:val="16"/>
    </w:rPr>
  </w:style>
  <w:style w:type="paragraph" w:styleId="CommentText">
    <w:name w:val="annotation text"/>
    <w:basedOn w:val="Normal"/>
    <w:link w:val="CommentTextChar"/>
    <w:uiPriority w:val="99"/>
    <w:semiHidden/>
    <w:unhideWhenUsed/>
    <w:rsid w:val="0082670B"/>
    <w:pPr>
      <w:spacing w:line="240" w:lineRule="auto"/>
    </w:pPr>
    <w:rPr>
      <w:sz w:val="20"/>
      <w:szCs w:val="20"/>
    </w:rPr>
  </w:style>
  <w:style w:type="character" w:customStyle="1" w:styleId="CommentTextChar">
    <w:name w:val="Comment Text Char"/>
    <w:basedOn w:val="DefaultParagraphFont"/>
    <w:link w:val="CommentText"/>
    <w:uiPriority w:val="99"/>
    <w:semiHidden/>
    <w:rsid w:val="0082670B"/>
    <w:rPr>
      <w:sz w:val="20"/>
      <w:szCs w:val="20"/>
    </w:rPr>
  </w:style>
  <w:style w:type="paragraph" w:styleId="CommentSubject">
    <w:name w:val="annotation subject"/>
    <w:basedOn w:val="CommentText"/>
    <w:next w:val="CommentText"/>
    <w:link w:val="CommentSubjectChar"/>
    <w:uiPriority w:val="99"/>
    <w:semiHidden/>
    <w:unhideWhenUsed/>
    <w:rsid w:val="0082670B"/>
    <w:rPr>
      <w:b/>
      <w:bCs/>
    </w:rPr>
  </w:style>
  <w:style w:type="character" w:customStyle="1" w:styleId="CommentSubjectChar">
    <w:name w:val="Comment Subject Char"/>
    <w:basedOn w:val="CommentTextChar"/>
    <w:link w:val="CommentSubject"/>
    <w:uiPriority w:val="99"/>
    <w:semiHidden/>
    <w:rsid w:val="0082670B"/>
    <w:rPr>
      <w:b/>
      <w:bCs/>
      <w:sz w:val="20"/>
      <w:szCs w:val="20"/>
    </w:rPr>
  </w:style>
  <w:style w:type="paragraph" w:styleId="BalloonText">
    <w:name w:val="Balloon Text"/>
    <w:basedOn w:val="Normal"/>
    <w:link w:val="BalloonTextChar"/>
    <w:uiPriority w:val="99"/>
    <w:semiHidden/>
    <w:unhideWhenUsed/>
    <w:rsid w:val="008267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670B"/>
    <w:rPr>
      <w:rFonts w:ascii="Segoe UI" w:hAnsi="Segoe UI" w:cs="Segoe UI"/>
      <w:sz w:val="18"/>
      <w:szCs w:val="18"/>
    </w:rPr>
  </w:style>
  <w:style w:type="paragraph" w:styleId="Header">
    <w:name w:val="header"/>
    <w:basedOn w:val="Normal"/>
    <w:link w:val="HeaderChar"/>
    <w:uiPriority w:val="99"/>
    <w:unhideWhenUsed/>
    <w:rsid w:val="00D2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0CF"/>
  </w:style>
  <w:style w:type="paragraph" w:styleId="Footer">
    <w:name w:val="footer"/>
    <w:basedOn w:val="Normal"/>
    <w:link w:val="FooterChar"/>
    <w:uiPriority w:val="99"/>
    <w:unhideWhenUsed/>
    <w:rsid w:val="00D2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0CF"/>
  </w:style>
  <w:style w:type="character" w:styleId="SubtleReference">
    <w:name w:val="Subtle Reference"/>
    <w:basedOn w:val="DefaultParagraphFont"/>
    <w:uiPriority w:val="31"/>
    <w:qFormat/>
    <w:rsid w:val="00706EC7"/>
    <w:rPr>
      <w:smallCaps/>
      <w:color w:val="5A5A5A" w:themeColor="text1" w:themeTint="A5"/>
    </w:rPr>
  </w:style>
  <w:style w:type="numbering" w:customStyle="1" w:styleId="CurrentList1">
    <w:name w:val="Current List1"/>
    <w:uiPriority w:val="99"/>
    <w:rsid w:val="00566607"/>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23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10</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 Doyle</dc:creator>
  <cp:keywords/>
  <dc:description/>
  <cp:lastModifiedBy>Microsoft Office User</cp:lastModifiedBy>
  <cp:revision>25</cp:revision>
  <cp:lastPrinted>2021-08-22T17:38:00Z</cp:lastPrinted>
  <dcterms:created xsi:type="dcterms:W3CDTF">2022-08-15T21:00:00Z</dcterms:created>
  <dcterms:modified xsi:type="dcterms:W3CDTF">2024-12-06T15:41:00Z</dcterms:modified>
</cp:coreProperties>
</file>