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C26C" w14:textId="39944CB3" w:rsidR="007E0597" w:rsidRPr="00815AAF" w:rsidRDefault="00815AAF">
      <w:pPr>
        <w:rPr>
          <w:b/>
          <w:bCs/>
          <w:lang w:val="en-CA"/>
        </w:rPr>
      </w:pPr>
      <w:r w:rsidRPr="00815AAF">
        <w:rPr>
          <w:b/>
          <w:bCs/>
          <w:lang w:val="en-CA"/>
        </w:rPr>
        <w:t>Purpose</w:t>
      </w:r>
    </w:p>
    <w:p w14:paraId="43014EEE" w14:textId="7D9D9DD1" w:rsidR="00815AAF" w:rsidRDefault="00815AAF">
      <w:pPr>
        <w:rPr>
          <w:lang w:val="en-CA"/>
        </w:rPr>
      </w:pPr>
      <w:r>
        <w:rPr>
          <w:lang w:val="en-CA"/>
        </w:rPr>
        <w:t xml:space="preserve">The purpose of the </w:t>
      </w:r>
      <w:proofErr w:type="spellStart"/>
      <w:r>
        <w:rPr>
          <w:lang w:val="en-CA"/>
        </w:rPr>
        <w:t>CANable</w:t>
      </w:r>
      <w:proofErr w:type="spellEnd"/>
      <w:r>
        <w:rPr>
          <w:lang w:val="en-CA"/>
        </w:rPr>
        <w:t xml:space="preserve"> is to be able to communicate between the JETSON and the motor controllers of the drive wheels using </w:t>
      </w:r>
      <w:proofErr w:type="spellStart"/>
      <w:r>
        <w:rPr>
          <w:lang w:val="en-CA"/>
        </w:rPr>
        <w:t>CANbus</w:t>
      </w:r>
      <w:proofErr w:type="spellEnd"/>
      <w:r>
        <w:rPr>
          <w:lang w:val="en-CA"/>
        </w:rPr>
        <w:t xml:space="preserve"> communication protocol. This off-the-shelf board facilitates this communication. </w:t>
      </w:r>
      <w:r w:rsidRPr="00815AAF">
        <w:rPr>
          <w:highlight w:val="yellow"/>
          <w:lang w:val="en-CA"/>
        </w:rPr>
        <w:t>(idk I wrote this fast)</w:t>
      </w:r>
    </w:p>
    <w:p w14:paraId="14AA96D5" w14:textId="77777777" w:rsidR="00424ED6" w:rsidRDefault="00424ED6">
      <w:pPr>
        <w:rPr>
          <w:lang w:val="en-CA"/>
        </w:rPr>
      </w:pPr>
    </w:p>
    <w:p w14:paraId="31816CD5" w14:textId="27E3FB93" w:rsidR="00424ED6" w:rsidRDefault="00424ED6">
      <w:pPr>
        <w:rPr>
          <w:lang w:val="en-CA"/>
        </w:rPr>
      </w:pPr>
      <w:r>
        <w:rPr>
          <w:lang w:val="en-CA"/>
        </w:rPr>
        <w:t>TODO (To delete once done):</w:t>
      </w:r>
    </w:p>
    <w:p w14:paraId="0D287861" w14:textId="21438BCD" w:rsidR="00424ED6" w:rsidRPr="00424ED6" w:rsidRDefault="00424ED6" w:rsidP="00424ED6">
      <w:pPr>
        <w:pStyle w:val="a9"/>
        <w:numPr>
          <w:ilvl w:val="0"/>
          <w:numId w:val="4"/>
        </w:numPr>
        <w:ind w:firstLineChars="0"/>
        <w:rPr>
          <w:lang w:val="en-CA"/>
        </w:rPr>
      </w:pPr>
      <w:r>
        <w:rPr>
          <w:lang w:val="en-CA"/>
        </w:rPr>
        <w:t>Write the python code using python-can to receive and transmit</w:t>
      </w:r>
    </w:p>
    <w:p w14:paraId="027CA1B4" w14:textId="72F94E42" w:rsidR="007E0597" w:rsidRDefault="007E0597">
      <w:pPr>
        <w:rPr>
          <w:lang w:val="en-CA"/>
        </w:rPr>
      </w:pPr>
    </w:p>
    <w:p w14:paraId="56A49AFB" w14:textId="3C8BBD5A" w:rsidR="007E0597" w:rsidRPr="007E0597" w:rsidRDefault="007E0597">
      <w:pPr>
        <w:rPr>
          <w:lang w:val="en-CA"/>
        </w:rPr>
      </w:pPr>
      <w:proofErr w:type="spellStart"/>
      <w:r w:rsidRPr="007E0597">
        <w:rPr>
          <w:b/>
          <w:bCs/>
          <w:lang w:val="en-CA"/>
        </w:rPr>
        <w:t>CANable</w:t>
      </w:r>
      <w:proofErr w:type="spellEnd"/>
      <w:r w:rsidRPr="007E0597">
        <w:rPr>
          <w:b/>
          <w:bCs/>
          <w:lang w:val="en-CA"/>
        </w:rPr>
        <w:t xml:space="preserve"> Model</w:t>
      </w:r>
      <w:r w:rsidRPr="007E0597">
        <w:rPr>
          <w:lang w:val="en-CA"/>
        </w:rPr>
        <w:t>: MKS</w:t>
      </w:r>
      <w:r>
        <w:rPr>
          <w:lang w:val="en-CA"/>
        </w:rPr>
        <w:t xml:space="preserve"> </w:t>
      </w:r>
      <w:proofErr w:type="spellStart"/>
      <w:r>
        <w:rPr>
          <w:lang w:val="en-CA"/>
        </w:rPr>
        <w:t>CANable</w:t>
      </w:r>
      <w:proofErr w:type="spellEnd"/>
      <w:r>
        <w:rPr>
          <w:lang w:val="en-CA"/>
        </w:rPr>
        <w:t xml:space="preserve"> V2.0</w:t>
      </w:r>
    </w:p>
    <w:p w14:paraId="1D6D7517" w14:textId="3944F281" w:rsidR="007E0597" w:rsidRDefault="007E0597">
      <w:pPr>
        <w:rPr>
          <w:b/>
          <w:bCs/>
          <w:lang w:val="en-CA"/>
        </w:rPr>
      </w:pPr>
      <w:r w:rsidRPr="007E0597">
        <w:rPr>
          <w:b/>
          <w:bCs/>
          <w:lang w:val="en-CA"/>
        </w:rPr>
        <w:t>Important Links:</w:t>
      </w:r>
    </w:p>
    <w:p w14:paraId="27439DCA" w14:textId="0363FEE2" w:rsidR="007E0597" w:rsidRDefault="007E0597">
      <w:pPr>
        <w:rPr>
          <w:lang w:val="en-CA"/>
        </w:rPr>
      </w:pPr>
      <w:proofErr w:type="spellStart"/>
      <w:r w:rsidRPr="007E0597">
        <w:rPr>
          <w:lang w:val="en-CA"/>
        </w:rPr>
        <w:t>Github</w:t>
      </w:r>
      <w:proofErr w:type="spellEnd"/>
      <w:r>
        <w:rPr>
          <w:lang w:val="en-CA"/>
        </w:rPr>
        <w:t xml:space="preserve">: </w:t>
      </w:r>
      <w:hyperlink r:id="rId7" w:history="1">
        <w:r w:rsidRPr="00BD1729">
          <w:rPr>
            <w:rStyle w:val="a7"/>
            <w:lang w:val="en-CA"/>
          </w:rPr>
          <w:t>https://github.com/makerbase-mks/CANable-MKS/tree/main</w:t>
        </w:r>
      </w:hyperlink>
    </w:p>
    <w:p w14:paraId="51CF1EFA" w14:textId="07AB8785" w:rsidR="007E0597" w:rsidRDefault="007E0597">
      <w:pPr>
        <w:rPr>
          <w:lang w:val="en-CA"/>
        </w:rPr>
      </w:pPr>
      <w:proofErr w:type="spellStart"/>
      <w:r>
        <w:rPr>
          <w:lang w:val="en-CA"/>
        </w:rPr>
        <w:t>CANable</w:t>
      </w:r>
      <w:proofErr w:type="spellEnd"/>
      <w:r>
        <w:rPr>
          <w:lang w:val="en-CA"/>
        </w:rPr>
        <w:t xml:space="preserve"> Website: </w:t>
      </w:r>
      <w:hyperlink r:id="rId8" w:history="1">
        <w:r w:rsidRPr="00BD1729">
          <w:rPr>
            <w:rStyle w:val="a7"/>
            <w:lang w:val="en-CA"/>
          </w:rPr>
          <w:t>https://canable.io/</w:t>
        </w:r>
      </w:hyperlink>
    </w:p>
    <w:p w14:paraId="64F6DD94" w14:textId="2B1E9B26" w:rsidR="007E0597" w:rsidRDefault="007E0597">
      <w:pPr>
        <w:rPr>
          <w:lang w:val="en-CA"/>
        </w:rPr>
      </w:pPr>
      <w:r>
        <w:rPr>
          <w:lang w:val="en-CA"/>
        </w:rPr>
        <w:t xml:space="preserve">Python-can library documentation: </w:t>
      </w:r>
      <w:hyperlink r:id="rId9" w:anchor="transmitting" w:history="1">
        <w:r w:rsidRPr="00BD1729">
          <w:rPr>
            <w:rStyle w:val="a7"/>
            <w:lang w:val="en-CA"/>
          </w:rPr>
          <w:t>https://python-can.readthedocs.io/en/stable/bus.html#transmitting</w:t>
        </w:r>
      </w:hyperlink>
    </w:p>
    <w:p w14:paraId="1182FC3E" w14:textId="2AC33E08" w:rsidR="007E0597" w:rsidRDefault="007E0597">
      <w:pPr>
        <w:rPr>
          <w:lang w:val="en-CA"/>
        </w:rPr>
      </w:pPr>
      <w:proofErr w:type="spellStart"/>
      <w:r>
        <w:rPr>
          <w:lang w:val="en-CA"/>
        </w:rPr>
        <w:t>Cangaroo</w:t>
      </w:r>
      <w:proofErr w:type="spellEnd"/>
      <w:r>
        <w:rPr>
          <w:lang w:val="en-CA"/>
        </w:rPr>
        <w:t xml:space="preserve"> software (not mandatory, used to see sen</w:t>
      </w:r>
      <w:r w:rsidR="00424ED6">
        <w:rPr>
          <w:lang w:val="en-CA"/>
        </w:rPr>
        <w:t>d</w:t>
      </w:r>
      <w:r>
        <w:rPr>
          <w:lang w:val="en-CA"/>
        </w:rPr>
        <w:t xml:space="preserve"> and receive messages):</w:t>
      </w:r>
      <w:r w:rsidRPr="007E0597">
        <w:t xml:space="preserve"> </w:t>
      </w:r>
      <w:hyperlink r:id="rId10" w:anchor="cangaroo" w:history="1">
        <w:r w:rsidRPr="00BD1729">
          <w:rPr>
            <w:rStyle w:val="a7"/>
            <w:lang w:val="en-CA"/>
          </w:rPr>
          <w:t>https://canable.io/getting-started.html#cangaroo</w:t>
        </w:r>
      </w:hyperlink>
    </w:p>
    <w:p w14:paraId="7F2B606B" w14:textId="77777777" w:rsidR="007E0597" w:rsidRDefault="007E0597">
      <w:pPr>
        <w:rPr>
          <w:lang w:val="en-CA"/>
        </w:rPr>
      </w:pPr>
    </w:p>
    <w:p w14:paraId="1F99058A" w14:textId="2354DC5F" w:rsidR="0067499D" w:rsidRDefault="007E0597">
      <w:pPr>
        <w:rPr>
          <w:b/>
          <w:bCs/>
          <w:lang w:val="en-CA"/>
        </w:rPr>
      </w:pPr>
      <w:proofErr w:type="spellStart"/>
      <w:r w:rsidRPr="007E0597">
        <w:rPr>
          <w:b/>
          <w:bCs/>
          <w:lang w:val="en-CA"/>
        </w:rPr>
        <w:t>CANable</w:t>
      </w:r>
      <w:proofErr w:type="spellEnd"/>
      <w:r w:rsidRPr="007E0597">
        <w:rPr>
          <w:b/>
          <w:bCs/>
          <w:lang w:val="en-CA"/>
        </w:rPr>
        <w:t xml:space="preserve"> Firmware Update:</w:t>
      </w:r>
    </w:p>
    <w:p w14:paraId="4C5925C0" w14:textId="6ACEACA7" w:rsidR="007E0597" w:rsidRPr="007E0597" w:rsidRDefault="007E0597">
      <w:pPr>
        <w:rPr>
          <w:lang w:val="en-CA"/>
        </w:rPr>
      </w:pPr>
      <w:r>
        <w:rPr>
          <w:lang w:val="en-CA"/>
        </w:rPr>
        <w:t>Follow the following link to be able to update the board.</w:t>
      </w:r>
    </w:p>
    <w:p w14:paraId="66D0CA13" w14:textId="3E077E35" w:rsidR="007E0597" w:rsidRDefault="007E0597">
      <w:pPr>
        <w:rPr>
          <w:lang w:val="en-CA"/>
        </w:rPr>
      </w:pPr>
      <w:hyperlink r:id="rId11" w:history="1">
        <w:r w:rsidRPr="00BD1729">
          <w:rPr>
            <w:rStyle w:val="a7"/>
            <w:lang w:val="en-CA"/>
          </w:rPr>
          <w:t>https://www.youtube.com/watch?v=6MChPbeG6D0&amp;ab_channel=MakerbaseTeam</w:t>
        </w:r>
      </w:hyperlink>
    </w:p>
    <w:p w14:paraId="2CB216D4" w14:textId="25B3C116" w:rsidR="007E0597" w:rsidRDefault="007E0597">
      <w:pPr>
        <w:rPr>
          <w:lang w:val="en-CA"/>
        </w:rPr>
      </w:pPr>
      <w:r>
        <w:rPr>
          <w:lang w:val="en-CA"/>
        </w:rPr>
        <w:t xml:space="preserve">Note 1: You can choose to update on the website or by downloading a software. The former is preferred because of its simplicity. </w:t>
      </w:r>
    </w:p>
    <w:p w14:paraId="54761682" w14:textId="04009729" w:rsidR="007E0597" w:rsidRDefault="007E0597">
      <w:pPr>
        <w:rPr>
          <w:lang w:val="en-CA"/>
        </w:rPr>
      </w:pPr>
      <w:r>
        <w:rPr>
          <w:lang w:val="en-CA"/>
        </w:rPr>
        <w:t>Note 2: Contrary to the video, please select “</w:t>
      </w:r>
      <w:proofErr w:type="spellStart"/>
      <w:r>
        <w:rPr>
          <w:lang w:val="en-CA"/>
        </w:rPr>
        <w:t>slcan</w:t>
      </w:r>
      <w:proofErr w:type="spellEnd"/>
      <w:r>
        <w:rPr>
          <w:lang w:val="en-CA"/>
        </w:rPr>
        <w:t>” instead of “candlelight”. It was chosen because of its compatibility with Windows. Linux works well with “candlelight” but if the user decides to use this instead, the code needs to be modified accordingly.</w:t>
      </w:r>
    </w:p>
    <w:p w14:paraId="1E903775" w14:textId="3FF68BEB" w:rsidR="007E0597" w:rsidRDefault="007E0597">
      <w:pPr>
        <w:rPr>
          <w:lang w:val="en-CA"/>
        </w:rPr>
      </w:pPr>
      <w:r>
        <w:rPr>
          <w:lang w:val="en-CA"/>
        </w:rPr>
        <w:t xml:space="preserve">Note 3: Before updating the firmware, please first move the jumper on the board from </w:t>
      </w:r>
      <w:r w:rsidR="00815AAF">
        <w:rPr>
          <w:lang w:val="en-CA"/>
        </w:rPr>
        <w:t>120R to BOOT. Switch back to 120R when you are done. (120R is for the termination resistor value which allows for CAN communication.)</w:t>
      </w:r>
    </w:p>
    <w:p w14:paraId="2F628E57" w14:textId="77777777" w:rsidR="00815AAF" w:rsidRDefault="00815AAF">
      <w:pPr>
        <w:rPr>
          <w:lang w:val="en-CA"/>
        </w:rPr>
      </w:pPr>
    </w:p>
    <w:p w14:paraId="31A8DC08" w14:textId="0FED3FBD" w:rsidR="00815AAF" w:rsidRPr="00815AAF" w:rsidRDefault="00815AAF">
      <w:pPr>
        <w:rPr>
          <w:b/>
          <w:bCs/>
          <w:lang w:val="en-CA"/>
        </w:rPr>
      </w:pPr>
      <w:r w:rsidRPr="00815AAF">
        <w:rPr>
          <w:b/>
          <w:bCs/>
          <w:lang w:val="en-CA"/>
        </w:rPr>
        <w:lastRenderedPageBreak/>
        <w:t>Set Up:</w:t>
      </w:r>
    </w:p>
    <w:p w14:paraId="190A9CA4" w14:textId="77777777" w:rsidR="00424ED6" w:rsidRDefault="00424ED6" w:rsidP="00424ED6">
      <w:pPr>
        <w:pStyle w:val="a9"/>
        <w:numPr>
          <w:ilvl w:val="0"/>
          <w:numId w:val="1"/>
        </w:numPr>
        <w:ind w:firstLineChars="0"/>
        <w:rPr>
          <w:lang w:val="en-CA"/>
        </w:rPr>
      </w:pPr>
      <w:r>
        <w:rPr>
          <w:lang w:val="en-CA"/>
        </w:rPr>
        <w:t xml:space="preserve">Hardware setup: </w:t>
      </w:r>
    </w:p>
    <w:p w14:paraId="4727FF1E" w14:textId="54088257" w:rsidR="00424ED6" w:rsidRDefault="00424ED6" w:rsidP="00424ED6">
      <w:pPr>
        <w:pStyle w:val="a9"/>
        <w:numPr>
          <w:ilvl w:val="1"/>
          <w:numId w:val="1"/>
        </w:numPr>
        <w:ind w:firstLineChars="0"/>
        <w:rPr>
          <w:lang w:val="en-CA"/>
        </w:rPr>
      </w:pPr>
      <w:r>
        <w:rPr>
          <w:lang w:val="en-CA"/>
        </w:rPr>
        <w:t>Connect the CAN RX/TX pin of the STM32 with the corresponding pins on the CAN transceiver (make sure the transceiver has 120 Ohms termination resistance in parallel in between its CANH and CANL terminal). See the Annex at the very end of this document for finding the right pins on the STM.</w:t>
      </w:r>
    </w:p>
    <w:p w14:paraId="6472FCEF" w14:textId="77777777" w:rsidR="00424ED6" w:rsidRDefault="00424ED6" w:rsidP="00424ED6">
      <w:pPr>
        <w:pStyle w:val="a9"/>
        <w:numPr>
          <w:ilvl w:val="1"/>
          <w:numId w:val="1"/>
        </w:numPr>
        <w:ind w:firstLineChars="0"/>
        <w:rPr>
          <w:lang w:val="en-CA"/>
        </w:rPr>
      </w:pPr>
      <w:r>
        <w:rPr>
          <w:lang w:val="en-CA"/>
        </w:rPr>
        <w:t xml:space="preserve">Connect CANH/L to the corresponding pins on the </w:t>
      </w:r>
      <w:proofErr w:type="spellStart"/>
      <w:r>
        <w:rPr>
          <w:lang w:val="en-CA"/>
        </w:rPr>
        <w:t>CANable</w:t>
      </w:r>
      <w:proofErr w:type="spellEnd"/>
      <w:r>
        <w:rPr>
          <w:lang w:val="en-CA"/>
        </w:rPr>
        <w:t>.</w:t>
      </w:r>
    </w:p>
    <w:p w14:paraId="2A5E5144" w14:textId="5E2759E3" w:rsidR="00424ED6" w:rsidRDefault="00424ED6" w:rsidP="00424ED6">
      <w:pPr>
        <w:pStyle w:val="a9"/>
        <w:numPr>
          <w:ilvl w:val="1"/>
          <w:numId w:val="1"/>
        </w:numPr>
        <w:ind w:firstLineChars="0"/>
        <w:rPr>
          <w:lang w:val="en-CA"/>
        </w:rPr>
      </w:pPr>
      <w:r>
        <w:rPr>
          <w:lang w:val="en-CA"/>
        </w:rPr>
        <w:t>Connect the GND and VCC of the transceiver to the GND and 5V of the STM32 (do not connect to 3.3V since the transceiver is made for 5V). See the Annex at the very end of this document for finding the right pins on the STM.</w:t>
      </w:r>
    </w:p>
    <w:p w14:paraId="7F605B84" w14:textId="509CE13E" w:rsidR="00424ED6" w:rsidRDefault="00424ED6" w:rsidP="00424ED6">
      <w:pPr>
        <w:pStyle w:val="a9"/>
        <w:numPr>
          <w:ilvl w:val="1"/>
          <w:numId w:val="1"/>
        </w:numPr>
        <w:ind w:firstLineChars="0"/>
        <w:rPr>
          <w:lang w:val="en-CA"/>
        </w:rPr>
      </w:pPr>
      <w:r>
        <w:rPr>
          <w:lang w:val="en-CA"/>
        </w:rPr>
        <w:t xml:space="preserve">Connect the </w:t>
      </w:r>
      <w:proofErr w:type="spellStart"/>
      <w:r>
        <w:rPr>
          <w:lang w:val="en-CA"/>
        </w:rPr>
        <w:t>CANable’s</w:t>
      </w:r>
      <w:proofErr w:type="spellEnd"/>
      <w:r>
        <w:rPr>
          <w:lang w:val="en-CA"/>
        </w:rPr>
        <w:t xml:space="preserve"> GND with the STM32 GND.</w:t>
      </w:r>
    </w:p>
    <w:p w14:paraId="78BC2F9B" w14:textId="7295E135" w:rsidR="00815AAF" w:rsidRDefault="00815AAF" w:rsidP="00815AAF">
      <w:pPr>
        <w:pStyle w:val="a9"/>
        <w:numPr>
          <w:ilvl w:val="0"/>
          <w:numId w:val="1"/>
        </w:numPr>
        <w:ind w:firstLineChars="0"/>
        <w:rPr>
          <w:lang w:val="en-CA"/>
        </w:rPr>
      </w:pPr>
      <w:r>
        <w:rPr>
          <w:lang w:val="en-CA"/>
        </w:rPr>
        <w:t>Run the Python code.</w:t>
      </w:r>
    </w:p>
    <w:p w14:paraId="2FCEA450" w14:textId="3EB0874E" w:rsidR="00D926D1" w:rsidRDefault="00815AAF" w:rsidP="00815AAF">
      <w:pPr>
        <w:pStyle w:val="a9"/>
        <w:numPr>
          <w:ilvl w:val="1"/>
          <w:numId w:val="1"/>
        </w:numPr>
        <w:ind w:firstLineChars="0"/>
        <w:rPr>
          <w:lang w:val="en-CA"/>
        </w:rPr>
      </w:pPr>
      <w:r>
        <w:rPr>
          <w:lang w:val="en-CA"/>
        </w:rPr>
        <w:t xml:space="preserve">If it is not properly </w:t>
      </w:r>
      <w:r w:rsidR="00424ED6">
        <w:rPr>
          <w:lang w:val="en-CA"/>
        </w:rPr>
        <w:t>working</w:t>
      </w:r>
      <w:r>
        <w:rPr>
          <w:lang w:val="en-CA"/>
        </w:rPr>
        <w:t xml:space="preserve">, you can use </w:t>
      </w:r>
      <w:proofErr w:type="spellStart"/>
      <w:r>
        <w:rPr>
          <w:lang w:val="en-CA"/>
        </w:rPr>
        <w:t>cangaroo</w:t>
      </w:r>
      <w:proofErr w:type="spellEnd"/>
      <w:r>
        <w:rPr>
          <w:lang w:val="en-CA"/>
        </w:rPr>
        <w:t xml:space="preserve"> to see if the CAN messages are sending</w:t>
      </w:r>
      <w:r w:rsidR="00424ED6">
        <w:rPr>
          <w:lang w:val="en-CA"/>
        </w:rPr>
        <w:t xml:space="preserve">/being received </w:t>
      </w:r>
      <w:r>
        <w:rPr>
          <w:lang w:val="en-CA"/>
        </w:rPr>
        <w:t xml:space="preserve">at all. </w:t>
      </w:r>
    </w:p>
    <w:p w14:paraId="09BB0228" w14:textId="58C0CCF7" w:rsidR="00815AAF" w:rsidRDefault="00D926D1" w:rsidP="00D926D1">
      <w:pPr>
        <w:pStyle w:val="a9"/>
        <w:numPr>
          <w:ilvl w:val="2"/>
          <w:numId w:val="1"/>
        </w:numPr>
        <w:ind w:firstLineChars="0"/>
        <w:rPr>
          <w:lang w:val="en-CA"/>
        </w:rPr>
      </w:pPr>
      <w:r>
        <w:rPr>
          <w:lang w:val="en-CA"/>
        </w:rPr>
        <w:t xml:space="preserve">If using STM32 to communicate with the </w:t>
      </w:r>
      <w:proofErr w:type="spellStart"/>
      <w:r>
        <w:rPr>
          <w:lang w:val="en-CA"/>
        </w:rPr>
        <w:t>CANable</w:t>
      </w:r>
      <w:proofErr w:type="spellEnd"/>
      <w:r>
        <w:rPr>
          <w:lang w:val="en-CA"/>
        </w:rPr>
        <w:t xml:space="preserve">, see </w:t>
      </w:r>
      <w:r w:rsidRPr="00D926D1">
        <w:rPr>
          <w:b/>
          <w:bCs/>
          <w:lang w:val="en-CA"/>
        </w:rPr>
        <w:t xml:space="preserve">Testing the communication with </w:t>
      </w:r>
      <w:proofErr w:type="spellStart"/>
      <w:r w:rsidRPr="00D926D1">
        <w:rPr>
          <w:b/>
          <w:bCs/>
          <w:lang w:val="en-CA"/>
        </w:rPr>
        <w:t>Cangaroo</w:t>
      </w:r>
      <w:proofErr w:type="spellEnd"/>
      <w:r>
        <w:rPr>
          <w:b/>
          <w:bCs/>
          <w:lang w:val="en-CA"/>
        </w:rPr>
        <w:t xml:space="preserve"> and STM32.</w:t>
      </w:r>
    </w:p>
    <w:p w14:paraId="7F3B17ED" w14:textId="77777777" w:rsidR="00826F3F" w:rsidRDefault="00826F3F" w:rsidP="00826F3F">
      <w:pPr>
        <w:rPr>
          <w:lang w:val="en-CA"/>
        </w:rPr>
      </w:pPr>
    </w:p>
    <w:p w14:paraId="00F8FD30" w14:textId="6DAC6869" w:rsidR="00D926D1" w:rsidRDefault="00D926D1" w:rsidP="00826F3F">
      <w:pPr>
        <w:rPr>
          <w:b/>
          <w:bCs/>
          <w:lang w:val="en-CA"/>
        </w:rPr>
      </w:pPr>
      <w:r w:rsidRPr="00D926D1">
        <w:rPr>
          <w:b/>
          <w:bCs/>
          <w:lang w:val="en-CA"/>
        </w:rPr>
        <w:t xml:space="preserve">Testing the communication with </w:t>
      </w:r>
      <w:proofErr w:type="spellStart"/>
      <w:r w:rsidRPr="00D926D1">
        <w:rPr>
          <w:b/>
          <w:bCs/>
          <w:lang w:val="en-CA"/>
        </w:rPr>
        <w:t>Cangaroo</w:t>
      </w:r>
      <w:proofErr w:type="spellEnd"/>
      <w:r>
        <w:rPr>
          <w:b/>
          <w:bCs/>
          <w:lang w:val="en-CA"/>
        </w:rPr>
        <w:t xml:space="preserve"> and STM32</w:t>
      </w:r>
      <w:r w:rsidRPr="00D926D1">
        <w:rPr>
          <w:b/>
          <w:bCs/>
          <w:lang w:val="en-CA"/>
        </w:rPr>
        <w:t>:</w:t>
      </w:r>
    </w:p>
    <w:p w14:paraId="3447CB49" w14:textId="7783F645" w:rsidR="00D926D1" w:rsidRPr="00D926D1" w:rsidRDefault="00D926D1" w:rsidP="00D926D1">
      <w:pPr>
        <w:pStyle w:val="a9"/>
        <w:numPr>
          <w:ilvl w:val="0"/>
          <w:numId w:val="3"/>
        </w:numPr>
        <w:ind w:firstLineChars="0"/>
        <w:rPr>
          <w:lang w:val="en-CA"/>
        </w:rPr>
      </w:pPr>
      <w:r w:rsidRPr="00D926D1">
        <w:rPr>
          <w:lang w:val="en-CA"/>
        </w:rPr>
        <w:t xml:space="preserve">Download </w:t>
      </w:r>
      <w:proofErr w:type="spellStart"/>
      <w:r w:rsidRPr="00D926D1">
        <w:rPr>
          <w:lang w:val="en-CA"/>
        </w:rPr>
        <w:t>Cangaroo</w:t>
      </w:r>
      <w:proofErr w:type="spellEnd"/>
      <w:r w:rsidRPr="00D926D1">
        <w:rPr>
          <w:lang w:val="en-CA"/>
        </w:rPr>
        <w:t xml:space="preserve"> (see </w:t>
      </w:r>
      <w:proofErr w:type="spellStart"/>
      <w:r w:rsidRPr="00D926D1">
        <w:rPr>
          <w:lang w:val="en-CA"/>
        </w:rPr>
        <w:t>CANable</w:t>
      </w:r>
      <w:proofErr w:type="spellEnd"/>
      <w:r w:rsidRPr="00D926D1">
        <w:rPr>
          <w:lang w:val="en-CA"/>
        </w:rPr>
        <w:t xml:space="preserve"> website for more details):</w:t>
      </w:r>
    </w:p>
    <w:p w14:paraId="224601CE" w14:textId="6D0556A6" w:rsidR="00D926D1" w:rsidRPr="00D926D1" w:rsidRDefault="00D926D1" w:rsidP="00D926D1">
      <w:pPr>
        <w:pStyle w:val="a9"/>
        <w:numPr>
          <w:ilvl w:val="1"/>
          <w:numId w:val="3"/>
        </w:numPr>
        <w:ind w:firstLineChars="0"/>
        <w:rPr>
          <w:lang w:val="en-CA"/>
        </w:rPr>
      </w:pPr>
      <w:r w:rsidRPr="00D926D1">
        <w:rPr>
          <w:lang w:val="en-CA"/>
        </w:rPr>
        <w:t>https://canable.io/getting-started.html#cangaroo</w:t>
      </w:r>
    </w:p>
    <w:p w14:paraId="0386DA96" w14:textId="2336A10D" w:rsidR="00D926D1" w:rsidRDefault="00D926D1" w:rsidP="00826F3F">
      <w:pPr>
        <w:rPr>
          <w:lang w:val="en-CA"/>
        </w:rPr>
      </w:pPr>
      <w:r w:rsidRPr="00D926D1">
        <w:rPr>
          <w:noProof/>
          <w:lang w:val="en-CA"/>
        </w:rPr>
        <w:lastRenderedPageBreak/>
        <w:drawing>
          <wp:inline distT="0" distB="0" distL="0" distR="0" wp14:anchorId="01CD309D" wp14:editId="6BBAC3E7">
            <wp:extent cx="5274310" cy="3652520"/>
            <wp:effectExtent l="0" t="0" r="2540" b="5080"/>
            <wp:docPr id="377605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05905" name=""/>
                    <pic:cNvPicPr/>
                  </pic:nvPicPr>
                  <pic:blipFill>
                    <a:blip r:embed="rId12"/>
                    <a:stretch>
                      <a:fillRect/>
                    </a:stretch>
                  </pic:blipFill>
                  <pic:spPr>
                    <a:xfrm>
                      <a:off x="0" y="0"/>
                      <a:ext cx="5274310" cy="3652520"/>
                    </a:xfrm>
                    <a:prstGeom prst="rect">
                      <a:avLst/>
                    </a:prstGeom>
                  </pic:spPr>
                </pic:pic>
              </a:graphicData>
            </a:graphic>
          </wp:inline>
        </w:drawing>
      </w:r>
    </w:p>
    <w:p w14:paraId="79F0C281" w14:textId="2DF823DC" w:rsidR="00D926D1" w:rsidRDefault="00D926D1">
      <w:pPr>
        <w:widowControl/>
        <w:rPr>
          <w:lang w:val="en-CA"/>
        </w:rPr>
      </w:pPr>
      <w:r w:rsidRPr="00D926D1">
        <w:rPr>
          <w:noProof/>
          <w:lang w:val="en-CA"/>
        </w:rPr>
        <w:drawing>
          <wp:inline distT="0" distB="0" distL="0" distR="0" wp14:anchorId="23847DAC" wp14:editId="2CD605A7">
            <wp:extent cx="2757488" cy="1404620"/>
            <wp:effectExtent l="0" t="0" r="5080" b="5080"/>
            <wp:docPr id="1083337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37392" name=""/>
                    <pic:cNvPicPr/>
                  </pic:nvPicPr>
                  <pic:blipFill rotWithShape="1">
                    <a:blip r:embed="rId13"/>
                    <a:srcRect r="18048" b="50664"/>
                    <a:stretch/>
                  </pic:blipFill>
                  <pic:spPr bwMode="auto">
                    <a:xfrm>
                      <a:off x="0" y="0"/>
                      <a:ext cx="2760244" cy="1406024"/>
                    </a:xfrm>
                    <a:prstGeom prst="rect">
                      <a:avLst/>
                    </a:prstGeom>
                    <a:ln>
                      <a:noFill/>
                    </a:ln>
                    <a:extLst>
                      <a:ext uri="{53640926-AAD7-44D8-BBD7-CCE9431645EC}">
                        <a14:shadowObscured xmlns:a14="http://schemas.microsoft.com/office/drawing/2010/main"/>
                      </a:ext>
                    </a:extLst>
                  </pic:spPr>
                </pic:pic>
              </a:graphicData>
            </a:graphic>
          </wp:inline>
        </w:drawing>
      </w:r>
    </w:p>
    <w:p w14:paraId="0736E167" w14:textId="36350AF3" w:rsidR="00D926D1" w:rsidRDefault="00D926D1" w:rsidP="00D926D1">
      <w:pPr>
        <w:pStyle w:val="a9"/>
        <w:widowControl/>
        <w:numPr>
          <w:ilvl w:val="0"/>
          <w:numId w:val="3"/>
        </w:numPr>
        <w:ind w:firstLineChars="0"/>
        <w:rPr>
          <w:lang w:val="en-CA"/>
        </w:rPr>
      </w:pPr>
      <w:r w:rsidRPr="00D926D1">
        <w:rPr>
          <w:lang w:val="en-CA"/>
        </w:rPr>
        <w:t>In order to receive messages from the STM32, set the bitrate as above (we are using the standard CAN protocol so the CANFD bitrate can be ignored).</w:t>
      </w:r>
      <w:r>
        <w:rPr>
          <w:lang w:val="en-CA"/>
        </w:rPr>
        <w:t xml:space="preserve"> You can access it under Measurement &gt; Setup.</w:t>
      </w:r>
    </w:p>
    <w:p w14:paraId="2526130B" w14:textId="636D9C55" w:rsidR="00D926D1" w:rsidRDefault="00D926D1" w:rsidP="00D926D1">
      <w:pPr>
        <w:pStyle w:val="a9"/>
        <w:widowControl/>
        <w:numPr>
          <w:ilvl w:val="0"/>
          <w:numId w:val="3"/>
        </w:numPr>
        <w:ind w:firstLineChars="0"/>
        <w:rPr>
          <w:lang w:val="en-CA"/>
        </w:rPr>
      </w:pPr>
      <w:r>
        <w:rPr>
          <w:lang w:val="en-CA"/>
        </w:rPr>
        <w:t xml:space="preserve">To send messages, note down the ID that the STM32 accepts (it can be found in </w:t>
      </w:r>
      <w:proofErr w:type="spellStart"/>
      <w:r>
        <w:rPr>
          <w:lang w:val="en-CA"/>
        </w:rPr>
        <w:t>main.c</w:t>
      </w:r>
      <w:proofErr w:type="spellEnd"/>
      <w:r w:rsidRPr="00D926D1">
        <w:rPr>
          <w:noProof/>
          <w:lang w:val="en-CA"/>
        </w:rPr>
        <w:drawing>
          <wp:inline distT="0" distB="0" distL="0" distR="0" wp14:anchorId="2F2325EA" wp14:editId="05BAFF39">
            <wp:extent cx="5274310" cy="151130"/>
            <wp:effectExtent l="0" t="0" r="2540" b="1270"/>
            <wp:docPr id="1472174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4047" name=""/>
                    <pic:cNvPicPr/>
                  </pic:nvPicPr>
                  <pic:blipFill>
                    <a:blip r:embed="rId14"/>
                    <a:stretch>
                      <a:fillRect/>
                    </a:stretch>
                  </pic:blipFill>
                  <pic:spPr>
                    <a:xfrm>
                      <a:off x="0" y="0"/>
                      <a:ext cx="5274310" cy="151130"/>
                    </a:xfrm>
                    <a:prstGeom prst="rect">
                      <a:avLst/>
                    </a:prstGeom>
                  </pic:spPr>
                </pic:pic>
              </a:graphicData>
            </a:graphic>
          </wp:inline>
        </w:drawing>
      </w:r>
      <w:r>
        <w:rPr>
          <w:lang w:val="en-CA"/>
        </w:rPr>
        <w:t xml:space="preserve">). The DLC is the length of the message, make sure it matches the length accepted by the STM32, found under </w:t>
      </w:r>
      <w:r w:rsidRPr="00D926D1">
        <w:rPr>
          <w:noProof/>
          <w:lang w:val="en-CA"/>
        </w:rPr>
        <w:drawing>
          <wp:inline distT="0" distB="0" distL="0" distR="0" wp14:anchorId="65EA678B" wp14:editId="6C932133">
            <wp:extent cx="2667372" cy="266737"/>
            <wp:effectExtent l="0" t="0" r="0" b="0"/>
            <wp:docPr id="821247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7514" name=""/>
                    <pic:cNvPicPr/>
                  </pic:nvPicPr>
                  <pic:blipFill>
                    <a:blip r:embed="rId15"/>
                    <a:stretch>
                      <a:fillRect/>
                    </a:stretch>
                  </pic:blipFill>
                  <pic:spPr>
                    <a:xfrm>
                      <a:off x="0" y="0"/>
                      <a:ext cx="2667372" cy="266737"/>
                    </a:xfrm>
                    <a:prstGeom prst="rect">
                      <a:avLst/>
                    </a:prstGeom>
                  </pic:spPr>
                </pic:pic>
              </a:graphicData>
            </a:graphic>
          </wp:inline>
        </w:drawing>
      </w:r>
      <w:r>
        <w:rPr>
          <w:lang w:val="en-CA"/>
        </w:rPr>
        <w:t>.</w:t>
      </w:r>
    </w:p>
    <w:p w14:paraId="788090CD" w14:textId="4FFBDFA8" w:rsidR="00D926D1" w:rsidRDefault="00D926D1" w:rsidP="00D926D1">
      <w:pPr>
        <w:pStyle w:val="a9"/>
        <w:widowControl/>
        <w:numPr>
          <w:ilvl w:val="0"/>
          <w:numId w:val="3"/>
        </w:numPr>
        <w:ind w:firstLineChars="0"/>
        <w:rPr>
          <w:lang w:val="en-CA"/>
        </w:rPr>
      </w:pPr>
      <w:r>
        <w:rPr>
          <w:lang w:val="en-CA"/>
        </w:rPr>
        <w:t>Finally, Start Measurement to receive CAN messages and press Send Repeat to send CAN messages.</w:t>
      </w:r>
    </w:p>
    <w:p w14:paraId="595D77F2" w14:textId="77777777" w:rsidR="00424ED6" w:rsidRDefault="00424ED6" w:rsidP="00424ED6">
      <w:pPr>
        <w:widowControl/>
        <w:rPr>
          <w:lang w:val="en-CA"/>
        </w:rPr>
      </w:pPr>
    </w:p>
    <w:p w14:paraId="1F56BB76" w14:textId="77777777" w:rsidR="00424ED6" w:rsidRDefault="00424ED6" w:rsidP="00424ED6">
      <w:pPr>
        <w:widowControl/>
        <w:rPr>
          <w:lang w:val="en-CA"/>
        </w:rPr>
      </w:pPr>
    </w:p>
    <w:p w14:paraId="208DC86D" w14:textId="4918A334" w:rsidR="00424ED6" w:rsidRPr="00424ED6" w:rsidRDefault="00424ED6" w:rsidP="00424ED6">
      <w:pPr>
        <w:widowControl/>
        <w:rPr>
          <w:b/>
          <w:bCs/>
          <w:lang w:val="en-CA"/>
        </w:rPr>
      </w:pPr>
      <w:r w:rsidRPr="00424ED6">
        <w:rPr>
          <w:b/>
          <w:bCs/>
          <w:lang w:val="en-CA"/>
        </w:rPr>
        <w:lastRenderedPageBreak/>
        <w:t>Python Code Explanation</w:t>
      </w:r>
    </w:p>
    <w:p w14:paraId="3841A30B" w14:textId="77777777" w:rsidR="00424ED6" w:rsidRDefault="00424ED6" w:rsidP="00424ED6">
      <w:pPr>
        <w:widowControl/>
        <w:rPr>
          <w:lang w:val="en-CA"/>
        </w:rPr>
      </w:pPr>
    </w:p>
    <w:p w14:paraId="0D5C84AE" w14:textId="77777777" w:rsidR="00E96AB2" w:rsidRDefault="00E96AB2" w:rsidP="00424ED6">
      <w:pPr>
        <w:widowControl/>
        <w:rPr>
          <w:lang w:val="en-CA"/>
        </w:rPr>
      </w:pPr>
    </w:p>
    <w:p w14:paraId="0250F140" w14:textId="77777777" w:rsidR="00E96AB2" w:rsidRDefault="00E96AB2" w:rsidP="00424ED6">
      <w:pPr>
        <w:widowControl/>
        <w:rPr>
          <w:lang w:val="en-CA"/>
        </w:rPr>
      </w:pPr>
    </w:p>
    <w:p w14:paraId="2230DDD6" w14:textId="77777777" w:rsidR="00E96AB2" w:rsidRDefault="00E96AB2" w:rsidP="00424ED6">
      <w:pPr>
        <w:widowControl/>
        <w:rPr>
          <w:lang w:val="en-CA"/>
        </w:rPr>
      </w:pPr>
    </w:p>
    <w:p w14:paraId="6F427ED2" w14:textId="77777777" w:rsidR="00E96AB2" w:rsidRDefault="00E96AB2" w:rsidP="00424ED6">
      <w:pPr>
        <w:widowControl/>
        <w:rPr>
          <w:lang w:val="en-CA"/>
        </w:rPr>
      </w:pPr>
    </w:p>
    <w:p w14:paraId="08803774" w14:textId="41F536A3" w:rsidR="00E96AB2" w:rsidRDefault="00E96AB2" w:rsidP="00424ED6">
      <w:pPr>
        <w:widowControl/>
        <w:rPr>
          <w:lang w:val="en-CA"/>
        </w:rPr>
      </w:pPr>
      <w:r>
        <w:rPr>
          <w:lang w:val="en-CA"/>
        </w:rPr>
        <w:t>CAN explanation:</w:t>
      </w:r>
    </w:p>
    <w:p w14:paraId="3323AAE1" w14:textId="00572D4C" w:rsidR="00E96AB2" w:rsidRDefault="00E96AB2" w:rsidP="00424ED6">
      <w:pPr>
        <w:widowControl/>
        <w:rPr>
          <w:lang w:val="en-CA"/>
        </w:rPr>
      </w:pPr>
      <w:r w:rsidRPr="00E96AB2">
        <w:rPr>
          <w:noProof/>
          <w:lang w:val="en-CA"/>
        </w:rPr>
        <w:drawing>
          <wp:inline distT="0" distB="0" distL="0" distR="0" wp14:anchorId="2B71722F" wp14:editId="0D1059B0">
            <wp:extent cx="5274310" cy="1861820"/>
            <wp:effectExtent l="0" t="0" r="2540" b="5080"/>
            <wp:docPr id="806254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54108" name=""/>
                    <pic:cNvPicPr/>
                  </pic:nvPicPr>
                  <pic:blipFill>
                    <a:blip r:embed="rId16"/>
                    <a:stretch>
                      <a:fillRect/>
                    </a:stretch>
                  </pic:blipFill>
                  <pic:spPr>
                    <a:xfrm>
                      <a:off x="0" y="0"/>
                      <a:ext cx="5274310" cy="1861820"/>
                    </a:xfrm>
                    <a:prstGeom prst="rect">
                      <a:avLst/>
                    </a:prstGeom>
                  </pic:spPr>
                </pic:pic>
              </a:graphicData>
            </a:graphic>
          </wp:inline>
        </w:drawing>
      </w:r>
    </w:p>
    <w:p w14:paraId="1D77B107" w14:textId="6ED30072" w:rsidR="00E96AB2" w:rsidRPr="00E96AB2" w:rsidRDefault="00E96AB2" w:rsidP="00424ED6">
      <w:pPr>
        <w:widowControl/>
        <w:rPr>
          <w:lang w:val="fr-CA"/>
        </w:rPr>
      </w:pPr>
      <w:r w:rsidRPr="00E96AB2">
        <w:rPr>
          <w:noProof/>
          <w:lang w:val="fr-CA"/>
        </w:rPr>
        <w:drawing>
          <wp:inline distT="0" distB="0" distL="0" distR="0" wp14:anchorId="02495B7B" wp14:editId="40B4B00F">
            <wp:extent cx="5274310" cy="3355975"/>
            <wp:effectExtent l="0" t="0" r="2540" b="0"/>
            <wp:docPr id="919192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2183" name=""/>
                    <pic:cNvPicPr/>
                  </pic:nvPicPr>
                  <pic:blipFill>
                    <a:blip r:embed="rId17"/>
                    <a:stretch>
                      <a:fillRect/>
                    </a:stretch>
                  </pic:blipFill>
                  <pic:spPr>
                    <a:xfrm>
                      <a:off x="0" y="0"/>
                      <a:ext cx="5274310" cy="3355975"/>
                    </a:xfrm>
                    <a:prstGeom prst="rect">
                      <a:avLst/>
                    </a:prstGeom>
                  </pic:spPr>
                </pic:pic>
              </a:graphicData>
            </a:graphic>
          </wp:inline>
        </w:drawing>
      </w:r>
    </w:p>
    <w:p w14:paraId="5EF53007" w14:textId="49DB8337" w:rsidR="00826F3F" w:rsidRDefault="00826F3F">
      <w:pPr>
        <w:widowControl/>
        <w:rPr>
          <w:lang w:val="en-CA"/>
        </w:rPr>
      </w:pPr>
      <w:r>
        <w:rPr>
          <w:lang w:val="en-CA"/>
        </w:rPr>
        <w:br w:type="page"/>
      </w:r>
    </w:p>
    <w:p w14:paraId="67212704" w14:textId="4A2F03CB" w:rsidR="00826F3F" w:rsidRDefault="00826F3F" w:rsidP="00826F3F">
      <w:pPr>
        <w:rPr>
          <w:lang w:val="en-CA"/>
        </w:rPr>
      </w:pPr>
      <w:r>
        <w:rPr>
          <w:lang w:val="en-CA"/>
        </w:rPr>
        <w:lastRenderedPageBreak/>
        <w:t>Annex:</w:t>
      </w:r>
    </w:p>
    <w:p w14:paraId="5D69B343" w14:textId="77777777" w:rsidR="00826F3F" w:rsidRDefault="00826F3F" w:rsidP="00826F3F">
      <w:pPr>
        <w:rPr>
          <w:lang w:val="en-CA"/>
        </w:rPr>
      </w:pPr>
    </w:p>
    <w:p w14:paraId="4B6332B5" w14:textId="7727E694" w:rsidR="00826F3F" w:rsidRPr="00826F3F" w:rsidRDefault="00826F3F" w:rsidP="00826F3F">
      <w:pPr>
        <w:rPr>
          <w:b/>
          <w:bCs/>
          <w:lang w:val="en-CA"/>
        </w:rPr>
      </w:pPr>
      <w:r w:rsidRPr="00826F3F">
        <w:rPr>
          <w:b/>
          <w:bCs/>
          <w:lang w:val="en-CA"/>
        </w:rPr>
        <w:t xml:space="preserve">How to connect the </w:t>
      </w:r>
      <w:proofErr w:type="spellStart"/>
      <w:r w:rsidRPr="00826F3F">
        <w:rPr>
          <w:b/>
          <w:bCs/>
          <w:lang w:val="en-CA"/>
        </w:rPr>
        <w:t>CANable</w:t>
      </w:r>
      <w:proofErr w:type="spellEnd"/>
      <w:r w:rsidRPr="00826F3F">
        <w:rPr>
          <w:b/>
          <w:bCs/>
          <w:lang w:val="en-CA"/>
        </w:rPr>
        <w:t xml:space="preserve"> with an STM32-F446RE</w:t>
      </w:r>
    </w:p>
    <w:p w14:paraId="7275D1DB" w14:textId="6BA6C97D" w:rsidR="00826F3F" w:rsidRDefault="00587856" w:rsidP="00826F3F">
      <w:pPr>
        <w:rPr>
          <w:lang w:val="en-CA"/>
        </w:rPr>
      </w:pPr>
      <w:r>
        <w:rPr>
          <w:noProof/>
          <w:lang w:val="en-CA"/>
        </w:rPr>
        <w:t>3</w:t>
      </w:r>
      <w:r w:rsidR="00826F3F" w:rsidRPr="00826F3F">
        <w:rPr>
          <w:noProof/>
          <w:lang w:val="en-CA"/>
        </w:rPr>
        <w:drawing>
          <wp:inline distT="0" distB="0" distL="0" distR="0" wp14:anchorId="7641CE33" wp14:editId="63C3BC51">
            <wp:extent cx="5274310" cy="4098290"/>
            <wp:effectExtent l="0" t="0" r="2540" b="0"/>
            <wp:docPr id="134094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4398" name=""/>
                    <pic:cNvPicPr/>
                  </pic:nvPicPr>
                  <pic:blipFill>
                    <a:blip r:embed="rId18"/>
                    <a:stretch>
                      <a:fillRect/>
                    </a:stretch>
                  </pic:blipFill>
                  <pic:spPr>
                    <a:xfrm>
                      <a:off x="0" y="0"/>
                      <a:ext cx="5274310" cy="4098290"/>
                    </a:xfrm>
                    <a:prstGeom prst="rect">
                      <a:avLst/>
                    </a:prstGeom>
                  </pic:spPr>
                </pic:pic>
              </a:graphicData>
            </a:graphic>
          </wp:inline>
        </w:drawing>
      </w:r>
    </w:p>
    <w:p w14:paraId="1350278F" w14:textId="77777777" w:rsidR="00826F3F" w:rsidRDefault="00826F3F" w:rsidP="00826F3F">
      <w:pPr>
        <w:rPr>
          <w:lang w:val="en-CA"/>
        </w:rPr>
      </w:pPr>
      <w:r>
        <w:rPr>
          <w:lang w:val="en-CA"/>
        </w:rPr>
        <w:t>From the STMIDE’s .</w:t>
      </w:r>
      <w:proofErr w:type="spellStart"/>
      <w:r>
        <w:rPr>
          <w:lang w:val="en-CA"/>
        </w:rPr>
        <w:t>ioc</w:t>
      </w:r>
      <w:proofErr w:type="spellEnd"/>
      <w:r>
        <w:rPr>
          <w:lang w:val="en-CA"/>
        </w:rPr>
        <w:t xml:space="preserve"> file, we observe that </w:t>
      </w:r>
    </w:p>
    <w:p w14:paraId="47F090CD" w14:textId="53D580E7" w:rsidR="00826F3F" w:rsidRDefault="00826F3F" w:rsidP="00826F3F">
      <w:pPr>
        <w:pStyle w:val="a9"/>
        <w:numPr>
          <w:ilvl w:val="0"/>
          <w:numId w:val="2"/>
        </w:numPr>
        <w:ind w:firstLineChars="0"/>
        <w:rPr>
          <w:lang w:val="en-CA"/>
        </w:rPr>
      </w:pPr>
      <w:r w:rsidRPr="00826F3F">
        <w:rPr>
          <w:lang w:val="en-CA"/>
        </w:rPr>
        <w:t>PA11 –</w:t>
      </w:r>
      <w:r>
        <w:rPr>
          <w:lang w:val="en-CA"/>
        </w:rPr>
        <w:t>&gt;</w:t>
      </w:r>
      <w:r w:rsidRPr="00826F3F">
        <w:rPr>
          <w:lang w:val="en-CA"/>
        </w:rPr>
        <w:t xml:space="preserve"> CAN_RX</w:t>
      </w:r>
    </w:p>
    <w:p w14:paraId="3B116A16" w14:textId="40BF05B2" w:rsidR="00826F3F" w:rsidRPr="00826F3F" w:rsidRDefault="00826F3F" w:rsidP="00826F3F">
      <w:pPr>
        <w:pStyle w:val="a9"/>
        <w:numPr>
          <w:ilvl w:val="0"/>
          <w:numId w:val="2"/>
        </w:numPr>
        <w:ind w:firstLineChars="0"/>
        <w:rPr>
          <w:lang w:val="en-CA"/>
        </w:rPr>
      </w:pPr>
      <w:r>
        <w:rPr>
          <w:lang w:val="en-CA"/>
        </w:rPr>
        <w:t>PA12 –&gt; CAN_TX</w:t>
      </w:r>
    </w:p>
    <w:p w14:paraId="15B5C0A1" w14:textId="5B3A6CF8" w:rsidR="00826F3F" w:rsidRPr="00826F3F" w:rsidRDefault="00826F3F" w:rsidP="00826F3F">
      <w:pPr>
        <w:rPr>
          <w:lang w:val="en-CA"/>
        </w:rPr>
      </w:pPr>
      <w:r>
        <w:rPr>
          <w:lang w:val="en-CA"/>
        </w:rPr>
        <w:t>The above image shows which physical pin to connect to when using the nucleo-f446RE board.</w:t>
      </w:r>
    </w:p>
    <w:sectPr w:rsidR="00826F3F" w:rsidRPr="00826F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82740" w14:textId="77777777" w:rsidR="008B7F41" w:rsidRDefault="008B7F41" w:rsidP="007E0597">
      <w:pPr>
        <w:spacing w:after="0" w:line="240" w:lineRule="auto"/>
      </w:pPr>
      <w:r>
        <w:separator/>
      </w:r>
    </w:p>
  </w:endnote>
  <w:endnote w:type="continuationSeparator" w:id="0">
    <w:p w14:paraId="08A02B01" w14:textId="77777777" w:rsidR="008B7F41" w:rsidRDefault="008B7F41" w:rsidP="007E0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ECE83" w14:textId="77777777" w:rsidR="008B7F41" w:rsidRDefault="008B7F41" w:rsidP="007E0597">
      <w:pPr>
        <w:spacing w:after="0" w:line="240" w:lineRule="auto"/>
      </w:pPr>
      <w:r>
        <w:separator/>
      </w:r>
    </w:p>
  </w:footnote>
  <w:footnote w:type="continuationSeparator" w:id="0">
    <w:p w14:paraId="52F7235A" w14:textId="77777777" w:rsidR="008B7F41" w:rsidRDefault="008B7F41" w:rsidP="007E0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E6D53"/>
    <w:multiLevelType w:val="hybridMultilevel"/>
    <w:tmpl w:val="4D90F7BA"/>
    <w:lvl w:ilvl="0" w:tplc="0E46E3F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E09131C"/>
    <w:multiLevelType w:val="hybridMultilevel"/>
    <w:tmpl w:val="7542C6E4"/>
    <w:lvl w:ilvl="0" w:tplc="07E0674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4FF3AA2"/>
    <w:multiLevelType w:val="hybridMultilevel"/>
    <w:tmpl w:val="AE22C72A"/>
    <w:lvl w:ilvl="0" w:tplc="95E63F9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64E2B5C"/>
    <w:multiLevelType w:val="hybridMultilevel"/>
    <w:tmpl w:val="9C8C1B66"/>
    <w:lvl w:ilvl="0" w:tplc="FB3856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1255357">
    <w:abstractNumId w:val="2"/>
  </w:num>
  <w:num w:numId="2" w16cid:durableId="1547598472">
    <w:abstractNumId w:val="1"/>
  </w:num>
  <w:num w:numId="3" w16cid:durableId="226889945">
    <w:abstractNumId w:val="0"/>
  </w:num>
  <w:num w:numId="4" w16cid:durableId="103037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D43"/>
    <w:rsid w:val="0004637A"/>
    <w:rsid w:val="002722BB"/>
    <w:rsid w:val="00325F22"/>
    <w:rsid w:val="0039311D"/>
    <w:rsid w:val="00424ED6"/>
    <w:rsid w:val="004565E4"/>
    <w:rsid w:val="00587856"/>
    <w:rsid w:val="005F1F12"/>
    <w:rsid w:val="006129A5"/>
    <w:rsid w:val="0067499D"/>
    <w:rsid w:val="006F24AE"/>
    <w:rsid w:val="00756D43"/>
    <w:rsid w:val="007B4E5B"/>
    <w:rsid w:val="007E0597"/>
    <w:rsid w:val="007E6BFE"/>
    <w:rsid w:val="00815AAF"/>
    <w:rsid w:val="00815CBC"/>
    <w:rsid w:val="00826F3F"/>
    <w:rsid w:val="008B7F41"/>
    <w:rsid w:val="0091686E"/>
    <w:rsid w:val="00A368A5"/>
    <w:rsid w:val="00BA2FDA"/>
    <w:rsid w:val="00C02FA3"/>
    <w:rsid w:val="00C741B6"/>
    <w:rsid w:val="00D926D1"/>
    <w:rsid w:val="00E93EAE"/>
    <w:rsid w:val="00E96AB2"/>
    <w:rsid w:val="00FE7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285CA"/>
  <w15:chartTrackingRefBased/>
  <w15:docId w15:val="{A5376414-8809-4174-9349-818FC8F1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059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E0597"/>
    <w:rPr>
      <w:sz w:val="18"/>
      <w:szCs w:val="18"/>
    </w:rPr>
  </w:style>
  <w:style w:type="paragraph" w:styleId="a5">
    <w:name w:val="footer"/>
    <w:basedOn w:val="a"/>
    <w:link w:val="a6"/>
    <w:uiPriority w:val="99"/>
    <w:unhideWhenUsed/>
    <w:rsid w:val="007E059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7E0597"/>
    <w:rPr>
      <w:sz w:val="18"/>
      <w:szCs w:val="18"/>
    </w:rPr>
  </w:style>
  <w:style w:type="character" w:styleId="a7">
    <w:name w:val="Hyperlink"/>
    <w:basedOn w:val="a0"/>
    <w:uiPriority w:val="99"/>
    <w:unhideWhenUsed/>
    <w:rsid w:val="007E0597"/>
    <w:rPr>
      <w:color w:val="467886" w:themeColor="hyperlink"/>
      <w:u w:val="single"/>
    </w:rPr>
  </w:style>
  <w:style w:type="character" w:styleId="a8">
    <w:name w:val="Unresolved Mention"/>
    <w:basedOn w:val="a0"/>
    <w:uiPriority w:val="99"/>
    <w:semiHidden/>
    <w:unhideWhenUsed/>
    <w:rsid w:val="007E0597"/>
    <w:rPr>
      <w:color w:val="605E5C"/>
      <w:shd w:val="clear" w:color="auto" w:fill="E1DFDD"/>
    </w:rPr>
  </w:style>
  <w:style w:type="paragraph" w:styleId="a9">
    <w:name w:val="List Paragraph"/>
    <w:basedOn w:val="a"/>
    <w:uiPriority w:val="34"/>
    <w:qFormat/>
    <w:rsid w:val="00815AA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able.io/"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makerbase-mks/CANable-MKS/tree/main"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6MChPbeG6D0&amp;ab_channel=MakerbaseTeam"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canable.io/getting-started.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ython-can.readthedocs.io/en/stable/bus.html" TargetMode="Externa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5</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Wang</dc:creator>
  <cp:keywords/>
  <dc:description/>
  <cp:lastModifiedBy>Rui Wang</cp:lastModifiedBy>
  <cp:revision>10</cp:revision>
  <dcterms:created xsi:type="dcterms:W3CDTF">2024-11-23T22:06:00Z</dcterms:created>
  <dcterms:modified xsi:type="dcterms:W3CDTF">2025-01-18T18:30:00Z</dcterms:modified>
</cp:coreProperties>
</file>