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Ind w:w="-705.0" w:type="dxa"/>
        <w:tblLayout w:type="fixed"/>
        <w:tblLook w:val="0600"/>
      </w:tblPr>
      <w:tblGrid>
        <w:gridCol w:w="4020"/>
        <w:gridCol w:w="7500"/>
        <w:tblGridChange w:id="0">
          <w:tblGrid>
            <w:gridCol w:w="4020"/>
            <w:gridCol w:w="7500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f8b63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Century Gothic" w:cs="Century Gothic" w:eastAsia="Century Gothic" w:hAnsi="Century Gothic"/>
                <w:color w:val="4343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20"/>
                <w:szCs w:val="20"/>
                <w:highlight w:val="white"/>
                <w:rtl w:val="0"/>
              </w:rPr>
              <w:t xml:space="preserve">Retail sales specialist with experience in customer service, product knowledge, and visual merchandising. Prioritizes customer satisfaction and 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Century Gothic" w:cs="Century Gothic" w:eastAsia="Century Gothic" w:hAnsi="Century Gothic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20"/>
                <w:szCs w:val="20"/>
                <w:highlight w:val="white"/>
                <w:rtl w:val="0"/>
              </w:rPr>
              <w:t xml:space="preserve">driving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f8b63" w:space="0" w:sz="12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Title"/>
              <w:widowControl w:val="0"/>
              <w:spacing w:before="0" w:lineRule="auto"/>
              <w:rPr>
                <w:rFonts w:ascii="Century Gothic" w:cs="Century Gothic" w:eastAsia="Century Gothic" w:hAnsi="Century Gothic"/>
                <w:color w:val="6f8b63"/>
                <w:sz w:val="66"/>
                <w:szCs w:val="66"/>
              </w:rPr>
            </w:pPr>
            <w:bookmarkStart w:colFirst="0" w:colLast="0" w:name="_9i5f0lankxel" w:id="0"/>
            <w:bookmarkEnd w:id="0"/>
            <w:r w:rsidDel="00000000" w:rsidR="00000000" w:rsidRPr="00000000">
              <w:rPr>
                <w:rFonts w:ascii="Courier New" w:cs="Courier New" w:eastAsia="Courier New" w:hAnsi="Courier New"/>
                <w:color w:val="6f8b63"/>
                <w:sz w:val="64"/>
                <w:szCs w:val="64"/>
                <w:rtl w:val="0"/>
              </w:rPr>
              <w:t xml:space="preserve">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66"/>
                <w:szCs w:val="66"/>
                <w:rtl w:val="0"/>
              </w:rPr>
              <w:t xml:space="preserve">Nora </w:t>
            </w:r>
          </w:p>
          <w:p w:rsidR="00000000" w:rsidDel="00000000" w:rsidP="00000000" w:rsidRDefault="00000000" w:rsidRPr="00000000" w14:paraId="00000005">
            <w:pPr>
              <w:pStyle w:val="Title"/>
              <w:widowControl w:val="0"/>
              <w:spacing w:before="0" w:lineRule="auto"/>
              <w:rPr>
                <w:rFonts w:ascii="Century Gothic" w:cs="Century Gothic" w:eastAsia="Century Gothic" w:hAnsi="Century Gothic"/>
                <w:color w:val="6f8b63"/>
                <w:sz w:val="66"/>
                <w:szCs w:val="66"/>
              </w:rPr>
            </w:pPr>
            <w:bookmarkStart w:colFirst="0" w:colLast="0" w:name="_7td27ep8u78t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66"/>
                <w:szCs w:val="66"/>
                <w:rtl w:val="0"/>
              </w:rPr>
              <w:t xml:space="preserve">  McGovern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6f8b63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ind w:left="0" w:firstLine="0"/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f8b63"/>
                <w:sz w:val="24"/>
                <w:szCs w:val="24"/>
                <w:rtl w:val="0"/>
              </w:rPr>
              <w:t xml:space="preserve">✉</w:t>
            </w:r>
            <w:r w:rsidDel="00000000" w:rsidR="00000000" w:rsidRPr="00000000">
              <w:rPr>
                <w:rFonts w:ascii="Roboto" w:cs="Roboto" w:eastAsia="Roboto" w:hAnsi="Roboto"/>
                <w:color w:val="6f8b6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noramcgovern3@gmail.com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f8b63"/>
                <w:sz w:val="24"/>
                <w:szCs w:val="24"/>
                <w:rtl w:val="0"/>
              </w:rPr>
              <w:t xml:space="preserve">✆</w:t>
            </w:r>
            <w:r w:rsidDel="00000000" w:rsidR="00000000" w:rsidRPr="00000000">
              <w:rPr>
                <w:rFonts w:ascii="Roboto" w:cs="Roboto" w:eastAsia="Roboto" w:hAnsi="Roboto"/>
                <w:color w:val="6f8b6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(952)905-0643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20"/>
                <w:szCs w:val="20"/>
                <w:rtl w:val="0"/>
              </w:rPr>
              <w:t xml:space="preserve">⚲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Duluth, MN 55811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8b63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widowControl w:val="0"/>
              <w:spacing w:line="276" w:lineRule="auto"/>
              <w:rPr>
                <w:rFonts w:ascii="Century Gothic" w:cs="Century Gothic" w:eastAsia="Century Gothic" w:hAnsi="Century Gothic"/>
                <w:b w:val="0"/>
                <w:color w:val="6f8b63"/>
              </w:rPr>
            </w:pPr>
            <w:bookmarkStart w:colFirst="0" w:colLast="0" w:name="_61e3cm1p1fln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rtl w:val="0"/>
              </w:rPr>
              <w:t xml:space="preserve">Accomplishments</w:t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spacing w:line="276" w:lineRule="auto"/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</w:rPr>
            </w:pPr>
            <w:bookmarkStart w:colFirst="0" w:colLast="0" w:name="_xr0c45fb9grp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sz w:val="18"/>
                <w:szCs w:val="18"/>
                <w:rtl w:val="0"/>
              </w:rPr>
              <w:t xml:space="preserve">✴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092347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  <w:rtl w:val="0"/>
              </w:rPr>
              <w:t xml:space="preserve">Member of the Employee Culture Committee at REI Co-op, 2024</w:t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spacing w:line="276" w:lineRule="auto"/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</w:rPr>
            </w:pPr>
            <w:bookmarkStart w:colFirst="0" w:colLast="0" w:name="_bol7uj87tqxx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  <w:rtl w:val="0"/>
              </w:rPr>
              <w:t xml:space="preserve">Anderson Award nominee at REI Co-op, 2023-2024</w:t>
            </w:r>
          </w:p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widowControl w:val="0"/>
              <w:spacing w:line="276" w:lineRule="auto"/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</w:rPr>
            </w:pPr>
            <w:bookmarkStart w:colFirst="0" w:colLast="0" w:name="_ka20nf3xm2ux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  <w:rtl w:val="0"/>
              </w:rPr>
              <w:t xml:space="preserve">Certificate of Excellence in Mathematics, 2018-2019</w:t>
            </w:r>
          </w:p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widowControl w:val="0"/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</w:rPr>
            </w:pPr>
            <w:bookmarkStart w:colFirst="0" w:colLast="0" w:name="_ef0xi6gphiti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  <w:rtl w:val="0"/>
              </w:rPr>
              <w:t xml:space="preserve">Experience in marketing tactics for small businesses</w:t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widowControl w:val="0"/>
              <w:rPr>
                <w:color w:val="434343"/>
              </w:rPr>
            </w:pPr>
            <w:bookmarkStart w:colFirst="0" w:colLast="0" w:name="_hqugh2jdr9lc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434343"/>
                <w:sz w:val="18"/>
                <w:szCs w:val="18"/>
                <w:rtl w:val="0"/>
              </w:rPr>
              <w:t xml:space="preserve">Proficient in Microsoft Office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Team collaboration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Customer Service and care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Multitasking efficiency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100" w:line="24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Attention to detail focus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Expected in December 2026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Bachelor of Arts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Marketing &amp; Sustainable Businesses | University of Minnesota Duluth | Duluth, MN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May 2023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Associates of Arts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Normandale Community College | Bloomington, MN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Jun 2021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High School Diploma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Thomas Jefferson High School | Bloomington, MN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widowControl w:val="0"/>
              <w:rPr>
                <w:rFonts w:ascii="Century Gothic" w:cs="Century Gothic" w:eastAsia="Century Gothic" w:hAnsi="Century Gothic"/>
                <w:b w:val="0"/>
                <w:color w:val="6f8b63"/>
              </w:rPr>
            </w:pPr>
            <w:bookmarkStart w:colFirst="0" w:colLast="0" w:name="_gbnhrfggwdei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f8b63"/>
                <w:rtl w:val="0"/>
              </w:rPr>
              <w:t xml:space="preserve">Work History</w:t>
            </w:r>
          </w:p>
          <w:p w:rsidR="00000000" w:rsidDel="00000000" w:rsidP="00000000" w:rsidRDefault="00000000" w:rsidRPr="00000000" w14:paraId="00000026">
            <w:pPr>
              <w:spacing w:before="0" w:line="276" w:lineRule="auto"/>
              <w:rPr>
                <w:rFonts w:ascii="Century Gothic" w:cs="Century Gothic" w:eastAsia="Century Gothic" w:hAnsi="Century Gothic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ourier New" w:cs="Courier New" w:eastAsia="Courier New" w:hAnsi="Courier New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16"/>
                <w:szCs w:val="16"/>
                <w:rtl w:val="0"/>
              </w:rPr>
              <w:t xml:space="preserve">Apr 2025- Present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Social Media Ambassador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ourier New" w:cs="Courier New" w:eastAsia="Courier New" w:hAnsi="Courier New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  <w:rtl w:val="0"/>
              </w:rPr>
              <w:t xml:space="preserve">Fizz Social | Remote Internship</w:t>
            </w: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Conducted research on target demographics to tailor content for maximum engagement impact.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Assisted in managing social media accounts, ensuring consistent messaging and branding alignment.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Developed engaging content strategies to increase brand awareness across multiple social media platforms.</w:t>
            </w:r>
          </w:p>
          <w:p w:rsidR="00000000" w:rsidDel="00000000" w:rsidP="00000000" w:rsidRDefault="00000000" w:rsidRPr="00000000" w14:paraId="0000002D">
            <w:pPr>
              <w:spacing w:before="0" w:line="276" w:lineRule="auto"/>
              <w:rPr>
                <w:rFonts w:ascii="Century Gothic" w:cs="Century Gothic" w:eastAsia="Century Gothic" w:hAnsi="Century Gothic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="240" w:lineRule="auto"/>
              <w:ind w:left="0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Apr 2022 - Aug 2025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="24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Retail Sales Specialist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="24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  <w:rtl w:val="0"/>
              </w:rPr>
              <w:t xml:space="preserve">REI Co-op | Bloomington, MN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Streamlined inventory processes by implementing efficient stock management practices, reducing discrepancies.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Collaborated with team members to enhance sales strategies, improving overall customer engagement and satisfaction.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Resolved customer inquiries and concerns promptly, fostering loyalty and repeat business through effective communication skills.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Boosted customer satisfaction by providing exceptional product knowledge and tailored recommendations.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Worked with store managers to implement new displays, promotions and store layout changes.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Developed visually appealing merchandise displays to enhance customer engagement and drive sales.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entury Gothic" w:cs="Century Gothic" w:eastAsia="Century Gothic" w:hAnsi="Century Gothic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Jul 2021 - Apr 2022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Shift Supervisor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  <w:rtl w:val="0"/>
              </w:rPr>
              <w:t xml:space="preserve">Dunkin’ Donuts | Bloomington, MN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Fostered a positive work atmosphere with clear communication, teamwork, and proactive problem-solving strategies.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Maintained cleanliness and organization of workstations, ensuring adherence to health and safety standards.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Promoted a welcoming atmosphere by greeting customers with a friendly demeanor and promptly addressing their needs.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  <w:rtl w:val="0"/>
              </w:rPr>
              <w:t xml:space="preserve">Managed time effectively to balance both front-of-house tasks and back-of-house responsibilities during busy periods.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16"/>
                <w:szCs w:val="16"/>
                <w:rtl w:val="0"/>
              </w:rPr>
              <w:t xml:space="preserve">Dec 2018 - Jul 2021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4"/>
                <w:szCs w:val="24"/>
                <w:rtl w:val="0"/>
              </w:rPr>
              <w:t xml:space="preserve">Dietary Aide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434343"/>
                <w:sz w:val="20"/>
                <w:szCs w:val="20"/>
                <w:rtl w:val="0"/>
              </w:rPr>
              <w:t xml:space="preserve">Minnesota Masonic Homes | Bloomington, MN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  <w:rtl w:val="0"/>
              </w:rPr>
              <w:t xml:space="preserve">Served meals to residents in accordance with established schedules and dietary procedures.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  <w:rtl w:val="0"/>
              </w:rPr>
              <w:t xml:space="preserve">Maintained cleanliness and sanitation standards in kitchen and dining areas.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  <w:rtl w:val="0"/>
              </w:rPr>
              <w:t xml:space="preserve">Washed plates, cups, serving, and eating utensils and kitchen equipment in commercial dishwasher.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6f8b63"/>
                <w:sz w:val="18"/>
                <w:szCs w:val="18"/>
                <w:rtl w:val="0"/>
              </w:rPr>
              <w:t xml:space="preserve">✴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92347"/>
                <w:sz w:val="18"/>
                <w:szCs w:val="18"/>
                <w:rtl w:val="0"/>
              </w:rPr>
              <w:t xml:space="preserve">Trained new staff on food safety practices and proper equipment usage.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firstLine="0"/>
              <w:rPr>
                <w:rFonts w:ascii="Courier New" w:cs="Courier New" w:eastAsia="Courier New" w:hAnsi="Courier New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Rule="auto"/>
              <w:ind w:left="0" w:right="-675" w:firstLine="0"/>
              <w:rPr>
                <w:rFonts w:ascii="Century Gothic" w:cs="Century Gothic" w:eastAsia="Century Gothic" w:hAnsi="Century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before="0" w:line="276" w:lineRule="auto"/>
              <w:ind w:left="0" w:firstLine="0"/>
              <w:rPr>
                <w:rFonts w:ascii="Century Gothic" w:cs="Century Gothic" w:eastAsia="Century Gothic" w:hAnsi="Century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tk538brb1kdf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skqh4zb6ceyb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entury Gothic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CenturyGothic-regular.ttf"/><Relationship Id="rId12" Type="http://schemas.openxmlformats.org/officeDocument/2006/relationships/font" Target="fonts/Lat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Lato-regular.ttf"/><Relationship Id="rId15" Type="http://schemas.openxmlformats.org/officeDocument/2006/relationships/font" Target="fonts/CenturyGothic-italic.ttf"/><Relationship Id="rId14" Type="http://schemas.openxmlformats.org/officeDocument/2006/relationships/font" Target="fonts/CenturyGothic-bold.ttf"/><Relationship Id="rId16" Type="http://schemas.openxmlformats.org/officeDocument/2006/relationships/font" Target="fonts/CenturyGothic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