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5DEB" w14:textId="654CBFA2" w:rsidR="004E65EE" w:rsidRDefault="004E65EE">
      <w:r w:rsidRPr="004C1DEC">
        <w:rPr>
          <w:b/>
          <w:bCs/>
        </w:rPr>
        <w:t>Practical I:</w:t>
      </w:r>
      <w:r>
        <w:t xml:space="preserve"> Imagine you are preparing a session on RoB2. In</w:t>
      </w:r>
      <w:r>
        <w:t xml:space="preserve"> the left-hand column</w:t>
      </w:r>
      <w:r>
        <w:t xml:space="preserve"> of the table, list the topics you would ideally like to cover in the order you would introduce them. Once you have completed this column, </w:t>
      </w:r>
      <w:r w:rsidR="009A0205">
        <w:t xml:space="preserve">use the rest of the table to </w:t>
      </w:r>
      <w:r>
        <w:t>indicate whether you would cover th</w:t>
      </w:r>
      <w:r w:rsidR="0026481C">
        <w:t>e</w:t>
      </w:r>
      <w:r>
        <w:t xml:space="preserve"> topic</w:t>
      </w:r>
      <w:r w:rsidR="0026481C">
        <w:t>s listed</w:t>
      </w:r>
      <w:r>
        <w:t xml:space="preserve"> if</w:t>
      </w:r>
      <w:r w:rsidR="0026481C">
        <w:t xml:space="preserve"> you were</w:t>
      </w:r>
      <w:r>
        <w:t xml:space="preserve"> limited to</w:t>
      </w:r>
      <w:r w:rsidR="009A0205">
        <w:t xml:space="preserve"> a</w:t>
      </w:r>
      <w:r>
        <w:t xml:space="preserve"> </w:t>
      </w:r>
      <w:r w:rsidR="009A0205">
        <w:t>1</w:t>
      </w:r>
      <w:r w:rsidR="00B149BF">
        <w:t>-</w:t>
      </w:r>
      <w:r w:rsidR="009A0205">
        <w:t>hour session/2</w:t>
      </w:r>
      <w:r w:rsidR="00B149BF">
        <w:t>-h</w:t>
      </w:r>
      <w:r w:rsidR="009A0205">
        <w:t>our session/etc</w:t>
      </w:r>
      <w:r>
        <w:t xml:space="preserve">. </w:t>
      </w:r>
      <w:r>
        <w:t>Note</w:t>
      </w:r>
      <w:r>
        <w:t xml:space="preserve"> that</w:t>
      </w:r>
      <w:r>
        <w:t xml:space="preserve"> the number of rows in the table is a starter-for-ten – please feel free to add/subtract rows as needed.</w:t>
      </w:r>
    </w:p>
    <w:p w14:paraId="197C61A8" w14:textId="131CC99E" w:rsidR="004E65EE" w:rsidRDefault="004E65EE">
      <w:r>
        <w:t>EXAMPLE: A discussion of bias in the context of RoB2</w:t>
      </w:r>
      <w:r w:rsidR="009A0205">
        <w:t xml:space="preserve"> is an important topic and </w:t>
      </w:r>
      <w:r w:rsidR="00600196">
        <w:t xml:space="preserve">so </w:t>
      </w:r>
      <w:r w:rsidR="009A0205">
        <w:t xml:space="preserve">should be introduced early. However, when limited to an hour-long session, you might choose not to cover this </w:t>
      </w:r>
      <w:r w:rsidR="0003496D">
        <w:t>topic</w:t>
      </w:r>
      <w:r w:rsidR="009A0205">
        <w:t>.</w:t>
      </w:r>
    </w:p>
    <w:tbl>
      <w:tblPr>
        <w:tblStyle w:val="Style1"/>
        <w:tblW w:w="14787" w:type="dxa"/>
        <w:tblLook w:val="04A0" w:firstRow="1" w:lastRow="0" w:firstColumn="1" w:lastColumn="0" w:noHBand="0" w:noVBand="1"/>
      </w:tblPr>
      <w:tblGrid>
        <w:gridCol w:w="5807"/>
        <w:gridCol w:w="2245"/>
        <w:gridCol w:w="2245"/>
        <w:gridCol w:w="2245"/>
        <w:gridCol w:w="2245"/>
      </w:tblGrid>
      <w:tr w:rsidR="004E65EE" w14:paraId="6DAF4D6F" w14:textId="77777777" w:rsidTr="004E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5807" w:type="dxa"/>
          </w:tcPr>
          <w:p w14:paraId="03DFE20C" w14:textId="52ABF6A5" w:rsidR="004E65EE" w:rsidRDefault="004E65EE">
            <w:r>
              <w:t>Topic</w:t>
            </w:r>
          </w:p>
        </w:tc>
        <w:tc>
          <w:tcPr>
            <w:tcW w:w="2245" w:type="dxa"/>
          </w:tcPr>
          <w:p w14:paraId="3EEF9664" w14:textId="315DD9F5" w:rsidR="004E65EE" w:rsidRDefault="004E65EE" w:rsidP="004E65EE">
            <w:pPr>
              <w:jc w:val="center"/>
            </w:pPr>
            <w:r>
              <w:t>1 hour</w:t>
            </w:r>
          </w:p>
        </w:tc>
        <w:tc>
          <w:tcPr>
            <w:tcW w:w="2245" w:type="dxa"/>
          </w:tcPr>
          <w:p w14:paraId="08693E5E" w14:textId="769B7D88" w:rsidR="004E65EE" w:rsidRDefault="004E65EE" w:rsidP="004E65EE">
            <w:pPr>
              <w:jc w:val="center"/>
            </w:pPr>
            <w:r>
              <w:t>2 hours</w:t>
            </w:r>
          </w:p>
        </w:tc>
        <w:tc>
          <w:tcPr>
            <w:tcW w:w="2245" w:type="dxa"/>
          </w:tcPr>
          <w:p w14:paraId="488A4CED" w14:textId="5A44BDB5" w:rsidR="004E65EE" w:rsidRDefault="004E65EE" w:rsidP="004E65EE">
            <w:pPr>
              <w:jc w:val="center"/>
            </w:pPr>
            <w:r>
              <w:t>Half day</w:t>
            </w:r>
          </w:p>
        </w:tc>
        <w:tc>
          <w:tcPr>
            <w:tcW w:w="2245" w:type="dxa"/>
          </w:tcPr>
          <w:p w14:paraId="7CB60373" w14:textId="4F4B1990" w:rsidR="004E65EE" w:rsidRDefault="004E65EE" w:rsidP="004E65EE">
            <w:pPr>
              <w:jc w:val="center"/>
            </w:pPr>
            <w:r>
              <w:t>Full day</w:t>
            </w:r>
          </w:p>
        </w:tc>
      </w:tr>
      <w:tr w:rsidR="004E65EE" w14:paraId="3418F1CF" w14:textId="77777777" w:rsidTr="004E65EE">
        <w:trPr>
          <w:trHeight w:val="680"/>
        </w:trPr>
        <w:tc>
          <w:tcPr>
            <w:tcW w:w="5807" w:type="dxa"/>
          </w:tcPr>
          <w:p w14:paraId="793A827F" w14:textId="6FFC4022" w:rsidR="004E65EE" w:rsidRDefault="004E65EE">
            <w:r>
              <w:t>EXAMPLE: Bias in the context of RoB 2</w:t>
            </w:r>
          </w:p>
        </w:tc>
        <w:tc>
          <w:tcPr>
            <w:tcW w:w="2245" w:type="dxa"/>
          </w:tcPr>
          <w:p w14:paraId="54AD46FC" w14:textId="59603664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16890D56" w14:textId="04FE1A84" w:rsidR="004E65EE" w:rsidRDefault="004E65EE" w:rsidP="004E65EE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14:paraId="22D16347" w14:textId="234BF73F" w:rsidR="004E65EE" w:rsidRDefault="004E65EE" w:rsidP="004E65EE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14:paraId="55DA55C3" w14:textId="3458F5B1" w:rsidR="004E65EE" w:rsidRDefault="004E65EE" w:rsidP="004E65EE">
            <w:pPr>
              <w:jc w:val="center"/>
            </w:pPr>
            <w:r>
              <w:t>X</w:t>
            </w:r>
          </w:p>
        </w:tc>
      </w:tr>
      <w:tr w:rsidR="004E65EE" w14:paraId="449F7060" w14:textId="77777777" w:rsidTr="004E6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tcW w:w="5807" w:type="dxa"/>
          </w:tcPr>
          <w:p w14:paraId="3C014F1E" w14:textId="77777777" w:rsidR="004E65EE" w:rsidRDefault="004E65EE"/>
        </w:tc>
        <w:tc>
          <w:tcPr>
            <w:tcW w:w="2245" w:type="dxa"/>
          </w:tcPr>
          <w:p w14:paraId="1944FF3A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070018EF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29C93987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27B0CC6E" w14:textId="77777777" w:rsidR="004E65EE" w:rsidRDefault="004E65EE" w:rsidP="004E65EE">
            <w:pPr>
              <w:jc w:val="center"/>
            </w:pPr>
          </w:p>
        </w:tc>
      </w:tr>
      <w:tr w:rsidR="004E65EE" w14:paraId="44D27255" w14:textId="77777777" w:rsidTr="004E65EE">
        <w:trPr>
          <w:trHeight w:val="334"/>
        </w:trPr>
        <w:tc>
          <w:tcPr>
            <w:tcW w:w="5807" w:type="dxa"/>
          </w:tcPr>
          <w:p w14:paraId="33A6F99A" w14:textId="77777777" w:rsidR="004E65EE" w:rsidRDefault="004E65EE"/>
        </w:tc>
        <w:tc>
          <w:tcPr>
            <w:tcW w:w="2245" w:type="dxa"/>
          </w:tcPr>
          <w:p w14:paraId="27C263E9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677FA8C0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2779B60D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0349E492" w14:textId="77777777" w:rsidR="004E65EE" w:rsidRDefault="004E65EE" w:rsidP="004E65EE">
            <w:pPr>
              <w:jc w:val="center"/>
            </w:pPr>
          </w:p>
        </w:tc>
      </w:tr>
      <w:tr w:rsidR="004E65EE" w14:paraId="445F17A7" w14:textId="77777777" w:rsidTr="004E6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6"/>
        </w:trPr>
        <w:tc>
          <w:tcPr>
            <w:tcW w:w="5807" w:type="dxa"/>
          </w:tcPr>
          <w:p w14:paraId="5878F0AF" w14:textId="77777777" w:rsidR="004E65EE" w:rsidRDefault="004E65EE"/>
        </w:tc>
        <w:tc>
          <w:tcPr>
            <w:tcW w:w="2245" w:type="dxa"/>
          </w:tcPr>
          <w:p w14:paraId="32B65732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183BE90A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4D67F03C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27781234" w14:textId="77777777" w:rsidR="004E65EE" w:rsidRDefault="004E65EE" w:rsidP="004E65EE">
            <w:pPr>
              <w:jc w:val="center"/>
            </w:pPr>
          </w:p>
        </w:tc>
      </w:tr>
      <w:tr w:rsidR="004E65EE" w14:paraId="654658EF" w14:textId="77777777" w:rsidTr="004E65EE">
        <w:trPr>
          <w:trHeight w:val="334"/>
        </w:trPr>
        <w:tc>
          <w:tcPr>
            <w:tcW w:w="5807" w:type="dxa"/>
          </w:tcPr>
          <w:p w14:paraId="0F1B3571" w14:textId="77777777" w:rsidR="004E65EE" w:rsidRDefault="004E65EE"/>
        </w:tc>
        <w:tc>
          <w:tcPr>
            <w:tcW w:w="2245" w:type="dxa"/>
          </w:tcPr>
          <w:p w14:paraId="21DDE660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58DBBECD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013394B8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32DD0CF1" w14:textId="77777777" w:rsidR="004E65EE" w:rsidRDefault="004E65EE" w:rsidP="004E65EE">
            <w:pPr>
              <w:jc w:val="center"/>
            </w:pPr>
          </w:p>
        </w:tc>
      </w:tr>
      <w:tr w:rsidR="004E65EE" w14:paraId="3066AAE5" w14:textId="77777777" w:rsidTr="004E6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tcW w:w="5807" w:type="dxa"/>
          </w:tcPr>
          <w:p w14:paraId="56CEB6EE" w14:textId="77777777" w:rsidR="004E65EE" w:rsidRDefault="004E65EE"/>
        </w:tc>
        <w:tc>
          <w:tcPr>
            <w:tcW w:w="2245" w:type="dxa"/>
          </w:tcPr>
          <w:p w14:paraId="534CB269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406539D7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0668C2D4" w14:textId="77777777" w:rsidR="004E65EE" w:rsidRDefault="004E65EE" w:rsidP="004E65EE">
            <w:pPr>
              <w:jc w:val="center"/>
            </w:pPr>
          </w:p>
        </w:tc>
        <w:tc>
          <w:tcPr>
            <w:tcW w:w="2245" w:type="dxa"/>
          </w:tcPr>
          <w:p w14:paraId="7C06EAB2" w14:textId="77777777" w:rsidR="004E65EE" w:rsidRDefault="004E65EE" w:rsidP="004E65EE">
            <w:pPr>
              <w:jc w:val="center"/>
            </w:pPr>
          </w:p>
        </w:tc>
      </w:tr>
    </w:tbl>
    <w:p w14:paraId="188AFAF2" w14:textId="77777777" w:rsidR="00394120" w:rsidRDefault="00394120"/>
    <w:sectPr w:rsidR="00394120" w:rsidSect="004E65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E"/>
    <w:rsid w:val="0003496D"/>
    <w:rsid w:val="0026481C"/>
    <w:rsid w:val="00394120"/>
    <w:rsid w:val="00403617"/>
    <w:rsid w:val="004C1DEC"/>
    <w:rsid w:val="004E65EE"/>
    <w:rsid w:val="00563F38"/>
    <w:rsid w:val="00600196"/>
    <w:rsid w:val="006C79F1"/>
    <w:rsid w:val="00925DEF"/>
    <w:rsid w:val="009A0205"/>
    <w:rsid w:val="00B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7C9"/>
  <w15:chartTrackingRefBased/>
  <w15:docId w15:val="{C9A5C82B-9E36-49B7-BB60-895DF460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03617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9</cp:revision>
  <dcterms:created xsi:type="dcterms:W3CDTF">2021-09-05T23:32:00Z</dcterms:created>
  <dcterms:modified xsi:type="dcterms:W3CDTF">2021-09-05T23:49:00Z</dcterms:modified>
</cp:coreProperties>
</file>