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6EC2" w14:textId="77777777" w:rsidR="00CC2633" w:rsidRDefault="00CC2633" w:rsidP="00CC2633">
      <w:r>
        <w:t>References</w:t>
      </w:r>
    </w:p>
    <w:p w14:paraId="5451E4DD" w14:textId="77777777" w:rsidR="00CC2633" w:rsidRDefault="00CC2633" w:rsidP="00CC2633"/>
    <w:p w14:paraId="64C5CAB3" w14:textId="77777777" w:rsidR="00CC2633" w:rsidRDefault="00CC2633" w:rsidP="00CC2633">
      <w:r>
        <w:t xml:space="preserve">[1] Sports Reference LLC, “Player Season Finder - Pro Football Reference,” </w:t>
      </w:r>
      <w:proofErr w:type="spellStart"/>
      <w:r>
        <w:t>Stathead</w:t>
      </w:r>
      <w:proofErr w:type="spellEnd"/>
      <w:r>
        <w:t xml:space="preserve"> Football, 2026. [Online]. Available: https://www.sports-reference.com/stathead/football/player-season-finder.cgi?request=1&amp;match=player_season_combined&amp;order_by=av&amp;year_min=1999&amp;year_max=2025&amp;positions%5B%5D=wr&amp;comp_type=E. [Accessed: May 11, 2026].</w:t>
      </w:r>
    </w:p>
    <w:p w14:paraId="12FE1BC2" w14:textId="77777777" w:rsidR="00CC2633" w:rsidRDefault="00CC2633" w:rsidP="00CC2633"/>
    <w:p w14:paraId="3D13B722" w14:textId="1CB6C8D9" w:rsidR="005356FB" w:rsidRDefault="00CC2633" w:rsidP="00CC2633">
      <w:r>
        <w:t>[2] I. Sipple, “NFL Combine Data 2000-2025,” Kaggle, 2025. [Online]. Available: https://www.kaggle.com/datasets/isaaksipple/nfl-combine-2000-2025. [Accessed: May 11, 2026].</w:t>
      </w:r>
    </w:p>
    <w:sectPr w:rsidR="00535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633"/>
    <w:rsid w:val="00343648"/>
    <w:rsid w:val="005356FB"/>
    <w:rsid w:val="00857DE1"/>
    <w:rsid w:val="00CC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C6C2"/>
  <w15:chartTrackingRefBased/>
  <w15:docId w15:val="{3969A91C-EF09-4FF7-8589-23D6E1EA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McGuire</dc:creator>
  <cp:keywords/>
  <dc:description/>
  <cp:lastModifiedBy>Michael McGuire</cp:lastModifiedBy>
  <cp:revision>1</cp:revision>
  <dcterms:created xsi:type="dcterms:W3CDTF">2026-05-12T04:25:00Z</dcterms:created>
  <dcterms:modified xsi:type="dcterms:W3CDTF">2026-05-12T04:26:00Z</dcterms:modified>
</cp:coreProperties>
</file>