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Pr="00C2714E" w:rsidRDefault="00735DA4" w:rsidP="00DA2702">
      <w:pPr>
        <w:jc w:val="center"/>
        <w:rPr>
          <w:rFonts w:asciiTheme="majorBidi" w:hAnsiTheme="majorBidi" w:cstheme="majorBidi"/>
          <w:b/>
          <w:bCs/>
          <w:sz w:val="48"/>
          <w:szCs w:val="48"/>
        </w:rPr>
      </w:pPr>
      <w:r w:rsidRPr="00C2714E">
        <w:rPr>
          <w:rFonts w:asciiTheme="majorBidi" w:hAnsiTheme="majorBidi" w:cstheme="majorBidi"/>
          <w:b/>
          <w:bCs/>
          <w:sz w:val="48"/>
          <w:szCs w:val="48"/>
        </w:rPr>
        <w:t>HW</w:t>
      </w:r>
      <w:r w:rsidR="00D063F6">
        <w:rPr>
          <w:rFonts w:asciiTheme="majorBidi" w:hAnsiTheme="majorBidi" w:cstheme="majorBidi"/>
          <w:b/>
          <w:bCs/>
          <w:sz w:val="48"/>
          <w:szCs w:val="48"/>
        </w:rPr>
        <w:t>5</w:t>
      </w:r>
      <w:r w:rsidRPr="00C2714E">
        <w:rPr>
          <w:rFonts w:asciiTheme="majorBidi" w:hAnsiTheme="majorBidi" w:cstheme="majorBidi"/>
          <w:b/>
          <w:bCs/>
          <w:sz w:val="48"/>
          <w:szCs w:val="48"/>
        </w:rPr>
        <w:t>_</w:t>
      </w:r>
      <w:r w:rsidR="00DA2702">
        <w:rPr>
          <w:rFonts w:asciiTheme="majorBidi" w:hAnsiTheme="majorBidi" w:cstheme="majorBidi"/>
          <w:b/>
          <w:bCs/>
          <w:sz w:val="48"/>
          <w:szCs w:val="48"/>
        </w:rPr>
        <w:t>Simulation Section</w:t>
      </w:r>
      <w:r w:rsidRPr="00C2714E">
        <w:rPr>
          <w:rFonts w:asciiTheme="majorBidi" w:hAnsiTheme="majorBidi" w:cstheme="majorBidi"/>
          <w:b/>
          <w:bCs/>
          <w:sz w:val="48"/>
          <w:szCs w:val="48"/>
        </w:rPr>
        <w:t xml:space="preserve"> (EE576)</w:t>
      </w:r>
    </w:p>
    <w:p w:rsidR="00735DA4" w:rsidRPr="00735DA4" w:rsidRDefault="00735DA4" w:rsidP="00735DA4">
      <w:pPr>
        <w:jc w:val="center"/>
        <w:rPr>
          <w:rFonts w:asciiTheme="majorBidi" w:hAnsiTheme="majorBidi" w:cstheme="majorBidi"/>
          <w:sz w:val="48"/>
          <w:szCs w:val="48"/>
        </w:rPr>
      </w:pPr>
    </w:p>
    <w:p w:rsidR="00735DA4" w:rsidRDefault="00735DA4" w:rsidP="00735DA4">
      <w:pPr>
        <w:jc w:val="center"/>
        <w:rPr>
          <w:rFonts w:asciiTheme="majorBidi" w:hAnsiTheme="majorBidi" w:cstheme="majorBidi"/>
          <w:sz w:val="48"/>
          <w:szCs w:val="48"/>
        </w:rPr>
      </w:pPr>
      <w:r w:rsidRPr="00735DA4">
        <w:rPr>
          <w:rFonts w:asciiTheme="majorBidi" w:hAnsiTheme="majorBidi" w:cstheme="majorBidi"/>
          <w:sz w:val="48"/>
          <w:szCs w:val="48"/>
        </w:rPr>
        <w:t>Design and Simulation Problem</w:t>
      </w:r>
    </w:p>
    <w:p w:rsidR="00735DA4" w:rsidRPr="00735DA4" w:rsidRDefault="00735DA4" w:rsidP="00735DA4">
      <w:pPr>
        <w:jc w:val="center"/>
        <w:rPr>
          <w:rFonts w:asciiTheme="majorBidi" w:hAnsiTheme="majorBidi" w:cstheme="majorBidi"/>
          <w:sz w:val="48"/>
          <w:szCs w:val="48"/>
        </w:rPr>
      </w:pPr>
    </w:p>
    <w:p w:rsidR="00735DA4" w:rsidRPr="00735DA4" w:rsidRDefault="00735DA4" w:rsidP="00735DA4">
      <w:pPr>
        <w:jc w:val="center"/>
        <w:rPr>
          <w:rFonts w:asciiTheme="majorBidi" w:hAnsiTheme="majorBidi" w:cstheme="majorBidi"/>
          <w:sz w:val="48"/>
          <w:szCs w:val="48"/>
        </w:rPr>
      </w:pPr>
      <w:r w:rsidRPr="00735DA4">
        <w:rPr>
          <w:rFonts w:asciiTheme="majorBidi" w:hAnsiTheme="majorBidi" w:cstheme="majorBidi"/>
          <w:sz w:val="48"/>
          <w:szCs w:val="48"/>
        </w:rPr>
        <w:t>Instructor:</w:t>
      </w:r>
      <w:r>
        <w:rPr>
          <w:rFonts w:asciiTheme="majorBidi" w:hAnsiTheme="majorBidi" w:cstheme="majorBidi"/>
          <w:sz w:val="48"/>
          <w:szCs w:val="48"/>
        </w:rPr>
        <w:t xml:space="preserve"> Dr. </w:t>
      </w:r>
      <w:proofErr w:type="spellStart"/>
      <w:r>
        <w:rPr>
          <w:rFonts w:asciiTheme="majorBidi" w:hAnsiTheme="majorBidi" w:cstheme="majorBidi"/>
          <w:sz w:val="48"/>
          <w:szCs w:val="48"/>
        </w:rPr>
        <w:t>Subhanshu</w:t>
      </w:r>
      <w:proofErr w:type="spellEnd"/>
      <w:r>
        <w:rPr>
          <w:rFonts w:asciiTheme="majorBidi" w:hAnsiTheme="majorBidi" w:cstheme="majorBidi"/>
          <w:sz w:val="48"/>
          <w:szCs w:val="48"/>
        </w:rPr>
        <w:t xml:space="preserve"> Gupt</w:t>
      </w:r>
      <w:r w:rsidRPr="00735DA4">
        <w:rPr>
          <w:rFonts w:asciiTheme="majorBidi" w:hAnsiTheme="majorBidi" w:cstheme="majorBidi"/>
          <w:sz w:val="48"/>
          <w:szCs w:val="48"/>
        </w:rPr>
        <w:t>a</w:t>
      </w:r>
    </w:p>
    <w:p w:rsidR="00735DA4" w:rsidRDefault="00735DA4" w:rsidP="00735DA4">
      <w:pPr>
        <w:jc w:val="center"/>
        <w:rPr>
          <w:rFonts w:asciiTheme="majorBidi" w:hAnsiTheme="majorBidi" w:cstheme="majorBidi"/>
          <w:sz w:val="48"/>
          <w:szCs w:val="48"/>
        </w:rPr>
      </w:pPr>
    </w:p>
    <w:p w:rsidR="00735DA4" w:rsidRDefault="00735DA4" w:rsidP="00735DA4">
      <w:pPr>
        <w:jc w:val="center"/>
        <w:rPr>
          <w:rFonts w:asciiTheme="majorBidi" w:hAnsiTheme="majorBidi" w:cstheme="majorBidi"/>
          <w:sz w:val="48"/>
          <w:szCs w:val="48"/>
        </w:rPr>
      </w:pPr>
      <w:r w:rsidRPr="00735DA4">
        <w:rPr>
          <w:rFonts w:asciiTheme="majorBidi" w:hAnsiTheme="majorBidi" w:cstheme="majorBidi"/>
          <w:sz w:val="48"/>
          <w:szCs w:val="48"/>
        </w:rPr>
        <w:t>By: Mohammad Chahardori</w:t>
      </w:r>
    </w:p>
    <w:p w:rsidR="00735DA4" w:rsidRPr="00735DA4" w:rsidRDefault="00735DA4" w:rsidP="00735DA4">
      <w:pPr>
        <w:jc w:val="center"/>
        <w:rPr>
          <w:rFonts w:asciiTheme="majorBidi" w:hAnsiTheme="majorBidi" w:cstheme="majorBidi"/>
          <w:sz w:val="48"/>
          <w:szCs w:val="48"/>
        </w:rPr>
      </w:pPr>
    </w:p>
    <w:p w:rsidR="00735DA4" w:rsidRDefault="00735DA4" w:rsidP="00735DA4">
      <w:pPr>
        <w:jc w:val="center"/>
        <w:rPr>
          <w:rFonts w:asciiTheme="majorBidi" w:hAnsiTheme="majorBidi" w:cstheme="majorBidi"/>
          <w:sz w:val="48"/>
          <w:szCs w:val="48"/>
        </w:rPr>
      </w:pPr>
      <w:r w:rsidRPr="00735DA4">
        <w:rPr>
          <w:rFonts w:asciiTheme="majorBidi" w:hAnsiTheme="majorBidi" w:cstheme="majorBidi"/>
          <w:sz w:val="48"/>
          <w:szCs w:val="48"/>
        </w:rPr>
        <w:t>ID:11632753</w:t>
      </w:r>
    </w:p>
    <w:p w:rsidR="00735DA4" w:rsidRPr="00735DA4" w:rsidRDefault="00735DA4" w:rsidP="00735DA4">
      <w:pPr>
        <w:jc w:val="center"/>
        <w:rPr>
          <w:rFonts w:asciiTheme="majorBidi" w:hAnsiTheme="majorBidi" w:cstheme="majorBidi"/>
          <w:sz w:val="48"/>
          <w:szCs w:val="48"/>
        </w:rPr>
      </w:pPr>
    </w:p>
    <w:p w:rsidR="00735DA4" w:rsidRPr="00735DA4" w:rsidRDefault="006E74CD" w:rsidP="00735DA4">
      <w:pPr>
        <w:jc w:val="center"/>
        <w:rPr>
          <w:rFonts w:asciiTheme="majorBidi" w:hAnsiTheme="majorBidi" w:cstheme="majorBidi"/>
          <w:sz w:val="48"/>
          <w:szCs w:val="48"/>
        </w:rPr>
      </w:pPr>
      <w:r>
        <w:rPr>
          <w:rFonts w:asciiTheme="majorBidi" w:hAnsiTheme="majorBidi" w:cstheme="majorBidi"/>
          <w:sz w:val="48"/>
          <w:szCs w:val="48"/>
        </w:rPr>
        <w:t>November</w:t>
      </w:r>
      <w:r w:rsidR="00735DA4" w:rsidRPr="00735DA4">
        <w:rPr>
          <w:rFonts w:asciiTheme="majorBidi" w:hAnsiTheme="majorBidi" w:cstheme="majorBidi"/>
          <w:sz w:val="48"/>
          <w:szCs w:val="48"/>
        </w:rPr>
        <w:t xml:space="preserve"> 2018</w:t>
      </w: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EA4D73" w:rsidRPr="00EA4D73" w:rsidRDefault="00EA4D73" w:rsidP="00EA4D73">
      <w:pPr>
        <w:pStyle w:val="Default"/>
        <w:spacing w:line="360" w:lineRule="auto"/>
        <w:jc w:val="both"/>
        <w:rPr>
          <w:rFonts w:ascii="Palatino Linotype" w:hAnsi="Palatino Linotype" w:cstheme="minorBidi"/>
          <w:b/>
          <w:bCs/>
          <w:color w:val="auto"/>
          <w:sz w:val="22"/>
          <w:szCs w:val="22"/>
        </w:rPr>
      </w:pPr>
      <w:r w:rsidRPr="00EA4D73">
        <w:rPr>
          <w:rFonts w:ascii="Palatino Linotype" w:hAnsi="Palatino Linotype" w:cstheme="minorBidi"/>
          <w:b/>
          <w:bCs/>
          <w:color w:val="auto"/>
          <w:sz w:val="22"/>
          <w:szCs w:val="22"/>
        </w:rPr>
        <w:lastRenderedPageBreak/>
        <w:t xml:space="preserve">Simulation Problem: </w:t>
      </w:r>
    </w:p>
    <w:p w:rsidR="00D07670" w:rsidRPr="00E93B70" w:rsidRDefault="00D07670" w:rsidP="00E93B70">
      <w:pPr>
        <w:autoSpaceDE w:val="0"/>
        <w:autoSpaceDN w:val="0"/>
        <w:adjustRightInd w:val="0"/>
        <w:spacing w:after="0" w:line="360" w:lineRule="auto"/>
        <w:jc w:val="both"/>
        <w:rPr>
          <w:rFonts w:asciiTheme="majorBidi" w:hAnsiTheme="majorBidi" w:cstheme="majorBidi"/>
          <w:color w:val="000000"/>
          <w:sz w:val="23"/>
          <w:szCs w:val="23"/>
        </w:rPr>
      </w:pPr>
      <w:r w:rsidRPr="00E93B70">
        <w:rPr>
          <w:rFonts w:asciiTheme="majorBidi" w:hAnsiTheme="majorBidi" w:cstheme="majorBidi"/>
          <w:color w:val="000000"/>
          <w:sz w:val="23"/>
          <w:szCs w:val="23"/>
        </w:rPr>
        <w:t xml:space="preserve">Convert the design in HW4 to a differential amplifier with single-ended output. </w:t>
      </w:r>
    </w:p>
    <w:p w:rsidR="00D07670" w:rsidRPr="00E93B70" w:rsidRDefault="00D07670" w:rsidP="00E93B70">
      <w:pPr>
        <w:autoSpaceDE w:val="0"/>
        <w:autoSpaceDN w:val="0"/>
        <w:adjustRightInd w:val="0"/>
        <w:spacing w:after="0" w:line="360" w:lineRule="auto"/>
        <w:jc w:val="both"/>
        <w:rPr>
          <w:rFonts w:asciiTheme="majorBidi" w:hAnsiTheme="majorBidi" w:cstheme="majorBidi"/>
          <w:color w:val="000000"/>
          <w:sz w:val="23"/>
          <w:szCs w:val="23"/>
        </w:rPr>
      </w:pPr>
      <w:r w:rsidRPr="00E93B70">
        <w:rPr>
          <w:rFonts w:asciiTheme="majorBidi" w:hAnsiTheme="majorBidi" w:cstheme="majorBidi"/>
          <w:color w:val="000000"/>
          <w:sz w:val="23"/>
          <w:szCs w:val="23"/>
        </w:rPr>
        <w:t xml:space="preserve">Consider load resistor </w:t>
      </w:r>
      <w:r w:rsidRPr="00E93B70">
        <w:rPr>
          <w:rFonts w:asciiTheme="majorBidi" w:hAnsiTheme="majorBidi" w:cstheme="majorBidi"/>
          <w:i/>
          <w:iCs/>
          <w:color w:val="000000"/>
          <w:sz w:val="23"/>
          <w:szCs w:val="23"/>
        </w:rPr>
        <w:t>R</w:t>
      </w:r>
      <w:r w:rsidRPr="00E93B70">
        <w:rPr>
          <w:rFonts w:asciiTheme="majorBidi" w:hAnsiTheme="majorBidi" w:cstheme="majorBidi"/>
          <w:color w:val="000000"/>
          <w:sz w:val="16"/>
          <w:szCs w:val="16"/>
        </w:rPr>
        <w:t>D</w:t>
      </w:r>
      <w:r w:rsidRPr="00E93B70">
        <w:rPr>
          <w:rFonts w:asciiTheme="majorBidi" w:hAnsiTheme="majorBidi" w:cstheme="majorBidi"/>
          <w:color w:val="000000"/>
          <w:sz w:val="23"/>
          <w:szCs w:val="23"/>
        </w:rPr>
        <w:t xml:space="preserve">=500Ω, the capacitor </w:t>
      </w:r>
      <w:proofErr w:type="spellStart"/>
      <w:r w:rsidRPr="00E93B70">
        <w:rPr>
          <w:rFonts w:asciiTheme="majorBidi" w:hAnsiTheme="majorBidi" w:cstheme="majorBidi"/>
          <w:color w:val="000000"/>
          <w:sz w:val="23"/>
          <w:szCs w:val="23"/>
        </w:rPr>
        <w:t>Cload</w:t>
      </w:r>
      <w:proofErr w:type="spellEnd"/>
      <w:r w:rsidRPr="00E93B70">
        <w:rPr>
          <w:rFonts w:asciiTheme="majorBidi" w:hAnsiTheme="majorBidi" w:cstheme="majorBidi"/>
          <w:color w:val="000000"/>
          <w:sz w:val="23"/>
          <w:szCs w:val="23"/>
        </w:rPr>
        <w:t xml:space="preserve"> of 2pF, and </w:t>
      </w:r>
      <w:proofErr w:type="spellStart"/>
      <w:r w:rsidRPr="00E93B70">
        <w:rPr>
          <w:rFonts w:asciiTheme="majorBidi" w:hAnsiTheme="majorBidi" w:cstheme="majorBidi"/>
          <w:color w:val="000000"/>
          <w:sz w:val="23"/>
          <w:szCs w:val="23"/>
        </w:rPr>
        <w:t>Vdd</w:t>
      </w:r>
      <w:proofErr w:type="spellEnd"/>
      <w:r w:rsidRPr="00E93B70">
        <w:rPr>
          <w:rFonts w:asciiTheme="majorBidi" w:hAnsiTheme="majorBidi" w:cstheme="majorBidi"/>
          <w:color w:val="000000"/>
          <w:sz w:val="23"/>
          <w:szCs w:val="23"/>
        </w:rPr>
        <w:t xml:space="preserve">=1.3V. </w:t>
      </w:r>
    </w:p>
    <w:p w:rsidR="00D07670" w:rsidRPr="00E93B70" w:rsidRDefault="00D07670" w:rsidP="00E93B70">
      <w:pPr>
        <w:autoSpaceDE w:val="0"/>
        <w:autoSpaceDN w:val="0"/>
        <w:adjustRightInd w:val="0"/>
        <w:spacing w:after="0" w:line="360" w:lineRule="auto"/>
        <w:jc w:val="both"/>
        <w:rPr>
          <w:rFonts w:asciiTheme="majorBidi" w:hAnsiTheme="majorBidi" w:cstheme="majorBidi"/>
          <w:color w:val="000000"/>
          <w:sz w:val="23"/>
          <w:szCs w:val="23"/>
        </w:rPr>
      </w:pPr>
      <w:r w:rsidRPr="00E93B70">
        <w:rPr>
          <w:rFonts w:asciiTheme="majorBidi" w:hAnsiTheme="majorBidi" w:cstheme="majorBidi"/>
          <w:color w:val="000000"/>
          <w:sz w:val="23"/>
          <w:szCs w:val="23"/>
        </w:rPr>
        <w:t xml:space="preserve">You are to use an 130nm CMOS process. The design goals for this circuit are as follows: </w:t>
      </w:r>
    </w:p>
    <w:p w:rsidR="00D07670" w:rsidRPr="00E93B70" w:rsidRDefault="00D07670" w:rsidP="00E93B70">
      <w:pPr>
        <w:pStyle w:val="ListParagraph"/>
        <w:numPr>
          <w:ilvl w:val="0"/>
          <w:numId w:val="3"/>
        </w:numPr>
        <w:autoSpaceDE w:val="0"/>
        <w:autoSpaceDN w:val="0"/>
        <w:adjustRightInd w:val="0"/>
        <w:spacing w:after="0" w:line="360" w:lineRule="auto"/>
        <w:jc w:val="both"/>
        <w:rPr>
          <w:rFonts w:asciiTheme="majorBidi" w:hAnsiTheme="majorBidi" w:cstheme="majorBidi"/>
          <w:color w:val="000000"/>
          <w:sz w:val="23"/>
          <w:szCs w:val="23"/>
        </w:rPr>
      </w:pPr>
      <w:r w:rsidRPr="00E93B70">
        <w:rPr>
          <w:rFonts w:asciiTheme="majorBidi" w:hAnsiTheme="majorBidi" w:cstheme="majorBidi"/>
          <w:b/>
          <w:bCs/>
          <w:color w:val="000000"/>
          <w:sz w:val="23"/>
          <w:szCs w:val="23"/>
        </w:rPr>
        <w:t xml:space="preserve">Low frequency differential-in to single-ended output ac voltage gain &gt; 30dB </w:t>
      </w:r>
    </w:p>
    <w:p w:rsidR="00D07670" w:rsidRPr="00E93B70" w:rsidRDefault="00D07670" w:rsidP="00E93B70">
      <w:pPr>
        <w:autoSpaceDE w:val="0"/>
        <w:autoSpaceDN w:val="0"/>
        <w:adjustRightInd w:val="0"/>
        <w:spacing w:after="0" w:line="360" w:lineRule="auto"/>
        <w:jc w:val="both"/>
        <w:rPr>
          <w:rFonts w:asciiTheme="majorBidi" w:hAnsiTheme="majorBidi" w:cstheme="majorBidi"/>
          <w:color w:val="000000"/>
          <w:sz w:val="23"/>
          <w:szCs w:val="23"/>
        </w:rPr>
      </w:pPr>
      <w:r w:rsidRPr="00E93B70">
        <w:rPr>
          <w:rFonts w:asciiTheme="majorBidi" w:hAnsiTheme="majorBidi" w:cstheme="majorBidi"/>
          <w:b/>
          <w:bCs/>
          <w:color w:val="000000"/>
          <w:sz w:val="23"/>
          <w:szCs w:val="23"/>
        </w:rPr>
        <w:t xml:space="preserve">           (</w:t>
      </w:r>
      <w:proofErr w:type="spellStart"/>
      <w:r w:rsidRPr="00E93B70">
        <w:rPr>
          <w:rFonts w:asciiTheme="majorBidi" w:hAnsiTheme="majorBidi" w:cstheme="majorBidi"/>
          <w:b/>
          <w:bCs/>
          <w:color w:val="000000"/>
          <w:sz w:val="23"/>
          <w:szCs w:val="23"/>
        </w:rPr>
        <w:t>ie</w:t>
      </w:r>
      <w:proofErr w:type="spellEnd"/>
      <w:r w:rsidRPr="00E93B70">
        <w:rPr>
          <w:rFonts w:asciiTheme="majorBidi" w:hAnsiTheme="majorBidi" w:cstheme="majorBidi"/>
          <w:b/>
          <w:bCs/>
          <w:color w:val="000000"/>
          <w:sz w:val="23"/>
          <w:szCs w:val="23"/>
        </w:rPr>
        <w:t xml:space="preserve">. Gain = </w:t>
      </w:r>
      <w:proofErr w:type="spellStart"/>
      <w:r w:rsidRPr="00E93B70">
        <w:rPr>
          <w:rFonts w:asciiTheme="majorBidi" w:hAnsiTheme="majorBidi" w:cstheme="majorBidi"/>
          <w:b/>
          <w:bCs/>
          <w:color w:val="000000"/>
          <w:sz w:val="23"/>
          <w:szCs w:val="23"/>
        </w:rPr>
        <w:t>Vout</w:t>
      </w:r>
      <w:proofErr w:type="spellEnd"/>
      <w:r w:rsidRPr="00E93B70">
        <w:rPr>
          <w:rFonts w:asciiTheme="majorBidi" w:hAnsiTheme="majorBidi" w:cstheme="majorBidi"/>
          <w:b/>
          <w:bCs/>
          <w:color w:val="000000"/>
          <w:sz w:val="23"/>
          <w:szCs w:val="23"/>
        </w:rPr>
        <w:t>/(Vin+-Vin-</w:t>
      </w:r>
      <w:proofErr w:type="gramStart"/>
      <w:r w:rsidRPr="00E93B70">
        <w:rPr>
          <w:rFonts w:asciiTheme="majorBidi" w:hAnsiTheme="majorBidi" w:cstheme="majorBidi"/>
          <w:b/>
          <w:bCs/>
          <w:color w:val="000000"/>
          <w:sz w:val="23"/>
          <w:szCs w:val="23"/>
        </w:rPr>
        <w:t>) )</w:t>
      </w:r>
      <w:proofErr w:type="gramEnd"/>
      <w:r w:rsidRPr="00E93B70">
        <w:rPr>
          <w:rFonts w:asciiTheme="majorBidi" w:hAnsiTheme="majorBidi" w:cstheme="majorBidi"/>
          <w:b/>
          <w:bCs/>
          <w:color w:val="000000"/>
          <w:sz w:val="23"/>
          <w:szCs w:val="23"/>
        </w:rPr>
        <w:t xml:space="preserve"> </w:t>
      </w:r>
    </w:p>
    <w:p w:rsidR="00D07670" w:rsidRPr="00E93B70" w:rsidRDefault="00D07670" w:rsidP="00E93B70">
      <w:pPr>
        <w:pStyle w:val="ListParagraph"/>
        <w:numPr>
          <w:ilvl w:val="0"/>
          <w:numId w:val="3"/>
        </w:numPr>
        <w:autoSpaceDE w:val="0"/>
        <w:autoSpaceDN w:val="0"/>
        <w:adjustRightInd w:val="0"/>
        <w:spacing w:after="0" w:line="360" w:lineRule="auto"/>
        <w:jc w:val="both"/>
        <w:rPr>
          <w:rFonts w:asciiTheme="majorBidi" w:hAnsiTheme="majorBidi" w:cstheme="majorBidi"/>
          <w:color w:val="000000"/>
          <w:sz w:val="23"/>
          <w:szCs w:val="23"/>
        </w:rPr>
      </w:pPr>
      <w:r w:rsidRPr="00E93B70">
        <w:rPr>
          <w:rFonts w:asciiTheme="majorBidi" w:hAnsiTheme="majorBidi" w:cstheme="majorBidi"/>
          <w:b/>
          <w:bCs/>
          <w:color w:val="000000"/>
          <w:sz w:val="23"/>
          <w:szCs w:val="23"/>
        </w:rPr>
        <w:t xml:space="preserve">Maximum output swing &gt; 0.3Vpk-pk-se </w:t>
      </w:r>
    </w:p>
    <w:p w:rsidR="00D07670" w:rsidRPr="00E93B70" w:rsidRDefault="00D07670" w:rsidP="00E93B70">
      <w:pPr>
        <w:pStyle w:val="ListParagraph"/>
        <w:numPr>
          <w:ilvl w:val="0"/>
          <w:numId w:val="3"/>
        </w:numPr>
        <w:autoSpaceDE w:val="0"/>
        <w:autoSpaceDN w:val="0"/>
        <w:adjustRightInd w:val="0"/>
        <w:spacing w:after="0" w:line="360" w:lineRule="auto"/>
        <w:jc w:val="both"/>
        <w:rPr>
          <w:rFonts w:asciiTheme="majorBidi" w:hAnsiTheme="majorBidi" w:cstheme="majorBidi"/>
          <w:color w:val="000000"/>
          <w:sz w:val="23"/>
          <w:szCs w:val="23"/>
        </w:rPr>
      </w:pPr>
      <w:r w:rsidRPr="00E93B70">
        <w:rPr>
          <w:rFonts w:asciiTheme="majorBidi" w:hAnsiTheme="majorBidi" w:cstheme="majorBidi"/>
          <w:b/>
          <w:bCs/>
          <w:color w:val="000000"/>
          <w:sz w:val="23"/>
          <w:szCs w:val="23"/>
        </w:rPr>
        <w:t xml:space="preserve">Unity gain bandwidth &gt; 500MHz </w:t>
      </w:r>
    </w:p>
    <w:p w:rsidR="00D07670" w:rsidRPr="00E93B70" w:rsidRDefault="00D07670" w:rsidP="00E93B70">
      <w:pPr>
        <w:autoSpaceDE w:val="0"/>
        <w:autoSpaceDN w:val="0"/>
        <w:adjustRightInd w:val="0"/>
        <w:spacing w:after="0" w:line="360" w:lineRule="auto"/>
        <w:jc w:val="both"/>
        <w:rPr>
          <w:rFonts w:asciiTheme="majorBidi" w:hAnsiTheme="majorBidi" w:cstheme="majorBidi"/>
          <w:color w:val="000000"/>
          <w:sz w:val="23"/>
          <w:szCs w:val="23"/>
        </w:rPr>
      </w:pPr>
      <w:r w:rsidRPr="00E93B70">
        <w:rPr>
          <w:rFonts w:asciiTheme="majorBidi" w:hAnsiTheme="majorBidi" w:cstheme="majorBidi"/>
          <w:color w:val="000000"/>
          <w:sz w:val="23"/>
          <w:szCs w:val="23"/>
        </w:rPr>
        <w:t xml:space="preserve">What you need to turn in for this problem are: </w:t>
      </w:r>
    </w:p>
    <w:p w:rsidR="00D07670" w:rsidRPr="00E93B70" w:rsidRDefault="00D07670" w:rsidP="00E93B70">
      <w:pPr>
        <w:numPr>
          <w:ilvl w:val="0"/>
          <w:numId w:val="2"/>
        </w:numPr>
        <w:autoSpaceDE w:val="0"/>
        <w:autoSpaceDN w:val="0"/>
        <w:adjustRightInd w:val="0"/>
        <w:spacing w:after="15" w:line="360" w:lineRule="auto"/>
        <w:jc w:val="both"/>
        <w:rPr>
          <w:rFonts w:asciiTheme="majorBidi" w:hAnsiTheme="majorBidi" w:cstheme="majorBidi"/>
          <w:color w:val="000000"/>
          <w:sz w:val="23"/>
          <w:szCs w:val="23"/>
        </w:rPr>
      </w:pPr>
      <w:r w:rsidRPr="00E93B70">
        <w:rPr>
          <w:rFonts w:asciiTheme="majorBidi" w:hAnsiTheme="majorBidi" w:cstheme="majorBidi"/>
          <w:color w:val="000000"/>
          <w:sz w:val="23"/>
          <w:szCs w:val="23"/>
        </w:rPr>
        <w:t xml:space="preserve">A. (20 pts) Hand calculation results including the values of DC bias voltage and current, transistor size, small-signal gain, output resistance, and maximum output swing. </w:t>
      </w:r>
    </w:p>
    <w:p w:rsidR="00D07670" w:rsidRPr="00D063F6" w:rsidRDefault="00D07670" w:rsidP="00D063F6">
      <w:pPr>
        <w:numPr>
          <w:ilvl w:val="0"/>
          <w:numId w:val="2"/>
        </w:numPr>
        <w:autoSpaceDE w:val="0"/>
        <w:autoSpaceDN w:val="0"/>
        <w:adjustRightInd w:val="0"/>
        <w:spacing w:after="0" w:line="360" w:lineRule="auto"/>
        <w:jc w:val="both"/>
        <w:rPr>
          <w:rFonts w:asciiTheme="majorBidi" w:hAnsiTheme="majorBidi" w:cstheme="majorBidi"/>
          <w:color w:val="000000"/>
          <w:sz w:val="23"/>
          <w:szCs w:val="23"/>
        </w:rPr>
      </w:pPr>
      <w:r w:rsidRPr="00E93B70">
        <w:rPr>
          <w:rFonts w:asciiTheme="majorBidi" w:hAnsiTheme="majorBidi" w:cstheme="majorBidi"/>
          <w:color w:val="000000"/>
          <w:sz w:val="23"/>
          <w:szCs w:val="23"/>
        </w:rPr>
        <w:t xml:space="preserve">B. (20 pts) Cadence simulation results including a plot of small-signal gain and phase, and information showing DC conditions of the MOSFET. </w:t>
      </w:r>
    </w:p>
    <w:p w:rsidR="00D063F6" w:rsidRDefault="00D063F6" w:rsidP="00D063F6">
      <w:pPr>
        <w:spacing w:line="360" w:lineRule="auto"/>
        <w:jc w:val="both"/>
        <w:rPr>
          <w:rFonts w:asciiTheme="majorBidi" w:hAnsiTheme="majorBidi" w:cstheme="majorBidi"/>
          <w:color w:val="000000"/>
          <w:sz w:val="23"/>
          <w:szCs w:val="23"/>
        </w:rPr>
      </w:pPr>
    </w:p>
    <w:p w:rsidR="00E93B70" w:rsidRPr="00D063F6" w:rsidRDefault="00D07670" w:rsidP="00D063F6">
      <w:pPr>
        <w:spacing w:line="360" w:lineRule="auto"/>
        <w:jc w:val="both"/>
        <w:rPr>
          <w:rFonts w:asciiTheme="majorBidi" w:hAnsiTheme="majorBidi" w:cstheme="majorBidi"/>
          <w:color w:val="000000"/>
          <w:sz w:val="23"/>
          <w:szCs w:val="23"/>
        </w:rPr>
      </w:pPr>
      <w:r w:rsidRPr="00E93B70">
        <w:rPr>
          <w:rFonts w:asciiTheme="majorBidi" w:hAnsiTheme="majorBidi" w:cstheme="majorBidi"/>
          <w:color w:val="000000"/>
          <w:sz w:val="23"/>
          <w:szCs w:val="23"/>
        </w:rPr>
        <w:t xml:space="preserve">Report: Attach schematics with DC operating points, AC gain and phase, transient simulation showing results at the bias points with the output and input swings. You </w:t>
      </w:r>
      <w:proofErr w:type="gramStart"/>
      <w:r w:rsidRPr="00E93B70">
        <w:rPr>
          <w:rFonts w:asciiTheme="majorBidi" w:hAnsiTheme="majorBidi" w:cstheme="majorBidi"/>
          <w:color w:val="000000"/>
          <w:sz w:val="23"/>
          <w:szCs w:val="23"/>
        </w:rPr>
        <w:t>have</w:t>
      </w:r>
      <w:r w:rsidR="00E93B70">
        <w:rPr>
          <w:rFonts w:asciiTheme="majorBidi" w:hAnsiTheme="majorBidi" w:cstheme="majorBidi"/>
          <w:color w:val="000000"/>
          <w:sz w:val="23"/>
          <w:szCs w:val="23"/>
        </w:rPr>
        <w:t xml:space="preserve"> </w:t>
      </w:r>
      <w:r w:rsidRPr="00E93B70">
        <w:rPr>
          <w:rFonts w:asciiTheme="majorBidi" w:hAnsiTheme="majorBidi" w:cstheme="majorBidi"/>
          <w:color w:val="000000"/>
          <w:sz w:val="23"/>
          <w:szCs w:val="23"/>
        </w:rPr>
        <w:t>to</w:t>
      </w:r>
      <w:proofErr w:type="gramEnd"/>
      <w:r w:rsidRPr="00E93B70">
        <w:rPr>
          <w:rFonts w:asciiTheme="majorBidi" w:hAnsiTheme="majorBidi" w:cstheme="majorBidi"/>
          <w:color w:val="000000"/>
          <w:sz w:val="23"/>
          <w:szCs w:val="23"/>
        </w:rPr>
        <w:t xml:space="preserve"> ensure that none of these transistors go out of saturation at the maximum or the minimum input voltages. </w:t>
      </w:r>
      <w:proofErr w:type="spellStart"/>
      <w:r w:rsidRPr="00E93B70">
        <w:rPr>
          <w:rFonts w:asciiTheme="majorBidi" w:hAnsiTheme="majorBidi" w:cstheme="majorBidi"/>
          <w:color w:val="000000"/>
          <w:sz w:val="23"/>
          <w:szCs w:val="23"/>
        </w:rPr>
        <w:t>Vbias</w:t>
      </w:r>
      <w:proofErr w:type="spellEnd"/>
      <w:r w:rsidRPr="00E93B70">
        <w:rPr>
          <w:rFonts w:asciiTheme="majorBidi" w:hAnsiTheme="majorBidi" w:cstheme="majorBidi"/>
          <w:color w:val="000000"/>
          <w:sz w:val="23"/>
          <w:szCs w:val="23"/>
        </w:rPr>
        <w:t xml:space="preserve">, Vb2, and Vb3 are implemented using VDC symbol in </w:t>
      </w:r>
      <w:proofErr w:type="spellStart"/>
      <w:r w:rsidRPr="00E93B70">
        <w:rPr>
          <w:rFonts w:asciiTheme="majorBidi" w:hAnsiTheme="majorBidi" w:cstheme="majorBidi"/>
          <w:color w:val="000000"/>
          <w:sz w:val="23"/>
          <w:szCs w:val="23"/>
        </w:rPr>
        <w:t>analogLib</w:t>
      </w:r>
      <w:proofErr w:type="spellEnd"/>
      <w:r w:rsidRPr="00E93B70">
        <w:rPr>
          <w:rFonts w:asciiTheme="majorBidi" w:hAnsiTheme="majorBidi" w:cstheme="majorBidi"/>
          <w:color w:val="000000"/>
          <w:sz w:val="23"/>
          <w:szCs w:val="23"/>
        </w:rPr>
        <w:t xml:space="preserve"> library in cadence.</w:t>
      </w:r>
    </w:p>
    <w:p w:rsidR="00EA4D73" w:rsidRPr="00EA4D73" w:rsidRDefault="00EA4D73" w:rsidP="00342035">
      <w:pPr>
        <w:rPr>
          <w:rFonts w:ascii="Palatino Linotype" w:hAnsi="Palatino Linotype"/>
          <w:b/>
          <w:bCs/>
        </w:rPr>
      </w:pPr>
      <w:r>
        <w:rPr>
          <w:rFonts w:ascii="Palatino Linotype" w:hAnsi="Palatino Linotype"/>
          <w:b/>
          <w:bCs/>
        </w:rPr>
        <w:t>Answer to the Simulation Probl</w:t>
      </w:r>
      <w:r w:rsidRPr="00EA4D73">
        <w:rPr>
          <w:rFonts w:ascii="Palatino Linotype" w:hAnsi="Palatino Linotype"/>
          <w:b/>
          <w:bCs/>
        </w:rPr>
        <w:t>em:</w:t>
      </w:r>
    </w:p>
    <w:p w:rsidR="00966D89" w:rsidRDefault="00966D89" w:rsidP="00342035">
      <w:pPr>
        <w:rPr>
          <w:rFonts w:ascii="Palatino Linotype" w:hAnsi="Palatino Linotype"/>
        </w:rPr>
      </w:pPr>
      <w:r>
        <w:rPr>
          <w:rFonts w:ascii="Palatino Linotype" w:hAnsi="Palatino Linotype"/>
        </w:rPr>
        <w:t xml:space="preserve">In fig.1 the </w:t>
      </w:r>
      <w:r w:rsidR="00AD2A93">
        <w:rPr>
          <w:rFonts w:ascii="Palatino Linotype" w:hAnsi="Palatino Linotype"/>
        </w:rPr>
        <w:t xml:space="preserve">basic </w:t>
      </w:r>
      <w:r>
        <w:rPr>
          <w:rFonts w:ascii="Palatino Linotype" w:hAnsi="Palatino Linotype"/>
        </w:rPr>
        <w:t>schematic of the circuit has been shown.</w:t>
      </w:r>
    </w:p>
    <w:p w:rsidR="007F4C8D" w:rsidRDefault="007F4C8D" w:rsidP="00342035">
      <w:pPr>
        <w:rPr>
          <w:rFonts w:ascii="Palatino Linotype" w:hAnsi="Palatino Linotype"/>
        </w:rPr>
      </w:pPr>
    </w:p>
    <w:tbl>
      <w:tblPr>
        <w:tblStyle w:val="TableGrid"/>
        <w:tblW w:w="0" w:type="auto"/>
        <w:tblLook w:val="04A0" w:firstRow="1" w:lastRow="0" w:firstColumn="1" w:lastColumn="0" w:noHBand="0" w:noVBand="1"/>
      </w:tblPr>
      <w:tblGrid>
        <w:gridCol w:w="9350"/>
      </w:tblGrid>
      <w:tr w:rsidR="00966D89" w:rsidTr="00D063F6">
        <w:tc>
          <w:tcPr>
            <w:tcW w:w="9350" w:type="dxa"/>
            <w:tcBorders>
              <w:top w:val="nil"/>
              <w:left w:val="nil"/>
              <w:bottom w:val="nil"/>
              <w:right w:val="nil"/>
            </w:tcBorders>
            <w:vAlign w:val="center"/>
          </w:tcPr>
          <w:p w:rsidR="00966D89" w:rsidRDefault="00E93B70" w:rsidP="007F4C8D">
            <w:pPr>
              <w:jc w:val="center"/>
              <w:rPr>
                <w:rFonts w:ascii="Palatino Linotype" w:hAnsi="Palatino Linotype"/>
              </w:rPr>
            </w:pPr>
            <w:r w:rsidRPr="00E93B70">
              <w:rPr>
                <w:rFonts w:ascii="Palatino Linotype" w:hAnsi="Palatino Linotype"/>
                <w:noProof/>
              </w:rPr>
              <w:drawing>
                <wp:inline distT="0" distB="0" distL="0" distR="0">
                  <wp:extent cx="2847975" cy="2419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7975" cy="2419350"/>
                          </a:xfrm>
                          <a:prstGeom prst="rect">
                            <a:avLst/>
                          </a:prstGeom>
                          <a:noFill/>
                          <a:ln>
                            <a:noFill/>
                          </a:ln>
                        </pic:spPr>
                      </pic:pic>
                    </a:graphicData>
                  </a:graphic>
                </wp:inline>
              </w:drawing>
            </w:r>
          </w:p>
        </w:tc>
      </w:tr>
      <w:tr w:rsidR="00966D89" w:rsidTr="00D063F6">
        <w:tc>
          <w:tcPr>
            <w:tcW w:w="9350" w:type="dxa"/>
            <w:tcBorders>
              <w:top w:val="nil"/>
              <w:left w:val="nil"/>
              <w:bottom w:val="nil"/>
              <w:right w:val="nil"/>
            </w:tcBorders>
            <w:vAlign w:val="center"/>
          </w:tcPr>
          <w:p w:rsidR="00966D89" w:rsidRDefault="00966D89" w:rsidP="00966D89">
            <w:pPr>
              <w:jc w:val="center"/>
              <w:rPr>
                <w:rFonts w:ascii="Palatino Linotype" w:hAnsi="Palatino Linotype"/>
              </w:rPr>
            </w:pPr>
            <w:r>
              <w:rPr>
                <w:rFonts w:ascii="Palatino Linotype" w:hAnsi="Palatino Linotype"/>
              </w:rPr>
              <w:t>Fig.1. Schematic of the circuit</w:t>
            </w:r>
          </w:p>
        </w:tc>
      </w:tr>
    </w:tbl>
    <w:p w:rsidR="00747051" w:rsidRPr="00BD6D90" w:rsidRDefault="00342035" w:rsidP="00922A95">
      <w:pPr>
        <w:jc w:val="both"/>
        <w:rPr>
          <w:rFonts w:ascii="Palatino Linotype" w:hAnsi="Palatino Linotype"/>
        </w:rPr>
      </w:pPr>
      <w:r w:rsidRPr="00BD6D90">
        <w:rPr>
          <w:rFonts w:ascii="Palatino Linotype" w:hAnsi="Palatino Linotype"/>
        </w:rPr>
        <w:lastRenderedPageBreak/>
        <w:t xml:space="preserve">According to the required specification </w:t>
      </w:r>
      <w:r w:rsidR="00DA2702">
        <w:rPr>
          <w:rFonts w:ascii="Palatino Linotype" w:hAnsi="Palatino Linotype"/>
        </w:rPr>
        <w:t>of the amplifier</w:t>
      </w:r>
      <w:r w:rsidR="00747051" w:rsidRPr="00BD6D90">
        <w:rPr>
          <w:rFonts w:ascii="Palatino Linotype" w:hAnsi="Palatino Linotype"/>
        </w:rPr>
        <w:t>, the</w:t>
      </w:r>
      <w:r w:rsidR="00283018" w:rsidRPr="00BD6D90">
        <w:rPr>
          <w:rFonts w:ascii="Palatino Linotype" w:hAnsi="Palatino Linotype"/>
        </w:rPr>
        <w:t xml:space="preserve"> </w:t>
      </w:r>
      <w:r w:rsidR="00747051" w:rsidRPr="00BD6D90">
        <w:rPr>
          <w:rFonts w:ascii="Palatino Linotype" w:hAnsi="Palatino Linotype"/>
        </w:rPr>
        <w:t xml:space="preserve">minimum </w:t>
      </w:r>
      <w:r w:rsidR="00283018" w:rsidRPr="00BD6D90">
        <w:rPr>
          <w:rFonts w:ascii="Palatino Linotype" w:hAnsi="Palatino Linotype"/>
        </w:rPr>
        <w:t xml:space="preserve">low frequency </w:t>
      </w:r>
      <w:r w:rsidR="00DA2702">
        <w:rPr>
          <w:rFonts w:ascii="Palatino Linotype" w:hAnsi="Palatino Linotype"/>
        </w:rPr>
        <w:t xml:space="preserve">differential </w:t>
      </w:r>
      <w:r w:rsidR="00283018" w:rsidRPr="00BD6D90">
        <w:rPr>
          <w:rFonts w:ascii="Palatino Linotype" w:hAnsi="Palatino Linotype"/>
        </w:rPr>
        <w:t xml:space="preserve">gain </w:t>
      </w:r>
      <w:r w:rsidR="00747051" w:rsidRPr="00BD6D90">
        <w:rPr>
          <w:rFonts w:ascii="Palatino Linotype" w:hAnsi="Palatino Linotype"/>
        </w:rPr>
        <w:t xml:space="preserve">of the amplifier </w:t>
      </w:r>
      <w:r w:rsidR="00DA2702">
        <w:rPr>
          <w:rFonts w:ascii="Palatino Linotype" w:hAnsi="Palatino Linotype"/>
        </w:rPr>
        <w:t xml:space="preserve">is </w:t>
      </w:r>
      <w:r w:rsidR="00E93B70">
        <w:rPr>
          <w:rFonts w:ascii="Palatino Linotype" w:hAnsi="Palatino Linotype"/>
        </w:rPr>
        <w:t>30</w:t>
      </w:r>
      <w:r w:rsidR="00283018" w:rsidRPr="00BD6D90">
        <w:rPr>
          <w:rFonts w:ascii="Palatino Linotype" w:hAnsi="Palatino Linotype"/>
        </w:rPr>
        <w:t xml:space="preserve"> </w:t>
      </w:r>
      <w:r w:rsidRPr="00BD6D90">
        <w:rPr>
          <w:rFonts w:ascii="Palatino Linotype" w:hAnsi="Palatino Linotype"/>
        </w:rPr>
        <w:t>d</w:t>
      </w:r>
      <w:r w:rsidR="00DA2702">
        <w:rPr>
          <w:rFonts w:ascii="Palatino Linotype" w:hAnsi="Palatino Linotype"/>
        </w:rPr>
        <w:t xml:space="preserve">B which is about </w:t>
      </w:r>
      <w:r w:rsidR="00E93B70">
        <w:rPr>
          <w:rFonts w:ascii="Palatino Linotype" w:hAnsi="Palatino Linotype"/>
        </w:rPr>
        <w:t>32</w:t>
      </w:r>
      <w:r w:rsidR="00747051" w:rsidRPr="00BD6D90">
        <w:rPr>
          <w:rFonts w:ascii="Palatino Linotype" w:hAnsi="Palatino Linotype"/>
        </w:rPr>
        <w:t>. To satisfy this gain</w:t>
      </w:r>
      <w:r w:rsidR="00DA2702">
        <w:rPr>
          <w:rFonts w:ascii="Palatino Linotype" w:hAnsi="Palatino Linotype"/>
        </w:rPr>
        <w:t xml:space="preserve"> after </w:t>
      </w:r>
      <w:r w:rsidR="00C740CB">
        <w:rPr>
          <w:rFonts w:ascii="Palatino Linotype" w:hAnsi="Palatino Linotype"/>
        </w:rPr>
        <w:t>final</w:t>
      </w:r>
      <w:r w:rsidR="00DA2702">
        <w:rPr>
          <w:rFonts w:ascii="Palatino Linotype" w:hAnsi="Palatino Linotype"/>
        </w:rPr>
        <w:t xml:space="preserve"> circuit design</w:t>
      </w:r>
      <w:r w:rsidR="00747051" w:rsidRPr="00BD6D90">
        <w:rPr>
          <w:rFonts w:ascii="Palatino Linotype" w:hAnsi="Palatino Linotype"/>
        </w:rPr>
        <w:t xml:space="preserve">, </w:t>
      </w:r>
      <w:r w:rsidR="00283018" w:rsidRPr="00BD6D90">
        <w:rPr>
          <w:rFonts w:ascii="Palatino Linotype" w:hAnsi="Palatino Linotype"/>
        </w:rPr>
        <w:t xml:space="preserve">we </w:t>
      </w:r>
      <w:r w:rsidR="00DA2702">
        <w:rPr>
          <w:rFonts w:ascii="Palatino Linotype" w:hAnsi="Palatino Linotype"/>
        </w:rPr>
        <w:t>consider 2</w:t>
      </w:r>
      <w:r w:rsidR="00E93B70">
        <w:rPr>
          <w:rFonts w:ascii="Palatino Linotype" w:hAnsi="Palatino Linotype"/>
        </w:rPr>
        <w:t>5</w:t>
      </w:r>
      <w:r w:rsidR="00DA2702">
        <w:rPr>
          <w:rFonts w:ascii="Palatino Linotype" w:hAnsi="Palatino Linotype"/>
        </w:rPr>
        <w:t xml:space="preserve">% margin for this gain and </w:t>
      </w:r>
      <w:r w:rsidR="00283018" w:rsidRPr="00BD6D90">
        <w:rPr>
          <w:rFonts w:ascii="Palatino Linotype" w:hAnsi="Palatino Linotype"/>
        </w:rPr>
        <w:t xml:space="preserve">assume the overall gain is </w:t>
      </w:r>
      <w:r w:rsidR="00E93B70">
        <w:rPr>
          <w:rFonts w:ascii="Palatino Linotype" w:hAnsi="Palatino Linotype"/>
        </w:rPr>
        <w:t>40</w:t>
      </w:r>
      <w:r w:rsidR="00283018" w:rsidRPr="00BD6D90">
        <w:rPr>
          <w:rFonts w:ascii="Palatino Linotype" w:hAnsi="Palatino Linotype"/>
        </w:rPr>
        <w:t xml:space="preserve">. On the other </w:t>
      </w:r>
      <w:r w:rsidR="00747051" w:rsidRPr="00BD6D90">
        <w:rPr>
          <w:rFonts w:ascii="Palatino Linotype" w:hAnsi="Palatino Linotype"/>
        </w:rPr>
        <w:t>hand,</w:t>
      </w:r>
      <w:r w:rsidR="00283018" w:rsidRPr="00BD6D90">
        <w:rPr>
          <w:rFonts w:ascii="Palatino Linotype" w:hAnsi="Palatino Linotype"/>
        </w:rPr>
        <w:t xml:space="preserve"> </w:t>
      </w:r>
      <w:r w:rsidR="00747051" w:rsidRPr="00BD6D90">
        <w:rPr>
          <w:rFonts w:ascii="Palatino Linotype" w:hAnsi="Palatino Linotype"/>
        </w:rPr>
        <w:t xml:space="preserve">according to the </w:t>
      </w:r>
      <w:r w:rsidR="00DA2702">
        <w:rPr>
          <w:rFonts w:ascii="Palatino Linotype" w:hAnsi="Palatino Linotype"/>
        </w:rPr>
        <w:t xml:space="preserve">differential half </w:t>
      </w:r>
      <w:r w:rsidR="00747051" w:rsidRPr="00BD6D90">
        <w:rPr>
          <w:rFonts w:ascii="Palatino Linotype" w:hAnsi="Palatino Linotype"/>
        </w:rPr>
        <w:t>circuit structure</w:t>
      </w:r>
      <w:r w:rsidR="00DA2702">
        <w:rPr>
          <w:rFonts w:ascii="Palatino Linotype" w:hAnsi="Palatino Linotype"/>
        </w:rPr>
        <w:t xml:space="preserve"> (</w:t>
      </w:r>
      <w:r w:rsidR="005A5E48">
        <w:rPr>
          <w:rFonts w:ascii="Palatino Linotype" w:hAnsi="Palatino Linotype"/>
        </w:rPr>
        <w:t>Right</w:t>
      </w:r>
      <w:r w:rsidR="00DA2702">
        <w:rPr>
          <w:rFonts w:ascii="Palatino Linotype" w:hAnsi="Palatino Linotype"/>
        </w:rPr>
        <w:t xml:space="preserve"> half of the circuit in fig.1</w:t>
      </w:r>
      <w:r w:rsidR="005A5E48">
        <w:rPr>
          <w:rFonts w:ascii="Palatino Linotype" w:hAnsi="Palatino Linotype"/>
        </w:rPr>
        <w:t>) and considering</w:t>
      </w:r>
      <w:r w:rsidR="007F4C8D">
        <w:rPr>
          <w:rFonts w:ascii="Palatino Linotype" w:hAnsi="Palatino Linotype"/>
        </w:rPr>
        <w:t xml:space="preserve"> </w:t>
      </w:r>
      <w:r w:rsidR="00E93B70">
        <w:rPr>
          <w:rFonts w:ascii="Palatino Linotype" w:hAnsi="Palatino Linotype"/>
        </w:rPr>
        <w:t xml:space="preserve">the common </w:t>
      </w:r>
      <w:r w:rsidR="00922A95">
        <w:rPr>
          <w:rFonts w:ascii="Palatino Linotype" w:hAnsi="Palatino Linotype"/>
        </w:rPr>
        <w:t xml:space="preserve">sources of </w:t>
      </w:r>
      <w:r w:rsidR="007F4C8D">
        <w:rPr>
          <w:rFonts w:ascii="Palatino Linotype" w:hAnsi="Palatino Linotype"/>
        </w:rPr>
        <w:t>M1 and M2</w:t>
      </w:r>
      <w:r w:rsidR="00E93B70">
        <w:rPr>
          <w:rFonts w:ascii="Palatino Linotype" w:hAnsi="Palatino Linotype"/>
        </w:rPr>
        <w:t xml:space="preserve"> </w:t>
      </w:r>
      <w:r w:rsidR="007F4C8D">
        <w:rPr>
          <w:rFonts w:ascii="Palatino Linotype" w:hAnsi="Palatino Linotype"/>
        </w:rPr>
        <w:t xml:space="preserve">is </w:t>
      </w:r>
      <w:r w:rsidR="005A5E48">
        <w:rPr>
          <w:rFonts w:ascii="Palatino Linotype" w:hAnsi="Palatino Linotype"/>
        </w:rPr>
        <w:t>virtual ground in differential mode</w:t>
      </w:r>
      <w:r w:rsidR="007F4C8D">
        <w:rPr>
          <w:rFonts w:ascii="Palatino Linotype" w:hAnsi="Palatino Linotype"/>
        </w:rPr>
        <w:t xml:space="preserve"> because it is placed on symmetry line</w:t>
      </w:r>
      <w:r w:rsidR="005A5E48">
        <w:rPr>
          <w:rFonts w:ascii="Palatino Linotype" w:hAnsi="Palatino Linotype"/>
        </w:rPr>
        <w:t xml:space="preserve">, </w:t>
      </w:r>
      <w:r w:rsidR="005A5E48" w:rsidRPr="00BD6D90">
        <w:rPr>
          <w:rFonts w:ascii="Palatino Linotype" w:hAnsi="Palatino Linotype"/>
        </w:rPr>
        <w:t>the</w:t>
      </w:r>
      <w:r w:rsidR="00747051" w:rsidRPr="00BD6D90">
        <w:rPr>
          <w:rFonts w:ascii="Palatino Linotype" w:hAnsi="Palatino Linotype"/>
        </w:rPr>
        <w:t xml:space="preserve"> amplifier </w:t>
      </w:r>
      <w:r w:rsidR="00DA2702">
        <w:rPr>
          <w:rFonts w:ascii="Palatino Linotype" w:hAnsi="Palatino Linotype"/>
        </w:rPr>
        <w:t xml:space="preserve">differential </w:t>
      </w:r>
      <w:r w:rsidR="00747051" w:rsidRPr="00BD6D90">
        <w:rPr>
          <w:rFonts w:ascii="Palatino Linotype" w:hAnsi="Palatino Linotype"/>
        </w:rPr>
        <w:t xml:space="preserve">gain </w:t>
      </w:r>
      <w:r w:rsidR="00E22C78" w:rsidRPr="00BD6D90">
        <w:rPr>
          <w:rFonts w:ascii="Palatino Linotype" w:hAnsi="Palatino Linotype"/>
        </w:rPr>
        <w:t xml:space="preserve">in low frequency </w:t>
      </w:r>
      <w:r w:rsidR="00283018" w:rsidRPr="00BD6D90">
        <w:rPr>
          <w:rFonts w:ascii="Palatino Linotype" w:hAnsi="Palatino Linotype"/>
        </w:rPr>
        <w:t>is</w:t>
      </w:r>
      <w:r w:rsidR="00747051" w:rsidRPr="00BD6D90">
        <w:rPr>
          <w:rFonts w:ascii="Palatino Linotype" w:hAnsi="Palatino Linotype"/>
        </w:rPr>
        <w:t>:</w:t>
      </w:r>
    </w:p>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91"/>
        <w:gridCol w:w="829"/>
      </w:tblGrid>
      <w:tr w:rsidR="00747051" w:rsidRPr="00BD6D90" w:rsidTr="00EA4D73">
        <w:tc>
          <w:tcPr>
            <w:tcW w:w="8891" w:type="dxa"/>
          </w:tcPr>
          <w:p w:rsidR="00747051" w:rsidRPr="00BD6D90" w:rsidRDefault="00735DA4" w:rsidP="00342035">
            <w:pPr>
              <w:rPr>
                <w:rFonts w:ascii="Palatino Linotype" w:hAnsi="Palatino Linotype"/>
              </w:rPr>
            </w:pPr>
            <w:r>
              <w:rPr>
                <w:rFonts w:ascii="Palatino Linotype" w:hAnsi="Palatino Linotype"/>
              </w:rPr>
              <w:t xml:space="preserve"> </w:t>
            </w:r>
            <w:r w:rsidR="00747051" w:rsidRPr="00BD6D90">
              <w:rPr>
                <w:rFonts w:ascii="Palatino Linotype" w:hAnsi="Palatino Linotype"/>
              </w:rPr>
              <w:t xml:space="preserve"> </w:t>
            </w:r>
            <w:r w:rsidR="00E93B70" w:rsidRPr="00E93B70">
              <w:rPr>
                <w:rFonts w:ascii="Palatino Linotype" w:hAnsi="Palatino Linotype"/>
                <w:position w:val="-248"/>
              </w:rPr>
              <w:object w:dxaOrig="8020" w:dyaOrig="5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4.25pt;height:218.25pt" o:ole="">
                  <v:imagedata r:id="rId9" o:title=""/>
                </v:shape>
                <o:OLEObject Type="Embed" ProgID="Equation.DSMT4" ShapeID="_x0000_i1025" DrawAspect="Content" ObjectID="_1603567290" r:id="rId10"/>
              </w:object>
            </w:r>
          </w:p>
        </w:tc>
        <w:tc>
          <w:tcPr>
            <w:tcW w:w="829" w:type="dxa"/>
            <w:vAlign w:val="center"/>
          </w:tcPr>
          <w:p w:rsidR="00747051" w:rsidRPr="00BD6D90" w:rsidRDefault="00BD6D90" w:rsidP="00BD6D90">
            <w:pPr>
              <w:jc w:val="center"/>
              <w:rPr>
                <w:rFonts w:ascii="Palatino Linotype" w:hAnsi="Palatino Linotype"/>
              </w:rPr>
            </w:pPr>
            <w:r>
              <w:rPr>
                <w:rFonts w:ascii="Palatino Linotype" w:hAnsi="Palatino Linotype"/>
              </w:rPr>
              <w:t>(1)</w:t>
            </w:r>
          </w:p>
        </w:tc>
      </w:tr>
    </w:tbl>
    <w:p w:rsidR="00EA4D73" w:rsidRDefault="00EA4D73" w:rsidP="00AD2A93">
      <w:pPr>
        <w:jc w:val="both"/>
        <w:rPr>
          <w:rFonts w:ascii="Palatino Linotype" w:hAnsi="Palatino Linotype"/>
        </w:rPr>
      </w:pPr>
    </w:p>
    <w:p w:rsidR="004A5D22" w:rsidRPr="00BD6D90" w:rsidRDefault="00E22C78" w:rsidP="00AD2A93">
      <w:pPr>
        <w:jc w:val="both"/>
        <w:rPr>
          <w:rFonts w:ascii="Palatino Linotype" w:hAnsi="Palatino Linotype"/>
        </w:rPr>
      </w:pPr>
      <w:r w:rsidRPr="00BD6D90">
        <w:rPr>
          <w:rFonts w:ascii="Palatino Linotype" w:hAnsi="Palatino Linotype"/>
        </w:rPr>
        <w:t xml:space="preserve">The other </w:t>
      </w:r>
      <w:r w:rsidR="00283018" w:rsidRPr="00BD6D90">
        <w:rPr>
          <w:rFonts w:ascii="Palatino Linotype" w:hAnsi="Palatino Linotype"/>
        </w:rPr>
        <w:t xml:space="preserve">small signal parameters that we </w:t>
      </w:r>
      <w:r w:rsidR="00884BE6" w:rsidRPr="00BD6D90">
        <w:rPr>
          <w:rFonts w:ascii="Palatino Linotype" w:hAnsi="Palatino Linotype"/>
        </w:rPr>
        <w:t>must</w:t>
      </w:r>
      <w:r w:rsidRPr="00BD6D90">
        <w:rPr>
          <w:rFonts w:ascii="Palatino Linotype" w:hAnsi="Palatino Linotype"/>
        </w:rPr>
        <w:t xml:space="preserve"> satisfy is the unity gain band width (</w:t>
      </w:r>
      <w:r w:rsidR="004F2637" w:rsidRPr="00BD6D90">
        <w:rPr>
          <w:rFonts w:ascii="Palatino Linotype" w:hAnsi="Palatino Linotype"/>
          <w:position w:val="-12"/>
        </w:rPr>
        <w:object w:dxaOrig="340" w:dyaOrig="380">
          <v:shape id="_x0000_i1026" type="#_x0000_t75" style="width:16.5pt;height:18.75pt" o:ole="">
            <v:imagedata r:id="rId11" o:title=""/>
          </v:shape>
          <o:OLEObject Type="Embed" ProgID="Equation.DSMT4" ShapeID="_x0000_i1026" DrawAspect="Content" ObjectID="_1603567291" r:id="rId12"/>
        </w:object>
      </w:r>
      <w:r w:rsidRPr="00BD6D90">
        <w:rPr>
          <w:rFonts w:ascii="Palatino Linotype" w:hAnsi="Palatino Linotype"/>
        </w:rPr>
        <w:t xml:space="preserve"> )</w:t>
      </w:r>
      <w:r w:rsidR="00D55011">
        <w:rPr>
          <w:rFonts w:ascii="Palatino Linotype" w:hAnsi="Palatino Linotype"/>
        </w:rPr>
        <w:t xml:space="preserve"> of the amplifier in deferential mode</w:t>
      </w:r>
      <w:r w:rsidR="004F2637" w:rsidRPr="00BD6D90">
        <w:rPr>
          <w:rFonts w:ascii="Palatino Linotype" w:hAnsi="Palatino Linotype"/>
        </w:rPr>
        <w:t xml:space="preserve">. </w:t>
      </w:r>
      <w:r w:rsidR="00D55011">
        <w:rPr>
          <w:rFonts w:ascii="Palatino Linotype" w:hAnsi="Palatino Linotype"/>
        </w:rPr>
        <w:t>According to the right half circuit of fig.1 in differential mode, t</w:t>
      </w:r>
      <w:r w:rsidR="004F2637" w:rsidRPr="00BD6D90">
        <w:rPr>
          <w:rFonts w:ascii="Palatino Linotype" w:hAnsi="Palatino Linotype"/>
        </w:rPr>
        <w:t xml:space="preserve">he amplifier circuit shows two poles </w:t>
      </w:r>
      <w:r w:rsidR="00884BE6" w:rsidRPr="00BD6D90">
        <w:rPr>
          <w:rFonts w:ascii="Palatino Linotype" w:hAnsi="Palatino Linotype"/>
        </w:rPr>
        <w:t>at the</w:t>
      </w:r>
      <w:r w:rsidR="00884BE6">
        <w:rPr>
          <w:rFonts w:ascii="Palatino Linotype" w:hAnsi="Palatino Linotype"/>
        </w:rPr>
        <w:t xml:space="preserve"> </w:t>
      </w:r>
      <w:r w:rsidR="004F2637" w:rsidRPr="00BD6D90">
        <w:rPr>
          <w:rFonts w:ascii="Palatino Linotype" w:hAnsi="Palatino Linotype"/>
        </w:rPr>
        <w:t>Drain of</w:t>
      </w:r>
      <w:r w:rsidR="00884BE6" w:rsidRPr="00884BE6">
        <w:rPr>
          <w:rFonts w:ascii="Palatino Linotype" w:hAnsi="Palatino Linotype"/>
          <w:position w:val="-14"/>
        </w:rPr>
        <w:object w:dxaOrig="520" w:dyaOrig="400">
          <v:shape id="_x0000_i1027" type="#_x0000_t75" style="width:26.25pt;height:19.5pt" o:ole="">
            <v:imagedata r:id="rId13" o:title=""/>
          </v:shape>
          <o:OLEObject Type="Embed" ProgID="Equation.DSMT4" ShapeID="_x0000_i1027" DrawAspect="Content" ObjectID="_1603567292" r:id="rId14"/>
        </w:object>
      </w:r>
      <w:r w:rsidR="004F2637" w:rsidRPr="00BD6D90">
        <w:rPr>
          <w:rFonts w:ascii="Palatino Linotype" w:hAnsi="Palatino Linotype"/>
        </w:rPr>
        <w:t xml:space="preserve"> and output node (</w:t>
      </w:r>
      <w:r w:rsidR="00884BE6" w:rsidRPr="00BD6D90">
        <w:rPr>
          <w:rFonts w:ascii="Palatino Linotype" w:hAnsi="Palatino Linotype"/>
          <w:position w:val="-12"/>
        </w:rPr>
        <w:object w:dxaOrig="420" w:dyaOrig="380">
          <v:shape id="_x0000_i1028" type="#_x0000_t75" style="width:20.25pt;height:18.75pt" o:ole="">
            <v:imagedata r:id="rId15" o:title=""/>
          </v:shape>
          <o:OLEObject Type="Embed" ProgID="Equation.DSMT4" ShapeID="_x0000_i1028" DrawAspect="Content" ObjectID="_1603567293" r:id="rId16"/>
        </w:object>
      </w:r>
      <w:r w:rsidR="004F2637" w:rsidRPr="00BD6D90">
        <w:rPr>
          <w:rFonts w:ascii="Palatino Linotype" w:hAnsi="Palatino Linotype"/>
        </w:rPr>
        <w:t>)</w:t>
      </w:r>
      <w:r w:rsidR="004A5D22" w:rsidRPr="00BD6D90">
        <w:rPr>
          <w:rFonts w:ascii="Palatino Linotype" w:hAnsi="Palatino Linotype"/>
        </w:rPr>
        <w:t>. The values of these two poles are as bellow: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6"/>
        <w:gridCol w:w="3984"/>
      </w:tblGrid>
      <w:tr w:rsidR="004A5D22" w:rsidRPr="00BD6D90" w:rsidTr="00443E60">
        <w:tc>
          <w:tcPr>
            <w:tcW w:w="4675" w:type="dxa"/>
          </w:tcPr>
          <w:p w:rsidR="004A5D22" w:rsidRPr="00BD6D90" w:rsidRDefault="00024010" w:rsidP="004A5D22">
            <w:pPr>
              <w:rPr>
                <w:rFonts w:ascii="Palatino Linotype" w:hAnsi="Palatino Linotype"/>
              </w:rPr>
            </w:pPr>
            <w:r w:rsidRPr="00884BE6">
              <w:rPr>
                <w:rFonts w:ascii="Palatino Linotype" w:hAnsi="Palatino Linotype"/>
                <w:position w:val="-186"/>
              </w:rPr>
              <w:object w:dxaOrig="5160" w:dyaOrig="3820">
                <v:shape id="_x0000_i1029" type="#_x0000_t75" style="width:258pt;height:190.5pt" o:ole="">
                  <v:imagedata r:id="rId17" o:title=""/>
                </v:shape>
                <o:OLEObject Type="Embed" ProgID="Equation.DSMT4" ShapeID="_x0000_i1029" DrawAspect="Content" ObjectID="_1603567294" r:id="rId18"/>
              </w:object>
            </w:r>
          </w:p>
        </w:tc>
        <w:tc>
          <w:tcPr>
            <w:tcW w:w="4675" w:type="dxa"/>
            <w:vAlign w:val="center"/>
          </w:tcPr>
          <w:p w:rsidR="004A5D22" w:rsidRPr="00BD6D90" w:rsidRDefault="00BD6D90" w:rsidP="00922A95">
            <w:pPr>
              <w:jc w:val="right"/>
              <w:rPr>
                <w:rFonts w:ascii="Palatino Linotype" w:hAnsi="Palatino Linotype"/>
              </w:rPr>
            </w:pPr>
            <w:r>
              <w:rPr>
                <w:rFonts w:ascii="Palatino Linotype" w:hAnsi="Palatino Linotype"/>
              </w:rPr>
              <w:t>(</w:t>
            </w:r>
            <w:r w:rsidR="003958BF">
              <w:rPr>
                <w:rFonts w:ascii="Palatino Linotype" w:hAnsi="Palatino Linotype"/>
              </w:rPr>
              <w:t>2</w:t>
            </w:r>
            <w:r>
              <w:rPr>
                <w:rFonts w:ascii="Palatino Linotype" w:hAnsi="Palatino Linotype"/>
              </w:rPr>
              <w:t>)</w:t>
            </w:r>
          </w:p>
        </w:tc>
      </w:tr>
    </w:tbl>
    <w:p w:rsidR="004A5D22" w:rsidRPr="00BD6D90" w:rsidRDefault="004A5D22" w:rsidP="004A5D22">
      <w:pPr>
        <w:rPr>
          <w:rFonts w:ascii="Palatino Linotype" w:hAnsi="Palatino Linotype"/>
        </w:rPr>
      </w:pPr>
    </w:p>
    <w:p w:rsidR="00A60629" w:rsidRPr="00BD6D90" w:rsidRDefault="00A60629" w:rsidP="00D55011">
      <w:pPr>
        <w:jc w:val="both"/>
        <w:rPr>
          <w:rFonts w:ascii="Palatino Linotype" w:hAnsi="Palatino Linotype"/>
        </w:rPr>
      </w:pPr>
      <w:r w:rsidRPr="00BD6D90">
        <w:rPr>
          <w:rFonts w:ascii="Palatino Linotype" w:hAnsi="Palatino Linotype"/>
        </w:rPr>
        <w:lastRenderedPageBreak/>
        <w:t xml:space="preserve">To determine the dominant pole, we have to consider the resistance and the capacitance which make these two poles. </w:t>
      </w:r>
      <w:r w:rsidR="00884BE6">
        <w:rPr>
          <w:rFonts w:ascii="Palatino Linotype" w:hAnsi="Palatino Linotype"/>
        </w:rPr>
        <w:t>Since,</w:t>
      </w:r>
      <w:r w:rsidRPr="00BD6D90">
        <w:rPr>
          <w:rFonts w:ascii="Palatino Linotype" w:hAnsi="Palatino Linotype"/>
        </w:rPr>
        <w:t xml:space="preserve"> the output capacitance</w:t>
      </w:r>
      <w:r w:rsidR="00884BE6">
        <w:rPr>
          <w:rFonts w:ascii="Palatino Linotype" w:hAnsi="Palatino Linotype"/>
        </w:rPr>
        <w:t xml:space="preserve"> and resistance</w:t>
      </w:r>
      <w:r w:rsidRPr="00BD6D90">
        <w:rPr>
          <w:rFonts w:ascii="Palatino Linotype" w:hAnsi="Palatino Linotype"/>
        </w:rPr>
        <w:t xml:space="preserve"> </w:t>
      </w:r>
      <w:r w:rsidR="00884BE6">
        <w:rPr>
          <w:rFonts w:ascii="Palatino Linotype" w:hAnsi="Palatino Linotype"/>
        </w:rPr>
        <w:t>are</w:t>
      </w:r>
      <w:r w:rsidRPr="00BD6D90">
        <w:rPr>
          <w:rFonts w:ascii="Palatino Linotype" w:hAnsi="Palatino Linotype"/>
        </w:rPr>
        <w:t xml:space="preserve"> </w:t>
      </w:r>
      <w:r w:rsidR="00D55011">
        <w:rPr>
          <w:rFonts w:ascii="Palatino Linotype" w:hAnsi="Palatino Linotype"/>
        </w:rPr>
        <w:t xml:space="preserve">much </w:t>
      </w:r>
      <w:r w:rsidRPr="00BD6D90">
        <w:rPr>
          <w:rFonts w:ascii="Palatino Linotype" w:hAnsi="Palatino Linotype"/>
        </w:rPr>
        <w:t xml:space="preserve">larger than the capacitance seen from </w:t>
      </w:r>
      <w:r w:rsidR="00884BE6">
        <w:rPr>
          <w:rFonts w:ascii="Palatino Linotype" w:hAnsi="Palatino Linotype"/>
        </w:rPr>
        <w:t>the drain of M1 or M</w:t>
      </w:r>
      <w:r w:rsidR="00734B86">
        <w:rPr>
          <w:rFonts w:ascii="Palatino Linotype" w:hAnsi="Palatino Linotype"/>
        </w:rPr>
        <w:t xml:space="preserve">2, </w:t>
      </w:r>
      <w:r w:rsidR="00734B86" w:rsidRPr="00BD6D90">
        <w:rPr>
          <w:rFonts w:ascii="Palatino Linotype" w:hAnsi="Palatino Linotype"/>
        </w:rPr>
        <w:t>it</w:t>
      </w:r>
      <w:r w:rsidR="00D55011">
        <w:rPr>
          <w:rFonts w:ascii="Palatino Linotype" w:hAnsi="Palatino Linotype"/>
        </w:rPr>
        <w:t xml:space="preserve"> </w:t>
      </w:r>
      <w:r w:rsidR="00884BE6">
        <w:rPr>
          <w:rFonts w:ascii="Palatino Linotype" w:hAnsi="Palatino Linotype"/>
        </w:rPr>
        <w:t>seems that the dominant pole</w:t>
      </w:r>
      <w:r w:rsidR="00D55011">
        <w:rPr>
          <w:rFonts w:ascii="Palatino Linotype" w:hAnsi="Palatino Linotype"/>
        </w:rPr>
        <w:t xml:space="preserve"> </w:t>
      </w:r>
      <w:r w:rsidR="00884BE6">
        <w:rPr>
          <w:rFonts w:ascii="Palatino Linotype" w:hAnsi="Palatino Linotype"/>
        </w:rPr>
        <w:t xml:space="preserve">would be placed at the </w:t>
      </w:r>
      <w:r w:rsidR="00D55011">
        <w:rPr>
          <w:rFonts w:ascii="Palatino Linotype" w:hAnsi="Palatino Linotype"/>
        </w:rPr>
        <w:t xml:space="preserve">output </w:t>
      </w:r>
      <w:r w:rsidR="00884BE6">
        <w:rPr>
          <w:rFonts w:ascii="Palatino Linotype" w:hAnsi="Palatino Linotype"/>
        </w:rPr>
        <w:t>node</w:t>
      </w:r>
      <w:r w:rsidR="00D55011">
        <w:rPr>
          <w:rFonts w:ascii="Palatino Linotype" w:hAnsi="Palatino Linotype"/>
        </w:rPr>
        <w:t>.</w:t>
      </w:r>
    </w:p>
    <w:p w:rsidR="008D47B1" w:rsidRPr="00BD6D90" w:rsidRDefault="008D47B1" w:rsidP="00E0422F">
      <w:pPr>
        <w:jc w:val="both"/>
        <w:rPr>
          <w:rFonts w:ascii="Palatino Linotype" w:hAnsi="Palatino Linotype"/>
        </w:rPr>
      </w:pPr>
      <w:r w:rsidRPr="00BD6D90">
        <w:rPr>
          <w:rFonts w:ascii="Palatino Linotype" w:hAnsi="Palatino Linotype"/>
        </w:rPr>
        <w:t xml:space="preserve">Now, to have the required </w:t>
      </w:r>
      <w:r w:rsidR="00D55011" w:rsidRPr="00BD6D90">
        <w:rPr>
          <w:rFonts w:ascii="Palatino Linotype" w:hAnsi="Palatino Linotype"/>
          <w:position w:val="-12"/>
        </w:rPr>
        <w:object w:dxaOrig="2160" w:dyaOrig="380">
          <v:shape id="_x0000_i1030" type="#_x0000_t75" style="width:108.75pt;height:18.75pt" o:ole="">
            <v:imagedata r:id="rId19" o:title=""/>
          </v:shape>
          <o:OLEObject Type="Embed" ProgID="Equation.DSMT4" ShapeID="_x0000_i1030" DrawAspect="Content" ObjectID="_1603567295" r:id="rId20"/>
        </w:object>
      </w:r>
      <w:r w:rsidR="002322D4" w:rsidRPr="00BD6D90">
        <w:rPr>
          <w:rFonts w:ascii="Palatino Linotype" w:hAnsi="Palatino Linotype"/>
        </w:rPr>
        <w:t xml:space="preserve">, </w:t>
      </w:r>
      <w:r w:rsidR="00E0422F">
        <w:rPr>
          <w:rFonts w:ascii="Palatino Linotype" w:hAnsi="Palatino Linotype"/>
        </w:rPr>
        <w:t xml:space="preserve">we </w:t>
      </w:r>
      <w:r w:rsidR="00734B86">
        <w:rPr>
          <w:rFonts w:ascii="Palatino Linotype" w:hAnsi="Palatino Linotype"/>
        </w:rPr>
        <w:t>must</w:t>
      </w:r>
      <w:r w:rsidR="002322D4" w:rsidRPr="00BD6D90">
        <w:rPr>
          <w:rFonts w:ascii="Palatino Linotype" w:hAnsi="Palatino Linotype"/>
        </w:rPr>
        <w:t xml:space="preserve"> make sure that </w:t>
      </w:r>
      <w:r w:rsidR="000657DA" w:rsidRPr="00BD6D90">
        <w:rPr>
          <w:rFonts w:ascii="Palatino Linotype" w:hAnsi="Palatino Linotype"/>
        </w:rPr>
        <w:t>our assumption about dominant pole is correct</w:t>
      </w:r>
      <w:r w:rsidR="00734B86">
        <w:rPr>
          <w:rFonts w:ascii="Palatino Linotype" w:hAnsi="Palatino Linotype"/>
        </w:rPr>
        <w:t>. In that case,</w:t>
      </w:r>
      <w:r w:rsidR="000657DA" w:rsidRPr="00BD6D90">
        <w:rPr>
          <w:rFonts w:ascii="Palatino Linotype" w:hAnsi="Palatino Linotype"/>
        </w:rPr>
        <w:t xml:space="preserve"> we need to put the pole of node </w:t>
      </w:r>
      <w:r w:rsidR="000657DA" w:rsidRPr="00BD6D90">
        <w:rPr>
          <w:rFonts w:ascii="Palatino Linotype" w:hAnsi="Palatino Linotype"/>
          <w:i/>
          <w:iCs/>
        </w:rPr>
        <w:t>A</w:t>
      </w:r>
      <w:r w:rsidR="000657DA" w:rsidRPr="00BD6D90">
        <w:rPr>
          <w:rFonts w:ascii="Palatino Linotype" w:hAnsi="Palatino Linotype"/>
        </w:rPr>
        <w:t xml:space="preserve"> </w:t>
      </w:r>
      <w:r w:rsidR="00A61BC2">
        <w:rPr>
          <w:rFonts w:ascii="Palatino Linotype" w:hAnsi="Palatino Linotype"/>
        </w:rPr>
        <w:t xml:space="preserve">(drain of M1,2) </w:t>
      </w:r>
      <w:r w:rsidR="000657DA" w:rsidRPr="00BD6D90">
        <w:rPr>
          <w:rFonts w:ascii="Palatino Linotype" w:hAnsi="Palatino Linotype"/>
        </w:rPr>
        <w:t>i</w:t>
      </w:r>
      <w:r w:rsidR="009D7308">
        <w:rPr>
          <w:rFonts w:ascii="Palatino Linotype" w:hAnsi="Palatino Linotype"/>
        </w:rPr>
        <w:t>nto</w:t>
      </w:r>
      <w:r w:rsidR="000657DA" w:rsidRPr="00BD6D90">
        <w:rPr>
          <w:rFonts w:ascii="Palatino Linotype" w:hAnsi="Palatino Linotype"/>
        </w:rPr>
        <w:t xml:space="preserve"> higher frequency than </w:t>
      </w:r>
      <w:r w:rsidR="000657DA" w:rsidRPr="00BD6D90">
        <w:rPr>
          <w:rFonts w:ascii="Palatino Linotype" w:hAnsi="Palatino Linotype"/>
          <w:position w:val="-12"/>
        </w:rPr>
        <w:object w:dxaOrig="340" w:dyaOrig="380">
          <v:shape id="_x0000_i1031" type="#_x0000_t75" style="width:16.5pt;height:18.75pt" o:ole="">
            <v:imagedata r:id="rId11" o:title=""/>
          </v:shape>
          <o:OLEObject Type="Embed" ProgID="Equation.DSMT4" ShapeID="_x0000_i1031" DrawAspect="Content" ObjectID="_1603567296" r:id="rId21"/>
        </w:object>
      </w:r>
      <w:r w:rsidR="000657DA" w:rsidRPr="00BD6D90">
        <w:rPr>
          <w:rFonts w:ascii="Palatino Linotype" w:hAnsi="Palatino Linotype"/>
        </w:rPr>
        <w:t>. In this case,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657DA" w:rsidRPr="00BD6D90" w:rsidTr="00443E60">
        <w:tc>
          <w:tcPr>
            <w:tcW w:w="4675" w:type="dxa"/>
          </w:tcPr>
          <w:p w:rsidR="000657DA" w:rsidRPr="00BD6D90" w:rsidRDefault="00024010" w:rsidP="002322D4">
            <w:pPr>
              <w:rPr>
                <w:rFonts w:ascii="Palatino Linotype" w:hAnsi="Palatino Linotype"/>
              </w:rPr>
            </w:pPr>
            <w:r w:rsidRPr="00BD6D90">
              <w:rPr>
                <w:rFonts w:ascii="Palatino Linotype" w:hAnsi="Palatino Linotype"/>
                <w:position w:val="-142"/>
              </w:rPr>
              <w:object w:dxaOrig="3700" w:dyaOrig="3739">
                <v:shape id="_x0000_i1032" type="#_x0000_t75" style="width:185.25pt;height:186.75pt" o:ole="">
                  <v:imagedata r:id="rId22" o:title=""/>
                </v:shape>
                <o:OLEObject Type="Embed" ProgID="Equation.DSMT4" ShapeID="_x0000_i1032" DrawAspect="Content" ObjectID="_1603567297" r:id="rId23"/>
              </w:object>
            </w:r>
          </w:p>
        </w:tc>
        <w:tc>
          <w:tcPr>
            <w:tcW w:w="4675" w:type="dxa"/>
            <w:vAlign w:val="center"/>
          </w:tcPr>
          <w:p w:rsidR="000657DA" w:rsidRPr="00BD6D90" w:rsidRDefault="00BD6D90" w:rsidP="0007503F">
            <w:pPr>
              <w:jc w:val="right"/>
              <w:rPr>
                <w:rFonts w:ascii="Palatino Linotype" w:hAnsi="Palatino Linotype"/>
              </w:rPr>
            </w:pPr>
            <w:r>
              <w:rPr>
                <w:rFonts w:ascii="Palatino Linotype" w:hAnsi="Palatino Linotype"/>
              </w:rPr>
              <w:t>(</w:t>
            </w:r>
            <w:r w:rsidR="003958BF">
              <w:rPr>
                <w:rFonts w:ascii="Palatino Linotype" w:hAnsi="Palatino Linotype"/>
              </w:rPr>
              <w:t>3</w:t>
            </w:r>
            <w:r>
              <w:rPr>
                <w:rFonts w:ascii="Palatino Linotype" w:hAnsi="Palatino Linotype"/>
              </w:rPr>
              <w:t>)</w:t>
            </w:r>
          </w:p>
        </w:tc>
      </w:tr>
    </w:tbl>
    <w:p w:rsidR="000657DA" w:rsidRPr="00BD6D90" w:rsidRDefault="00024010" w:rsidP="00D063F6">
      <w:pPr>
        <w:jc w:val="both"/>
        <w:rPr>
          <w:rFonts w:ascii="Palatino Linotype" w:hAnsi="Palatino Linotype"/>
        </w:rPr>
      </w:pPr>
      <w:r>
        <w:rPr>
          <w:rFonts w:ascii="Palatino Linotype" w:hAnsi="Palatino Linotype"/>
        </w:rPr>
        <w:t>It should be note that since the first pole is located at output node the capacitor Cgd9 should not be calculated from miller effect. In fact</w:t>
      </w:r>
      <w:r w:rsidR="00444175">
        <w:rPr>
          <w:rFonts w:ascii="Palatino Linotype" w:hAnsi="Palatino Linotype"/>
        </w:rPr>
        <w:t>,</w:t>
      </w:r>
      <w:r>
        <w:rPr>
          <w:rFonts w:ascii="Palatino Linotype" w:hAnsi="Palatino Linotype"/>
        </w:rPr>
        <w:t xml:space="preserve"> </w:t>
      </w:r>
      <w:r w:rsidR="00535DC1" w:rsidRPr="00BD6D90">
        <w:rPr>
          <w:rFonts w:ascii="Palatino Linotype" w:hAnsi="Palatino Linotype"/>
          <w:position w:val="-12"/>
        </w:rPr>
        <w:object w:dxaOrig="420" w:dyaOrig="380">
          <v:shape id="_x0000_i1033" type="#_x0000_t75" style="width:20.25pt;height:18.75pt" o:ole="">
            <v:imagedata r:id="rId24" o:title=""/>
          </v:shape>
          <o:OLEObject Type="Embed" ProgID="Equation.DSMT4" ShapeID="_x0000_i1033" DrawAspect="Content" ObjectID="_1603567298" r:id="rId25"/>
        </w:object>
      </w:r>
      <w:r w:rsidR="000657DA" w:rsidRPr="00BD6D90">
        <w:rPr>
          <w:rFonts w:ascii="Palatino Linotype" w:hAnsi="Palatino Linotype"/>
        </w:rPr>
        <w:t>According to the values of parasitic capacitors in 0.13um CMOS technology for usual sizing of M</w:t>
      </w:r>
      <w:r w:rsidR="00613B25">
        <w:rPr>
          <w:rFonts w:ascii="Palatino Linotype" w:hAnsi="Palatino Linotype"/>
        </w:rPr>
        <w:t>1,2</w:t>
      </w:r>
      <w:r w:rsidR="000657DA" w:rsidRPr="00BD6D90">
        <w:rPr>
          <w:rFonts w:ascii="Palatino Linotype" w:hAnsi="Palatino Linotype"/>
        </w:rPr>
        <w:t xml:space="preserve"> and M</w:t>
      </w:r>
      <w:r w:rsidR="004832D3">
        <w:rPr>
          <w:rFonts w:ascii="Palatino Linotype" w:hAnsi="Palatino Linotype"/>
        </w:rPr>
        <w:t>4</w:t>
      </w:r>
      <w:r w:rsidR="00613B25">
        <w:rPr>
          <w:rFonts w:ascii="Palatino Linotype" w:hAnsi="Palatino Linotype"/>
        </w:rPr>
        <w:t>,9</w:t>
      </w:r>
      <w:r w:rsidR="004F2637" w:rsidRPr="00BD6D90">
        <w:rPr>
          <w:rFonts w:ascii="Palatino Linotype" w:hAnsi="Palatino Linotype"/>
        </w:rPr>
        <w:t xml:space="preserve"> </w:t>
      </w:r>
      <w:r w:rsidR="000657DA" w:rsidRPr="00BD6D90">
        <w:rPr>
          <w:rFonts w:ascii="Palatino Linotype" w:hAnsi="Palatino Linotype"/>
        </w:rPr>
        <w:t>the parasitic capacitors would be less than 1</w:t>
      </w:r>
      <w:r w:rsidR="004832D3">
        <w:rPr>
          <w:rFonts w:ascii="Palatino Linotype" w:hAnsi="Palatino Linotype"/>
        </w:rPr>
        <w:t>.5</w:t>
      </w:r>
      <w:r w:rsidR="000657DA" w:rsidRPr="00BD6D90">
        <w:rPr>
          <w:rFonts w:ascii="Palatino Linotype" w:hAnsi="Palatino Linotype"/>
        </w:rPr>
        <w:t xml:space="preserve">PF which satisfy the above equation. </w:t>
      </w:r>
      <w:r w:rsidR="009D7308" w:rsidRPr="00BD6D90">
        <w:rPr>
          <w:rFonts w:ascii="Palatino Linotype" w:hAnsi="Palatino Linotype"/>
        </w:rPr>
        <w:t>But</w:t>
      </w:r>
      <w:r w:rsidR="000657DA" w:rsidRPr="00BD6D90">
        <w:rPr>
          <w:rFonts w:ascii="Palatino Linotype" w:hAnsi="Palatino Linotype"/>
        </w:rPr>
        <w:t xml:space="preserve"> it is necessary to check the parasitic capacitors after determination of M</w:t>
      </w:r>
      <w:r w:rsidR="00613B25">
        <w:rPr>
          <w:rFonts w:ascii="Palatino Linotype" w:hAnsi="Palatino Linotype"/>
        </w:rPr>
        <w:t>1,2</w:t>
      </w:r>
      <w:r w:rsidR="000657DA" w:rsidRPr="00BD6D90">
        <w:rPr>
          <w:rFonts w:ascii="Palatino Linotype" w:hAnsi="Palatino Linotype"/>
        </w:rPr>
        <w:t xml:space="preserve"> and M</w:t>
      </w:r>
      <w:r w:rsidR="004832D3">
        <w:rPr>
          <w:rFonts w:ascii="Palatino Linotype" w:hAnsi="Palatino Linotype"/>
        </w:rPr>
        <w:t>4</w:t>
      </w:r>
      <w:r w:rsidR="00613B25">
        <w:rPr>
          <w:rFonts w:ascii="Palatino Linotype" w:hAnsi="Palatino Linotype"/>
        </w:rPr>
        <w:t>,9</w:t>
      </w:r>
      <w:r w:rsidR="000657DA" w:rsidRPr="00BD6D90">
        <w:rPr>
          <w:rFonts w:ascii="Palatino Linotype" w:hAnsi="Palatino Linotype"/>
        </w:rPr>
        <w:t xml:space="preserve"> sizing.</w:t>
      </w:r>
    </w:p>
    <w:p w:rsidR="009D7308" w:rsidRDefault="009D7308" w:rsidP="00AD2A93">
      <w:pPr>
        <w:jc w:val="both"/>
        <w:rPr>
          <w:rFonts w:ascii="Palatino Linotype" w:hAnsi="Palatino Linotype"/>
        </w:rPr>
      </w:pPr>
      <w:r>
        <w:rPr>
          <w:rFonts w:ascii="Palatino Linotype" w:hAnsi="Palatino Linotype"/>
        </w:rPr>
        <w:t>Considering the two poles and DC gain of the amplifier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5"/>
        <w:gridCol w:w="2375"/>
      </w:tblGrid>
      <w:tr w:rsidR="009A028F" w:rsidRPr="00BD6D90" w:rsidTr="009D7308">
        <w:tc>
          <w:tcPr>
            <w:tcW w:w="6293" w:type="dxa"/>
          </w:tcPr>
          <w:p w:rsidR="009A028F" w:rsidRPr="00BD6D90" w:rsidRDefault="00D063F6" w:rsidP="000657DA">
            <w:pPr>
              <w:rPr>
                <w:rFonts w:ascii="Palatino Linotype" w:hAnsi="Palatino Linotype"/>
              </w:rPr>
            </w:pPr>
            <w:r w:rsidRPr="00A00E83">
              <w:rPr>
                <w:rFonts w:ascii="Palatino Linotype" w:hAnsi="Palatino Linotype"/>
                <w:position w:val="-38"/>
              </w:rPr>
              <w:object w:dxaOrig="6900" w:dyaOrig="11140">
                <v:shape id="_x0000_i1103" type="#_x0000_t75" style="width:338.25pt;height:546.75pt" o:ole="">
                  <v:imagedata r:id="rId26" o:title=""/>
                </v:shape>
                <o:OLEObject Type="Embed" ProgID="Equation.DSMT4" ShapeID="_x0000_i1103" DrawAspect="Content" ObjectID="_1603567299" r:id="rId27"/>
              </w:object>
            </w:r>
          </w:p>
        </w:tc>
        <w:tc>
          <w:tcPr>
            <w:tcW w:w="3067" w:type="dxa"/>
            <w:vAlign w:val="center"/>
          </w:tcPr>
          <w:p w:rsidR="009A028F" w:rsidRPr="00BD6D90" w:rsidRDefault="00BD6D90" w:rsidP="00D02699">
            <w:pPr>
              <w:jc w:val="right"/>
              <w:rPr>
                <w:rFonts w:ascii="Palatino Linotype" w:hAnsi="Palatino Linotype"/>
              </w:rPr>
            </w:pPr>
            <w:r>
              <w:rPr>
                <w:rFonts w:ascii="Palatino Linotype" w:hAnsi="Palatino Linotype"/>
              </w:rPr>
              <w:t>(</w:t>
            </w:r>
            <w:r w:rsidR="003958BF">
              <w:rPr>
                <w:rFonts w:ascii="Palatino Linotype" w:hAnsi="Palatino Linotype"/>
              </w:rPr>
              <w:t>4</w:t>
            </w:r>
            <w:r>
              <w:rPr>
                <w:rFonts w:ascii="Palatino Linotype" w:hAnsi="Palatino Linotype"/>
              </w:rPr>
              <w:t>)</w:t>
            </w:r>
          </w:p>
        </w:tc>
      </w:tr>
    </w:tbl>
    <w:p w:rsidR="009A028F" w:rsidRPr="00BD6D90" w:rsidRDefault="00A00E83" w:rsidP="000657DA">
      <w:pPr>
        <w:rPr>
          <w:rFonts w:ascii="Palatino Linotype" w:hAnsi="Palatino Linotype"/>
        </w:rPr>
      </w:pPr>
      <w:r>
        <w:rPr>
          <w:rFonts w:ascii="Palatino Linotype" w:hAnsi="Palatino Linotype"/>
        </w:rPr>
        <w:t>Considering the value of gain 4 in the first stage (</w:t>
      </w:r>
      <w:r w:rsidRPr="00C761C6">
        <w:rPr>
          <w:position w:val="-16"/>
        </w:rPr>
        <w:object w:dxaOrig="2940" w:dyaOrig="460">
          <v:shape id="_x0000_i1035" type="#_x0000_t75" style="width:147pt;height:23.25pt" o:ole="">
            <v:imagedata r:id="rId28" o:title=""/>
          </v:shape>
          <o:OLEObject Type="Embed" ProgID="Equation.DSMT4" ShapeID="_x0000_i1035" DrawAspect="Content" ObjectID="_1603567300" r:id="rId29"/>
        </w:object>
      </w:r>
      <w:r>
        <w:t>)</w:t>
      </w:r>
      <w:r>
        <w:rPr>
          <w:rFonts w:ascii="Palatino Linotype" w:hAnsi="Palatino Linotype"/>
        </w:rPr>
        <w:t xml:space="preserve"> based on equation (1), for the </w:t>
      </w:r>
      <w:r w:rsidR="00E40085" w:rsidRPr="00C761C6">
        <w:rPr>
          <w:position w:val="-12"/>
        </w:rPr>
        <w:object w:dxaOrig="340" w:dyaOrig="380">
          <v:shape id="_x0000_i1036" type="#_x0000_t75" style="width:16.5pt;height:18.75pt" o:ole="">
            <v:imagedata r:id="rId30" o:title=""/>
          </v:shape>
          <o:OLEObject Type="Embed" ProgID="Equation.DSMT4" ShapeID="_x0000_i1036" DrawAspect="Content" ObjectID="_1603567301" r:id="rId31"/>
        </w:object>
      </w:r>
      <w:r>
        <w:rPr>
          <w:rFonts w:ascii="Palatino Linotype" w:hAnsi="Palatino Linotype"/>
        </w:rPr>
        <w:t xml:space="preserve">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1"/>
        <w:gridCol w:w="4579"/>
      </w:tblGrid>
      <w:tr w:rsidR="00A00E83" w:rsidTr="00D063F6">
        <w:tc>
          <w:tcPr>
            <w:tcW w:w="4675" w:type="dxa"/>
          </w:tcPr>
          <w:p w:rsidR="00A00E83" w:rsidRDefault="00052C2E" w:rsidP="00E025D7">
            <w:pPr>
              <w:rPr>
                <w:rFonts w:ascii="Palatino Linotype" w:hAnsi="Palatino Linotype"/>
              </w:rPr>
            </w:pPr>
            <w:r w:rsidRPr="00052C2E">
              <w:rPr>
                <w:position w:val="-186"/>
              </w:rPr>
              <w:object w:dxaOrig="4560" w:dyaOrig="3860">
                <v:shape id="_x0000_i1037" type="#_x0000_t75" style="width:228pt;height:192.75pt" o:ole="">
                  <v:imagedata r:id="rId32" o:title=""/>
                </v:shape>
                <o:OLEObject Type="Embed" ProgID="Equation.DSMT4" ShapeID="_x0000_i1037" DrawAspect="Content" ObjectID="_1603567302" r:id="rId33"/>
              </w:object>
            </w:r>
          </w:p>
        </w:tc>
        <w:tc>
          <w:tcPr>
            <w:tcW w:w="4675" w:type="dxa"/>
            <w:vAlign w:val="center"/>
          </w:tcPr>
          <w:p w:rsidR="00A00E83" w:rsidRDefault="003958BF" w:rsidP="003958BF">
            <w:pPr>
              <w:jc w:val="right"/>
              <w:rPr>
                <w:rFonts w:ascii="Palatino Linotype" w:hAnsi="Palatino Linotype"/>
              </w:rPr>
            </w:pPr>
            <w:r>
              <w:rPr>
                <w:rFonts w:ascii="Palatino Linotype" w:hAnsi="Palatino Linotype"/>
              </w:rPr>
              <w:t>(5)</w:t>
            </w:r>
          </w:p>
        </w:tc>
      </w:tr>
    </w:tbl>
    <w:p w:rsidR="00A00E83" w:rsidRDefault="00A00E83" w:rsidP="00E025D7">
      <w:pPr>
        <w:rPr>
          <w:rFonts w:ascii="Palatino Linotype" w:hAnsi="Palatino Linotype"/>
        </w:rPr>
      </w:pPr>
    </w:p>
    <w:p w:rsidR="001929FA" w:rsidRPr="00BD6D90" w:rsidRDefault="00B35FB4" w:rsidP="00E025D7">
      <w:pPr>
        <w:rPr>
          <w:rFonts w:ascii="Palatino Linotype" w:hAnsi="Palatino Linotype"/>
        </w:rPr>
      </w:pPr>
      <w:r w:rsidRPr="00BD6D90">
        <w:rPr>
          <w:rFonts w:ascii="Palatino Linotype" w:hAnsi="Palatino Linotype"/>
        </w:rPr>
        <w:t xml:space="preserve">We </w:t>
      </w:r>
      <w:r w:rsidR="00E025D7">
        <w:rPr>
          <w:rFonts w:ascii="Palatino Linotype" w:hAnsi="Palatino Linotype"/>
        </w:rPr>
        <w:t>have</w:t>
      </w:r>
      <w:r w:rsidRPr="00BD6D90">
        <w:rPr>
          <w:rFonts w:ascii="Palatino Linotype" w:hAnsi="Palatino Linotype"/>
        </w:rPr>
        <w:t xml:space="preserve"> consider</w:t>
      </w:r>
      <w:r w:rsidR="00E025D7">
        <w:rPr>
          <w:rFonts w:ascii="Palatino Linotype" w:hAnsi="Palatino Linotype"/>
        </w:rPr>
        <w:t>ed</w:t>
      </w:r>
      <w:r w:rsidRPr="00BD6D90">
        <w:rPr>
          <w:rFonts w:ascii="Palatino Linotype" w:hAnsi="Palatino Linotype"/>
        </w:rPr>
        <w:t xml:space="preserve"> </w:t>
      </w:r>
      <w:r w:rsidR="00052C2E" w:rsidRPr="00BD6D90">
        <w:rPr>
          <w:rFonts w:ascii="Palatino Linotype" w:hAnsi="Palatino Linotype"/>
          <w:position w:val="-12"/>
        </w:rPr>
        <w:object w:dxaOrig="1280" w:dyaOrig="420">
          <v:shape id="_x0000_i1038" type="#_x0000_t75" style="width:64.5pt;height:21.75pt" o:ole="">
            <v:imagedata r:id="rId34" o:title=""/>
          </v:shape>
          <o:OLEObject Type="Embed" ProgID="Equation.DSMT4" ShapeID="_x0000_i1038" DrawAspect="Content" ObjectID="_1603567303" r:id="rId35"/>
        </w:object>
      </w:r>
      <w:r w:rsidRPr="00BD6D90">
        <w:rPr>
          <w:rFonts w:ascii="Palatino Linotype" w:hAnsi="Palatino Linotype"/>
        </w:rPr>
        <w:t xml:space="preserve"> to make sure that </w:t>
      </w:r>
      <w:r w:rsidR="004832D3" w:rsidRPr="00BD6D90">
        <w:rPr>
          <w:rFonts w:ascii="Palatino Linotype" w:hAnsi="Palatino Linotype"/>
          <w:position w:val="-12"/>
        </w:rPr>
        <w:object w:dxaOrig="2160" w:dyaOrig="380">
          <v:shape id="_x0000_i1039" type="#_x0000_t75" style="width:108.75pt;height:18.75pt" o:ole="">
            <v:imagedata r:id="rId36" o:title=""/>
          </v:shape>
          <o:OLEObject Type="Embed" ProgID="Equation.DSMT4" ShapeID="_x0000_i1039" DrawAspect="Content" ObjectID="_1603567304" r:id="rId37"/>
        </w:object>
      </w:r>
      <w:r w:rsidRPr="00BD6D90">
        <w:rPr>
          <w:rFonts w:ascii="Palatino Linotype" w:hAnsi="Palatino Linotype"/>
        </w:rPr>
        <w:t xml:space="preserve"> is achievable after simulation of the circuit.</w:t>
      </w:r>
    </w:p>
    <w:p w:rsidR="00B35FB4" w:rsidRPr="00BD6D90" w:rsidRDefault="00A40D48" w:rsidP="00CA7497">
      <w:pPr>
        <w:jc w:val="both"/>
        <w:rPr>
          <w:rFonts w:ascii="Palatino Linotype" w:hAnsi="Palatino Linotype"/>
        </w:rPr>
      </w:pPr>
      <w:r w:rsidRPr="00BD6D90">
        <w:rPr>
          <w:rFonts w:ascii="Palatino Linotype" w:hAnsi="Palatino Linotype"/>
        </w:rPr>
        <w:t>The third specification of the amplifier which should be satisfied by the designers is the swing at the amplifier output.</w:t>
      </w:r>
      <w:r w:rsidR="004832D3">
        <w:rPr>
          <w:rFonts w:ascii="Palatino Linotype" w:hAnsi="Palatino Linotype"/>
        </w:rPr>
        <w:t xml:space="preserve"> According to the problem the amplifier should have 0.</w:t>
      </w:r>
      <w:r w:rsidR="00052C2E">
        <w:rPr>
          <w:rFonts w:ascii="Palatino Linotype" w:hAnsi="Palatino Linotype"/>
        </w:rPr>
        <w:t>3</w:t>
      </w:r>
      <w:r w:rsidRPr="00BD6D90">
        <w:rPr>
          <w:rFonts w:ascii="Palatino Linotype" w:hAnsi="Palatino Linotype"/>
        </w:rPr>
        <w:t>V peak to peak voltage swing at the</w:t>
      </w:r>
      <w:r w:rsidR="00D27895">
        <w:rPr>
          <w:rFonts w:ascii="Palatino Linotype" w:hAnsi="Palatino Linotype"/>
        </w:rPr>
        <w:t xml:space="preserve"> single ended</w:t>
      </w:r>
      <w:r w:rsidRPr="00BD6D90">
        <w:rPr>
          <w:rFonts w:ascii="Palatino Linotype" w:hAnsi="Palatino Linotype"/>
        </w:rPr>
        <w:t xml:space="preserve"> output</w:t>
      </w:r>
      <w:r w:rsidR="00CA7497">
        <w:rPr>
          <w:rFonts w:ascii="Palatino Linotype" w:hAnsi="Palatino Linotype"/>
        </w:rPr>
        <w:t xml:space="preserve">. </w:t>
      </w:r>
      <w:r w:rsidR="008B5FE6">
        <w:rPr>
          <w:rFonts w:ascii="Palatino Linotype" w:hAnsi="Palatino Linotype"/>
        </w:rPr>
        <w:t xml:space="preserve">That means </w:t>
      </w:r>
      <w:r w:rsidR="00CA7497">
        <w:rPr>
          <w:rFonts w:ascii="Palatino Linotype" w:hAnsi="Palatino Linotype"/>
        </w:rPr>
        <w:t>the</w:t>
      </w:r>
      <w:r w:rsidR="008B5FE6">
        <w:rPr>
          <w:rFonts w:ascii="Palatino Linotype" w:hAnsi="Palatino Linotype"/>
        </w:rPr>
        <w:t xml:space="preserve"> </w:t>
      </w:r>
      <w:r w:rsidRPr="00BD6D90">
        <w:rPr>
          <w:rFonts w:ascii="Palatino Linotype" w:hAnsi="Palatino Linotype"/>
        </w:rPr>
        <w:t xml:space="preserve">output voltage should be able to vary </w:t>
      </w:r>
      <w:r w:rsidR="008B5FE6" w:rsidRPr="008B5FE6">
        <w:rPr>
          <w:rFonts w:ascii="Palatino Linotype" w:hAnsi="Palatino Linotype"/>
          <w:position w:val="-6"/>
        </w:rPr>
        <w:object w:dxaOrig="999" w:dyaOrig="279">
          <v:shape id="_x0000_i1040" type="#_x0000_t75" style="width:50.25pt;height:14.25pt" o:ole="">
            <v:imagedata r:id="rId38" o:title=""/>
          </v:shape>
          <o:OLEObject Type="Embed" ProgID="Equation.DSMT4" ShapeID="_x0000_i1040" DrawAspect="Content" ObjectID="_1603567305" r:id="rId39"/>
        </w:object>
      </w:r>
      <w:r w:rsidRPr="00BD6D90">
        <w:rPr>
          <w:rFonts w:ascii="Palatino Linotype" w:hAnsi="Palatino Linotype"/>
        </w:rPr>
        <w:t xml:space="preserve">around its bias voltage without forcing any of the </w:t>
      </w:r>
      <w:r w:rsidR="00CA7497">
        <w:rPr>
          <w:rFonts w:ascii="Palatino Linotype" w:hAnsi="Palatino Linotype"/>
        </w:rPr>
        <w:t>M9 and M6</w:t>
      </w:r>
      <w:r w:rsidRPr="00BD6D90">
        <w:rPr>
          <w:rFonts w:ascii="Palatino Linotype" w:hAnsi="Palatino Linotype"/>
        </w:rPr>
        <w:t xml:space="preserve"> transistors </w:t>
      </w:r>
      <w:r w:rsidR="008B5FE6">
        <w:rPr>
          <w:rFonts w:ascii="Palatino Linotype" w:hAnsi="Palatino Linotype"/>
        </w:rPr>
        <w:t xml:space="preserve">in the half circuit </w:t>
      </w:r>
      <w:r w:rsidRPr="00BD6D90">
        <w:rPr>
          <w:rFonts w:ascii="Palatino Linotype" w:hAnsi="Palatino Linotype"/>
        </w:rPr>
        <w:t xml:space="preserve">to enter </w:t>
      </w:r>
      <w:r w:rsidR="008B5FE6">
        <w:rPr>
          <w:rFonts w:ascii="Palatino Linotype" w:hAnsi="Palatino Linotype"/>
        </w:rPr>
        <w:t xml:space="preserve">the </w:t>
      </w:r>
      <w:r w:rsidRPr="00BD6D90">
        <w:rPr>
          <w:rFonts w:ascii="Palatino Linotype" w:hAnsi="Palatino Linotype"/>
        </w:rPr>
        <w:t xml:space="preserve">linear or cut-off regions. So it is important to set properly the output DC bias voltage. To find the proper DC bias voltage, first we should know the output voltage range that keeps all transistors in saturation region.  </w:t>
      </w:r>
      <w:r w:rsidR="0048680B" w:rsidRPr="00BD6D90">
        <w:rPr>
          <w:rFonts w:ascii="Palatino Linotype" w:hAnsi="Palatino Linotype"/>
        </w:rPr>
        <w:t>This range can be calculated by determination of saturation region for each transistor as bellow: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A38E0" w:rsidRPr="00BD6D90" w:rsidTr="00443E60">
        <w:tc>
          <w:tcPr>
            <w:tcW w:w="4675" w:type="dxa"/>
          </w:tcPr>
          <w:p w:rsidR="002A38E0" w:rsidRPr="00BD6D90" w:rsidRDefault="000719F7" w:rsidP="00A40D48">
            <w:pPr>
              <w:rPr>
                <w:rFonts w:ascii="Palatino Linotype" w:hAnsi="Palatino Linotype"/>
              </w:rPr>
            </w:pPr>
            <w:r w:rsidRPr="000719F7">
              <w:rPr>
                <w:rFonts w:ascii="Palatino Linotype" w:hAnsi="Palatino Linotype"/>
                <w:position w:val="-54"/>
              </w:rPr>
              <w:object w:dxaOrig="2920" w:dyaOrig="1180">
                <v:shape id="_x0000_i1041" type="#_x0000_t75" style="width:145.5pt;height:60pt" o:ole="">
                  <v:imagedata r:id="rId40" o:title=""/>
                </v:shape>
                <o:OLEObject Type="Embed" ProgID="Equation.DSMT4" ShapeID="_x0000_i1041" DrawAspect="Content" ObjectID="_1603567306" r:id="rId41"/>
              </w:object>
            </w:r>
          </w:p>
        </w:tc>
        <w:tc>
          <w:tcPr>
            <w:tcW w:w="4675" w:type="dxa"/>
            <w:vAlign w:val="center"/>
          </w:tcPr>
          <w:p w:rsidR="002A38E0" w:rsidRPr="00BD6D90" w:rsidRDefault="00BD6D90" w:rsidP="00D02699">
            <w:pPr>
              <w:jc w:val="right"/>
              <w:rPr>
                <w:rFonts w:ascii="Palatino Linotype" w:hAnsi="Palatino Linotype"/>
              </w:rPr>
            </w:pPr>
            <w:r>
              <w:rPr>
                <w:rFonts w:ascii="Palatino Linotype" w:hAnsi="Palatino Linotype"/>
              </w:rPr>
              <w:t>(</w:t>
            </w:r>
            <w:r w:rsidR="003958BF">
              <w:rPr>
                <w:rFonts w:ascii="Palatino Linotype" w:hAnsi="Palatino Linotype"/>
              </w:rPr>
              <w:t>6</w:t>
            </w:r>
            <w:r>
              <w:rPr>
                <w:rFonts w:ascii="Palatino Linotype" w:hAnsi="Palatino Linotype"/>
              </w:rPr>
              <w:t>)</w:t>
            </w:r>
          </w:p>
        </w:tc>
      </w:tr>
    </w:tbl>
    <w:p w:rsidR="0048680B" w:rsidRPr="00BD6D90" w:rsidRDefault="007A447D" w:rsidP="0007503F">
      <w:pPr>
        <w:jc w:val="both"/>
        <w:rPr>
          <w:rFonts w:ascii="Palatino Linotype" w:hAnsi="Palatino Linotype"/>
        </w:rPr>
      </w:pPr>
      <w:r w:rsidRPr="00BD6D90">
        <w:rPr>
          <w:rFonts w:ascii="Palatino Linotype" w:hAnsi="Palatino Linotype"/>
        </w:rPr>
        <w:t>The maximum voltage level is limited by M</w:t>
      </w:r>
      <w:r w:rsidR="00804D1C">
        <w:rPr>
          <w:rFonts w:ascii="Palatino Linotype" w:hAnsi="Palatino Linotype"/>
        </w:rPr>
        <w:t>9 as follow: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87B81" w:rsidRPr="00BD6D90" w:rsidTr="00443E60">
        <w:tc>
          <w:tcPr>
            <w:tcW w:w="4675" w:type="dxa"/>
          </w:tcPr>
          <w:p w:rsidR="00987B81" w:rsidRPr="00BD6D90" w:rsidRDefault="00804D1C" w:rsidP="00E140B1">
            <w:pPr>
              <w:rPr>
                <w:rFonts w:ascii="Palatino Linotype" w:hAnsi="Palatino Linotype"/>
              </w:rPr>
            </w:pPr>
            <w:r w:rsidRPr="00912372">
              <w:rPr>
                <w:rFonts w:ascii="Palatino Linotype" w:hAnsi="Palatino Linotype"/>
                <w:position w:val="-54"/>
              </w:rPr>
              <w:object w:dxaOrig="3940" w:dyaOrig="1180">
                <v:shape id="_x0000_i1042" type="#_x0000_t75" style="width:197.25pt;height:60pt" o:ole="">
                  <v:imagedata r:id="rId42" o:title=""/>
                </v:shape>
                <o:OLEObject Type="Embed" ProgID="Equation.DSMT4" ShapeID="_x0000_i1042" DrawAspect="Content" ObjectID="_1603567307" r:id="rId43"/>
              </w:object>
            </w:r>
          </w:p>
        </w:tc>
        <w:tc>
          <w:tcPr>
            <w:tcW w:w="4675" w:type="dxa"/>
            <w:vAlign w:val="center"/>
          </w:tcPr>
          <w:p w:rsidR="00987B81" w:rsidRPr="00BD6D90" w:rsidRDefault="00BD6D90" w:rsidP="00D02699">
            <w:pPr>
              <w:jc w:val="right"/>
              <w:rPr>
                <w:rFonts w:ascii="Palatino Linotype" w:hAnsi="Palatino Linotype"/>
              </w:rPr>
            </w:pPr>
            <w:r>
              <w:rPr>
                <w:rFonts w:ascii="Palatino Linotype" w:hAnsi="Palatino Linotype"/>
              </w:rPr>
              <w:t>(</w:t>
            </w:r>
            <w:r w:rsidR="003958BF">
              <w:rPr>
                <w:rFonts w:ascii="Palatino Linotype" w:hAnsi="Palatino Linotype"/>
              </w:rPr>
              <w:t>7</w:t>
            </w:r>
            <w:r>
              <w:rPr>
                <w:rFonts w:ascii="Palatino Linotype" w:hAnsi="Palatino Linotype"/>
              </w:rPr>
              <w:t>)</w:t>
            </w:r>
          </w:p>
        </w:tc>
      </w:tr>
    </w:tbl>
    <w:p w:rsidR="000719F7" w:rsidRDefault="000719F7" w:rsidP="000719F7">
      <w:pPr>
        <w:tabs>
          <w:tab w:val="left" w:pos="7755"/>
        </w:tabs>
        <w:jc w:val="both"/>
        <w:rPr>
          <w:rFonts w:ascii="Palatino Linotype" w:hAnsi="Palatino Linotype"/>
        </w:rPr>
      </w:pPr>
      <w:r>
        <w:rPr>
          <w:rFonts w:ascii="Palatino Linotype" w:hAnsi="Palatino Linotype"/>
        </w:rPr>
        <w:t>This means that the maximum available output swing can be large as:</w:t>
      </w:r>
      <w:r>
        <w:rPr>
          <w:rFonts w:ascii="Palatino Linotype" w:hAnsi="Palatino Linotype"/>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719F7" w:rsidRPr="00BD6D90" w:rsidTr="000719F7">
        <w:tc>
          <w:tcPr>
            <w:tcW w:w="4675" w:type="dxa"/>
          </w:tcPr>
          <w:p w:rsidR="000719F7" w:rsidRPr="00BD6D90" w:rsidRDefault="000719F7" w:rsidP="000719F7">
            <w:pPr>
              <w:rPr>
                <w:rFonts w:ascii="Palatino Linotype" w:hAnsi="Palatino Linotype"/>
              </w:rPr>
            </w:pPr>
            <w:r w:rsidRPr="00BD6D90">
              <w:rPr>
                <w:rFonts w:ascii="Palatino Linotype" w:hAnsi="Palatino Linotype"/>
                <w:position w:val="-16"/>
              </w:rPr>
              <w:object w:dxaOrig="4260" w:dyaOrig="400">
                <v:shape id="_x0000_i1043" type="#_x0000_t75" style="width:201pt;height:19.5pt" o:ole="">
                  <v:imagedata r:id="rId44" o:title=""/>
                </v:shape>
                <o:OLEObject Type="Embed" ProgID="Equation.DSMT4" ShapeID="_x0000_i1043" DrawAspect="Content" ObjectID="_1603567308" r:id="rId45"/>
              </w:object>
            </w:r>
          </w:p>
        </w:tc>
        <w:tc>
          <w:tcPr>
            <w:tcW w:w="4675" w:type="dxa"/>
            <w:vAlign w:val="center"/>
          </w:tcPr>
          <w:p w:rsidR="000719F7" w:rsidRPr="00BD6D90" w:rsidRDefault="000719F7" w:rsidP="000719F7">
            <w:pPr>
              <w:jc w:val="right"/>
              <w:rPr>
                <w:rFonts w:ascii="Palatino Linotype" w:hAnsi="Palatino Linotype"/>
              </w:rPr>
            </w:pPr>
            <w:r>
              <w:rPr>
                <w:rFonts w:ascii="Palatino Linotype" w:hAnsi="Palatino Linotype"/>
              </w:rPr>
              <w:t>(</w:t>
            </w:r>
            <w:r w:rsidR="003958BF">
              <w:rPr>
                <w:rFonts w:ascii="Palatino Linotype" w:hAnsi="Palatino Linotype"/>
              </w:rPr>
              <w:t>8</w:t>
            </w:r>
            <w:r>
              <w:rPr>
                <w:rFonts w:ascii="Palatino Linotype" w:hAnsi="Palatino Linotype"/>
              </w:rPr>
              <w:t>)</w:t>
            </w:r>
          </w:p>
        </w:tc>
      </w:tr>
    </w:tbl>
    <w:p w:rsidR="000719F7" w:rsidRDefault="000719F7" w:rsidP="000719F7">
      <w:pPr>
        <w:tabs>
          <w:tab w:val="left" w:pos="7755"/>
        </w:tabs>
        <w:jc w:val="both"/>
        <w:rPr>
          <w:rFonts w:ascii="Palatino Linotype" w:hAnsi="Palatino Linotype"/>
        </w:rPr>
      </w:pPr>
      <w:r>
        <w:rPr>
          <w:rFonts w:ascii="Palatino Linotype" w:hAnsi="Palatino Linotype"/>
        </w:rPr>
        <w:t>This amount of swing can easily cover the required 0.3V required swing at the output.</w:t>
      </w:r>
    </w:p>
    <w:p w:rsidR="004B78C5" w:rsidRPr="00BD6D90" w:rsidRDefault="000719F7" w:rsidP="00D02699">
      <w:pPr>
        <w:jc w:val="both"/>
        <w:rPr>
          <w:rFonts w:ascii="Palatino Linotype" w:hAnsi="Palatino Linotype"/>
        </w:rPr>
      </w:pPr>
      <w:r>
        <w:rPr>
          <w:rFonts w:ascii="Palatino Linotype" w:hAnsi="Palatino Linotype"/>
        </w:rPr>
        <w:t>On the other hand, the DC output voltage is equal to:</w:t>
      </w:r>
    </w:p>
    <w:p w:rsidR="000719F7" w:rsidRDefault="000719F7" w:rsidP="00BD6D90">
      <w:pPr>
        <w:rPr>
          <w:rFonts w:ascii="Palatino Linotype" w:hAnsi="Palatino Linotyp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719F7" w:rsidRPr="00BD6D90" w:rsidTr="000719F7">
        <w:tc>
          <w:tcPr>
            <w:tcW w:w="4675" w:type="dxa"/>
          </w:tcPr>
          <w:p w:rsidR="000719F7" w:rsidRPr="00BD6D90" w:rsidRDefault="000719F7" w:rsidP="000719F7">
            <w:pPr>
              <w:rPr>
                <w:rFonts w:ascii="Palatino Linotype" w:hAnsi="Palatino Linotype"/>
              </w:rPr>
            </w:pPr>
            <w:r w:rsidRPr="000719F7">
              <w:rPr>
                <w:rFonts w:ascii="Palatino Linotype" w:hAnsi="Palatino Linotype"/>
                <w:position w:val="-16"/>
              </w:rPr>
              <w:object w:dxaOrig="2860" w:dyaOrig="400">
                <v:shape id="_x0000_i1044" type="#_x0000_t75" style="width:135.75pt;height:19.5pt" o:ole="">
                  <v:imagedata r:id="rId46" o:title=""/>
                </v:shape>
                <o:OLEObject Type="Embed" ProgID="Equation.DSMT4" ShapeID="_x0000_i1044" DrawAspect="Content" ObjectID="_1603567309" r:id="rId47"/>
              </w:object>
            </w:r>
          </w:p>
        </w:tc>
        <w:tc>
          <w:tcPr>
            <w:tcW w:w="4675" w:type="dxa"/>
            <w:vAlign w:val="center"/>
          </w:tcPr>
          <w:p w:rsidR="000719F7" w:rsidRPr="00BD6D90" w:rsidRDefault="000719F7" w:rsidP="000719F7">
            <w:pPr>
              <w:jc w:val="right"/>
              <w:rPr>
                <w:rFonts w:ascii="Palatino Linotype" w:hAnsi="Palatino Linotype"/>
              </w:rPr>
            </w:pPr>
            <w:r>
              <w:rPr>
                <w:rFonts w:ascii="Palatino Linotype" w:hAnsi="Palatino Linotype"/>
              </w:rPr>
              <w:t>(</w:t>
            </w:r>
            <w:r w:rsidR="003958BF">
              <w:rPr>
                <w:rFonts w:ascii="Palatino Linotype" w:hAnsi="Palatino Linotype"/>
              </w:rPr>
              <w:t>9</w:t>
            </w:r>
            <w:r>
              <w:rPr>
                <w:rFonts w:ascii="Palatino Linotype" w:hAnsi="Palatino Linotype"/>
              </w:rPr>
              <w:t>)</w:t>
            </w:r>
          </w:p>
        </w:tc>
      </w:tr>
    </w:tbl>
    <w:p w:rsidR="00BD6D90" w:rsidRDefault="0006265A" w:rsidP="003958BF">
      <w:pPr>
        <w:jc w:val="both"/>
        <w:rPr>
          <w:rFonts w:ascii="Palatino Linotype" w:hAnsi="Palatino Linotype"/>
        </w:rPr>
      </w:pPr>
      <w:r>
        <w:rPr>
          <w:rFonts w:ascii="Palatino Linotype" w:hAnsi="Palatino Linotype"/>
        </w:rPr>
        <w:t xml:space="preserve">The above equations </w:t>
      </w:r>
      <w:r w:rsidR="000719F7">
        <w:rPr>
          <w:rFonts w:ascii="Palatino Linotype" w:hAnsi="Palatino Linotype"/>
        </w:rPr>
        <w:t xml:space="preserve"> shows that</w:t>
      </w:r>
      <w:r>
        <w:rPr>
          <w:rFonts w:ascii="Palatino Linotype" w:hAnsi="Palatino Linotype"/>
        </w:rPr>
        <w:t xml:space="preserve"> since the overdrive voltage of M5 and M6 are equal</w:t>
      </w:r>
      <w:r w:rsidR="000719F7">
        <w:rPr>
          <w:rFonts w:ascii="Palatino Linotype" w:hAnsi="Palatino Linotype"/>
        </w:rPr>
        <w:t>,</w:t>
      </w:r>
      <w:r>
        <w:rPr>
          <w:rFonts w:ascii="Palatino Linotype" w:hAnsi="Palatino Linotype"/>
        </w:rPr>
        <w:t xml:space="preserve"> so</w:t>
      </w:r>
      <w:r w:rsidR="000719F7">
        <w:rPr>
          <w:rFonts w:ascii="Palatino Linotype" w:hAnsi="Palatino Linotype"/>
        </w:rPr>
        <w:t xml:space="preserve"> regardless of any chosen value for </w:t>
      </w:r>
      <w:r w:rsidR="000719F7" w:rsidRPr="000C2155">
        <w:rPr>
          <w:position w:val="-16"/>
        </w:rPr>
        <w:object w:dxaOrig="700" w:dyaOrig="400">
          <v:shape id="_x0000_i1045" type="#_x0000_t75" style="width:34.5pt;height:19.5pt" o:ole="">
            <v:imagedata r:id="rId48" o:title=""/>
          </v:shape>
          <o:OLEObject Type="Embed" ProgID="Equation.DSMT4" ShapeID="_x0000_i1045" DrawAspect="Content" ObjectID="_1603567310" r:id="rId49"/>
        </w:object>
      </w:r>
      <w:r w:rsidR="000719F7">
        <w:rPr>
          <w:rFonts w:ascii="Palatino Linotype" w:hAnsi="Palatino Linotype"/>
        </w:rPr>
        <w:t xml:space="preserve"> the amplifier would have </w:t>
      </w:r>
      <w:r>
        <w:rPr>
          <w:rFonts w:ascii="Palatino Linotype" w:hAnsi="Palatino Linotype"/>
        </w:rPr>
        <w:t>negative swing around</w:t>
      </w:r>
      <w:r w:rsidR="003958BF">
        <w:rPr>
          <w:rFonts w:ascii="Palatino Linotype" w:hAnsi="Palatino Linotype"/>
        </w:rPr>
        <w:t xml:space="preserve"> </w:t>
      </w:r>
      <w:r w:rsidR="003958BF" w:rsidRPr="000C2155">
        <w:rPr>
          <w:position w:val="-12"/>
        </w:rPr>
        <w:object w:dxaOrig="400" w:dyaOrig="360">
          <v:shape id="_x0000_i1046" type="#_x0000_t75" style="width:19.5pt;height:18pt" o:ole="">
            <v:imagedata r:id="rId50" o:title=""/>
          </v:shape>
          <o:OLEObject Type="Embed" ProgID="Equation.DSMT4" ShapeID="_x0000_i1046" DrawAspect="Content" ObjectID="_1603567311" r:id="rId51"/>
        </w:object>
      </w:r>
      <w:r w:rsidRPr="0006265A">
        <w:rPr>
          <w:rFonts w:ascii="Palatino Linotype" w:hAnsi="Palatino Linotype"/>
        </w:rPr>
        <w:t>. So, it seems that considering</w:t>
      </w:r>
      <w:r>
        <w:rPr>
          <w:rFonts w:ascii="Palatino Linotype" w:hAnsi="Palatino Linotype"/>
        </w:rPr>
        <w:t xml:space="preserve"> </w:t>
      </w:r>
      <w:r w:rsidRPr="000C2155">
        <w:rPr>
          <w:position w:val="-16"/>
        </w:rPr>
        <w:object w:dxaOrig="1480" w:dyaOrig="400">
          <v:shape id="_x0000_i1047" type="#_x0000_t75" style="width:73.5pt;height:19.5pt" o:ole="">
            <v:imagedata r:id="rId52" o:title=""/>
          </v:shape>
          <o:OLEObject Type="Embed" ProgID="Equation.DSMT4" ShapeID="_x0000_i1047" DrawAspect="Content" ObjectID="_1603567312" r:id="rId53"/>
        </w:object>
      </w:r>
      <w:r w:rsidRPr="0006265A">
        <w:rPr>
          <w:rFonts w:ascii="Palatino Linotype" w:hAnsi="Palatino Linotype"/>
        </w:rPr>
        <w:t xml:space="preserve"> gives us easily the required output voltage swing. </w:t>
      </w:r>
    </w:p>
    <w:p w:rsidR="0027364E" w:rsidRDefault="00BD6D90" w:rsidP="003958BF">
      <w:pPr>
        <w:jc w:val="both"/>
        <w:rPr>
          <w:rFonts w:ascii="Palatino Linotype" w:hAnsi="Palatino Linotype"/>
        </w:rPr>
      </w:pPr>
      <w:r>
        <w:rPr>
          <w:rFonts w:ascii="Palatino Linotype" w:hAnsi="Palatino Linotype"/>
        </w:rPr>
        <w:t>Now, using equation</w:t>
      </w:r>
      <w:r w:rsidR="0027364E">
        <w:rPr>
          <w:rFonts w:ascii="Palatino Linotype" w:hAnsi="Palatino Linotype"/>
        </w:rPr>
        <w:t xml:space="preserve"> </w:t>
      </w:r>
      <w:r w:rsidR="00FA467F">
        <w:rPr>
          <w:rFonts w:ascii="Palatino Linotype" w:hAnsi="Palatino Linotype"/>
        </w:rPr>
        <w:t>(1) to (</w:t>
      </w:r>
      <w:r w:rsidR="003958BF">
        <w:rPr>
          <w:rFonts w:ascii="Palatino Linotype" w:hAnsi="Palatino Linotype"/>
        </w:rPr>
        <w:t>9</w:t>
      </w:r>
      <w:r>
        <w:rPr>
          <w:rFonts w:ascii="Palatino Linotype" w:hAnsi="Palatino Linotype"/>
        </w:rPr>
        <w:t>) and considering the parameters of the transistors which have been extracted from simulation of an NMOS transistor in 0.13um CMOS technology</w:t>
      </w:r>
      <w:r w:rsidR="0027364E">
        <w:rPr>
          <w:rFonts w:ascii="Palatino Linotype" w:hAnsi="Palatino Linotype"/>
        </w:rPr>
        <w:t xml:space="preserve"> and are shown in </w:t>
      </w:r>
      <w:r w:rsidR="00786AF3">
        <w:rPr>
          <w:rFonts w:ascii="Palatino Linotype" w:hAnsi="Palatino Linotype"/>
        </w:rPr>
        <w:t>Table.</w:t>
      </w:r>
      <w:r w:rsidR="005504AE">
        <w:rPr>
          <w:rFonts w:ascii="Palatino Linotype" w:hAnsi="Palatino Linotype"/>
        </w:rPr>
        <w:t>1 we</w:t>
      </w:r>
      <w:r w:rsidR="0027364E">
        <w:rPr>
          <w:rFonts w:ascii="Palatino Linotype" w:hAnsi="Palatino Linotype"/>
        </w:rPr>
        <w:t xml:space="preserve"> </w:t>
      </w:r>
      <w:r w:rsidR="00FA467F">
        <w:rPr>
          <w:rFonts w:ascii="Palatino Linotype" w:hAnsi="Palatino Linotype"/>
        </w:rPr>
        <w:t>would be able to</w:t>
      </w:r>
      <w:r w:rsidR="0027364E">
        <w:rPr>
          <w:rFonts w:ascii="Palatino Linotype" w:hAnsi="Palatino Linotype"/>
        </w:rPr>
        <w:t xml:space="preserve"> determine the sizing of transistors and bias voltages of the circuit to satisfy all the requirements of the circuit.</w:t>
      </w:r>
    </w:p>
    <w:p w:rsidR="00786AF3" w:rsidRDefault="00786AF3" w:rsidP="00987B81">
      <w:pPr>
        <w:rPr>
          <w:rFonts w:ascii="Palatino Linotype" w:hAnsi="Palatino Linotype"/>
        </w:rPr>
      </w:pPr>
    </w:p>
    <w:p w:rsidR="0027364E" w:rsidRDefault="00786AF3" w:rsidP="00786AF3">
      <w:pPr>
        <w:jc w:val="center"/>
        <w:rPr>
          <w:rFonts w:ascii="Palatino Linotype" w:hAnsi="Palatino Linotype"/>
        </w:rPr>
      </w:pPr>
      <w:r>
        <w:rPr>
          <w:rFonts w:ascii="Palatino Linotype" w:hAnsi="Palatino Linotype"/>
        </w:rPr>
        <w:t>Table.1. Transistor Parameters</w:t>
      </w:r>
    </w:p>
    <w:tbl>
      <w:tblPr>
        <w:tblStyle w:val="TableGrid"/>
        <w:tblW w:w="0" w:type="auto"/>
        <w:tblLook w:val="04A0" w:firstRow="1" w:lastRow="0" w:firstColumn="1" w:lastColumn="0" w:noHBand="0" w:noVBand="1"/>
      </w:tblPr>
      <w:tblGrid>
        <w:gridCol w:w="4675"/>
        <w:gridCol w:w="4675"/>
      </w:tblGrid>
      <w:tr w:rsidR="0027364E" w:rsidTr="0027364E">
        <w:tc>
          <w:tcPr>
            <w:tcW w:w="4675" w:type="dxa"/>
            <w:vAlign w:val="center"/>
          </w:tcPr>
          <w:p w:rsidR="0027364E" w:rsidRDefault="0027364E" w:rsidP="0027364E">
            <w:pPr>
              <w:jc w:val="center"/>
              <w:rPr>
                <w:rFonts w:ascii="Palatino Linotype" w:hAnsi="Palatino Linotype"/>
              </w:rPr>
            </w:pPr>
            <w:r>
              <w:rPr>
                <w:rFonts w:ascii="Palatino Linotype" w:hAnsi="Palatino Linotype"/>
              </w:rPr>
              <w:t>Parameter</w:t>
            </w:r>
          </w:p>
        </w:tc>
        <w:tc>
          <w:tcPr>
            <w:tcW w:w="4675" w:type="dxa"/>
            <w:vAlign w:val="center"/>
          </w:tcPr>
          <w:p w:rsidR="0027364E" w:rsidRDefault="0027364E" w:rsidP="0027364E">
            <w:pPr>
              <w:jc w:val="center"/>
              <w:rPr>
                <w:rFonts w:ascii="Palatino Linotype" w:hAnsi="Palatino Linotype"/>
              </w:rPr>
            </w:pPr>
            <w:r>
              <w:rPr>
                <w:rFonts w:ascii="Palatino Linotype" w:hAnsi="Palatino Linotype"/>
              </w:rPr>
              <w:t>Value</w:t>
            </w:r>
          </w:p>
        </w:tc>
      </w:tr>
      <w:tr w:rsidR="0027364E" w:rsidTr="0027364E">
        <w:tc>
          <w:tcPr>
            <w:tcW w:w="4675" w:type="dxa"/>
            <w:vAlign w:val="center"/>
          </w:tcPr>
          <w:p w:rsidR="0027364E" w:rsidRDefault="00AD2AE4" w:rsidP="0027364E">
            <w:pPr>
              <w:jc w:val="center"/>
              <w:rPr>
                <w:rFonts w:ascii="Palatino Linotype" w:hAnsi="Palatino Linotype"/>
              </w:rPr>
            </w:pPr>
            <w:r w:rsidRPr="0027364E">
              <w:rPr>
                <w:rFonts w:ascii="Palatino Linotype" w:hAnsi="Palatino Linotype"/>
                <w:position w:val="-12"/>
              </w:rPr>
              <w:object w:dxaOrig="780" w:dyaOrig="360">
                <v:shape id="_x0000_i1048" type="#_x0000_t75" style="width:39pt;height:18pt" o:ole="">
                  <v:imagedata r:id="rId54" o:title=""/>
                </v:shape>
                <o:OLEObject Type="Embed" ProgID="Equation.DSMT4" ShapeID="_x0000_i1048" DrawAspect="Content" ObjectID="_1603567313" r:id="rId55"/>
              </w:object>
            </w:r>
          </w:p>
        </w:tc>
        <w:tc>
          <w:tcPr>
            <w:tcW w:w="4675" w:type="dxa"/>
            <w:vAlign w:val="center"/>
          </w:tcPr>
          <w:p w:rsidR="0027364E" w:rsidRDefault="009A3349" w:rsidP="0027364E">
            <w:pPr>
              <w:jc w:val="center"/>
              <w:rPr>
                <w:rFonts w:ascii="Palatino Linotype" w:hAnsi="Palatino Linotype"/>
              </w:rPr>
            </w:pPr>
            <w:r>
              <w:rPr>
                <w:rFonts w:ascii="Palatino Linotype" w:hAnsi="Palatino Linotype"/>
              </w:rPr>
              <w:t>350</w:t>
            </w:r>
            <w:r w:rsidR="0027364E">
              <w:rPr>
                <w:rFonts w:ascii="Palatino Linotype" w:hAnsi="Palatino Linotype"/>
              </w:rPr>
              <w:t xml:space="preserve"> </w:t>
            </w:r>
            <w:r w:rsidR="0027364E" w:rsidRPr="0027364E">
              <w:rPr>
                <w:rFonts w:ascii="Palatino Linotype" w:hAnsi="Palatino Linotype"/>
                <w:position w:val="-22"/>
              </w:rPr>
              <w:object w:dxaOrig="740" w:dyaOrig="580">
                <v:shape id="_x0000_i1049" type="#_x0000_t75" style="width:36.75pt;height:29.25pt" o:ole="">
                  <v:imagedata r:id="rId56" o:title=""/>
                </v:shape>
                <o:OLEObject Type="Embed" ProgID="Equation.DSMT4" ShapeID="_x0000_i1049" DrawAspect="Content" ObjectID="_1603567314" r:id="rId57"/>
              </w:object>
            </w:r>
          </w:p>
        </w:tc>
      </w:tr>
      <w:tr w:rsidR="00AD2AE4" w:rsidTr="0027364E">
        <w:tc>
          <w:tcPr>
            <w:tcW w:w="4675" w:type="dxa"/>
            <w:vAlign w:val="center"/>
          </w:tcPr>
          <w:p w:rsidR="00AD2AE4" w:rsidRPr="0027364E" w:rsidRDefault="00AD2AE4" w:rsidP="0027364E">
            <w:pPr>
              <w:jc w:val="center"/>
              <w:rPr>
                <w:rFonts w:ascii="Palatino Linotype" w:hAnsi="Palatino Linotype"/>
              </w:rPr>
            </w:pPr>
            <w:r w:rsidRPr="00AD2AE4">
              <w:rPr>
                <w:position w:val="-14"/>
              </w:rPr>
              <w:object w:dxaOrig="800" w:dyaOrig="380">
                <v:shape id="_x0000_i1050" type="#_x0000_t75" style="width:40.5pt;height:18.75pt" o:ole="">
                  <v:imagedata r:id="rId58" o:title=""/>
                </v:shape>
                <o:OLEObject Type="Embed" ProgID="Equation.DSMT4" ShapeID="_x0000_i1050" DrawAspect="Content" ObjectID="_1603567315" r:id="rId59"/>
              </w:object>
            </w:r>
          </w:p>
        </w:tc>
        <w:tc>
          <w:tcPr>
            <w:tcW w:w="4675" w:type="dxa"/>
            <w:vAlign w:val="center"/>
          </w:tcPr>
          <w:p w:rsidR="00AD2AE4" w:rsidRDefault="00AD2AE4" w:rsidP="0027364E">
            <w:pPr>
              <w:jc w:val="center"/>
              <w:rPr>
                <w:rFonts w:ascii="Palatino Linotype" w:hAnsi="Palatino Linotype"/>
              </w:rPr>
            </w:pPr>
            <w:r>
              <w:rPr>
                <w:rFonts w:ascii="Palatino Linotype" w:hAnsi="Palatino Linotype"/>
              </w:rPr>
              <w:t>200</w:t>
            </w:r>
            <w:r w:rsidRPr="0027364E">
              <w:rPr>
                <w:rFonts w:ascii="Palatino Linotype" w:hAnsi="Palatino Linotype"/>
                <w:position w:val="-22"/>
              </w:rPr>
              <w:object w:dxaOrig="740" w:dyaOrig="580">
                <v:shape id="_x0000_i1051" type="#_x0000_t75" style="width:36.75pt;height:29.25pt" o:ole="">
                  <v:imagedata r:id="rId56" o:title=""/>
                </v:shape>
                <o:OLEObject Type="Embed" ProgID="Equation.DSMT4" ShapeID="_x0000_i1051" DrawAspect="Content" ObjectID="_1603567316" r:id="rId60"/>
              </w:object>
            </w:r>
          </w:p>
        </w:tc>
      </w:tr>
      <w:tr w:rsidR="0027364E" w:rsidTr="0027364E">
        <w:tc>
          <w:tcPr>
            <w:tcW w:w="4675" w:type="dxa"/>
            <w:vAlign w:val="center"/>
          </w:tcPr>
          <w:p w:rsidR="0027364E" w:rsidRDefault="00AD2AE4" w:rsidP="0027364E">
            <w:pPr>
              <w:jc w:val="center"/>
              <w:rPr>
                <w:rFonts w:ascii="Palatino Linotype" w:hAnsi="Palatino Linotype"/>
              </w:rPr>
            </w:pPr>
            <w:r w:rsidRPr="0027364E">
              <w:rPr>
                <w:rFonts w:ascii="Palatino Linotype" w:hAnsi="Palatino Linotype"/>
                <w:position w:val="-12"/>
              </w:rPr>
              <w:object w:dxaOrig="400" w:dyaOrig="360">
                <v:shape id="_x0000_i1052" type="#_x0000_t75" style="width:19.5pt;height:18pt" o:ole="">
                  <v:imagedata r:id="rId61" o:title=""/>
                </v:shape>
                <o:OLEObject Type="Embed" ProgID="Equation.DSMT4" ShapeID="_x0000_i1052" DrawAspect="Content" ObjectID="_1603567317" r:id="rId62"/>
              </w:object>
            </w:r>
          </w:p>
        </w:tc>
        <w:tc>
          <w:tcPr>
            <w:tcW w:w="4675" w:type="dxa"/>
            <w:vAlign w:val="center"/>
          </w:tcPr>
          <w:p w:rsidR="0027364E" w:rsidRDefault="0027364E" w:rsidP="009A3349">
            <w:pPr>
              <w:jc w:val="center"/>
              <w:rPr>
                <w:rFonts w:ascii="Palatino Linotype" w:hAnsi="Palatino Linotype"/>
              </w:rPr>
            </w:pPr>
            <w:r>
              <w:rPr>
                <w:rFonts w:ascii="Palatino Linotype" w:hAnsi="Palatino Linotype"/>
              </w:rPr>
              <w:t>0.</w:t>
            </w:r>
            <w:r w:rsidR="009A3349">
              <w:rPr>
                <w:rFonts w:ascii="Palatino Linotype" w:hAnsi="Palatino Linotype"/>
              </w:rPr>
              <w:t>38</w:t>
            </w:r>
            <w:r>
              <w:rPr>
                <w:rFonts w:ascii="Palatino Linotype" w:hAnsi="Palatino Linotype"/>
              </w:rPr>
              <w:t xml:space="preserve"> V</w:t>
            </w:r>
          </w:p>
        </w:tc>
      </w:tr>
      <w:tr w:rsidR="00AD2AE4" w:rsidTr="0027364E">
        <w:tc>
          <w:tcPr>
            <w:tcW w:w="4675" w:type="dxa"/>
            <w:vAlign w:val="center"/>
          </w:tcPr>
          <w:p w:rsidR="00AD2AE4" w:rsidRDefault="00AD2AE4" w:rsidP="00AD2AE4">
            <w:pPr>
              <w:jc w:val="center"/>
              <w:rPr>
                <w:rFonts w:ascii="Palatino Linotype" w:hAnsi="Palatino Linotype"/>
              </w:rPr>
            </w:pPr>
            <w:r w:rsidRPr="00AD2AE4">
              <w:rPr>
                <w:rFonts w:ascii="Palatino Linotype" w:hAnsi="Palatino Linotype"/>
                <w:position w:val="-14"/>
              </w:rPr>
              <w:object w:dxaOrig="400" w:dyaOrig="380" w14:anchorId="799CC9A2">
                <v:shape id="_x0000_i1053" type="#_x0000_t75" style="width:19.5pt;height:18.75pt" o:ole="">
                  <v:imagedata r:id="rId63" o:title=""/>
                </v:shape>
                <o:OLEObject Type="Embed" ProgID="Equation.DSMT4" ShapeID="_x0000_i1053" DrawAspect="Content" ObjectID="_1603567318" r:id="rId64"/>
              </w:object>
            </w:r>
          </w:p>
        </w:tc>
        <w:tc>
          <w:tcPr>
            <w:tcW w:w="4675" w:type="dxa"/>
            <w:vAlign w:val="center"/>
          </w:tcPr>
          <w:p w:rsidR="00AD2AE4" w:rsidRDefault="00AD2AE4" w:rsidP="00AD2AE4">
            <w:pPr>
              <w:jc w:val="center"/>
              <w:rPr>
                <w:rFonts w:ascii="Palatino Linotype" w:hAnsi="Palatino Linotype"/>
              </w:rPr>
            </w:pPr>
            <w:r>
              <w:rPr>
                <w:rFonts w:ascii="Palatino Linotype" w:hAnsi="Palatino Linotype"/>
              </w:rPr>
              <w:t>0.</w:t>
            </w:r>
            <w:r w:rsidR="004C6C87">
              <w:rPr>
                <w:rFonts w:ascii="Palatino Linotype" w:hAnsi="Palatino Linotype"/>
              </w:rPr>
              <w:t>42</w:t>
            </w:r>
            <w:r>
              <w:rPr>
                <w:rFonts w:ascii="Palatino Linotype" w:hAnsi="Palatino Linotype"/>
              </w:rPr>
              <w:t xml:space="preserve"> V</w:t>
            </w:r>
          </w:p>
        </w:tc>
      </w:tr>
      <w:tr w:rsidR="00AD2AE4" w:rsidTr="0027364E">
        <w:tc>
          <w:tcPr>
            <w:tcW w:w="4675" w:type="dxa"/>
            <w:vAlign w:val="center"/>
          </w:tcPr>
          <w:p w:rsidR="00AD2AE4" w:rsidRDefault="00AD2AE4" w:rsidP="00AD2AE4">
            <w:pPr>
              <w:jc w:val="center"/>
              <w:rPr>
                <w:rFonts w:ascii="Palatino Linotype" w:hAnsi="Palatino Linotype"/>
              </w:rPr>
            </w:pPr>
            <w:r w:rsidRPr="0027364E">
              <w:rPr>
                <w:rFonts w:ascii="Palatino Linotype" w:hAnsi="Palatino Linotype"/>
                <w:position w:val="-6"/>
              </w:rPr>
              <w:object w:dxaOrig="240" w:dyaOrig="279">
                <v:shape id="_x0000_i1054" type="#_x0000_t75" style="width:12pt;height:14.25pt" o:ole="">
                  <v:imagedata r:id="rId65" o:title=""/>
                </v:shape>
                <o:OLEObject Type="Embed" ProgID="Equation.DSMT4" ShapeID="_x0000_i1054" DrawAspect="Content" ObjectID="_1603567319" r:id="rId66"/>
              </w:object>
            </w:r>
          </w:p>
        </w:tc>
        <w:tc>
          <w:tcPr>
            <w:tcW w:w="4675" w:type="dxa"/>
            <w:vAlign w:val="center"/>
          </w:tcPr>
          <w:p w:rsidR="00AD2AE4" w:rsidRDefault="00AD2AE4" w:rsidP="00AD2AE4">
            <w:pPr>
              <w:jc w:val="center"/>
              <w:rPr>
                <w:rFonts w:ascii="Palatino Linotype" w:hAnsi="Palatino Linotype"/>
              </w:rPr>
            </w:pPr>
            <w:r>
              <w:rPr>
                <w:rFonts w:ascii="Palatino Linotype" w:hAnsi="Palatino Linotype"/>
              </w:rPr>
              <w:t xml:space="preserve">0.5 </w:t>
            </w:r>
            <w:r w:rsidRPr="0027364E">
              <w:rPr>
                <w:rFonts w:ascii="Palatino Linotype" w:hAnsi="Palatino Linotype"/>
                <w:position w:val="-6"/>
              </w:rPr>
              <w:object w:dxaOrig="400" w:dyaOrig="340">
                <v:shape id="_x0000_i1055" type="#_x0000_t75" style="width:20.25pt;height:16.5pt" o:ole="">
                  <v:imagedata r:id="rId67" o:title=""/>
                </v:shape>
                <o:OLEObject Type="Embed" ProgID="Equation.DSMT4" ShapeID="_x0000_i1055" DrawAspect="Content" ObjectID="_1603567320" r:id="rId68"/>
              </w:object>
            </w:r>
          </w:p>
        </w:tc>
      </w:tr>
      <w:tr w:rsidR="00AD2AE4" w:rsidTr="0027364E">
        <w:tc>
          <w:tcPr>
            <w:tcW w:w="4675" w:type="dxa"/>
            <w:vAlign w:val="center"/>
          </w:tcPr>
          <w:p w:rsidR="00AD2AE4" w:rsidRDefault="00AD2AE4" w:rsidP="00AD2AE4">
            <w:pPr>
              <w:jc w:val="center"/>
              <w:rPr>
                <w:rFonts w:ascii="Palatino Linotype" w:hAnsi="Palatino Linotype"/>
              </w:rPr>
            </w:pPr>
            <w:r w:rsidRPr="0027364E">
              <w:rPr>
                <w:rFonts w:ascii="Palatino Linotype" w:hAnsi="Palatino Linotype"/>
                <w:position w:val="-10"/>
              </w:rPr>
              <w:object w:dxaOrig="220" w:dyaOrig="279">
                <v:shape id="_x0000_i1056" type="#_x0000_t75" style="width:11.25pt;height:14.25pt" o:ole="">
                  <v:imagedata r:id="rId69" o:title=""/>
                </v:shape>
                <o:OLEObject Type="Embed" ProgID="Equation.DSMT4" ShapeID="_x0000_i1056" DrawAspect="Content" ObjectID="_1603567321" r:id="rId70"/>
              </w:object>
            </w:r>
          </w:p>
        </w:tc>
        <w:tc>
          <w:tcPr>
            <w:tcW w:w="4675" w:type="dxa"/>
            <w:vAlign w:val="center"/>
          </w:tcPr>
          <w:p w:rsidR="00AD2AE4" w:rsidRDefault="00AD2AE4" w:rsidP="00AD2AE4">
            <w:pPr>
              <w:jc w:val="center"/>
              <w:rPr>
                <w:rFonts w:ascii="Palatino Linotype" w:hAnsi="Palatino Linotype"/>
              </w:rPr>
            </w:pPr>
            <w:r>
              <w:rPr>
                <w:rFonts w:ascii="Palatino Linotype" w:hAnsi="Palatino Linotype"/>
              </w:rPr>
              <w:t>0.45</w:t>
            </w:r>
          </w:p>
        </w:tc>
      </w:tr>
    </w:tbl>
    <w:p w:rsidR="00AD2A93" w:rsidRDefault="00AD2A93" w:rsidP="00AD2A93">
      <w:pPr>
        <w:jc w:val="both"/>
        <w:rPr>
          <w:rFonts w:ascii="Palatino Linotype" w:hAnsi="Palatino Linotype"/>
        </w:rPr>
      </w:pPr>
    </w:p>
    <w:p w:rsidR="0027364E" w:rsidRDefault="00F375FC" w:rsidP="00DD3358">
      <w:pPr>
        <w:jc w:val="both"/>
        <w:rPr>
          <w:rFonts w:ascii="Palatino Linotype" w:hAnsi="Palatino Linotype"/>
        </w:rPr>
      </w:pPr>
      <w:r>
        <w:rPr>
          <w:rFonts w:ascii="Palatino Linotype" w:hAnsi="Palatino Linotype"/>
        </w:rPr>
        <w:t>To start calculation of the transistor</w:t>
      </w:r>
      <w:r w:rsidR="00087F28">
        <w:rPr>
          <w:rFonts w:ascii="Palatino Linotype" w:hAnsi="Palatino Linotype"/>
        </w:rPr>
        <w:t>s’</w:t>
      </w:r>
      <w:r>
        <w:rPr>
          <w:rFonts w:ascii="Palatino Linotype" w:hAnsi="Palatino Linotype"/>
        </w:rPr>
        <w:t xml:space="preserve"> W and L based on the achieved values for gm we can consider a reasonable value for overdrive voltage of </w:t>
      </w:r>
      <w:r w:rsidR="0006265A">
        <w:rPr>
          <w:rFonts w:ascii="Palatino Linotype" w:hAnsi="Palatino Linotype"/>
        </w:rPr>
        <w:t>M1,2 and M4,9</w:t>
      </w:r>
      <w:r>
        <w:rPr>
          <w:rFonts w:ascii="Palatino Linotype" w:hAnsi="Palatino Linotype"/>
        </w:rPr>
        <w:t xml:space="preserve"> </w:t>
      </w:r>
      <w:r w:rsidR="003958BF">
        <w:rPr>
          <w:rFonts w:ascii="Palatino Linotype" w:hAnsi="Palatino Linotype"/>
        </w:rPr>
        <w:t xml:space="preserve">and M3, M5,6 </w:t>
      </w:r>
      <w:r>
        <w:rPr>
          <w:rFonts w:ascii="Palatino Linotype" w:hAnsi="Palatino Linotype"/>
        </w:rPr>
        <w:t xml:space="preserve">transistors. We </w:t>
      </w:r>
      <w:r w:rsidR="00E025D7">
        <w:rPr>
          <w:rFonts w:ascii="Palatino Linotype" w:hAnsi="Palatino Linotype"/>
        </w:rPr>
        <w:t>start</w:t>
      </w:r>
      <w:r>
        <w:rPr>
          <w:rFonts w:ascii="Palatino Linotype" w:hAnsi="Palatino Linotype"/>
        </w:rPr>
        <w:t xml:space="preserve"> with </w:t>
      </w:r>
      <w:r w:rsidR="0007503F">
        <w:rPr>
          <w:rFonts w:ascii="Palatino Linotype" w:hAnsi="Palatino Linotype"/>
        </w:rPr>
        <w:t>0.1V</w:t>
      </w:r>
      <w:r w:rsidR="00DD3358">
        <w:rPr>
          <w:rFonts w:ascii="Palatino Linotype" w:hAnsi="Palatino Linotype"/>
        </w:rPr>
        <w:t xml:space="preserve"> to 0.2 V</w:t>
      </w:r>
      <w:r>
        <w:rPr>
          <w:rFonts w:ascii="Palatino Linotype" w:hAnsi="Palatino Linotype"/>
        </w:rPr>
        <w:t xml:space="preserve"> voltage overdrive</w:t>
      </w:r>
      <w:r w:rsidR="008638D6">
        <w:rPr>
          <w:rFonts w:ascii="Palatino Linotype" w:hAnsi="Palatino Linotype"/>
        </w:rPr>
        <w:t xml:space="preserve"> for</w:t>
      </w:r>
      <w:r>
        <w:rPr>
          <w:rFonts w:ascii="Palatino Linotype" w:hAnsi="Palatino Linotype"/>
        </w:rPr>
        <w:t xml:space="preserve"> </w:t>
      </w:r>
      <w:r w:rsidR="008638D6">
        <w:rPr>
          <w:rFonts w:ascii="Palatino Linotype" w:hAnsi="Palatino Linotype"/>
        </w:rPr>
        <w:t>M1,2</w:t>
      </w:r>
      <w:r w:rsidR="00852603">
        <w:rPr>
          <w:rFonts w:ascii="Palatino Linotype" w:hAnsi="Palatino Linotype"/>
        </w:rPr>
        <w:t xml:space="preserve"> and </w:t>
      </w:r>
      <w:r w:rsidR="00DD3358">
        <w:rPr>
          <w:rFonts w:ascii="Palatino Linotype" w:hAnsi="Palatino Linotype"/>
        </w:rPr>
        <w:t>M3, M5,6</w:t>
      </w:r>
      <w:r w:rsidR="00852603">
        <w:rPr>
          <w:rFonts w:ascii="Palatino Linotype" w:hAnsi="Palatino Linotype"/>
        </w:rPr>
        <w:t xml:space="preserve"> </w:t>
      </w:r>
      <w:r>
        <w:rPr>
          <w:rFonts w:ascii="Palatino Linotype" w:hAnsi="Palatino Linotype"/>
        </w:rPr>
        <w:t>because it is far from the subthreshold region</w:t>
      </w:r>
      <w:r w:rsidR="00ED17C1">
        <w:rPr>
          <w:rFonts w:ascii="Palatino Linotype" w:hAnsi="Palatino Linotype"/>
        </w:rPr>
        <w:t xml:space="preserve">, </w:t>
      </w:r>
      <w:r>
        <w:rPr>
          <w:rFonts w:ascii="Palatino Linotype" w:hAnsi="Palatino Linotype"/>
        </w:rPr>
        <w:t xml:space="preserve">also it is not too large </w:t>
      </w:r>
      <w:r w:rsidR="0006265A">
        <w:rPr>
          <w:rFonts w:ascii="Palatino Linotype" w:hAnsi="Palatino Linotype"/>
        </w:rPr>
        <w:t>an</w:t>
      </w:r>
      <w:r w:rsidR="00ED17C1">
        <w:rPr>
          <w:rFonts w:ascii="Palatino Linotype" w:hAnsi="Palatino Linotype"/>
        </w:rPr>
        <w:t>d</w:t>
      </w:r>
      <w:r w:rsidR="0006265A">
        <w:rPr>
          <w:rFonts w:ascii="Palatino Linotype" w:hAnsi="Palatino Linotype"/>
        </w:rPr>
        <w:t xml:space="preserve"> as a result help</w:t>
      </w:r>
      <w:r w:rsidR="00ED17C1">
        <w:rPr>
          <w:rFonts w:ascii="Palatino Linotype" w:hAnsi="Palatino Linotype"/>
        </w:rPr>
        <w:t>s</w:t>
      </w:r>
      <w:r w:rsidR="0006265A">
        <w:rPr>
          <w:rFonts w:ascii="Palatino Linotype" w:hAnsi="Palatino Linotype"/>
        </w:rPr>
        <w:t xml:space="preserve"> us to achieve higher gm with constant amount of current</w:t>
      </w:r>
      <w:r>
        <w:rPr>
          <w:rFonts w:ascii="Palatino Linotype" w:hAnsi="Palatino Linotype"/>
        </w:rPr>
        <w:t>.</w:t>
      </w:r>
      <w:r w:rsidR="008638D6">
        <w:rPr>
          <w:rFonts w:ascii="Palatino Linotype" w:hAnsi="Palatino Linotype"/>
        </w:rPr>
        <w:t xml:space="preserve"> </w:t>
      </w:r>
      <w:r w:rsidR="00852603">
        <w:rPr>
          <w:rFonts w:ascii="Palatino Linotype" w:hAnsi="Palatino Linotype"/>
        </w:rPr>
        <w:t>Overdrive of M4,9 is a function of DC voltage of the first stage and should be calculated after deriving the bias current of the first stage.</w:t>
      </w:r>
    </w:p>
    <w:p w:rsidR="008638D6" w:rsidRDefault="008638D6" w:rsidP="006901B0">
      <w:pPr>
        <w:jc w:val="both"/>
        <w:rPr>
          <w:rFonts w:ascii="Palatino Linotype" w:hAnsi="Palatino Linotype"/>
        </w:rPr>
      </w:pPr>
      <w:r>
        <w:rPr>
          <w:rFonts w:ascii="Palatino Linotype" w:hAnsi="Palatino Linotype"/>
        </w:rPr>
        <w:t>So, we have:</w:t>
      </w:r>
    </w:p>
    <w:p w:rsidR="008638D6" w:rsidRDefault="004C6C87" w:rsidP="006901B0">
      <w:pPr>
        <w:jc w:val="both"/>
        <w:rPr>
          <w:rFonts w:ascii="Palatino Linotype" w:hAnsi="Palatino Linotype"/>
        </w:rPr>
      </w:pPr>
      <w:r w:rsidRPr="00CD29EC">
        <w:rPr>
          <w:rFonts w:ascii="Palatino Linotype" w:hAnsi="Palatino Linotype"/>
          <w:position w:val="-12"/>
        </w:rPr>
        <w:object w:dxaOrig="3400" w:dyaOrig="360">
          <v:shape id="_x0000_i1057" type="#_x0000_t75" style="width:171.75pt;height:18pt" o:ole="">
            <v:imagedata r:id="rId71" o:title=""/>
          </v:shape>
          <o:OLEObject Type="Embed" ProgID="Equation.DSMT4" ShapeID="_x0000_i1057" DrawAspect="Content" ObjectID="_1603567322" r:id="rId72"/>
        </w:object>
      </w:r>
      <w:r w:rsidR="00DD3358">
        <w:rPr>
          <w:rFonts w:ascii="Palatino Linotype" w:hAnsi="Palatino Linotype"/>
        </w:rPr>
        <w:t>and</w:t>
      </w:r>
      <w:r w:rsidR="003958BF">
        <w:rPr>
          <w:rFonts w:ascii="Palatino Linotype" w:hAnsi="Palatino Linotype"/>
        </w:rPr>
        <w:t xml:space="preserve"> </w:t>
      </w:r>
      <w:r w:rsidRPr="00CD29EC">
        <w:rPr>
          <w:rFonts w:ascii="Palatino Linotype" w:hAnsi="Palatino Linotype"/>
          <w:position w:val="-12"/>
        </w:rPr>
        <w:object w:dxaOrig="1280" w:dyaOrig="360">
          <v:shape id="_x0000_i1058" type="#_x0000_t75" style="width:64.5pt;height:18pt" o:ole="">
            <v:imagedata r:id="rId73" o:title=""/>
          </v:shape>
          <o:OLEObject Type="Embed" ProgID="Equation.DSMT4" ShapeID="_x0000_i1058" DrawAspect="Content" ObjectID="_1603567323" r:id="rId74"/>
        </w:object>
      </w:r>
      <w:r w:rsidR="008638D6">
        <w:rPr>
          <w:rFonts w:ascii="Palatino Linotype" w:hAnsi="Palatino Linotype"/>
        </w:rPr>
        <w:t xml:space="preserve">           </w:t>
      </w:r>
      <w:r w:rsidR="00852603">
        <w:rPr>
          <w:rFonts w:ascii="Palatino Linotype" w:hAnsi="Palatino Linotype"/>
        </w:rPr>
        <w:t xml:space="preserve">                                   </w:t>
      </w:r>
      <w:r w:rsidR="008638D6">
        <w:rPr>
          <w:rFonts w:ascii="Palatino Linotype" w:hAnsi="Palatino Linotype"/>
        </w:rPr>
        <w:t xml:space="preserve">              </w:t>
      </w:r>
      <w:proofErr w:type="gramStart"/>
      <w:r w:rsidR="008638D6">
        <w:rPr>
          <w:rFonts w:ascii="Palatino Linotype" w:hAnsi="Palatino Linotype"/>
        </w:rPr>
        <w:t xml:space="preserve">   (</w:t>
      </w:r>
      <w:proofErr w:type="gramEnd"/>
      <w:r w:rsidR="008638D6">
        <w:rPr>
          <w:rFonts w:ascii="Palatino Linotype" w:hAnsi="Palatino Linotype"/>
        </w:rPr>
        <w:t>10)</w:t>
      </w:r>
    </w:p>
    <w:p w:rsidR="00C03E52" w:rsidRDefault="00C03E52" w:rsidP="00C03E52">
      <w:pPr>
        <w:rPr>
          <w:rFonts w:ascii="Palatino Linotype" w:hAnsi="Palatino Linotype"/>
        </w:rPr>
      </w:pPr>
      <w:r>
        <w:rPr>
          <w:rFonts w:ascii="Palatino Linotype" w:hAnsi="Palatino Linotype"/>
        </w:rPr>
        <w:t xml:space="preserve">Now based on the value of </w:t>
      </w:r>
      <w:r w:rsidRPr="00C03E52">
        <w:rPr>
          <w:rFonts w:ascii="Palatino Linotype" w:hAnsi="Palatino Linotype"/>
          <w:position w:val="-14"/>
        </w:rPr>
        <w:object w:dxaOrig="1320" w:dyaOrig="440">
          <v:shape id="_x0000_i1059" type="#_x0000_t75" style="width:66.75pt;height:22.5pt" o:ole="">
            <v:imagedata r:id="rId75" o:title=""/>
          </v:shape>
          <o:OLEObject Type="Embed" ProgID="Equation.DSMT4" ShapeID="_x0000_i1059" DrawAspect="Content" ObjectID="_1603567324" r:id="rId76"/>
        </w:object>
      </w:r>
      <w:r>
        <w:rPr>
          <w:rFonts w:ascii="Palatino Linotype" w:hAnsi="Palatino Linotype"/>
        </w:rPr>
        <w:t xml:space="preserve"> which is obtained from equation (1)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2"/>
        <w:gridCol w:w="3718"/>
      </w:tblGrid>
      <w:tr w:rsidR="00C03E52" w:rsidRPr="00BD6D90" w:rsidTr="000C2155">
        <w:tc>
          <w:tcPr>
            <w:tcW w:w="4675" w:type="dxa"/>
          </w:tcPr>
          <w:p w:rsidR="00C03E52" w:rsidRPr="00BD6D90" w:rsidRDefault="00DD3358" w:rsidP="000C2155">
            <w:pPr>
              <w:rPr>
                <w:rFonts w:ascii="Palatino Linotype" w:hAnsi="Palatino Linotype"/>
              </w:rPr>
            </w:pPr>
            <w:r w:rsidRPr="005C5B69">
              <w:rPr>
                <w:rFonts w:ascii="Palatino Linotype" w:hAnsi="Palatino Linotype"/>
                <w:position w:val="-12"/>
              </w:rPr>
              <w:object w:dxaOrig="5420" w:dyaOrig="5500">
                <v:shape id="_x0000_i1060" type="#_x0000_t75" style="width:271.5pt;height:278.25pt" o:ole="">
                  <v:imagedata r:id="rId77" o:title=""/>
                </v:shape>
                <o:OLEObject Type="Embed" ProgID="Equation.DSMT4" ShapeID="_x0000_i1060" DrawAspect="Content" ObjectID="_1603567325" r:id="rId78"/>
              </w:object>
            </w:r>
          </w:p>
        </w:tc>
        <w:tc>
          <w:tcPr>
            <w:tcW w:w="4675" w:type="dxa"/>
            <w:vAlign w:val="center"/>
          </w:tcPr>
          <w:p w:rsidR="00C03E52" w:rsidRPr="00BD6D90" w:rsidRDefault="00C03E52" w:rsidP="000C2155">
            <w:pPr>
              <w:jc w:val="right"/>
              <w:rPr>
                <w:rFonts w:ascii="Palatino Linotype" w:hAnsi="Palatino Linotype"/>
              </w:rPr>
            </w:pPr>
            <w:r>
              <w:rPr>
                <w:rFonts w:ascii="Palatino Linotype" w:hAnsi="Palatino Linotype"/>
              </w:rPr>
              <w:t>(1</w:t>
            </w:r>
            <w:r w:rsidR="00DD3358">
              <w:rPr>
                <w:rFonts w:ascii="Palatino Linotype" w:hAnsi="Palatino Linotype"/>
              </w:rPr>
              <w:t>1</w:t>
            </w:r>
            <w:r>
              <w:rPr>
                <w:rFonts w:ascii="Palatino Linotype" w:hAnsi="Palatino Linotype"/>
              </w:rPr>
              <w:t>)</w:t>
            </w:r>
          </w:p>
        </w:tc>
      </w:tr>
    </w:tbl>
    <w:p w:rsidR="00852603" w:rsidRDefault="00852603" w:rsidP="00C03E52">
      <w:pPr>
        <w:rPr>
          <w:rFonts w:ascii="Palatino Linotype" w:hAnsi="Palatino Linotype"/>
        </w:rPr>
      </w:pPr>
      <w:r>
        <w:rPr>
          <w:rFonts w:ascii="Palatino Linotype" w:hAnsi="Palatino Linotype"/>
        </w:rPr>
        <w:t xml:space="preserve">As we see from (11) the value of bias current of M1,2 is </w:t>
      </w:r>
      <w:r w:rsidRPr="000C2155">
        <w:rPr>
          <w:position w:val="-14"/>
        </w:rPr>
        <w:object w:dxaOrig="1300" w:dyaOrig="420">
          <v:shape id="_x0000_i1061" type="#_x0000_t75" style="width:65.25pt;height:20.25pt" o:ole="">
            <v:imagedata r:id="rId79" o:title=""/>
          </v:shape>
          <o:OLEObject Type="Embed" ProgID="Equation.DSMT4" ShapeID="_x0000_i1061" DrawAspect="Content" ObjectID="_1603567326" r:id="rId80"/>
        </w:object>
      </w:r>
      <w:r>
        <w:t xml:space="preserve">. </w:t>
      </w:r>
      <w:r w:rsidRPr="00852603">
        <w:rPr>
          <w:rFonts w:ascii="Palatino Linotype" w:hAnsi="Palatino Linotype"/>
        </w:rPr>
        <w:t>Consequently, the value of DC bias voltage of the first stage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5"/>
        <w:gridCol w:w="3355"/>
      </w:tblGrid>
      <w:tr w:rsidR="00852603" w:rsidRPr="00BD6D90" w:rsidTr="000C2155">
        <w:tc>
          <w:tcPr>
            <w:tcW w:w="6005" w:type="dxa"/>
          </w:tcPr>
          <w:p w:rsidR="00852603" w:rsidRDefault="00852603" w:rsidP="000C2155">
            <w:pPr>
              <w:rPr>
                <w:rFonts w:ascii="Palatino Linotype" w:hAnsi="Palatino Linotype"/>
              </w:rPr>
            </w:pPr>
          </w:p>
          <w:p w:rsidR="00852603" w:rsidRPr="00BD6D90" w:rsidRDefault="00852603" w:rsidP="000C2155">
            <w:pPr>
              <w:rPr>
                <w:rFonts w:ascii="Palatino Linotype" w:hAnsi="Palatino Linotype"/>
              </w:rPr>
            </w:pPr>
            <w:r w:rsidRPr="00852603">
              <w:rPr>
                <w:rFonts w:ascii="Palatino Linotype" w:hAnsi="Palatino Linotype"/>
                <w:position w:val="-16"/>
              </w:rPr>
              <w:object w:dxaOrig="5620" w:dyaOrig="440">
                <v:shape id="_x0000_i1062" type="#_x0000_t75" style="width:266.25pt;height:21.75pt" o:ole="">
                  <v:imagedata r:id="rId81" o:title=""/>
                </v:shape>
                <o:OLEObject Type="Embed" ProgID="Equation.DSMT4" ShapeID="_x0000_i1062" DrawAspect="Content" ObjectID="_1603567327" r:id="rId82"/>
              </w:object>
            </w:r>
          </w:p>
        </w:tc>
        <w:tc>
          <w:tcPr>
            <w:tcW w:w="3355" w:type="dxa"/>
            <w:vAlign w:val="center"/>
          </w:tcPr>
          <w:p w:rsidR="00852603" w:rsidRPr="00BD6D90" w:rsidRDefault="00852603" w:rsidP="000C2155">
            <w:pPr>
              <w:jc w:val="right"/>
              <w:rPr>
                <w:rFonts w:ascii="Palatino Linotype" w:hAnsi="Palatino Linotype"/>
              </w:rPr>
            </w:pPr>
            <w:r>
              <w:rPr>
                <w:rFonts w:ascii="Palatino Linotype" w:hAnsi="Palatino Linotype"/>
              </w:rPr>
              <w:t>(12)</w:t>
            </w:r>
          </w:p>
        </w:tc>
      </w:tr>
    </w:tbl>
    <w:p w:rsidR="00852603" w:rsidRDefault="00852603" w:rsidP="00C03E52"/>
    <w:p w:rsidR="00852603" w:rsidRDefault="00852603" w:rsidP="00C03E52">
      <w:pPr>
        <w:rPr>
          <w:rFonts w:ascii="Palatino Linotype" w:hAnsi="Palatino Linotype"/>
        </w:rPr>
      </w:pPr>
      <w:r>
        <w:rPr>
          <w:rFonts w:ascii="Palatino Linotype" w:hAnsi="Palatino Linotype"/>
        </w:rPr>
        <w:t>Therefore, f</w:t>
      </w:r>
      <w:r w:rsidR="00C03E52">
        <w:rPr>
          <w:rFonts w:ascii="Palatino Linotype" w:hAnsi="Palatino Linotype"/>
        </w:rPr>
        <w:t xml:space="preserve">or </w:t>
      </w:r>
      <w:r>
        <w:rPr>
          <w:rFonts w:ascii="Palatino Linotype" w:hAnsi="Palatino Linotype"/>
        </w:rPr>
        <w:t xml:space="preserve">the overdrive voltage of </w:t>
      </w:r>
      <w:r w:rsidR="00C03E52">
        <w:rPr>
          <w:rFonts w:ascii="Palatino Linotype" w:hAnsi="Palatino Linotype"/>
        </w:rPr>
        <w:t>transistor</w:t>
      </w:r>
      <w:r>
        <w:rPr>
          <w:rFonts w:ascii="Palatino Linotype" w:hAnsi="Palatino Linotype"/>
        </w:rPr>
        <w:t>s</w:t>
      </w:r>
      <w:r w:rsidR="00C03E52">
        <w:rPr>
          <w:rFonts w:ascii="Palatino Linotype" w:hAnsi="Palatino Linotype"/>
        </w:rPr>
        <w:t xml:space="preserve"> M4</w:t>
      </w:r>
      <w:r w:rsidR="005C5B69">
        <w:rPr>
          <w:rFonts w:ascii="Palatino Linotype" w:hAnsi="Palatino Linotype"/>
        </w:rPr>
        <w:t xml:space="preserve"> and M9</w:t>
      </w:r>
      <w:r>
        <w:rPr>
          <w:rFonts w:ascii="Palatino Linotype" w:hAnsi="Palatino Linotype"/>
        </w:rPr>
        <w:t xml:space="preserve"> we have:</w:t>
      </w:r>
    </w:p>
    <w:p w:rsidR="004174EE" w:rsidRDefault="004174EE" w:rsidP="00C03E52">
      <w:pPr>
        <w:rPr>
          <w:rFonts w:ascii="Palatino Linotype" w:hAnsi="Palatino Linotype"/>
        </w:rPr>
      </w:pPr>
    </w:p>
    <w:p w:rsidR="00852603" w:rsidRDefault="00C82356" w:rsidP="00C03E52">
      <w:pPr>
        <w:rPr>
          <w:rFonts w:ascii="Palatino Linotype" w:hAnsi="Palatino Linotype"/>
        </w:rPr>
      </w:pPr>
      <w:r w:rsidRPr="00852603">
        <w:rPr>
          <w:rFonts w:ascii="Palatino Linotype" w:hAnsi="Palatino Linotype"/>
          <w:position w:val="-16"/>
        </w:rPr>
        <w:object w:dxaOrig="5740" w:dyaOrig="460">
          <v:shape id="_x0000_i1063" type="#_x0000_t75" style="width:4in;height:23.25pt" o:ole="">
            <v:imagedata r:id="rId83" o:title=""/>
          </v:shape>
          <o:OLEObject Type="Embed" ProgID="Equation.DSMT4" ShapeID="_x0000_i1063" DrawAspect="Content" ObjectID="_1603567328" r:id="rId84"/>
        </w:object>
      </w:r>
      <w:r w:rsidR="00EC1CD7">
        <w:rPr>
          <w:rFonts w:ascii="Palatino Linotype" w:hAnsi="Palatino Linotype"/>
        </w:rPr>
        <w:t xml:space="preserve">                                                        (13)</w:t>
      </w:r>
    </w:p>
    <w:p w:rsidR="00C03E52" w:rsidRDefault="00C03E52" w:rsidP="00C03E52">
      <w:pPr>
        <w:rPr>
          <w:rFonts w:ascii="Palatino Linotype" w:hAnsi="Palatino Linotype"/>
        </w:rPr>
      </w:pPr>
      <w:r>
        <w:rPr>
          <w:rFonts w:ascii="Palatino Linotype" w:hAnsi="Palatino Linotype"/>
        </w:rPr>
        <w:t xml:space="preserve">and based on the calculated </w:t>
      </w:r>
      <w:r w:rsidR="005C5B69" w:rsidRPr="005C5B69">
        <w:rPr>
          <w:rFonts w:ascii="Palatino Linotype" w:hAnsi="Palatino Linotype"/>
          <w:position w:val="-14"/>
        </w:rPr>
        <w:object w:dxaOrig="1420" w:dyaOrig="440">
          <v:shape id="_x0000_i1064" type="#_x0000_t75" style="width:1in;height:22.5pt" o:ole="">
            <v:imagedata r:id="rId85" o:title=""/>
          </v:shape>
          <o:OLEObject Type="Embed" ProgID="Equation.DSMT4" ShapeID="_x0000_i1064" DrawAspect="Content" ObjectID="_1603567329" r:id="rId86"/>
        </w:object>
      </w:r>
      <w:r>
        <w:rPr>
          <w:rFonts w:ascii="Palatino Linotype" w:hAnsi="Palatino Linotype"/>
        </w:rPr>
        <w:t>from equation (</w:t>
      </w:r>
      <w:r w:rsidR="005C5B69">
        <w:rPr>
          <w:rFonts w:ascii="Palatino Linotype" w:hAnsi="Palatino Linotype"/>
        </w:rPr>
        <w:t>5</w:t>
      </w:r>
      <w:r>
        <w:rPr>
          <w:rFonts w:ascii="Palatino Linotype" w:hAnsi="Palatino Linotype"/>
        </w:rPr>
        <w:t>)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2"/>
        <w:gridCol w:w="3438"/>
      </w:tblGrid>
      <w:tr w:rsidR="00BE150A" w:rsidTr="000C2155">
        <w:tc>
          <w:tcPr>
            <w:tcW w:w="5376" w:type="dxa"/>
          </w:tcPr>
          <w:p w:rsidR="00BE150A" w:rsidRDefault="004C6C87" w:rsidP="000C2155">
            <w:pPr>
              <w:rPr>
                <w:rFonts w:ascii="Palatino Linotype" w:hAnsi="Palatino Linotype"/>
              </w:rPr>
            </w:pPr>
            <w:r w:rsidRPr="00592770">
              <w:rPr>
                <w:rFonts w:ascii="Palatino Linotype" w:hAnsi="Palatino Linotype"/>
                <w:position w:val="-198"/>
              </w:rPr>
              <w:object w:dxaOrig="5700" w:dyaOrig="4099">
                <v:shape id="_x0000_i1065" type="#_x0000_t75" style="width:285pt;height:205.5pt" o:ole="">
                  <v:imagedata r:id="rId87" o:title=""/>
                </v:shape>
                <o:OLEObject Type="Embed" ProgID="Equation.DSMT4" ShapeID="_x0000_i1065" DrawAspect="Content" ObjectID="_1603567330" r:id="rId88"/>
              </w:object>
            </w:r>
          </w:p>
        </w:tc>
        <w:tc>
          <w:tcPr>
            <w:tcW w:w="3984" w:type="dxa"/>
            <w:vAlign w:val="center"/>
          </w:tcPr>
          <w:p w:rsidR="00BE150A" w:rsidRDefault="00BE150A" w:rsidP="000C2155">
            <w:pPr>
              <w:jc w:val="right"/>
              <w:rPr>
                <w:rFonts w:ascii="Palatino Linotype" w:hAnsi="Palatino Linotype"/>
              </w:rPr>
            </w:pPr>
            <w:r>
              <w:rPr>
                <w:rFonts w:ascii="Palatino Linotype" w:hAnsi="Palatino Linotype"/>
              </w:rPr>
              <w:t>(1</w:t>
            </w:r>
            <w:r w:rsidR="00EC1CD7">
              <w:rPr>
                <w:rFonts w:ascii="Palatino Linotype" w:hAnsi="Palatino Linotype"/>
              </w:rPr>
              <w:t>4</w:t>
            </w:r>
            <w:r>
              <w:rPr>
                <w:rFonts w:ascii="Palatino Linotype" w:hAnsi="Palatino Linotype"/>
              </w:rPr>
              <w:t>)</w:t>
            </w:r>
          </w:p>
        </w:tc>
      </w:tr>
    </w:tbl>
    <w:p w:rsidR="00C03E52" w:rsidRDefault="00EC459B" w:rsidP="006901B0">
      <w:pPr>
        <w:jc w:val="both"/>
        <w:rPr>
          <w:rFonts w:ascii="Palatino Linotype" w:hAnsi="Palatino Linotype"/>
        </w:rPr>
      </w:pPr>
      <w:r>
        <w:rPr>
          <w:rFonts w:ascii="Palatino Linotype" w:hAnsi="Palatino Linotype"/>
        </w:rPr>
        <w:t>From (1</w:t>
      </w:r>
      <w:r w:rsidR="00EC1CD7">
        <w:rPr>
          <w:rFonts w:ascii="Palatino Linotype" w:hAnsi="Palatino Linotype"/>
        </w:rPr>
        <w:t>1</w:t>
      </w:r>
      <w:r>
        <w:rPr>
          <w:rFonts w:ascii="Palatino Linotype" w:hAnsi="Palatino Linotype"/>
        </w:rPr>
        <w:t>) and (1</w:t>
      </w:r>
      <w:r w:rsidR="00EC1CD7">
        <w:rPr>
          <w:rFonts w:ascii="Palatino Linotype" w:hAnsi="Palatino Linotype"/>
        </w:rPr>
        <w:t>4</w:t>
      </w:r>
      <w:r>
        <w:rPr>
          <w:rFonts w:ascii="Palatino Linotype" w:hAnsi="Palatino Linotype"/>
        </w:rPr>
        <w:t xml:space="preserve">) we achieved not only the transistor sizing of M1,2 and M4,9 but also we derived the values of bias currents of first and second stage as </w:t>
      </w:r>
      <w:r w:rsidRPr="000C2155">
        <w:rPr>
          <w:position w:val="-14"/>
        </w:rPr>
        <w:object w:dxaOrig="1300" w:dyaOrig="420">
          <v:shape id="_x0000_i1066" type="#_x0000_t75" style="width:65.25pt;height:20.25pt" o:ole="">
            <v:imagedata r:id="rId79" o:title=""/>
          </v:shape>
          <o:OLEObject Type="Embed" ProgID="Equation.DSMT4" ShapeID="_x0000_i1066" DrawAspect="Content" ObjectID="_1603567331" r:id="rId89"/>
        </w:object>
      </w:r>
      <w:r>
        <w:rPr>
          <w:rFonts w:ascii="Palatino Linotype" w:hAnsi="Palatino Linotype"/>
        </w:rPr>
        <w:t xml:space="preserve"> and </w:t>
      </w:r>
      <w:r w:rsidR="004C6C87" w:rsidRPr="000C2155">
        <w:rPr>
          <w:position w:val="-14"/>
        </w:rPr>
        <w:object w:dxaOrig="1400" w:dyaOrig="420">
          <v:shape id="_x0000_i1067" type="#_x0000_t75" style="width:70.5pt;height:20.25pt" o:ole="">
            <v:imagedata r:id="rId90" o:title=""/>
          </v:shape>
          <o:OLEObject Type="Embed" ProgID="Equation.DSMT4" ShapeID="_x0000_i1067" DrawAspect="Content" ObjectID="_1603567332" r:id="rId91"/>
        </w:object>
      </w:r>
      <w:r>
        <w:rPr>
          <w:rFonts w:ascii="Palatino Linotype" w:hAnsi="Palatino Linotype"/>
        </w:rPr>
        <w:t xml:space="preserve"> Now according to the overdrive voltage and bias current of transistors M3 and M5,6 we can calculate their sizing.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2"/>
        <w:gridCol w:w="3718"/>
      </w:tblGrid>
      <w:tr w:rsidR="00EC459B" w:rsidTr="000C2155">
        <w:tc>
          <w:tcPr>
            <w:tcW w:w="5376" w:type="dxa"/>
          </w:tcPr>
          <w:p w:rsidR="00EC459B" w:rsidRDefault="000B58AC" w:rsidP="000C2155">
            <w:pPr>
              <w:rPr>
                <w:rFonts w:ascii="Palatino Linotype" w:hAnsi="Palatino Linotype"/>
              </w:rPr>
            </w:pPr>
            <w:r w:rsidRPr="000B58AC">
              <w:rPr>
                <w:rFonts w:ascii="Palatino Linotype" w:hAnsi="Palatino Linotype"/>
                <w:position w:val="-210"/>
              </w:rPr>
              <w:object w:dxaOrig="5420" w:dyaOrig="4340">
                <v:shape id="_x0000_i1068" type="#_x0000_t75" style="width:271.5pt;height:217.5pt" o:ole="">
                  <v:imagedata r:id="rId92" o:title=""/>
                </v:shape>
                <o:OLEObject Type="Embed" ProgID="Equation.DSMT4" ShapeID="_x0000_i1068" DrawAspect="Content" ObjectID="_1603567333" r:id="rId93"/>
              </w:object>
            </w:r>
          </w:p>
        </w:tc>
        <w:tc>
          <w:tcPr>
            <w:tcW w:w="3984" w:type="dxa"/>
            <w:vAlign w:val="center"/>
          </w:tcPr>
          <w:p w:rsidR="00EC459B" w:rsidRDefault="00EC459B" w:rsidP="000C2155">
            <w:pPr>
              <w:jc w:val="right"/>
              <w:rPr>
                <w:rFonts w:ascii="Palatino Linotype" w:hAnsi="Palatino Linotype"/>
              </w:rPr>
            </w:pPr>
            <w:r>
              <w:rPr>
                <w:rFonts w:ascii="Palatino Linotype" w:hAnsi="Palatino Linotype"/>
              </w:rPr>
              <w:t>(1</w:t>
            </w:r>
            <w:r w:rsidR="00EC1CD7">
              <w:rPr>
                <w:rFonts w:ascii="Palatino Linotype" w:hAnsi="Palatino Linotype"/>
              </w:rPr>
              <w:t>5</w:t>
            </w:r>
            <w:r>
              <w:rPr>
                <w:rFonts w:ascii="Palatino Linotype" w:hAnsi="Palatino Linotype"/>
              </w:rPr>
              <w:t>)</w:t>
            </w:r>
          </w:p>
        </w:tc>
      </w:tr>
    </w:tbl>
    <w:p w:rsidR="00EC459B" w:rsidRDefault="00EC459B" w:rsidP="006901B0">
      <w:pPr>
        <w:jc w:val="both"/>
        <w:rPr>
          <w:rFonts w:ascii="Palatino Linotype" w:hAnsi="Palatino Linotype"/>
        </w:rPr>
      </w:pPr>
    </w:p>
    <w:p w:rsidR="008638D6" w:rsidRDefault="008638D6" w:rsidP="006901B0">
      <w:pPr>
        <w:jc w:val="both"/>
        <w:rPr>
          <w:rFonts w:ascii="Palatino Linotype" w:hAnsi="Palatino Linotype"/>
        </w:rPr>
      </w:pPr>
      <w:r>
        <w:rPr>
          <w:rFonts w:ascii="Palatino Linotype" w:hAnsi="Palatino Linotype"/>
        </w:rPr>
        <w:t>Now based on equations (9) and (10) the output bias voltage would be</w:t>
      </w:r>
      <w:r w:rsidR="000B4337">
        <w:rPr>
          <w:rFonts w:ascii="Palatino Linotype" w:hAnsi="Palatino Linotype"/>
        </w:rPr>
        <w:t xml:space="preserve"> </w:t>
      </w:r>
      <w:r>
        <w:rPr>
          <w:rFonts w:ascii="Palatino Linotype" w:hAnsi="Palatino Linotype"/>
        </w:rPr>
        <w:t>equal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23"/>
        <w:gridCol w:w="3937"/>
      </w:tblGrid>
      <w:tr w:rsidR="008638D6" w:rsidRPr="00BD6D90" w:rsidTr="000C2155">
        <w:tc>
          <w:tcPr>
            <w:tcW w:w="467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5"/>
              <w:gridCol w:w="222"/>
            </w:tblGrid>
            <w:tr w:rsidR="008638D6" w:rsidRPr="00BD6D90" w:rsidTr="008638D6">
              <w:tc>
                <w:tcPr>
                  <w:tcW w:w="4675" w:type="dxa"/>
                  <w:vAlign w:val="center"/>
                </w:tcPr>
                <w:p w:rsidR="008638D6" w:rsidRPr="00BD6D90" w:rsidRDefault="004C6C87" w:rsidP="008638D6">
                  <w:pPr>
                    <w:rPr>
                      <w:rFonts w:ascii="Palatino Linotype" w:hAnsi="Palatino Linotype"/>
                    </w:rPr>
                  </w:pPr>
                  <w:r w:rsidRPr="000719F7">
                    <w:rPr>
                      <w:rFonts w:ascii="Palatino Linotype" w:hAnsi="Palatino Linotype"/>
                      <w:position w:val="-16"/>
                    </w:rPr>
                    <w:object w:dxaOrig="5020" w:dyaOrig="400">
                      <v:shape id="_x0000_i1069" type="#_x0000_t75" style="width:238.5pt;height:19.5pt" o:ole="">
                        <v:imagedata r:id="rId94" o:title=""/>
                      </v:shape>
                      <o:OLEObject Type="Embed" ProgID="Equation.DSMT4" ShapeID="_x0000_i1069" DrawAspect="Content" ObjectID="_1603567334" r:id="rId95"/>
                    </w:object>
                  </w:r>
                </w:p>
              </w:tc>
              <w:tc>
                <w:tcPr>
                  <w:tcW w:w="4675" w:type="dxa"/>
                  <w:vAlign w:val="center"/>
                </w:tcPr>
                <w:p w:rsidR="008638D6" w:rsidRPr="00BD6D90" w:rsidRDefault="008638D6" w:rsidP="008638D6">
                  <w:pPr>
                    <w:jc w:val="right"/>
                    <w:rPr>
                      <w:rFonts w:ascii="Palatino Linotype" w:hAnsi="Palatino Linotype"/>
                    </w:rPr>
                  </w:pPr>
                </w:p>
              </w:tc>
            </w:tr>
          </w:tbl>
          <w:p w:rsidR="008638D6" w:rsidRPr="00BD6D90" w:rsidRDefault="008638D6" w:rsidP="000C2155">
            <w:pPr>
              <w:rPr>
                <w:rFonts w:ascii="Palatino Linotype" w:hAnsi="Palatino Linotype"/>
              </w:rPr>
            </w:pPr>
          </w:p>
        </w:tc>
        <w:tc>
          <w:tcPr>
            <w:tcW w:w="4675" w:type="dxa"/>
            <w:vAlign w:val="center"/>
          </w:tcPr>
          <w:p w:rsidR="008638D6" w:rsidRPr="00BD6D90" w:rsidRDefault="008638D6" w:rsidP="000C2155">
            <w:pPr>
              <w:jc w:val="right"/>
              <w:rPr>
                <w:rFonts w:ascii="Palatino Linotype" w:hAnsi="Palatino Linotype"/>
              </w:rPr>
            </w:pPr>
            <w:r>
              <w:rPr>
                <w:rFonts w:ascii="Palatino Linotype" w:hAnsi="Palatino Linotype"/>
              </w:rPr>
              <w:t>(1</w:t>
            </w:r>
            <w:r w:rsidR="00EC1CD7">
              <w:rPr>
                <w:rFonts w:ascii="Palatino Linotype" w:hAnsi="Palatino Linotype"/>
              </w:rPr>
              <w:t>6</w:t>
            </w:r>
            <w:r>
              <w:rPr>
                <w:rFonts w:ascii="Palatino Linotype" w:hAnsi="Palatino Linotype"/>
              </w:rPr>
              <w:t>)</w:t>
            </w:r>
          </w:p>
        </w:tc>
      </w:tr>
    </w:tbl>
    <w:p w:rsidR="00C03E52" w:rsidRDefault="00C03E52" w:rsidP="006901B0">
      <w:pPr>
        <w:jc w:val="both"/>
        <w:rPr>
          <w:rFonts w:ascii="Palatino Linotype" w:hAnsi="Palatino Linotype"/>
        </w:rPr>
      </w:pPr>
    </w:p>
    <w:p w:rsidR="002156D0" w:rsidRDefault="002156D0" w:rsidP="002156D0">
      <w:pPr>
        <w:rPr>
          <w:rFonts w:ascii="Palatino Linotype" w:hAnsi="Palatino Linotype"/>
        </w:rPr>
      </w:pPr>
      <w:r>
        <w:rPr>
          <w:rFonts w:ascii="Palatino Linotype" w:hAnsi="Palatino Linotype"/>
        </w:rPr>
        <w:t>Now it is time to calculate the W and L of M</w:t>
      </w:r>
      <w:r w:rsidR="004C6C87">
        <w:rPr>
          <w:rFonts w:ascii="Palatino Linotype" w:hAnsi="Palatino Linotype"/>
        </w:rPr>
        <w:t>3</w:t>
      </w:r>
      <w:r>
        <w:rPr>
          <w:rFonts w:ascii="Palatino Linotype" w:hAnsi="Palatino Linotype"/>
        </w:rPr>
        <w:t>. Due to differential structure of the circuit in fig.1 the bias current of M</w:t>
      </w:r>
      <w:r w:rsidR="00C40871">
        <w:rPr>
          <w:rFonts w:ascii="Palatino Linotype" w:hAnsi="Palatino Linotype"/>
        </w:rPr>
        <w:t>3</w:t>
      </w:r>
      <w:r>
        <w:rPr>
          <w:rFonts w:ascii="Palatino Linotype" w:hAnsi="Palatino Linotype"/>
        </w:rPr>
        <w:t xml:space="preserve"> is equal to the summation of  </w:t>
      </w:r>
      <w:r w:rsidRPr="002156D0">
        <w:rPr>
          <w:rFonts w:ascii="Palatino Linotype" w:hAnsi="Palatino Linotype"/>
          <w:position w:val="-12"/>
        </w:rPr>
        <w:object w:dxaOrig="2880" w:dyaOrig="400">
          <v:shape id="_x0000_i1070" type="#_x0000_t75" style="width:2in;height:20.25pt" o:ole="">
            <v:imagedata r:id="rId96" o:title=""/>
          </v:shape>
          <o:OLEObject Type="Embed" ProgID="Equation.DSMT4" ShapeID="_x0000_i1070" DrawAspect="Content" ObjectID="_1603567335" r:id="rId97"/>
        </w:object>
      </w:r>
      <w:r>
        <w:rPr>
          <w:rFonts w:ascii="Palatino Linotype" w:hAnsi="Palatino Linotype"/>
        </w:rPr>
        <w:t xml:space="preserve">. Considering 0.2V for </w:t>
      </w:r>
      <w:r w:rsidR="004C6C87" w:rsidRPr="009D27AD">
        <w:rPr>
          <w:rFonts w:ascii="Palatino Linotype" w:hAnsi="Palatino Linotype"/>
          <w:position w:val="-12"/>
        </w:rPr>
        <w:object w:dxaOrig="499" w:dyaOrig="360">
          <v:shape id="_x0000_i1071" type="#_x0000_t75" style="width:24pt;height:18pt" o:ole="">
            <v:imagedata r:id="rId98" o:title=""/>
          </v:shape>
          <o:OLEObject Type="Embed" ProgID="Equation.DSMT4" ShapeID="_x0000_i1071" DrawAspect="Content" ObjectID="_1603567336" r:id="rId99"/>
        </w:object>
      </w:r>
      <w:r w:rsidR="009D27AD">
        <w:rPr>
          <w:rFonts w:ascii="Palatino Linotype" w:hAnsi="Palatino Linotype"/>
        </w:rPr>
        <w:t>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D27AD" w:rsidTr="00B92E59">
        <w:tc>
          <w:tcPr>
            <w:tcW w:w="4675" w:type="dxa"/>
          </w:tcPr>
          <w:p w:rsidR="009D27AD" w:rsidRDefault="004C6C87" w:rsidP="002156D0">
            <w:pPr>
              <w:rPr>
                <w:rFonts w:ascii="Palatino Linotype" w:hAnsi="Palatino Linotype"/>
              </w:rPr>
            </w:pPr>
            <w:r w:rsidRPr="009D27AD">
              <w:rPr>
                <w:rFonts w:ascii="Palatino Linotype" w:hAnsi="Palatino Linotype"/>
                <w:position w:val="-148"/>
              </w:rPr>
              <w:object w:dxaOrig="3480" w:dyaOrig="3040">
                <v:shape id="_x0000_i1072" type="#_x0000_t75" style="width:174pt;height:152.25pt" o:ole="">
                  <v:imagedata r:id="rId100" o:title=""/>
                </v:shape>
                <o:OLEObject Type="Embed" ProgID="Equation.DSMT4" ShapeID="_x0000_i1072" DrawAspect="Content" ObjectID="_1603567337" r:id="rId101"/>
              </w:object>
            </w:r>
          </w:p>
        </w:tc>
        <w:tc>
          <w:tcPr>
            <w:tcW w:w="4675" w:type="dxa"/>
            <w:vAlign w:val="center"/>
          </w:tcPr>
          <w:p w:rsidR="009D27AD" w:rsidRDefault="00B92E59" w:rsidP="00B92E59">
            <w:pPr>
              <w:jc w:val="right"/>
              <w:rPr>
                <w:rFonts w:ascii="Palatino Linotype" w:hAnsi="Palatino Linotype"/>
              </w:rPr>
            </w:pPr>
            <w:r>
              <w:rPr>
                <w:rFonts w:ascii="Palatino Linotype" w:hAnsi="Palatino Linotype"/>
              </w:rPr>
              <w:t>(</w:t>
            </w:r>
            <w:r w:rsidR="00EC1CD7">
              <w:rPr>
                <w:rFonts w:ascii="Palatino Linotype" w:hAnsi="Palatino Linotype"/>
              </w:rPr>
              <w:t>17</w:t>
            </w:r>
            <w:r>
              <w:rPr>
                <w:rFonts w:ascii="Palatino Linotype" w:hAnsi="Palatino Linotype"/>
              </w:rPr>
              <w:t>)</w:t>
            </w:r>
          </w:p>
        </w:tc>
      </w:tr>
    </w:tbl>
    <w:p w:rsidR="009D27AD" w:rsidRDefault="009D27AD" w:rsidP="002156D0">
      <w:pPr>
        <w:rPr>
          <w:rFonts w:ascii="Palatino Linotype" w:hAnsi="Palatino Linotype"/>
        </w:rPr>
      </w:pPr>
    </w:p>
    <w:p w:rsidR="00251064" w:rsidRDefault="00251064" w:rsidP="00B92E59">
      <w:pPr>
        <w:rPr>
          <w:rFonts w:ascii="Palatino Linotype" w:hAnsi="Palatino Linotype"/>
        </w:rPr>
      </w:pPr>
      <w:r>
        <w:rPr>
          <w:rFonts w:ascii="Palatino Linotype" w:hAnsi="Palatino Linotype"/>
        </w:rPr>
        <w:t xml:space="preserve">We should remember that, since we don’t have tight limitation on the swing in the first stage, we can consider higher value for </w:t>
      </w:r>
      <w:r w:rsidR="00771957" w:rsidRPr="009D27AD">
        <w:rPr>
          <w:rFonts w:ascii="Palatino Linotype" w:hAnsi="Palatino Linotype"/>
          <w:position w:val="-12"/>
        </w:rPr>
        <w:object w:dxaOrig="499" w:dyaOrig="360">
          <v:shape id="_x0000_i1073" type="#_x0000_t75" style="width:24pt;height:18pt" o:ole="">
            <v:imagedata r:id="rId102" o:title=""/>
          </v:shape>
          <o:OLEObject Type="Embed" ProgID="Equation.DSMT4" ShapeID="_x0000_i1073" DrawAspect="Content" ObjectID="_1603567338" r:id="rId103"/>
        </w:object>
      </w:r>
      <w:r>
        <w:rPr>
          <w:rFonts w:ascii="Palatino Linotype" w:hAnsi="Palatino Linotype"/>
        </w:rPr>
        <w:t xml:space="preserve">to reduce </w:t>
      </w:r>
      <w:r w:rsidR="00771957" w:rsidRPr="009D27AD">
        <w:rPr>
          <w:rFonts w:ascii="Palatino Linotype" w:hAnsi="Palatino Linotype"/>
          <w:position w:val="-32"/>
        </w:rPr>
        <w:object w:dxaOrig="400" w:dyaOrig="740">
          <v:shape id="_x0000_i1074" type="#_x0000_t75" style="width:20.25pt;height:36.75pt" o:ole="">
            <v:imagedata r:id="rId104" o:title=""/>
          </v:shape>
          <o:OLEObject Type="Embed" ProgID="Equation.DSMT4" ShapeID="_x0000_i1074" DrawAspect="Content" ObjectID="_1603567339" r:id="rId105"/>
        </w:object>
      </w:r>
      <w:r>
        <w:rPr>
          <w:rFonts w:ascii="Palatino Linotype" w:hAnsi="Palatino Linotype"/>
        </w:rPr>
        <w:t>. In fact, the DC value of the drain voltage of M2 (the output of the first stage) is 0.85V based on (1</w:t>
      </w:r>
      <w:r w:rsidR="00EC1CD7">
        <w:rPr>
          <w:rFonts w:ascii="Palatino Linotype" w:hAnsi="Palatino Linotype"/>
        </w:rPr>
        <w:t>2</w:t>
      </w:r>
      <w:r>
        <w:rPr>
          <w:rFonts w:ascii="Palatino Linotype" w:hAnsi="Palatino Linotype"/>
        </w:rPr>
        <w:t xml:space="preserve">). So, even with </w:t>
      </w:r>
      <w:r w:rsidRPr="003A6B95">
        <w:rPr>
          <w:rFonts w:ascii="Palatino Linotype" w:hAnsi="Palatino Linotype"/>
          <w:position w:val="-6"/>
        </w:rPr>
        <w:object w:dxaOrig="720" w:dyaOrig="279">
          <v:shape id="_x0000_i1075" type="#_x0000_t75" style="width:36.75pt;height:14.25pt" o:ole="">
            <v:imagedata r:id="rId106" o:title=""/>
          </v:shape>
          <o:OLEObject Type="Embed" ProgID="Equation.DSMT4" ShapeID="_x0000_i1075" DrawAspect="Content" ObjectID="_1603567340" r:id="rId107"/>
        </w:object>
      </w:r>
      <w:r>
        <w:rPr>
          <w:rFonts w:ascii="Palatino Linotype" w:hAnsi="Palatino Linotype"/>
        </w:rPr>
        <w:t xml:space="preserve"> single ended swing at this point we would have 0.65V headroom to provide the required DC bias voltage for   </w:t>
      </w:r>
      <w:r w:rsidRPr="009D27AD">
        <w:rPr>
          <w:rFonts w:ascii="Palatino Linotype" w:hAnsi="Palatino Linotype"/>
          <w:position w:val="-12"/>
        </w:rPr>
        <w:object w:dxaOrig="400" w:dyaOrig="360">
          <v:shape id="_x0000_i1076" type="#_x0000_t75" style="width:20.25pt;height:18pt" o:ole="">
            <v:imagedata r:id="rId108" o:title=""/>
          </v:shape>
          <o:OLEObject Type="Embed" ProgID="Equation.DSMT4" ShapeID="_x0000_i1076" DrawAspect="Content" ObjectID="_1603567341" r:id="rId109"/>
        </w:object>
      </w:r>
      <w:r>
        <w:rPr>
          <w:rFonts w:ascii="Palatino Linotype" w:hAnsi="Palatino Linotype"/>
        </w:rPr>
        <w:t>of M2 and M</w:t>
      </w:r>
      <w:r w:rsidR="00EC1CD7">
        <w:rPr>
          <w:rFonts w:ascii="Palatino Linotype" w:hAnsi="Palatino Linotype"/>
        </w:rPr>
        <w:t>3</w:t>
      </w:r>
      <w:r>
        <w:rPr>
          <w:rFonts w:ascii="Palatino Linotype" w:hAnsi="Palatino Linotype"/>
        </w:rPr>
        <w:t xml:space="preserve"> to keep them in saturation region. Since we considered </w:t>
      </w:r>
      <w:r w:rsidR="00EC1CD7" w:rsidRPr="009D27AD">
        <w:rPr>
          <w:rFonts w:ascii="Palatino Linotype" w:hAnsi="Palatino Linotype"/>
          <w:position w:val="-12"/>
        </w:rPr>
        <w:object w:dxaOrig="1280" w:dyaOrig="360">
          <v:shape id="_x0000_i1077" type="#_x0000_t75" style="width:64.5pt;height:18pt" o:ole="">
            <v:imagedata r:id="rId110" o:title=""/>
          </v:shape>
          <o:OLEObject Type="Embed" ProgID="Equation.DSMT4" ShapeID="_x0000_i1077" DrawAspect="Content" ObjectID="_1603567342" r:id="rId111"/>
        </w:object>
      </w:r>
      <w:r w:rsidR="00B92E59">
        <w:rPr>
          <w:rFonts w:ascii="Palatino Linotype" w:hAnsi="Palatino Linotype"/>
        </w:rPr>
        <w:t xml:space="preserve"> before, </w:t>
      </w:r>
      <w:r>
        <w:rPr>
          <w:rFonts w:ascii="Palatino Linotype" w:hAnsi="Palatino Linotype"/>
        </w:rPr>
        <w:t>we can allocate up to 0.</w:t>
      </w:r>
      <w:r w:rsidR="00EC1CD7">
        <w:rPr>
          <w:rFonts w:ascii="Palatino Linotype" w:hAnsi="Palatino Linotype"/>
        </w:rPr>
        <w:t>5</w:t>
      </w:r>
      <w:r>
        <w:rPr>
          <w:rFonts w:ascii="Palatino Linotype" w:hAnsi="Palatino Linotype"/>
        </w:rPr>
        <w:t xml:space="preserve">5V to </w:t>
      </w:r>
      <w:r w:rsidR="00EC1CD7" w:rsidRPr="009D27AD">
        <w:rPr>
          <w:rFonts w:ascii="Palatino Linotype" w:hAnsi="Palatino Linotype"/>
          <w:position w:val="-12"/>
        </w:rPr>
        <w:object w:dxaOrig="499" w:dyaOrig="360">
          <v:shape id="_x0000_i1078" type="#_x0000_t75" style="width:24pt;height:18pt" o:ole="">
            <v:imagedata r:id="rId112" o:title=""/>
          </v:shape>
          <o:OLEObject Type="Embed" ProgID="Equation.DSMT4" ShapeID="_x0000_i1078" DrawAspect="Content" ObjectID="_1603567343" r:id="rId113"/>
        </w:object>
      </w:r>
      <w:r>
        <w:rPr>
          <w:rFonts w:ascii="Palatino Linotype" w:hAnsi="Palatino Linotype"/>
        </w:rPr>
        <w:t xml:space="preserve">. For </w:t>
      </w:r>
      <w:r w:rsidR="00EC1CD7">
        <w:rPr>
          <w:rFonts w:ascii="Palatino Linotype" w:hAnsi="Palatino Linotype"/>
        </w:rPr>
        <w:t>example,</w:t>
      </w:r>
      <w:r>
        <w:rPr>
          <w:rFonts w:ascii="Palatino Linotype" w:hAnsi="Palatino Linotype"/>
        </w:rPr>
        <w:t xml:space="preserve"> we can set </w:t>
      </w:r>
      <w:r w:rsidR="00EC1CD7" w:rsidRPr="009D27AD">
        <w:rPr>
          <w:rFonts w:ascii="Palatino Linotype" w:hAnsi="Palatino Linotype"/>
          <w:position w:val="-12"/>
        </w:rPr>
        <w:object w:dxaOrig="499" w:dyaOrig="360">
          <v:shape id="_x0000_i1079" type="#_x0000_t75" style="width:24pt;height:18pt" o:ole="">
            <v:imagedata r:id="rId114" o:title=""/>
          </v:shape>
          <o:OLEObject Type="Embed" ProgID="Equation.DSMT4" ShapeID="_x0000_i1079" DrawAspect="Content" ObjectID="_1603567344" r:id="rId115"/>
        </w:object>
      </w:r>
      <w:r>
        <w:rPr>
          <w:rFonts w:ascii="Palatino Linotype" w:hAnsi="Palatino Linotype"/>
        </w:rPr>
        <w:t xml:space="preserve"> at 0.35V. With  </w:t>
      </w:r>
      <w:r w:rsidR="00EC1CD7" w:rsidRPr="009D27AD">
        <w:rPr>
          <w:rFonts w:ascii="Palatino Linotype" w:hAnsi="Palatino Linotype"/>
          <w:position w:val="-12"/>
        </w:rPr>
        <w:object w:dxaOrig="1420" w:dyaOrig="360">
          <v:shape id="_x0000_i1080" type="#_x0000_t75" style="width:70.5pt;height:18pt" o:ole="">
            <v:imagedata r:id="rId116" o:title=""/>
          </v:shape>
          <o:OLEObject Type="Embed" ProgID="Equation.DSMT4" ShapeID="_x0000_i1080" DrawAspect="Content" ObjectID="_1603567345" r:id="rId117"/>
        </w:object>
      </w:r>
      <w:r>
        <w:rPr>
          <w:rFonts w:ascii="Palatino Linotype" w:hAnsi="Palatino Linotype"/>
        </w:rPr>
        <w:t xml:space="preserve"> the </w:t>
      </w:r>
      <w:r w:rsidR="00EC1CD7" w:rsidRPr="009D27AD">
        <w:rPr>
          <w:rFonts w:ascii="Palatino Linotype" w:hAnsi="Palatino Linotype"/>
          <w:position w:val="-32"/>
        </w:rPr>
        <w:object w:dxaOrig="400" w:dyaOrig="740">
          <v:shape id="_x0000_i1081" type="#_x0000_t75" style="width:20.25pt;height:36.75pt" o:ole="">
            <v:imagedata r:id="rId104" o:title=""/>
          </v:shape>
          <o:OLEObject Type="Embed" ProgID="Equation.DSMT4" ShapeID="_x0000_i1081" DrawAspect="Content" ObjectID="_1603567346" r:id="rId118"/>
        </w:object>
      </w:r>
      <w:r>
        <w:rPr>
          <w:rFonts w:ascii="Palatino Linotype" w:hAnsi="Palatino Linotype"/>
        </w:rPr>
        <w:t>ratio would get smaller which leads to smaller M</w:t>
      </w:r>
      <w:r w:rsidR="00EC1CD7">
        <w:rPr>
          <w:rFonts w:ascii="Palatino Linotype" w:hAnsi="Palatino Linotype"/>
        </w:rPr>
        <w:t>3</w:t>
      </w:r>
      <w:r>
        <w:rPr>
          <w:rFonts w:ascii="Palatino Linotype" w:hAnsi="Palatino Linotype"/>
        </w:rPr>
        <w:t xml:space="preserve"> transistor area and less parasitic too. In this case we have:</w:t>
      </w:r>
    </w:p>
    <w:p w:rsidR="00251064" w:rsidRDefault="00251064" w:rsidP="00251064">
      <w:pPr>
        <w:rPr>
          <w:rFonts w:ascii="Palatino Linotype" w:hAnsi="Palatino Linotyp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A6B95" w:rsidTr="00B92E59">
        <w:tc>
          <w:tcPr>
            <w:tcW w:w="4675" w:type="dxa"/>
          </w:tcPr>
          <w:p w:rsidR="003A6B95" w:rsidRDefault="00C40871" w:rsidP="00251064">
            <w:pPr>
              <w:rPr>
                <w:rFonts w:ascii="Palatino Linotype" w:hAnsi="Palatino Linotype"/>
              </w:rPr>
            </w:pPr>
            <w:r w:rsidRPr="009D27AD">
              <w:rPr>
                <w:rFonts w:ascii="Palatino Linotype" w:hAnsi="Palatino Linotype"/>
                <w:position w:val="-148"/>
              </w:rPr>
              <w:object w:dxaOrig="3600" w:dyaOrig="3040">
                <v:shape id="_x0000_i1106" type="#_x0000_t75" style="width:180pt;height:152.25pt" o:ole="">
                  <v:imagedata r:id="rId119" o:title=""/>
                </v:shape>
                <o:OLEObject Type="Embed" ProgID="Equation.DSMT4" ShapeID="_x0000_i1106" DrawAspect="Content" ObjectID="_1603567347" r:id="rId120"/>
              </w:object>
            </w:r>
          </w:p>
        </w:tc>
        <w:tc>
          <w:tcPr>
            <w:tcW w:w="4675" w:type="dxa"/>
            <w:vAlign w:val="center"/>
          </w:tcPr>
          <w:p w:rsidR="003A6B95" w:rsidRDefault="00B92E59" w:rsidP="00B92E59">
            <w:pPr>
              <w:jc w:val="right"/>
              <w:rPr>
                <w:rFonts w:ascii="Palatino Linotype" w:hAnsi="Palatino Linotype"/>
              </w:rPr>
            </w:pPr>
            <w:r>
              <w:rPr>
                <w:rFonts w:ascii="Palatino Linotype" w:hAnsi="Palatino Linotype"/>
              </w:rPr>
              <w:t>(</w:t>
            </w:r>
            <w:r w:rsidR="00EC1CD7">
              <w:rPr>
                <w:rFonts w:ascii="Palatino Linotype" w:hAnsi="Palatino Linotype"/>
              </w:rPr>
              <w:t>18</w:t>
            </w:r>
            <w:r>
              <w:rPr>
                <w:rFonts w:ascii="Palatino Linotype" w:hAnsi="Palatino Linotype"/>
              </w:rPr>
              <w:t>)</w:t>
            </w:r>
          </w:p>
        </w:tc>
      </w:tr>
    </w:tbl>
    <w:p w:rsidR="003A6B95" w:rsidRDefault="003A6B95" w:rsidP="003A6B95">
      <w:pPr>
        <w:rPr>
          <w:rFonts w:ascii="Palatino Linotype" w:hAnsi="Palatino Linotype"/>
        </w:rPr>
      </w:pPr>
    </w:p>
    <w:p w:rsidR="001B5FDD" w:rsidRDefault="00B92E59" w:rsidP="00B92E59">
      <w:pPr>
        <w:rPr>
          <w:rFonts w:ascii="Palatino Linotype" w:hAnsi="Palatino Linotype"/>
        </w:rPr>
      </w:pPr>
      <w:r>
        <w:rPr>
          <w:rFonts w:ascii="Palatino Linotype" w:hAnsi="Palatino Linotype"/>
        </w:rPr>
        <w:t xml:space="preserve">As it is seen in </w:t>
      </w:r>
      <w:r w:rsidR="003A6B95">
        <w:rPr>
          <w:rFonts w:ascii="Palatino Linotype" w:hAnsi="Palatino Linotype"/>
        </w:rPr>
        <w:t>equation</w:t>
      </w:r>
      <w:r w:rsidR="00EC1CD7">
        <w:rPr>
          <w:rFonts w:ascii="Palatino Linotype" w:hAnsi="Palatino Linotype"/>
        </w:rPr>
        <w:t xml:space="preserve"> </w:t>
      </w:r>
      <w:r w:rsidR="003A6B95">
        <w:rPr>
          <w:rFonts w:ascii="Palatino Linotype" w:hAnsi="Palatino Linotype"/>
        </w:rPr>
        <w:t>(</w:t>
      </w:r>
      <w:r w:rsidR="00EC1CD7">
        <w:rPr>
          <w:rFonts w:ascii="Palatino Linotype" w:hAnsi="Palatino Linotype"/>
        </w:rPr>
        <w:t>18</w:t>
      </w:r>
      <w:r w:rsidR="003A6B95">
        <w:rPr>
          <w:rFonts w:ascii="Palatino Linotype" w:hAnsi="Palatino Linotype"/>
        </w:rPr>
        <w:t xml:space="preserve">), this </w:t>
      </w:r>
      <w:r>
        <w:rPr>
          <w:rFonts w:ascii="Palatino Linotype" w:hAnsi="Palatino Linotype"/>
        </w:rPr>
        <w:t xml:space="preserve">150mV </w:t>
      </w:r>
      <w:r w:rsidR="003A6B95">
        <w:rPr>
          <w:rFonts w:ascii="Palatino Linotype" w:hAnsi="Palatino Linotype"/>
        </w:rPr>
        <w:t xml:space="preserve">change in </w:t>
      </w:r>
      <w:r w:rsidR="00EC1CD7" w:rsidRPr="009D27AD">
        <w:rPr>
          <w:rFonts w:ascii="Palatino Linotype" w:hAnsi="Palatino Linotype"/>
          <w:position w:val="-12"/>
        </w:rPr>
        <w:object w:dxaOrig="499" w:dyaOrig="360">
          <v:shape id="_x0000_i1083" type="#_x0000_t75" style="width:24pt;height:18pt" o:ole="">
            <v:imagedata r:id="rId121" o:title=""/>
          </v:shape>
          <o:OLEObject Type="Embed" ProgID="Equation.DSMT4" ShapeID="_x0000_i1083" DrawAspect="Content" ObjectID="_1603567348" r:id="rId122"/>
        </w:object>
      </w:r>
      <w:r w:rsidR="003A6B95">
        <w:rPr>
          <w:rFonts w:ascii="Palatino Linotype" w:hAnsi="Palatino Linotype"/>
        </w:rPr>
        <w:t xml:space="preserve"> decreases the </w:t>
      </w:r>
      <w:r w:rsidR="00EC1CD7" w:rsidRPr="009D27AD">
        <w:rPr>
          <w:rFonts w:ascii="Palatino Linotype" w:hAnsi="Palatino Linotype"/>
          <w:position w:val="-32"/>
        </w:rPr>
        <w:object w:dxaOrig="400" w:dyaOrig="740">
          <v:shape id="_x0000_i1084" type="#_x0000_t75" style="width:20.25pt;height:36.75pt" o:ole="">
            <v:imagedata r:id="rId123" o:title=""/>
          </v:shape>
          <o:OLEObject Type="Embed" ProgID="Equation.DSMT4" ShapeID="_x0000_i1084" DrawAspect="Content" ObjectID="_1603567349" r:id="rId124"/>
        </w:object>
      </w:r>
      <w:r w:rsidR="003A6B95">
        <w:rPr>
          <w:rFonts w:ascii="Palatino Linotype" w:hAnsi="Palatino Linotype"/>
        </w:rPr>
        <w:t xml:space="preserve"> about 4 times. Now we </w:t>
      </w:r>
      <w:r w:rsidR="001B5FDD">
        <w:rPr>
          <w:rFonts w:ascii="Palatino Linotype" w:hAnsi="Palatino Linotype"/>
        </w:rPr>
        <w:t>can</w:t>
      </w:r>
      <w:r w:rsidR="003A6B95">
        <w:rPr>
          <w:rFonts w:ascii="Palatino Linotype" w:hAnsi="Palatino Linotype"/>
        </w:rPr>
        <w:t xml:space="preserve"> calculate the </w:t>
      </w:r>
      <w:r w:rsidR="00EC1CD7" w:rsidRPr="009D27AD">
        <w:rPr>
          <w:rFonts w:ascii="Palatino Linotype" w:hAnsi="Palatino Linotype"/>
          <w:position w:val="-12"/>
        </w:rPr>
        <w:object w:dxaOrig="320" w:dyaOrig="360">
          <v:shape id="_x0000_i1085" type="#_x0000_t75" style="width:15.75pt;height:18pt" o:ole="">
            <v:imagedata r:id="rId125" o:title=""/>
          </v:shape>
          <o:OLEObject Type="Embed" ProgID="Equation.DSMT4" ShapeID="_x0000_i1085" DrawAspect="Content" ObjectID="_1603567350" r:id="rId126"/>
        </w:object>
      </w:r>
      <w:r w:rsidR="003A6B95">
        <w:rPr>
          <w:rFonts w:ascii="Palatino Linotype" w:hAnsi="Palatino Linotype"/>
        </w:rPr>
        <w:t xml:space="preserve">based on the </w:t>
      </w:r>
      <w:r w:rsidR="00EC1CD7" w:rsidRPr="009D27AD">
        <w:rPr>
          <w:rFonts w:ascii="Palatino Linotype" w:hAnsi="Palatino Linotype"/>
          <w:position w:val="-12"/>
        </w:rPr>
        <w:object w:dxaOrig="499" w:dyaOrig="360">
          <v:shape id="_x0000_i1086" type="#_x0000_t75" style="width:24pt;height:18pt" o:ole="">
            <v:imagedata r:id="rId127" o:title=""/>
          </v:shape>
          <o:OLEObject Type="Embed" ProgID="Equation.DSMT4" ShapeID="_x0000_i1086" DrawAspect="Content" ObjectID="_1603567351" r:id="rId128"/>
        </w:object>
      </w:r>
      <w:r w:rsidR="001B5FDD">
        <w:rPr>
          <w:rFonts w:ascii="Palatino Linotype" w:hAnsi="Palatino Linotype"/>
        </w:rPr>
        <w:t>and</w:t>
      </w:r>
      <w:r w:rsidR="003A6B95">
        <w:rPr>
          <w:rFonts w:ascii="Palatino Linotype" w:hAnsi="Palatino Linotype"/>
        </w:rPr>
        <w:t xml:space="preserve"> </w:t>
      </w:r>
      <w:r w:rsidR="00EC1CD7" w:rsidRPr="003A6B95">
        <w:rPr>
          <w:rFonts w:ascii="Palatino Linotype" w:hAnsi="Palatino Linotype"/>
          <w:position w:val="-12"/>
        </w:rPr>
        <w:object w:dxaOrig="380" w:dyaOrig="360">
          <v:shape id="_x0000_i1087" type="#_x0000_t75" style="width:19.5pt;height:18pt" o:ole="">
            <v:imagedata r:id="rId129" o:title=""/>
          </v:shape>
          <o:OLEObject Type="Embed" ProgID="Equation.DSMT4" ShapeID="_x0000_i1087" DrawAspect="Content" ObjectID="_1603567352" r:id="rId130"/>
        </w:object>
      </w:r>
      <w:r w:rsidR="001B5FDD">
        <w:rPr>
          <w:rFonts w:ascii="Palatino Linotype" w:hAnsi="Palatino Linotype"/>
        </w:rPr>
        <w:t xml:space="preserve">when we consider </w:t>
      </w:r>
      <w:r w:rsidR="00EC1CD7" w:rsidRPr="009D27AD">
        <w:rPr>
          <w:rFonts w:ascii="Palatino Linotype" w:hAnsi="Palatino Linotype"/>
          <w:position w:val="-12"/>
        </w:rPr>
        <w:object w:dxaOrig="960" w:dyaOrig="360">
          <v:shape id="_x0000_i1088" type="#_x0000_t75" style="width:48pt;height:18pt" o:ole="">
            <v:imagedata r:id="rId131" o:title=""/>
          </v:shape>
          <o:OLEObject Type="Embed" ProgID="Equation.DSMT4" ShapeID="_x0000_i1088" DrawAspect="Content" ObjectID="_1603567353" r:id="rId132"/>
        </w:object>
      </w:r>
      <w:r w:rsidR="001B5FDD">
        <w:rPr>
          <w:rFonts w:ascii="Palatino Linotype" w:hAnsi="Palatino Linotype"/>
        </w:rPr>
        <w:t xml:space="preserve"> as bellow: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52"/>
        <w:gridCol w:w="3908"/>
      </w:tblGrid>
      <w:tr w:rsidR="00E12652" w:rsidTr="00B92E59">
        <w:tc>
          <w:tcPr>
            <w:tcW w:w="4675" w:type="dxa"/>
          </w:tcPr>
          <w:p w:rsidR="00E12652" w:rsidRDefault="00EC1CD7" w:rsidP="009037D8">
            <w:pPr>
              <w:rPr>
                <w:rFonts w:ascii="Palatino Linotype" w:hAnsi="Palatino Linotype"/>
              </w:rPr>
            </w:pPr>
            <w:r w:rsidRPr="001B5FDD">
              <w:rPr>
                <w:rFonts w:ascii="Palatino Linotype" w:hAnsi="Palatino Linotype"/>
                <w:position w:val="-32"/>
              </w:rPr>
              <w:object w:dxaOrig="5220" w:dyaOrig="740">
                <v:shape id="_x0000_i1089" type="#_x0000_t75" style="width:261.75pt;height:37.5pt" o:ole="">
                  <v:imagedata r:id="rId133" o:title=""/>
                </v:shape>
                <o:OLEObject Type="Embed" ProgID="Equation.DSMT4" ShapeID="_x0000_i1089" DrawAspect="Content" ObjectID="_1603567354" r:id="rId134"/>
              </w:object>
            </w:r>
            <w:r w:rsidR="00E12652">
              <w:rPr>
                <w:rFonts w:ascii="Palatino Linotype" w:hAnsi="Palatino Linotype"/>
              </w:rPr>
              <w:t xml:space="preserve"> </w:t>
            </w:r>
          </w:p>
        </w:tc>
        <w:tc>
          <w:tcPr>
            <w:tcW w:w="4675" w:type="dxa"/>
            <w:vAlign w:val="center"/>
          </w:tcPr>
          <w:p w:rsidR="00E12652" w:rsidRDefault="00B92E59" w:rsidP="00B92E59">
            <w:pPr>
              <w:jc w:val="right"/>
              <w:rPr>
                <w:rFonts w:ascii="Palatino Linotype" w:hAnsi="Palatino Linotype"/>
              </w:rPr>
            </w:pPr>
            <w:r>
              <w:rPr>
                <w:rFonts w:ascii="Palatino Linotype" w:hAnsi="Palatino Linotype"/>
              </w:rPr>
              <w:t>(</w:t>
            </w:r>
            <w:r w:rsidR="00EC1CD7">
              <w:rPr>
                <w:rFonts w:ascii="Palatino Linotype" w:hAnsi="Palatino Linotype"/>
              </w:rPr>
              <w:t>19</w:t>
            </w:r>
            <w:r>
              <w:rPr>
                <w:rFonts w:ascii="Palatino Linotype" w:hAnsi="Palatino Linotype"/>
              </w:rPr>
              <w:t>)</w:t>
            </w:r>
          </w:p>
        </w:tc>
      </w:tr>
    </w:tbl>
    <w:p w:rsidR="003A6B95" w:rsidRDefault="003A6B95" w:rsidP="009037D8">
      <w:pPr>
        <w:rPr>
          <w:rFonts w:ascii="Palatino Linotype" w:hAnsi="Palatino Linotype"/>
        </w:rPr>
      </w:pPr>
    </w:p>
    <w:p w:rsidR="009220D1" w:rsidRDefault="009037D8" w:rsidP="009037D8">
      <w:pPr>
        <w:rPr>
          <w:rFonts w:ascii="Palatino Linotype" w:hAnsi="Palatino Linotype"/>
        </w:rPr>
      </w:pPr>
      <w:r>
        <w:rPr>
          <w:rFonts w:ascii="Palatino Linotype" w:hAnsi="Palatino Linotype"/>
        </w:rPr>
        <w:t xml:space="preserve">The last step is to derive the appropriate values for the bias voltages of the circuit based on bias </w:t>
      </w:r>
      <w:r w:rsidR="001C0EE6">
        <w:rPr>
          <w:rFonts w:ascii="Palatino Linotype" w:hAnsi="Palatino Linotype"/>
        </w:rPr>
        <w:t>current</w:t>
      </w:r>
      <w:r w:rsidR="00B92E59">
        <w:rPr>
          <w:rFonts w:ascii="Palatino Linotype" w:hAnsi="Palatino Linotype"/>
        </w:rPr>
        <w:t>s</w:t>
      </w:r>
      <w:r w:rsidR="001C0EE6">
        <w:rPr>
          <w:rFonts w:ascii="Palatino Linotype" w:hAnsi="Palatino Linotype"/>
        </w:rPr>
        <w:t>, overdrive</w:t>
      </w:r>
      <w:r>
        <w:rPr>
          <w:rFonts w:ascii="Palatino Linotype" w:hAnsi="Palatino Linotype"/>
        </w:rPr>
        <w:t xml:space="preserve"> voltage of transistors and the transistors</w:t>
      </w:r>
      <w:r w:rsidR="00B92E59">
        <w:rPr>
          <w:rFonts w:ascii="Palatino Linotype" w:hAnsi="Palatino Linotype"/>
        </w:rPr>
        <w:t>’</w:t>
      </w:r>
      <w:r>
        <w:rPr>
          <w:rFonts w:ascii="Palatino Linotype" w:hAnsi="Palatino Linotype"/>
        </w:rPr>
        <w:t xml:space="preserve"> parameters.</w:t>
      </w:r>
    </w:p>
    <w:p w:rsidR="001C0EE6" w:rsidRDefault="001C0EE6" w:rsidP="00C31471">
      <w:pPr>
        <w:rPr>
          <w:rFonts w:ascii="Palatino Linotype" w:hAnsi="Palatino Linotype"/>
        </w:rPr>
      </w:pPr>
      <w:r>
        <w:rPr>
          <w:rFonts w:ascii="Palatino Linotype" w:hAnsi="Palatino Linotype"/>
        </w:rPr>
        <w:t>The required input DC voltage at the gate of M</w:t>
      </w:r>
      <w:r w:rsidR="00EC1CD7">
        <w:rPr>
          <w:rFonts w:ascii="Palatino Linotype" w:hAnsi="Palatino Linotype"/>
        </w:rPr>
        <w:t>3</w:t>
      </w:r>
      <w:r>
        <w:rPr>
          <w:rFonts w:ascii="Palatino Linotype" w:hAnsi="Palatino Linotype"/>
        </w:rPr>
        <w:t xml:space="preserve"> </w:t>
      </w:r>
      <w:r w:rsidR="009A2284">
        <w:rPr>
          <w:rFonts w:ascii="Palatino Linotype" w:hAnsi="Palatino Linotype"/>
        </w:rPr>
        <w:t xml:space="preserve">to set the current of M1 at the required </w:t>
      </w:r>
      <w:r w:rsidR="00EC1CD7" w:rsidRPr="009A2284">
        <w:rPr>
          <w:rFonts w:ascii="Palatino Linotype" w:hAnsi="Palatino Linotype"/>
          <w:position w:val="-12"/>
        </w:rPr>
        <w:object w:dxaOrig="1160" w:dyaOrig="400">
          <v:shape id="_x0000_i1090" type="#_x0000_t75" style="width:57.75pt;height:20.25pt" o:ole="">
            <v:imagedata r:id="rId135" o:title=""/>
          </v:shape>
          <o:OLEObject Type="Embed" ProgID="Equation.DSMT4" ShapeID="_x0000_i1090" DrawAspect="Content" ObjectID="_1603567355" r:id="rId136"/>
        </w:object>
      </w:r>
      <w:r w:rsidR="009A2284">
        <w:rPr>
          <w:rFonts w:ascii="Palatino Linotype" w:hAnsi="Palatino Linotype"/>
        </w:rPr>
        <w:t xml:space="preserve"> </w:t>
      </w:r>
      <w:r>
        <w:rPr>
          <w:rFonts w:ascii="Palatino Linotype" w:hAnsi="Palatino Linotype"/>
        </w:rPr>
        <w:t>is:</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C0EE6" w:rsidRPr="00BD6D90" w:rsidTr="00C31471">
        <w:tc>
          <w:tcPr>
            <w:tcW w:w="4675" w:type="dxa"/>
          </w:tcPr>
          <w:p w:rsidR="001C0EE6" w:rsidRPr="00BD6D90" w:rsidRDefault="00EC1CD7" w:rsidP="00E140B1">
            <w:pPr>
              <w:rPr>
                <w:rFonts w:ascii="Palatino Linotype" w:hAnsi="Palatino Linotype"/>
              </w:rPr>
            </w:pPr>
            <w:r w:rsidRPr="003E597B">
              <w:rPr>
                <w:rFonts w:ascii="Palatino Linotype" w:hAnsi="Palatino Linotype"/>
                <w:position w:val="-14"/>
              </w:rPr>
              <w:object w:dxaOrig="4099" w:dyaOrig="380">
                <v:shape id="_x0000_i1091" type="#_x0000_t75" style="width:204.75pt;height:19.5pt" o:ole="">
                  <v:imagedata r:id="rId137" o:title=""/>
                </v:shape>
                <o:OLEObject Type="Embed" ProgID="Equation.DSMT4" ShapeID="_x0000_i1091" DrawAspect="Content" ObjectID="_1603567356" r:id="rId138"/>
              </w:object>
            </w:r>
          </w:p>
        </w:tc>
        <w:tc>
          <w:tcPr>
            <w:tcW w:w="4675" w:type="dxa"/>
            <w:vAlign w:val="center"/>
          </w:tcPr>
          <w:p w:rsidR="001C0EE6" w:rsidRPr="00BD6D90" w:rsidRDefault="009A2284" w:rsidP="00B92E59">
            <w:pPr>
              <w:jc w:val="right"/>
              <w:rPr>
                <w:rFonts w:ascii="Palatino Linotype" w:hAnsi="Palatino Linotype"/>
              </w:rPr>
            </w:pPr>
            <w:r>
              <w:rPr>
                <w:rFonts w:ascii="Palatino Linotype" w:hAnsi="Palatino Linotype"/>
              </w:rPr>
              <w:t>(</w:t>
            </w:r>
            <w:r w:rsidR="00B92E59">
              <w:rPr>
                <w:rFonts w:ascii="Palatino Linotype" w:hAnsi="Palatino Linotype"/>
              </w:rPr>
              <w:t>2</w:t>
            </w:r>
            <w:r w:rsidR="00EC1CD7">
              <w:rPr>
                <w:rFonts w:ascii="Palatino Linotype" w:hAnsi="Palatino Linotype"/>
              </w:rPr>
              <w:t>0</w:t>
            </w:r>
            <w:r w:rsidR="00B92E59">
              <w:rPr>
                <w:rFonts w:ascii="Palatino Linotype" w:hAnsi="Palatino Linotype"/>
              </w:rPr>
              <w:t>)</w:t>
            </w:r>
          </w:p>
        </w:tc>
      </w:tr>
    </w:tbl>
    <w:p w:rsidR="000B58AC" w:rsidRDefault="009A2284" w:rsidP="000B58AC">
      <w:pPr>
        <w:rPr>
          <w:rFonts w:ascii="Palatino Linotype" w:hAnsi="Palatino Linotype"/>
        </w:rPr>
      </w:pPr>
      <w:r>
        <w:rPr>
          <w:rFonts w:ascii="Palatino Linotype" w:hAnsi="Palatino Linotype"/>
        </w:rPr>
        <w:t xml:space="preserve">The other DC voltage which we should have calculate is </w:t>
      </w:r>
      <w:r w:rsidR="00C31471">
        <w:rPr>
          <w:rFonts w:ascii="Palatino Linotype" w:hAnsi="Palatino Linotype"/>
        </w:rPr>
        <w:t>input DC voltage which is gate bias voltage of M1 and M2</w:t>
      </w:r>
      <w:r>
        <w:rPr>
          <w:rFonts w:ascii="Palatino Linotype" w:hAnsi="Palatino Linotype"/>
        </w:rPr>
        <w:t xml:space="preserve">. With the </w:t>
      </w:r>
      <w:r w:rsidR="00C31471">
        <w:rPr>
          <w:rFonts w:ascii="Palatino Linotype" w:hAnsi="Palatino Linotype"/>
        </w:rPr>
        <w:t>mentioned</w:t>
      </w:r>
      <w:r w:rsidR="00EC1CD7" w:rsidRPr="009A2284">
        <w:rPr>
          <w:rFonts w:ascii="Palatino Linotype" w:hAnsi="Palatino Linotype"/>
          <w:position w:val="-12"/>
        </w:rPr>
        <w:object w:dxaOrig="1180" w:dyaOrig="360">
          <v:shape id="_x0000_i1092" type="#_x0000_t75" style="width:59.25pt;height:18pt" o:ole="">
            <v:imagedata r:id="rId139" o:title=""/>
          </v:shape>
          <o:OLEObject Type="Embed" ProgID="Equation.DSMT4" ShapeID="_x0000_i1092" DrawAspect="Content" ObjectID="_1603567357" r:id="rId140"/>
        </w:object>
      </w:r>
      <w:r w:rsidR="00C31471">
        <w:rPr>
          <w:rFonts w:ascii="Palatino Linotype" w:hAnsi="Palatino Linotype"/>
        </w:rPr>
        <w:t>for M1</w:t>
      </w:r>
      <w:r>
        <w:rPr>
          <w:rFonts w:ascii="Palatino Linotype" w:hAnsi="Palatino Linotype"/>
        </w:rPr>
        <w:t xml:space="preserve"> </w:t>
      </w:r>
      <w:r w:rsidR="00C31471">
        <w:rPr>
          <w:rFonts w:ascii="Palatino Linotype" w:hAnsi="Palatino Linotype"/>
        </w:rPr>
        <w:t xml:space="preserve">and M2 </w:t>
      </w:r>
      <w:r w:rsidR="00B6177C">
        <w:rPr>
          <w:rFonts w:ascii="Palatino Linotype" w:hAnsi="Palatino Linotype"/>
        </w:rPr>
        <w:t>to keep both M2 and M</w:t>
      </w:r>
      <w:r w:rsidR="00EC1CD7">
        <w:rPr>
          <w:rFonts w:ascii="Palatino Linotype" w:hAnsi="Palatino Linotype"/>
        </w:rPr>
        <w:t>3</w:t>
      </w:r>
      <w:r w:rsidR="00B6177C">
        <w:rPr>
          <w:rFonts w:ascii="Palatino Linotype" w:hAnsi="Palatino Linotype"/>
        </w:rPr>
        <w:t xml:space="preserve"> in saturation region </w:t>
      </w:r>
      <w:r>
        <w:rPr>
          <w:rFonts w:ascii="Palatino Linotype" w:hAnsi="Palatino Linotype"/>
        </w:rPr>
        <w:t xml:space="preserve">we </w:t>
      </w:r>
      <w:r w:rsidR="00B6177C">
        <w:rPr>
          <w:rFonts w:ascii="Palatino Linotype" w:hAnsi="Palatino Linotype"/>
        </w:rPr>
        <w:t xml:space="preserve">would </w:t>
      </w:r>
      <w:r>
        <w:rPr>
          <w:rFonts w:ascii="Palatino Linotype" w:hAnsi="Palatino Linotype"/>
        </w:rPr>
        <w:t>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63"/>
        <w:gridCol w:w="2297"/>
      </w:tblGrid>
      <w:tr w:rsidR="000B58AC" w:rsidRPr="00BD6D90" w:rsidTr="000C2155">
        <w:tc>
          <w:tcPr>
            <w:tcW w:w="4675" w:type="dxa"/>
          </w:tcPr>
          <w:p w:rsidR="000B58AC" w:rsidRPr="00BD6D90" w:rsidRDefault="000B58AC" w:rsidP="000C2155">
            <w:pPr>
              <w:rPr>
                <w:rFonts w:ascii="Palatino Linotype" w:hAnsi="Palatino Linotype"/>
              </w:rPr>
            </w:pPr>
            <w:r w:rsidRPr="003E597B">
              <w:rPr>
                <w:rFonts w:ascii="Palatino Linotype" w:hAnsi="Palatino Linotype"/>
                <w:position w:val="-14"/>
              </w:rPr>
              <w:object w:dxaOrig="6840" w:dyaOrig="380">
                <v:shape id="_x0000_i1093" type="#_x0000_t75" style="width:342pt;height:19.5pt" o:ole="">
                  <v:imagedata r:id="rId141" o:title=""/>
                </v:shape>
                <o:OLEObject Type="Embed" ProgID="Equation.DSMT4" ShapeID="_x0000_i1093" DrawAspect="Content" ObjectID="_1603567358" r:id="rId142"/>
              </w:object>
            </w:r>
          </w:p>
        </w:tc>
        <w:tc>
          <w:tcPr>
            <w:tcW w:w="4675" w:type="dxa"/>
            <w:vAlign w:val="center"/>
          </w:tcPr>
          <w:p w:rsidR="000B58AC" w:rsidRPr="00BD6D90" w:rsidRDefault="000B58AC" w:rsidP="000C2155">
            <w:pPr>
              <w:jc w:val="right"/>
              <w:rPr>
                <w:rFonts w:ascii="Palatino Linotype" w:hAnsi="Palatino Linotype"/>
              </w:rPr>
            </w:pPr>
            <w:r>
              <w:rPr>
                <w:rFonts w:ascii="Palatino Linotype" w:hAnsi="Palatino Linotype"/>
              </w:rPr>
              <w:t>(21)</w:t>
            </w:r>
          </w:p>
        </w:tc>
      </w:tr>
    </w:tbl>
    <w:p w:rsidR="000B58AC" w:rsidRDefault="000B58AC" w:rsidP="000B58AC">
      <w:pPr>
        <w:rPr>
          <w:rFonts w:ascii="Palatino Linotype" w:hAnsi="Palatino Linotype"/>
        </w:rPr>
      </w:pPr>
    </w:p>
    <w:p w:rsidR="009B587E" w:rsidRDefault="000B58AC" w:rsidP="000B58AC">
      <w:pPr>
        <w:rPr>
          <w:rFonts w:ascii="Palatino Linotype" w:hAnsi="Palatino Linotype"/>
        </w:rPr>
      </w:pPr>
      <w:r>
        <w:rPr>
          <w:rFonts w:ascii="Palatino Linotype" w:hAnsi="Palatino Linotype"/>
        </w:rPr>
        <w:t xml:space="preserve"> </w:t>
      </w:r>
      <w:r w:rsidR="009B587E">
        <w:rPr>
          <w:rFonts w:ascii="Palatino Linotype" w:hAnsi="Palatino Linotype"/>
        </w:rPr>
        <w:t xml:space="preserve">Now based on calculated values for transistors W, L and bias voltages of the circuit we can design and simulate the circuit in the Cadence software. </w:t>
      </w:r>
    </w:p>
    <w:p w:rsidR="004635C4" w:rsidRDefault="004635C4" w:rsidP="00AD2A93">
      <w:pPr>
        <w:jc w:val="both"/>
        <w:rPr>
          <w:rFonts w:ascii="Palatino Linotype" w:hAnsi="Palatino Linotype"/>
        </w:rPr>
      </w:pPr>
    </w:p>
    <w:p w:rsidR="009739F5" w:rsidRPr="00AD2A93" w:rsidRDefault="00E6655F" w:rsidP="00AD2A93">
      <w:pPr>
        <w:jc w:val="both"/>
        <w:rPr>
          <w:rFonts w:ascii="Palatino Linotype" w:hAnsi="Palatino Linotype"/>
          <w:b/>
          <w:bCs/>
          <w:sz w:val="28"/>
          <w:szCs w:val="28"/>
        </w:rPr>
      </w:pPr>
      <w:r w:rsidRPr="00AD2A93">
        <w:rPr>
          <w:rFonts w:ascii="Palatino Linotype" w:hAnsi="Palatino Linotype"/>
          <w:b/>
          <w:bCs/>
          <w:sz w:val="28"/>
          <w:szCs w:val="28"/>
        </w:rPr>
        <w:t>Simulation:</w:t>
      </w:r>
    </w:p>
    <w:p w:rsidR="00E6655F" w:rsidRDefault="00E6655F" w:rsidP="00AD2A93">
      <w:pPr>
        <w:jc w:val="both"/>
        <w:rPr>
          <w:rFonts w:ascii="Palatino Linotype" w:hAnsi="Palatino Linotype"/>
        </w:rPr>
      </w:pPr>
      <w:r>
        <w:rPr>
          <w:rFonts w:ascii="Palatino Linotype" w:hAnsi="Palatino Linotype"/>
        </w:rPr>
        <w:t xml:space="preserve">Based on the values achieved through calculation the circuit has been designed. Some modification in size and bias voltage has been done to achieve the required gm, gain and other specs of the circuit. In table 2 the final values for transistor sizing and bias voltage are shown. </w:t>
      </w:r>
    </w:p>
    <w:p w:rsidR="00D876F9" w:rsidRDefault="00D876F9" w:rsidP="00D876F9">
      <w:pPr>
        <w:jc w:val="center"/>
        <w:rPr>
          <w:rFonts w:ascii="Palatino Linotype" w:hAnsi="Palatino Linotype"/>
        </w:rPr>
      </w:pPr>
      <w:r>
        <w:rPr>
          <w:rFonts w:ascii="Palatino Linotype" w:hAnsi="Palatino Linotype"/>
        </w:rPr>
        <w:t>Table.2. Real sizing after simulation</w:t>
      </w:r>
    </w:p>
    <w:tbl>
      <w:tblPr>
        <w:tblStyle w:val="TableGrid"/>
        <w:tblW w:w="0" w:type="auto"/>
        <w:tblLook w:val="04A0" w:firstRow="1" w:lastRow="0" w:firstColumn="1" w:lastColumn="0" w:noHBand="0" w:noVBand="1"/>
      </w:tblPr>
      <w:tblGrid>
        <w:gridCol w:w="4675"/>
        <w:gridCol w:w="4675"/>
      </w:tblGrid>
      <w:tr w:rsidR="008D24E9" w:rsidTr="008D24E9">
        <w:tc>
          <w:tcPr>
            <w:tcW w:w="4675" w:type="dxa"/>
          </w:tcPr>
          <w:p w:rsidR="008D24E9" w:rsidRDefault="008D24E9" w:rsidP="00D876F9">
            <w:pPr>
              <w:jc w:val="center"/>
              <w:rPr>
                <w:rFonts w:ascii="Palatino Linotype" w:hAnsi="Palatino Linotype"/>
              </w:rPr>
            </w:pPr>
            <w:r>
              <w:rPr>
                <w:rFonts w:ascii="Palatino Linotype" w:hAnsi="Palatino Linotype"/>
              </w:rPr>
              <w:t>Parameter</w:t>
            </w:r>
          </w:p>
        </w:tc>
        <w:tc>
          <w:tcPr>
            <w:tcW w:w="4675" w:type="dxa"/>
          </w:tcPr>
          <w:p w:rsidR="008D24E9" w:rsidRDefault="008D24E9" w:rsidP="00D876F9">
            <w:pPr>
              <w:jc w:val="center"/>
              <w:rPr>
                <w:rFonts w:ascii="Palatino Linotype" w:hAnsi="Palatino Linotype"/>
              </w:rPr>
            </w:pPr>
            <w:r>
              <w:rPr>
                <w:rFonts w:ascii="Palatino Linotype" w:hAnsi="Palatino Linotype"/>
              </w:rPr>
              <w:t>Value</w:t>
            </w:r>
          </w:p>
        </w:tc>
      </w:tr>
      <w:tr w:rsidR="008D24E9" w:rsidTr="008D24E9">
        <w:tc>
          <w:tcPr>
            <w:tcW w:w="4675" w:type="dxa"/>
          </w:tcPr>
          <w:p w:rsidR="008D24E9" w:rsidRDefault="00D876F9" w:rsidP="00D876F9">
            <w:pPr>
              <w:jc w:val="center"/>
              <w:rPr>
                <w:rFonts w:ascii="Palatino Linotype" w:hAnsi="Palatino Linotype"/>
              </w:rPr>
            </w:pPr>
            <w:r>
              <w:rPr>
                <w:rFonts w:ascii="Palatino Linotype" w:hAnsi="Palatino Linotype"/>
              </w:rPr>
              <w:t>Current Consumption</w:t>
            </w:r>
          </w:p>
        </w:tc>
        <w:tc>
          <w:tcPr>
            <w:tcW w:w="4675" w:type="dxa"/>
          </w:tcPr>
          <w:p w:rsidR="008D24E9" w:rsidRDefault="000B58AC" w:rsidP="00D876F9">
            <w:pPr>
              <w:jc w:val="center"/>
              <w:rPr>
                <w:rFonts w:ascii="Palatino Linotype" w:hAnsi="Palatino Linotype"/>
              </w:rPr>
            </w:pPr>
            <w:r>
              <w:rPr>
                <w:rFonts w:ascii="Palatino Linotype" w:hAnsi="Palatino Linotype"/>
              </w:rPr>
              <w:t>2</w:t>
            </w:r>
            <w:r w:rsidR="00D876F9">
              <w:rPr>
                <w:rFonts w:ascii="Palatino Linotype" w:hAnsi="Palatino Linotype"/>
              </w:rPr>
              <w:t xml:space="preserve"> </w:t>
            </w:r>
            <w:r w:rsidR="00D77862" w:rsidRPr="00D77862">
              <w:rPr>
                <w:rFonts w:ascii="Palatino Linotype" w:hAnsi="Palatino Linotype"/>
                <w:position w:val="-6"/>
              </w:rPr>
              <w:object w:dxaOrig="420" w:dyaOrig="279">
                <v:shape id="_x0000_i1094" type="#_x0000_t75" style="width:21.75pt;height:14.25pt" o:ole="">
                  <v:imagedata r:id="rId143" o:title=""/>
                </v:shape>
                <o:OLEObject Type="Embed" ProgID="Equation.DSMT4" ShapeID="_x0000_i1094" DrawAspect="Content" ObjectID="_1603567359" r:id="rId144"/>
              </w:object>
            </w:r>
            <w:r w:rsidR="00D876F9">
              <w:rPr>
                <w:rFonts w:ascii="Palatino Linotype" w:hAnsi="Palatino Linotype"/>
              </w:rPr>
              <w:t xml:space="preserve"> </w:t>
            </w:r>
          </w:p>
        </w:tc>
      </w:tr>
      <w:tr w:rsidR="00D876F9" w:rsidTr="008D24E9">
        <w:tc>
          <w:tcPr>
            <w:tcW w:w="4675" w:type="dxa"/>
          </w:tcPr>
          <w:p w:rsidR="00D876F9" w:rsidRDefault="00D876F9" w:rsidP="00D876F9">
            <w:pPr>
              <w:jc w:val="center"/>
              <w:rPr>
                <w:rFonts w:ascii="Palatino Linotype" w:hAnsi="Palatino Linotype"/>
              </w:rPr>
            </w:pPr>
            <w:r>
              <w:rPr>
                <w:rFonts w:ascii="Palatino Linotype" w:hAnsi="Palatino Linotype"/>
              </w:rPr>
              <w:t>Vin (DC)</w:t>
            </w:r>
          </w:p>
        </w:tc>
        <w:tc>
          <w:tcPr>
            <w:tcW w:w="4675" w:type="dxa"/>
          </w:tcPr>
          <w:p w:rsidR="00D876F9" w:rsidRDefault="00A031DC" w:rsidP="00D876F9">
            <w:pPr>
              <w:jc w:val="center"/>
              <w:rPr>
                <w:rFonts w:ascii="Palatino Linotype" w:hAnsi="Palatino Linotype"/>
              </w:rPr>
            </w:pPr>
            <w:r>
              <w:rPr>
                <w:rFonts w:ascii="Palatino Linotype" w:hAnsi="Palatino Linotype"/>
              </w:rPr>
              <w:t>9</w:t>
            </w:r>
            <w:r w:rsidR="00D876F9">
              <w:rPr>
                <w:rFonts w:ascii="Palatino Linotype" w:hAnsi="Palatino Linotype"/>
              </w:rPr>
              <w:t>50 mV</w:t>
            </w:r>
          </w:p>
        </w:tc>
      </w:tr>
      <w:tr w:rsidR="00D876F9" w:rsidTr="008D24E9">
        <w:tc>
          <w:tcPr>
            <w:tcW w:w="4675" w:type="dxa"/>
          </w:tcPr>
          <w:p w:rsidR="00D876F9" w:rsidRDefault="00D876F9" w:rsidP="00D876F9">
            <w:pPr>
              <w:jc w:val="center"/>
              <w:rPr>
                <w:rFonts w:ascii="Palatino Linotype" w:hAnsi="Palatino Linotype"/>
              </w:rPr>
            </w:pPr>
            <w:proofErr w:type="spellStart"/>
            <w:r>
              <w:rPr>
                <w:rFonts w:ascii="Palatino Linotype" w:hAnsi="Palatino Linotype"/>
              </w:rPr>
              <w:t>Vb</w:t>
            </w:r>
            <w:r w:rsidR="00D77862">
              <w:rPr>
                <w:rFonts w:ascii="Palatino Linotype" w:hAnsi="Palatino Linotype"/>
              </w:rPr>
              <w:t>ias</w:t>
            </w:r>
            <w:proofErr w:type="spellEnd"/>
            <w:r w:rsidR="00A031DC">
              <w:rPr>
                <w:rFonts w:ascii="Palatino Linotype" w:hAnsi="Palatino Linotype"/>
              </w:rPr>
              <w:t xml:space="preserve"> (M</w:t>
            </w:r>
            <w:r w:rsidR="000B58AC">
              <w:rPr>
                <w:rFonts w:ascii="Palatino Linotype" w:hAnsi="Palatino Linotype"/>
              </w:rPr>
              <w:t>3</w:t>
            </w:r>
            <w:r w:rsidR="00A031DC">
              <w:rPr>
                <w:rFonts w:ascii="Palatino Linotype" w:hAnsi="Palatino Linotype"/>
              </w:rPr>
              <w:t>)</w:t>
            </w:r>
          </w:p>
        </w:tc>
        <w:tc>
          <w:tcPr>
            <w:tcW w:w="4675" w:type="dxa"/>
          </w:tcPr>
          <w:p w:rsidR="00D876F9" w:rsidRDefault="00A031DC" w:rsidP="00D876F9">
            <w:pPr>
              <w:jc w:val="center"/>
              <w:rPr>
                <w:rFonts w:ascii="Palatino Linotype" w:hAnsi="Palatino Linotype"/>
              </w:rPr>
            </w:pPr>
            <w:r>
              <w:rPr>
                <w:rFonts w:ascii="Palatino Linotype" w:hAnsi="Palatino Linotype"/>
              </w:rPr>
              <w:t>77</w:t>
            </w:r>
            <w:r w:rsidR="00D876F9">
              <w:rPr>
                <w:rFonts w:ascii="Palatino Linotype" w:hAnsi="Palatino Linotype"/>
              </w:rPr>
              <w:t>0mV</w:t>
            </w:r>
          </w:p>
        </w:tc>
      </w:tr>
      <w:tr w:rsidR="00D77862" w:rsidTr="008D24E9">
        <w:tc>
          <w:tcPr>
            <w:tcW w:w="4675" w:type="dxa"/>
          </w:tcPr>
          <w:p w:rsidR="00D77862" w:rsidRDefault="00D77862" w:rsidP="00D876F9">
            <w:pPr>
              <w:jc w:val="center"/>
              <w:rPr>
                <w:rFonts w:ascii="Palatino Linotype" w:hAnsi="Palatino Linotype"/>
              </w:rPr>
            </w:pPr>
          </w:p>
        </w:tc>
        <w:tc>
          <w:tcPr>
            <w:tcW w:w="4675" w:type="dxa"/>
          </w:tcPr>
          <w:p w:rsidR="00D77862" w:rsidRDefault="00D77862" w:rsidP="000B58AC">
            <w:pPr>
              <w:rPr>
                <w:rFonts w:ascii="Palatino Linotype" w:hAnsi="Palatino Linotype"/>
              </w:rPr>
            </w:pPr>
          </w:p>
        </w:tc>
      </w:tr>
      <w:tr w:rsidR="00D876F9" w:rsidTr="008D24E9">
        <w:tc>
          <w:tcPr>
            <w:tcW w:w="4675" w:type="dxa"/>
          </w:tcPr>
          <w:p w:rsidR="00D876F9" w:rsidRDefault="00D77862" w:rsidP="00D876F9">
            <w:pPr>
              <w:jc w:val="center"/>
              <w:rPr>
                <w:rFonts w:ascii="Palatino Linotype" w:hAnsi="Palatino Linotype"/>
              </w:rPr>
            </w:pPr>
            <w:r w:rsidRPr="008D24E9">
              <w:rPr>
                <w:rFonts w:ascii="Palatino Linotype" w:hAnsi="Palatino Linotype"/>
                <w:position w:val="-32"/>
              </w:rPr>
              <w:object w:dxaOrig="1180" w:dyaOrig="740">
                <v:shape id="_x0000_i1095" type="#_x0000_t75" style="width:44.25pt;height:27.75pt" o:ole="">
                  <v:imagedata r:id="rId145" o:title=""/>
                </v:shape>
                <o:OLEObject Type="Embed" ProgID="Equation.DSMT4" ShapeID="_x0000_i1095" DrawAspect="Content" ObjectID="_1603567360" r:id="rId146"/>
              </w:object>
            </w:r>
          </w:p>
        </w:tc>
        <w:tc>
          <w:tcPr>
            <w:tcW w:w="4675" w:type="dxa"/>
          </w:tcPr>
          <w:p w:rsidR="00D876F9" w:rsidRDefault="000B58AC" w:rsidP="00D876F9">
            <w:pPr>
              <w:jc w:val="center"/>
              <w:rPr>
                <w:rFonts w:ascii="Palatino Linotype" w:hAnsi="Palatino Linotype"/>
              </w:rPr>
            </w:pPr>
            <w:r>
              <w:rPr>
                <w:rFonts w:ascii="Palatino Linotype" w:hAnsi="Palatino Linotype"/>
              </w:rPr>
              <w:t>900</w:t>
            </w:r>
          </w:p>
        </w:tc>
      </w:tr>
      <w:tr w:rsidR="00D876F9" w:rsidTr="008D24E9">
        <w:tc>
          <w:tcPr>
            <w:tcW w:w="4675" w:type="dxa"/>
          </w:tcPr>
          <w:p w:rsidR="00D876F9" w:rsidRDefault="000B58AC" w:rsidP="00D876F9">
            <w:pPr>
              <w:jc w:val="center"/>
              <w:rPr>
                <w:rFonts w:ascii="Palatino Linotype" w:hAnsi="Palatino Linotype"/>
              </w:rPr>
            </w:pPr>
            <w:r w:rsidRPr="008D24E9">
              <w:rPr>
                <w:rFonts w:ascii="Palatino Linotype" w:hAnsi="Palatino Linotype"/>
                <w:position w:val="-32"/>
              </w:rPr>
              <w:object w:dxaOrig="1200" w:dyaOrig="740">
                <v:shape id="_x0000_i1096" type="#_x0000_t75" style="width:45pt;height:27.75pt" o:ole="">
                  <v:imagedata r:id="rId147" o:title=""/>
                </v:shape>
                <o:OLEObject Type="Embed" ProgID="Equation.DSMT4" ShapeID="_x0000_i1096" DrawAspect="Content" ObjectID="_1603567361" r:id="rId148"/>
              </w:object>
            </w:r>
          </w:p>
        </w:tc>
        <w:tc>
          <w:tcPr>
            <w:tcW w:w="4675" w:type="dxa"/>
          </w:tcPr>
          <w:p w:rsidR="00D876F9" w:rsidRDefault="00D77862" w:rsidP="00D876F9">
            <w:pPr>
              <w:jc w:val="center"/>
              <w:rPr>
                <w:rFonts w:ascii="Palatino Linotype" w:hAnsi="Palatino Linotype"/>
              </w:rPr>
            </w:pPr>
            <w:r>
              <w:rPr>
                <w:rFonts w:ascii="Palatino Linotype" w:hAnsi="Palatino Linotype"/>
              </w:rPr>
              <w:t>2</w:t>
            </w:r>
            <w:r w:rsidR="00D063F6">
              <w:rPr>
                <w:rFonts w:ascii="Palatino Linotype" w:hAnsi="Palatino Linotype"/>
              </w:rPr>
              <w:t>8</w:t>
            </w:r>
            <w:r>
              <w:rPr>
                <w:rFonts w:ascii="Palatino Linotype" w:hAnsi="Palatino Linotype"/>
              </w:rPr>
              <w:t>0</w:t>
            </w:r>
          </w:p>
        </w:tc>
      </w:tr>
      <w:tr w:rsidR="00D876F9" w:rsidTr="008D24E9">
        <w:tc>
          <w:tcPr>
            <w:tcW w:w="4675" w:type="dxa"/>
          </w:tcPr>
          <w:p w:rsidR="00D876F9" w:rsidRDefault="000B58AC" w:rsidP="00D876F9">
            <w:pPr>
              <w:jc w:val="center"/>
              <w:rPr>
                <w:rFonts w:ascii="Palatino Linotype" w:hAnsi="Palatino Linotype"/>
              </w:rPr>
            </w:pPr>
            <w:r w:rsidRPr="008D24E9">
              <w:rPr>
                <w:rFonts w:ascii="Palatino Linotype" w:hAnsi="Palatino Linotype"/>
                <w:position w:val="-32"/>
              </w:rPr>
              <w:object w:dxaOrig="1200" w:dyaOrig="740">
                <v:shape id="_x0000_i1097" type="#_x0000_t75" style="width:45pt;height:27.75pt" o:ole="">
                  <v:imagedata r:id="rId149" o:title=""/>
                </v:shape>
                <o:OLEObject Type="Embed" ProgID="Equation.DSMT4" ShapeID="_x0000_i1097" DrawAspect="Content" ObjectID="_1603567362" r:id="rId150"/>
              </w:object>
            </w:r>
          </w:p>
        </w:tc>
        <w:tc>
          <w:tcPr>
            <w:tcW w:w="4675" w:type="dxa"/>
          </w:tcPr>
          <w:p w:rsidR="00D876F9" w:rsidRDefault="00C40871" w:rsidP="00D876F9">
            <w:pPr>
              <w:jc w:val="center"/>
              <w:rPr>
                <w:rFonts w:ascii="Palatino Linotype" w:hAnsi="Palatino Linotype"/>
              </w:rPr>
            </w:pPr>
            <w:r>
              <w:rPr>
                <w:rFonts w:ascii="Palatino Linotype" w:hAnsi="Palatino Linotype"/>
              </w:rPr>
              <w:t>83</w:t>
            </w:r>
          </w:p>
        </w:tc>
      </w:tr>
      <w:tr w:rsidR="00A031DC" w:rsidTr="008D24E9">
        <w:tc>
          <w:tcPr>
            <w:tcW w:w="4675" w:type="dxa"/>
          </w:tcPr>
          <w:p w:rsidR="00A031DC" w:rsidRPr="008D24E9" w:rsidRDefault="000B58AC" w:rsidP="00D876F9">
            <w:pPr>
              <w:jc w:val="center"/>
              <w:rPr>
                <w:rFonts w:ascii="Palatino Linotype" w:hAnsi="Palatino Linotype"/>
              </w:rPr>
            </w:pPr>
            <w:r w:rsidRPr="00A031DC">
              <w:rPr>
                <w:rFonts w:ascii="Palatino Linotype" w:hAnsi="Palatino Linotype"/>
                <w:position w:val="-32"/>
              </w:rPr>
              <w:object w:dxaOrig="400" w:dyaOrig="740">
                <v:shape id="_x0000_i1098" type="#_x0000_t75" style="width:14.25pt;height:26.25pt" o:ole="">
                  <v:imagedata r:id="rId151" o:title=""/>
                </v:shape>
                <o:OLEObject Type="Embed" ProgID="Equation.DSMT4" ShapeID="_x0000_i1098" DrawAspect="Content" ObjectID="_1603567363" r:id="rId152"/>
              </w:object>
            </w:r>
          </w:p>
        </w:tc>
        <w:tc>
          <w:tcPr>
            <w:tcW w:w="4675" w:type="dxa"/>
          </w:tcPr>
          <w:p w:rsidR="00A031DC" w:rsidRDefault="00A031DC" w:rsidP="00D876F9">
            <w:pPr>
              <w:jc w:val="center"/>
              <w:rPr>
                <w:rFonts w:ascii="Palatino Linotype" w:hAnsi="Palatino Linotype"/>
              </w:rPr>
            </w:pPr>
            <w:r>
              <w:rPr>
                <w:rFonts w:ascii="Palatino Linotype" w:hAnsi="Palatino Linotype"/>
              </w:rPr>
              <w:t>90</w:t>
            </w:r>
          </w:p>
        </w:tc>
      </w:tr>
    </w:tbl>
    <w:p w:rsidR="00E6655F" w:rsidRDefault="00E6655F" w:rsidP="009037D8">
      <w:pPr>
        <w:rPr>
          <w:rFonts w:ascii="Palatino Linotype" w:hAnsi="Palatino Linotype"/>
        </w:rPr>
      </w:pPr>
    </w:p>
    <w:p w:rsidR="00E6655F" w:rsidRDefault="00E6655F" w:rsidP="00B6177C">
      <w:pPr>
        <w:jc w:val="both"/>
        <w:rPr>
          <w:rFonts w:ascii="Palatino Linotype" w:hAnsi="Palatino Linotype"/>
        </w:rPr>
      </w:pPr>
      <w:r>
        <w:rPr>
          <w:rFonts w:ascii="Palatino Linotype" w:hAnsi="Palatino Linotype"/>
        </w:rPr>
        <w:lastRenderedPageBreak/>
        <w:t xml:space="preserve">The circuit with DC </w:t>
      </w:r>
      <w:r w:rsidR="00D876F9">
        <w:rPr>
          <w:rFonts w:ascii="Palatino Linotype" w:hAnsi="Palatino Linotype"/>
        </w:rPr>
        <w:t>operating</w:t>
      </w:r>
      <w:r>
        <w:rPr>
          <w:rFonts w:ascii="Palatino Linotype" w:hAnsi="Palatino Linotype"/>
        </w:rPr>
        <w:t xml:space="preserve"> points has been shown in fig.2. The simulation results for </w:t>
      </w:r>
      <w:r w:rsidR="00B6177C">
        <w:rPr>
          <w:rFonts w:ascii="Palatino Linotype" w:hAnsi="Palatino Linotype"/>
        </w:rPr>
        <w:t>AC</w:t>
      </w:r>
      <w:r>
        <w:rPr>
          <w:rFonts w:ascii="Palatino Linotype" w:hAnsi="Palatino Linotype"/>
        </w:rPr>
        <w:t xml:space="preserve"> response and transient response are shown in fig.3 and fig.4</w:t>
      </w:r>
      <w:r w:rsidR="00B6177C">
        <w:rPr>
          <w:rFonts w:ascii="Palatino Linotype" w:hAnsi="Palatino Linotype"/>
        </w:rPr>
        <w:t xml:space="preserve"> respectively</w:t>
      </w:r>
      <w:r>
        <w:rPr>
          <w:rFonts w:ascii="Palatino Linotype" w:hAnsi="Palatino Linotype"/>
        </w:rPr>
        <w:t xml:space="preserve">. As it </w:t>
      </w:r>
      <w:r w:rsidR="00B6177C">
        <w:rPr>
          <w:rFonts w:ascii="Palatino Linotype" w:hAnsi="Palatino Linotype"/>
        </w:rPr>
        <w:t>is</w:t>
      </w:r>
      <w:r>
        <w:rPr>
          <w:rFonts w:ascii="Palatino Linotype" w:hAnsi="Palatino Linotype"/>
        </w:rPr>
        <w:t xml:space="preserve"> seen, all the requirements of the circuit are in acceptable range.</w:t>
      </w:r>
    </w:p>
    <w:p w:rsidR="00D876F9" w:rsidRDefault="00D876F9" w:rsidP="009037D8">
      <w:pPr>
        <w:rPr>
          <w:rFonts w:ascii="Palatino Linotype" w:hAnsi="Palatino Linotype"/>
        </w:rPr>
      </w:pPr>
    </w:p>
    <w:tbl>
      <w:tblPr>
        <w:tblStyle w:val="TableGrid"/>
        <w:tblW w:w="0" w:type="auto"/>
        <w:tblLook w:val="04A0" w:firstRow="1" w:lastRow="0" w:firstColumn="1" w:lastColumn="0" w:noHBand="0" w:noVBand="1"/>
      </w:tblPr>
      <w:tblGrid>
        <w:gridCol w:w="9360"/>
      </w:tblGrid>
      <w:tr w:rsidR="00E6655F" w:rsidTr="00443E60">
        <w:tc>
          <w:tcPr>
            <w:tcW w:w="9350" w:type="dxa"/>
            <w:tcBorders>
              <w:top w:val="nil"/>
              <w:left w:val="nil"/>
              <w:bottom w:val="nil"/>
              <w:right w:val="nil"/>
            </w:tcBorders>
          </w:tcPr>
          <w:p w:rsidR="00E6655F" w:rsidRDefault="00D063F6" w:rsidP="00E90B58">
            <w:pPr>
              <w:jc w:val="center"/>
              <w:rPr>
                <w:rFonts w:ascii="Palatino Linotype" w:hAnsi="Palatino Linotype"/>
              </w:rPr>
            </w:pPr>
            <w:r w:rsidRPr="00D063F6">
              <w:rPr>
                <w:rFonts w:ascii="Palatino Linotype" w:hAnsi="Palatino Linotype"/>
                <w:noProof/>
              </w:rPr>
              <w:drawing>
                <wp:inline distT="0" distB="0" distL="0" distR="0">
                  <wp:extent cx="5943600" cy="3438525"/>
                  <wp:effectExtent l="0" t="0" r="0" b="9525"/>
                  <wp:docPr id="5" name="Picture 5" descr="C:\Users\MCH\Desktop\HW5_SCH.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MCH\Desktop\HW5_SCH.bmp"/>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943600" cy="3438525"/>
                          </a:xfrm>
                          <a:prstGeom prst="rect">
                            <a:avLst/>
                          </a:prstGeom>
                          <a:noFill/>
                          <a:ln>
                            <a:noFill/>
                          </a:ln>
                        </pic:spPr>
                      </pic:pic>
                    </a:graphicData>
                  </a:graphic>
                </wp:inline>
              </w:drawing>
            </w:r>
          </w:p>
        </w:tc>
      </w:tr>
      <w:tr w:rsidR="00E6655F" w:rsidTr="00443E60">
        <w:tc>
          <w:tcPr>
            <w:tcW w:w="9350" w:type="dxa"/>
            <w:tcBorders>
              <w:top w:val="nil"/>
              <w:left w:val="nil"/>
              <w:bottom w:val="nil"/>
              <w:right w:val="nil"/>
            </w:tcBorders>
          </w:tcPr>
          <w:p w:rsidR="00E6655F" w:rsidRDefault="00D876F9" w:rsidP="00D876F9">
            <w:pPr>
              <w:jc w:val="center"/>
              <w:rPr>
                <w:rFonts w:ascii="Palatino Linotype" w:hAnsi="Palatino Linotype"/>
              </w:rPr>
            </w:pPr>
            <w:r>
              <w:rPr>
                <w:rFonts w:ascii="Palatino Linotype" w:hAnsi="Palatino Linotype"/>
              </w:rPr>
              <w:t>Fig.2. Schematic of the designed circuit with operating points</w:t>
            </w:r>
          </w:p>
        </w:tc>
      </w:tr>
    </w:tbl>
    <w:p w:rsidR="00E6655F" w:rsidRDefault="00E6655F" w:rsidP="009037D8">
      <w:pPr>
        <w:rPr>
          <w:rFonts w:ascii="Palatino Linotype" w:hAnsi="Palatino Linotype"/>
        </w:rPr>
      </w:pPr>
    </w:p>
    <w:tbl>
      <w:tblPr>
        <w:tblStyle w:val="TableGrid"/>
        <w:tblW w:w="0" w:type="auto"/>
        <w:tblLook w:val="04A0" w:firstRow="1" w:lastRow="0" w:firstColumn="1" w:lastColumn="0" w:noHBand="0" w:noVBand="1"/>
      </w:tblPr>
      <w:tblGrid>
        <w:gridCol w:w="9360"/>
      </w:tblGrid>
      <w:tr w:rsidR="00E6655F" w:rsidTr="00443E60">
        <w:tc>
          <w:tcPr>
            <w:tcW w:w="9350" w:type="dxa"/>
            <w:tcBorders>
              <w:top w:val="nil"/>
              <w:left w:val="nil"/>
              <w:bottom w:val="nil"/>
              <w:right w:val="nil"/>
            </w:tcBorders>
          </w:tcPr>
          <w:p w:rsidR="00E6655F" w:rsidRDefault="00D063F6" w:rsidP="009037D8">
            <w:pPr>
              <w:rPr>
                <w:rFonts w:ascii="Palatino Linotype" w:hAnsi="Palatino Linotype"/>
              </w:rPr>
            </w:pPr>
            <w:r w:rsidRPr="00D063F6">
              <w:rPr>
                <w:rFonts w:ascii="Palatino Linotype" w:hAnsi="Palatino Linotype"/>
                <w:noProof/>
              </w:rPr>
              <w:drawing>
                <wp:inline distT="0" distB="0" distL="0" distR="0">
                  <wp:extent cx="5943600" cy="2594610"/>
                  <wp:effectExtent l="0" t="0" r="0" b="0"/>
                  <wp:docPr id="6" name="Picture 6" descr="C:\Users\MCH\Desktop\HW5_AC.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MCH\Desktop\HW5_AC.bmp"/>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943600" cy="2594610"/>
                          </a:xfrm>
                          <a:prstGeom prst="rect">
                            <a:avLst/>
                          </a:prstGeom>
                          <a:noFill/>
                          <a:ln>
                            <a:noFill/>
                          </a:ln>
                        </pic:spPr>
                      </pic:pic>
                    </a:graphicData>
                  </a:graphic>
                </wp:inline>
              </w:drawing>
            </w:r>
          </w:p>
          <w:p w:rsidR="00443E60" w:rsidRDefault="00443E60" w:rsidP="009037D8">
            <w:pPr>
              <w:rPr>
                <w:rFonts w:ascii="Palatino Linotype" w:hAnsi="Palatino Linotype"/>
              </w:rPr>
            </w:pPr>
          </w:p>
        </w:tc>
      </w:tr>
      <w:tr w:rsidR="00E6655F" w:rsidTr="00443E60">
        <w:tc>
          <w:tcPr>
            <w:tcW w:w="9350" w:type="dxa"/>
            <w:tcBorders>
              <w:top w:val="nil"/>
              <w:left w:val="nil"/>
              <w:bottom w:val="nil"/>
              <w:right w:val="nil"/>
            </w:tcBorders>
          </w:tcPr>
          <w:p w:rsidR="00E6655F" w:rsidRDefault="00D876F9" w:rsidP="00D876F9">
            <w:pPr>
              <w:jc w:val="center"/>
              <w:rPr>
                <w:rFonts w:ascii="Palatino Linotype" w:hAnsi="Palatino Linotype"/>
              </w:rPr>
            </w:pPr>
            <w:r>
              <w:rPr>
                <w:rFonts w:ascii="Palatino Linotype" w:hAnsi="Palatino Linotype"/>
              </w:rPr>
              <w:t>Fig.3. AC Response</w:t>
            </w:r>
          </w:p>
        </w:tc>
      </w:tr>
    </w:tbl>
    <w:p w:rsidR="009B587E" w:rsidRDefault="009B587E" w:rsidP="009037D8">
      <w:pPr>
        <w:rPr>
          <w:rFonts w:ascii="Palatino Linotype" w:hAnsi="Palatino Linotype"/>
        </w:rPr>
      </w:pPr>
    </w:p>
    <w:tbl>
      <w:tblPr>
        <w:tblStyle w:val="TableGrid"/>
        <w:tblW w:w="0" w:type="auto"/>
        <w:tblLook w:val="04A0" w:firstRow="1" w:lastRow="0" w:firstColumn="1" w:lastColumn="0" w:noHBand="0" w:noVBand="1"/>
      </w:tblPr>
      <w:tblGrid>
        <w:gridCol w:w="9360"/>
      </w:tblGrid>
      <w:tr w:rsidR="00E6655F" w:rsidTr="00443E60">
        <w:tc>
          <w:tcPr>
            <w:tcW w:w="9350" w:type="dxa"/>
            <w:tcBorders>
              <w:top w:val="nil"/>
              <w:left w:val="nil"/>
              <w:bottom w:val="nil"/>
              <w:right w:val="nil"/>
            </w:tcBorders>
          </w:tcPr>
          <w:p w:rsidR="00E6655F" w:rsidRDefault="00D063F6" w:rsidP="009037D8">
            <w:pPr>
              <w:rPr>
                <w:rFonts w:ascii="Palatino Linotype" w:hAnsi="Palatino Linotype"/>
              </w:rPr>
            </w:pPr>
            <w:r w:rsidRPr="00D063F6">
              <w:rPr>
                <w:rFonts w:ascii="Palatino Linotype" w:hAnsi="Palatino Linotype"/>
                <w:noProof/>
              </w:rPr>
              <w:lastRenderedPageBreak/>
              <w:drawing>
                <wp:inline distT="0" distB="0" distL="0" distR="0">
                  <wp:extent cx="5943600" cy="2594610"/>
                  <wp:effectExtent l="0" t="0" r="0" b="0"/>
                  <wp:docPr id="7" name="Picture 7" descr="C:\Users\MCH\Desktop\HW5_T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MCH\Desktop\HW5_TR.bmp"/>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943600" cy="2594610"/>
                          </a:xfrm>
                          <a:prstGeom prst="rect">
                            <a:avLst/>
                          </a:prstGeom>
                          <a:noFill/>
                          <a:ln>
                            <a:noFill/>
                          </a:ln>
                        </pic:spPr>
                      </pic:pic>
                    </a:graphicData>
                  </a:graphic>
                </wp:inline>
              </w:drawing>
            </w:r>
          </w:p>
        </w:tc>
      </w:tr>
      <w:tr w:rsidR="00E6655F" w:rsidTr="00443E60">
        <w:tc>
          <w:tcPr>
            <w:tcW w:w="9350" w:type="dxa"/>
            <w:tcBorders>
              <w:top w:val="nil"/>
              <w:left w:val="nil"/>
              <w:bottom w:val="nil"/>
              <w:right w:val="nil"/>
            </w:tcBorders>
          </w:tcPr>
          <w:p w:rsidR="00E6655F" w:rsidRDefault="00D876F9" w:rsidP="00D876F9">
            <w:pPr>
              <w:jc w:val="center"/>
              <w:rPr>
                <w:rFonts w:ascii="Palatino Linotype" w:hAnsi="Palatino Linotype"/>
              </w:rPr>
            </w:pPr>
            <w:r w:rsidRPr="00574971">
              <w:rPr>
                <w:rFonts w:ascii="Palatino Linotype" w:hAnsi="Palatino Linotype"/>
                <w:sz w:val="20"/>
                <w:szCs w:val="20"/>
              </w:rPr>
              <w:t>Fig.4. Transient Response</w:t>
            </w:r>
            <w:r w:rsidR="00574971" w:rsidRPr="00574971">
              <w:rPr>
                <w:rFonts w:ascii="Palatino Linotype" w:hAnsi="Palatino Linotype"/>
                <w:sz w:val="20"/>
                <w:szCs w:val="20"/>
              </w:rPr>
              <w:t>. Output voltage (blue) and input differential voltage (red)</w:t>
            </w:r>
          </w:p>
        </w:tc>
      </w:tr>
    </w:tbl>
    <w:p w:rsidR="00A245C6" w:rsidRPr="00A245C6" w:rsidRDefault="00A245C6" w:rsidP="00D063F6">
      <w:pPr>
        <w:rPr>
          <w:rFonts w:ascii="Palatino Linotype" w:hAnsi="Palatino Linotype"/>
        </w:rPr>
      </w:pPr>
      <w:bookmarkStart w:id="0" w:name="_GoBack"/>
      <w:bookmarkEnd w:id="0"/>
    </w:p>
    <w:sectPr w:rsidR="00A245C6" w:rsidRPr="00A245C6" w:rsidSect="004635C4">
      <w:footerReference w:type="default" r:id="rId156"/>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0425F" w:rsidRDefault="0010425F" w:rsidP="004635C4">
      <w:pPr>
        <w:spacing w:after="0" w:line="240" w:lineRule="auto"/>
      </w:pPr>
      <w:r>
        <w:separator/>
      </w:r>
    </w:p>
  </w:endnote>
  <w:endnote w:type="continuationSeparator" w:id="0">
    <w:p w:rsidR="0010425F" w:rsidRDefault="0010425F" w:rsidP="00463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43030918"/>
      <w:docPartObj>
        <w:docPartGallery w:val="Page Numbers (Bottom of Page)"/>
        <w:docPartUnique/>
      </w:docPartObj>
    </w:sdtPr>
    <w:sdtEndPr>
      <w:rPr>
        <w:noProof/>
      </w:rPr>
    </w:sdtEndPr>
    <w:sdtContent>
      <w:p w:rsidR="000719F7" w:rsidRDefault="000719F7">
        <w:pPr>
          <w:pStyle w:val="Footer"/>
          <w:jc w:val="center"/>
        </w:pPr>
        <w:r>
          <w:fldChar w:fldCharType="begin"/>
        </w:r>
        <w:r>
          <w:instrText xml:space="preserve"> PAGE   \* MERGEFORMAT </w:instrText>
        </w:r>
        <w:r>
          <w:fldChar w:fldCharType="separate"/>
        </w:r>
        <w:r>
          <w:rPr>
            <w:noProof/>
          </w:rPr>
          <w:t>16</w:t>
        </w:r>
        <w:r>
          <w:rPr>
            <w:noProof/>
          </w:rPr>
          <w:fldChar w:fldCharType="end"/>
        </w:r>
      </w:p>
    </w:sdtContent>
  </w:sdt>
  <w:p w:rsidR="000719F7" w:rsidRDefault="000719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0425F" w:rsidRDefault="0010425F" w:rsidP="004635C4">
      <w:pPr>
        <w:spacing w:after="0" w:line="240" w:lineRule="auto"/>
      </w:pPr>
      <w:r>
        <w:separator/>
      </w:r>
    </w:p>
  </w:footnote>
  <w:footnote w:type="continuationSeparator" w:id="0">
    <w:p w:rsidR="0010425F" w:rsidRDefault="0010425F" w:rsidP="004635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4DF5ED9"/>
    <w:multiLevelType w:val="hybridMultilevel"/>
    <w:tmpl w:val="BD4F0BA6"/>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976712B"/>
    <w:multiLevelType w:val="hybridMultilevel"/>
    <w:tmpl w:val="CAB649C2"/>
    <w:lvl w:ilvl="0" w:tplc="14DA3D00">
      <w:start w:val="1"/>
      <w:numFmt w:val="decimal"/>
      <w:lvlText w:val="%1-"/>
      <w:lvlJc w:val="left"/>
      <w:pPr>
        <w:ind w:left="720" w:hanging="360"/>
      </w:pPr>
      <w:rPr>
        <w:rFonts w:ascii="Palatino Linotype" w:eastAsiaTheme="minorHAnsi" w:hAnsi="Palatino Linotype"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1143AD"/>
    <w:multiLevelType w:val="hybridMultilevel"/>
    <w:tmpl w:val="D1B6C1AE"/>
    <w:lvl w:ilvl="0" w:tplc="A440D96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910"/>
    <w:rsid w:val="0001434B"/>
    <w:rsid w:val="00024010"/>
    <w:rsid w:val="00052C2E"/>
    <w:rsid w:val="0006265A"/>
    <w:rsid w:val="000657DA"/>
    <w:rsid w:val="000719F7"/>
    <w:rsid w:val="0007503F"/>
    <w:rsid w:val="00087F28"/>
    <w:rsid w:val="000929FE"/>
    <w:rsid w:val="000A65E5"/>
    <w:rsid w:val="000B4337"/>
    <w:rsid w:val="000B58AC"/>
    <w:rsid w:val="000D05DC"/>
    <w:rsid w:val="0010425F"/>
    <w:rsid w:val="00133514"/>
    <w:rsid w:val="00183652"/>
    <w:rsid w:val="001929FA"/>
    <w:rsid w:val="001A73A6"/>
    <w:rsid w:val="001B3B60"/>
    <w:rsid w:val="001B5FDD"/>
    <w:rsid w:val="001C0EE6"/>
    <w:rsid w:val="001F723B"/>
    <w:rsid w:val="002156D0"/>
    <w:rsid w:val="002322D4"/>
    <w:rsid w:val="00251064"/>
    <w:rsid w:val="0027364E"/>
    <w:rsid w:val="00283018"/>
    <w:rsid w:val="002A38E0"/>
    <w:rsid w:val="002A45BF"/>
    <w:rsid w:val="002A77DC"/>
    <w:rsid w:val="002B2EA7"/>
    <w:rsid w:val="003143D4"/>
    <w:rsid w:val="00336295"/>
    <w:rsid w:val="00342035"/>
    <w:rsid w:val="0035038C"/>
    <w:rsid w:val="003958BF"/>
    <w:rsid w:val="003A47C1"/>
    <w:rsid w:val="003A6B95"/>
    <w:rsid w:val="003D62F0"/>
    <w:rsid w:val="003E597B"/>
    <w:rsid w:val="003F04FE"/>
    <w:rsid w:val="004174EE"/>
    <w:rsid w:val="00443E60"/>
    <w:rsid w:val="00444175"/>
    <w:rsid w:val="004635C4"/>
    <w:rsid w:val="004832D3"/>
    <w:rsid w:val="0048680B"/>
    <w:rsid w:val="0049048C"/>
    <w:rsid w:val="004A5D22"/>
    <w:rsid w:val="004B1851"/>
    <w:rsid w:val="004B78C5"/>
    <w:rsid w:val="004C6C87"/>
    <w:rsid w:val="004F2637"/>
    <w:rsid w:val="00520459"/>
    <w:rsid w:val="00535DC1"/>
    <w:rsid w:val="005504AE"/>
    <w:rsid w:val="00574971"/>
    <w:rsid w:val="00592770"/>
    <w:rsid w:val="005A5E48"/>
    <w:rsid w:val="005C3910"/>
    <w:rsid w:val="005C5B69"/>
    <w:rsid w:val="005D0869"/>
    <w:rsid w:val="00613B25"/>
    <w:rsid w:val="00682684"/>
    <w:rsid w:val="006901B0"/>
    <w:rsid w:val="006A3DDE"/>
    <w:rsid w:val="006E74CD"/>
    <w:rsid w:val="006F6645"/>
    <w:rsid w:val="007071F7"/>
    <w:rsid w:val="00734B86"/>
    <w:rsid w:val="00735DA4"/>
    <w:rsid w:val="00741FF9"/>
    <w:rsid w:val="00747051"/>
    <w:rsid w:val="00771957"/>
    <w:rsid w:val="00786AF3"/>
    <w:rsid w:val="007A447D"/>
    <w:rsid w:val="007F4C8D"/>
    <w:rsid w:val="007F5393"/>
    <w:rsid w:val="00804D1C"/>
    <w:rsid w:val="008066DF"/>
    <w:rsid w:val="008133EB"/>
    <w:rsid w:val="00815A18"/>
    <w:rsid w:val="00852603"/>
    <w:rsid w:val="00857D33"/>
    <w:rsid w:val="008638D6"/>
    <w:rsid w:val="00884BE6"/>
    <w:rsid w:val="00891B8C"/>
    <w:rsid w:val="00894FEE"/>
    <w:rsid w:val="008B5FE6"/>
    <w:rsid w:val="008D24E9"/>
    <w:rsid w:val="008D339A"/>
    <w:rsid w:val="008D47B1"/>
    <w:rsid w:val="009037D8"/>
    <w:rsid w:val="00912372"/>
    <w:rsid w:val="009220D1"/>
    <w:rsid w:val="00922A95"/>
    <w:rsid w:val="009424EB"/>
    <w:rsid w:val="00965C85"/>
    <w:rsid w:val="00966D89"/>
    <w:rsid w:val="009739F5"/>
    <w:rsid w:val="00987B81"/>
    <w:rsid w:val="009A028F"/>
    <w:rsid w:val="009A2284"/>
    <w:rsid w:val="009A3349"/>
    <w:rsid w:val="009A50CC"/>
    <w:rsid w:val="009B587E"/>
    <w:rsid w:val="009D27AD"/>
    <w:rsid w:val="009D7308"/>
    <w:rsid w:val="009D7790"/>
    <w:rsid w:val="00A00E83"/>
    <w:rsid w:val="00A031DC"/>
    <w:rsid w:val="00A2137B"/>
    <w:rsid w:val="00A23921"/>
    <w:rsid w:val="00A245C6"/>
    <w:rsid w:val="00A2559C"/>
    <w:rsid w:val="00A40D48"/>
    <w:rsid w:val="00A44386"/>
    <w:rsid w:val="00A60629"/>
    <w:rsid w:val="00A61147"/>
    <w:rsid w:val="00A61BC2"/>
    <w:rsid w:val="00AA534F"/>
    <w:rsid w:val="00AC4F33"/>
    <w:rsid w:val="00AD2A93"/>
    <w:rsid w:val="00AD2AE4"/>
    <w:rsid w:val="00B077AE"/>
    <w:rsid w:val="00B07840"/>
    <w:rsid w:val="00B110D3"/>
    <w:rsid w:val="00B35FB4"/>
    <w:rsid w:val="00B60569"/>
    <w:rsid w:val="00B6177C"/>
    <w:rsid w:val="00B92E59"/>
    <w:rsid w:val="00BA1A0A"/>
    <w:rsid w:val="00BD6D90"/>
    <w:rsid w:val="00BE150A"/>
    <w:rsid w:val="00C03E52"/>
    <w:rsid w:val="00C0474F"/>
    <w:rsid w:val="00C23D4D"/>
    <w:rsid w:val="00C2714E"/>
    <w:rsid w:val="00C31471"/>
    <w:rsid w:val="00C40871"/>
    <w:rsid w:val="00C740CB"/>
    <w:rsid w:val="00C82356"/>
    <w:rsid w:val="00CA05AB"/>
    <w:rsid w:val="00CA7497"/>
    <w:rsid w:val="00CD29EC"/>
    <w:rsid w:val="00CE0D9C"/>
    <w:rsid w:val="00D02699"/>
    <w:rsid w:val="00D063F6"/>
    <w:rsid w:val="00D07670"/>
    <w:rsid w:val="00D27895"/>
    <w:rsid w:val="00D55011"/>
    <w:rsid w:val="00D77862"/>
    <w:rsid w:val="00D876F9"/>
    <w:rsid w:val="00DA2494"/>
    <w:rsid w:val="00DA2702"/>
    <w:rsid w:val="00DC4D01"/>
    <w:rsid w:val="00DD3358"/>
    <w:rsid w:val="00DD7939"/>
    <w:rsid w:val="00E004C9"/>
    <w:rsid w:val="00E025D7"/>
    <w:rsid w:val="00E0422F"/>
    <w:rsid w:val="00E12652"/>
    <w:rsid w:val="00E140B1"/>
    <w:rsid w:val="00E22C78"/>
    <w:rsid w:val="00E40085"/>
    <w:rsid w:val="00E6655F"/>
    <w:rsid w:val="00E90B58"/>
    <w:rsid w:val="00E93B70"/>
    <w:rsid w:val="00EA4D73"/>
    <w:rsid w:val="00EC1CD7"/>
    <w:rsid w:val="00EC459B"/>
    <w:rsid w:val="00ED17C1"/>
    <w:rsid w:val="00EF2DF8"/>
    <w:rsid w:val="00F01A41"/>
    <w:rsid w:val="00F16D4A"/>
    <w:rsid w:val="00F17B13"/>
    <w:rsid w:val="00F2001B"/>
    <w:rsid w:val="00F375FC"/>
    <w:rsid w:val="00F521C9"/>
    <w:rsid w:val="00FA1F64"/>
    <w:rsid w:val="00FA467F"/>
    <w:rsid w:val="00FF5710"/>
    <w:rsid w:val="00FF6D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1F3FD"/>
  <w15:chartTrackingRefBased/>
  <w15:docId w15:val="{FD6D93F1-0DC8-40B6-BB7F-F2DB8EB3C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7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35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5C4"/>
  </w:style>
  <w:style w:type="paragraph" w:styleId="Footer">
    <w:name w:val="footer"/>
    <w:basedOn w:val="Normal"/>
    <w:link w:val="FooterChar"/>
    <w:uiPriority w:val="99"/>
    <w:unhideWhenUsed/>
    <w:rsid w:val="004635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5C4"/>
  </w:style>
  <w:style w:type="paragraph" w:styleId="NormalWeb">
    <w:name w:val="Normal (Web)"/>
    <w:basedOn w:val="Normal"/>
    <w:uiPriority w:val="99"/>
    <w:semiHidden/>
    <w:unhideWhenUsed/>
    <w:rsid w:val="007F4C8D"/>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Default">
    <w:name w:val="Default"/>
    <w:rsid w:val="00EA4D73"/>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A4D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117" Type="http://schemas.openxmlformats.org/officeDocument/2006/relationships/oleObject" Target="embeddings/oleObject56.bin"/><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image" Target="media/image28.wmf"/><Relationship Id="rId68" Type="http://schemas.openxmlformats.org/officeDocument/2006/relationships/oleObject" Target="embeddings/oleObject31.bin"/><Relationship Id="rId84" Type="http://schemas.openxmlformats.org/officeDocument/2006/relationships/oleObject" Target="embeddings/oleObject39.bin"/><Relationship Id="rId89" Type="http://schemas.openxmlformats.org/officeDocument/2006/relationships/oleObject" Target="embeddings/oleObject42.bin"/><Relationship Id="rId112" Type="http://schemas.openxmlformats.org/officeDocument/2006/relationships/image" Target="media/image52.wmf"/><Relationship Id="rId133" Type="http://schemas.openxmlformats.org/officeDocument/2006/relationships/image" Target="media/image62.wmf"/><Relationship Id="rId138" Type="http://schemas.openxmlformats.org/officeDocument/2006/relationships/oleObject" Target="embeddings/oleObject67.bin"/><Relationship Id="rId154" Type="http://schemas.openxmlformats.org/officeDocument/2006/relationships/image" Target="media/image73.png"/><Relationship Id="rId16" Type="http://schemas.openxmlformats.org/officeDocument/2006/relationships/oleObject" Target="embeddings/oleObject4.bin"/><Relationship Id="rId107" Type="http://schemas.openxmlformats.org/officeDocument/2006/relationships/oleObject" Target="embeddings/oleObject51.bin"/><Relationship Id="rId11" Type="http://schemas.openxmlformats.org/officeDocument/2006/relationships/image" Target="media/image3.wmf"/><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oleObject" Target="embeddings/oleObject34.bin"/><Relationship Id="rId79" Type="http://schemas.openxmlformats.org/officeDocument/2006/relationships/image" Target="media/image36.wmf"/><Relationship Id="rId102" Type="http://schemas.openxmlformats.org/officeDocument/2006/relationships/image" Target="media/image47.wmf"/><Relationship Id="rId123" Type="http://schemas.openxmlformats.org/officeDocument/2006/relationships/image" Target="media/image57.wmf"/><Relationship Id="rId128" Type="http://schemas.openxmlformats.org/officeDocument/2006/relationships/oleObject" Target="embeddings/oleObject62.bin"/><Relationship Id="rId144" Type="http://schemas.openxmlformats.org/officeDocument/2006/relationships/oleObject" Target="embeddings/oleObject70.bin"/><Relationship Id="rId149" Type="http://schemas.openxmlformats.org/officeDocument/2006/relationships/image" Target="media/image70.wmf"/><Relationship Id="rId5" Type="http://schemas.openxmlformats.org/officeDocument/2006/relationships/webSettings" Target="webSettings.xml"/><Relationship Id="rId90" Type="http://schemas.openxmlformats.org/officeDocument/2006/relationships/image" Target="media/image41.wmf"/><Relationship Id="rId95" Type="http://schemas.openxmlformats.org/officeDocument/2006/relationships/oleObject" Target="embeddings/oleObject45.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oleObject" Target="embeddings/oleObject29.bin"/><Relationship Id="rId69" Type="http://schemas.openxmlformats.org/officeDocument/2006/relationships/image" Target="media/image31.wmf"/><Relationship Id="rId113" Type="http://schemas.openxmlformats.org/officeDocument/2006/relationships/oleObject" Target="embeddings/oleObject54.bin"/><Relationship Id="rId118" Type="http://schemas.openxmlformats.org/officeDocument/2006/relationships/oleObject" Target="embeddings/oleObject57.bin"/><Relationship Id="rId134" Type="http://schemas.openxmlformats.org/officeDocument/2006/relationships/oleObject" Target="embeddings/oleObject65.bin"/><Relationship Id="rId139" Type="http://schemas.openxmlformats.org/officeDocument/2006/relationships/image" Target="media/image65.wmf"/><Relationship Id="rId80" Type="http://schemas.openxmlformats.org/officeDocument/2006/relationships/oleObject" Target="embeddings/oleObject37.bin"/><Relationship Id="rId85" Type="http://schemas.openxmlformats.org/officeDocument/2006/relationships/image" Target="media/image39.wmf"/><Relationship Id="rId150" Type="http://schemas.openxmlformats.org/officeDocument/2006/relationships/oleObject" Target="embeddings/oleObject73.bin"/><Relationship Id="rId155" Type="http://schemas.openxmlformats.org/officeDocument/2006/relationships/image" Target="media/image74.png"/><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9.bin"/><Relationship Id="rId108" Type="http://schemas.openxmlformats.org/officeDocument/2006/relationships/image" Target="media/image50.wmf"/><Relationship Id="rId124" Type="http://schemas.openxmlformats.org/officeDocument/2006/relationships/oleObject" Target="embeddings/oleObject60.bin"/><Relationship Id="rId129" Type="http://schemas.openxmlformats.org/officeDocument/2006/relationships/image" Target="media/image60.wmf"/><Relationship Id="rId20" Type="http://schemas.openxmlformats.org/officeDocument/2006/relationships/oleObject" Target="embeddings/oleObject6.bin"/><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oleObject" Target="embeddings/oleObject28.bin"/><Relationship Id="rId70" Type="http://schemas.openxmlformats.org/officeDocument/2006/relationships/oleObject" Target="embeddings/oleObject32.bin"/><Relationship Id="rId75" Type="http://schemas.openxmlformats.org/officeDocument/2006/relationships/image" Target="media/image34.wmf"/><Relationship Id="rId83" Type="http://schemas.openxmlformats.org/officeDocument/2006/relationships/image" Target="media/image38.wmf"/><Relationship Id="rId88" Type="http://schemas.openxmlformats.org/officeDocument/2006/relationships/oleObject" Target="embeddings/oleObject41.bin"/><Relationship Id="rId91" Type="http://schemas.openxmlformats.org/officeDocument/2006/relationships/oleObject" Target="embeddings/oleObject43.bin"/><Relationship Id="rId96" Type="http://schemas.openxmlformats.org/officeDocument/2006/relationships/image" Target="media/image44.wmf"/><Relationship Id="rId111" Type="http://schemas.openxmlformats.org/officeDocument/2006/relationships/oleObject" Target="embeddings/oleObject53.bin"/><Relationship Id="rId132" Type="http://schemas.openxmlformats.org/officeDocument/2006/relationships/oleObject" Target="embeddings/oleObject64.bin"/><Relationship Id="rId140" Type="http://schemas.openxmlformats.org/officeDocument/2006/relationships/oleObject" Target="embeddings/oleObject68.bin"/><Relationship Id="rId145" Type="http://schemas.openxmlformats.org/officeDocument/2006/relationships/image" Target="media/image68.wmf"/><Relationship Id="rId153" Type="http://schemas.openxmlformats.org/officeDocument/2006/relationships/image" Target="media/image7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6" Type="http://schemas.openxmlformats.org/officeDocument/2006/relationships/image" Target="media/image49.wmf"/><Relationship Id="rId114" Type="http://schemas.openxmlformats.org/officeDocument/2006/relationships/image" Target="media/image53.wmf"/><Relationship Id="rId119" Type="http://schemas.openxmlformats.org/officeDocument/2006/relationships/image" Target="media/image55.wmf"/><Relationship Id="rId127" Type="http://schemas.openxmlformats.org/officeDocument/2006/relationships/image" Target="media/image59.wmf"/><Relationship Id="rId10" Type="http://schemas.openxmlformats.org/officeDocument/2006/relationships/oleObject" Target="embeddings/oleObject1.bin"/><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oleObject" Target="embeddings/oleObject27.bin"/><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oleObject" Target="embeddings/oleObject36.bin"/><Relationship Id="rId81" Type="http://schemas.openxmlformats.org/officeDocument/2006/relationships/image" Target="media/image37.wmf"/><Relationship Id="rId86" Type="http://schemas.openxmlformats.org/officeDocument/2006/relationships/oleObject" Target="embeddings/oleObject40.bin"/><Relationship Id="rId94" Type="http://schemas.openxmlformats.org/officeDocument/2006/relationships/image" Target="media/image43.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oleObject" Target="embeddings/oleObject59.bin"/><Relationship Id="rId130" Type="http://schemas.openxmlformats.org/officeDocument/2006/relationships/oleObject" Target="embeddings/oleObject63.bin"/><Relationship Id="rId135" Type="http://schemas.openxmlformats.org/officeDocument/2006/relationships/image" Target="media/image63.wmf"/><Relationship Id="rId143" Type="http://schemas.openxmlformats.org/officeDocument/2006/relationships/image" Target="media/image67.wmf"/><Relationship Id="rId148" Type="http://schemas.openxmlformats.org/officeDocument/2006/relationships/oleObject" Target="embeddings/oleObject72.bin"/><Relationship Id="rId151" Type="http://schemas.openxmlformats.org/officeDocument/2006/relationships/image" Target="media/image71.wmf"/><Relationship Id="rId15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oleObject" Target="embeddings/oleObject16.bin"/><Relationship Id="rId109" Type="http://schemas.openxmlformats.org/officeDocument/2006/relationships/oleObject" Target="embeddings/oleObject52.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oleObject" Target="embeddings/oleObject35.bin"/><Relationship Id="rId97" Type="http://schemas.openxmlformats.org/officeDocument/2006/relationships/oleObject" Target="embeddings/oleObject46.bin"/><Relationship Id="rId104" Type="http://schemas.openxmlformats.org/officeDocument/2006/relationships/image" Target="media/image48.wmf"/><Relationship Id="rId120" Type="http://schemas.openxmlformats.org/officeDocument/2006/relationships/oleObject" Target="embeddings/oleObject58.bin"/><Relationship Id="rId125" Type="http://schemas.openxmlformats.org/officeDocument/2006/relationships/image" Target="media/image58.wmf"/><Relationship Id="rId141" Type="http://schemas.openxmlformats.org/officeDocument/2006/relationships/image" Target="media/image66.wmf"/><Relationship Id="rId146" Type="http://schemas.openxmlformats.org/officeDocument/2006/relationships/oleObject" Target="embeddings/oleObject71.bin"/><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image" Target="media/image42.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oleObject" Target="embeddings/oleObject30.bin"/><Relationship Id="rId87" Type="http://schemas.openxmlformats.org/officeDocument/2006/relationships/image" Target="media/image40.wmf"/><Relationship Id="rId110" Type="http://schemas.openxmlformats.org/officeDocument/2006/relationships/image" Target="media/image51.wmf"/><Relationship Id="rId115" Type="http://schemas.openxmlformats.org/officeDocument/2006/relationships/oleObject" Target="embeddings/oleObject55.bin"/><Relationship Id="rId131" Type="http://schemas.openxmlformats.org/officeDocument/2006/relationships/image" Target="media/image61.wmf"/><Relationship Id="rId136" Type="http://schemas.openxmlformats.org/officeDocument/2006/relationships/oleObject" Target="embeddings/oleObject66.bin"/><Relationship Id="rId157" Type="http://schemas.openxmlformats.org/officeDocument/2006/relationships/fontTable" Target="fontTable.xml"/><Relationship Id="rId61" Type="http://schemas.openxmlformats.org/officeDocument/2006/relationships/image" Target="media/image27.wmf"/><Relationship Id="rId82" Type="http://schemas.openxmlformats.org/officeDocument/2006/relationships/oleObject" Target="embeddings/oleObject38.bin"/><Relationship Id="rId152" Type="http://schemas.openxmlformats.org/officeDocument/2006/relationships/oleObject" Target="embeddings/oleObject74.bin"/><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image" Target="media/image35.wmf"/><Relationship Id="rId100" Type="http://schemas.openxmlformats.org/officeDocument/2006/relationships/image" Target="media/image46.wmf"/><Relationship Id="rId105" Type="http://schemas.openxmlformats.org/officeDocument/2006/relationships/oleObject" Target="embeddings/oleObject50.bin"/><Relationship Id="rId126" Type="http://schemas.openxmlformats.org/officeDocument/2006/relationships/oleObject" Target="embeddings/oleObject61.bin"/><Relationship Id="rId147" Type="http://schemas.openxmlformats.org/officeDocument/2006/relationships/image" Target="media/image69.wmf"/><Relationship Id="rId8" Type="http://schemas.openxmlformats.org/officeDocument/2006/relationships/image" Target="media/image1.emf"/><Relationship Id="rId51" Type="http://schemas.openxmlformats.org/officeDocument/2006/relationships/oleObject" Target="embeddings/oleObject22.bin"/><Relationship Id="rId72" Type="http://schemas.openxmlformats.org/officeDocument/2006/relationships/oleObject" Target="embeddings/oleObject33.bin"/><Relationship Id="rId93" Type="http://schemas.openxmlformats.org/officeDocument/2006/relationships/oleObject" Target="embeddings/oleObject44.bin"/><Relationship Id="rId98" Type="http://schemas.openxmlformats.org/officeDocument/2006/relationships/image" Target="media/image45.wmf"/><Relationship Id="rId121" Type="http://schemas.openxmlformats.org/officeDocument/2006/relationships/image" Target="media/image56.wmf"/><Relationship Id="rId142" Type="http://schemas.openxmlformats.org/officeDocument/2006/relationships/oleObject" Target="embeddings/oleObject69.bin"/><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image" Target="media/image30.wmf"/><Relationship Id="rId116" Type="http://schemas.openxmlformats.org/officeDocument/2006/relationships/image" Target="media/image54.wmf"/><Relationship Id="rId137" Type="http://schemas.openxmlformats.org/officeDocument/2006/relationships/image" Target="media/image64.wmf"/><Relationship Id="rId15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24426-6143-407F-8AD9-5BDBA3433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1175</TotalTime>
  <Pages>13</Pages>
  <Words>1655</Words>
  <Characters>9437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Chahardori</dc:creator>
  <cp:keywords/>
  <dc:description/>
  <cp:lastModifiedBy>MCH</cp:lastModifiedBy>
  <cp:revision>62</cp:revision>
  <dcterms:created xsi:type="dcterms:W3CDTF">2018-11-02T16:05:00Z</dcterms:created>
  <dcterms:modified xsi:type="dcterms:W3CDTF">2018-11-13T06:34:00Z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