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9837D10" w14:textId="1250A475" w:rsidR="00720807" w:rsidRPr="00720807" w:rsidRDefault="00720807" w:rsidP="00720807">
      <w:pPr>
        <w:autoSpaceDE w:val="0"/>
        <w:autoSpaceDN w:val="0"/>
        <w:adjustRightInd w:val="0"/>
        <w:spacing w:after="0" w:line="240" w:lineRule="auto"/>
        <w:rPr>
          <w:rFonts w:ascii="Times New Roman" w:hAnsi="Times New Roman" w:cs="Times New Roman"/>
          <w:i/>
          <w:iCs/>
          <w:sz w:val="24"/>
          <w:szCs w:val="24"/>
        </w:rPr>
      </w:pPr>
      <w:r w:rsidRPr="00720807">
        <w:rPr>
          <w:rFonts w:ascii="TimesNewRomanPSMT" w:hAnsi="TimesNewRomanPSMT" w:cs="TimesNewRomanPSMT"/>
          <w:i/>
          <w:iCs/>
        </w:rPr>
        <w:t>(1).</w:t>
      </w:r>
      <w:r w:rsidRPr="00720807">
        <w:rPr>
          <w:rFonts w:ascii="TimesNewRomanPSMT" w:hAnsi="TimesNewRomanPSMT" w:cs="TimesNewRomanPSMT"/>
          <w:i/>
          <w:iCs/>
          <w:sz w:val="24"/>
          <w:szCs w:val="24"/>
        </w:rPr>
        <w:t xml:space="preserve"> </w:t>
      </w:r>
      <w:r w:rsidRPr="00720807">
        <w:rPr>
          <w:rFonts w:ascii="Times New Roman" w:hAnsi="Times New Roman" w:cs="Times New Roman"/>
          <w:i/>
          <w:iCs/>
          <w:sz w:val="24"/>
          <w:szCs w:val="24"/>
        </w:rPr>
        <w:t>Assume that the inputs to an N-input XOR gate</w:t>
      </w:r>
      <w:r w:rsidRPr="00720807">
        <w:rPr>
          <w:rFonts w:ascii="Times New Roman" w:hAnsi="Times New Roman" w:cs="Times New Roman"/>
          <w:i/>
          <w:iCs/>
          <w:sz w:val="24"/>
          <w:szCs w:val="24"/>
        </w:rPr>
        <w:t xml:space="preserve"> are uncorrelated and uniformly distributed</w:t>
      </w:r>
      <w:r w:rsidRPr="00720807">
        <w:rPr>
          <w:rFonts w:ascii="Times New Roman" w:hAnsi="Times New Roman" w:cs="Times New Roman"/>
          <w:i/>
          <w:iCs/>
          <w:sz w:val="24"/>
          <w:szCs w:val="24"/>
        </w:rPr>
        <w:t>; derive the expression for the switching activity factor.</w:t>
      </w:r>
    </w:p>
    <w:p w14:paraId="3AC1D9F2" w14:textId="53318631" w:rsidR="00720807" w:rsidRDefault="00720807" w:rsidP="00720807">
      <w:pPr>
        <w:autoSpaceDE w:val="0"/>
        <w:autoSpaceDN w:val="0"/>
        <w:adjustRightInd w:val="0"/>
        <w:spacing w:after="0" w:line="240" w:lineRule="auto"/>
        <w:rPr>
          <w:rFonts w:ascii="Times New Roman" w:hAnsi="Times New Roman" w:cs="Times New Roman"/>
          <w:sz w:val="24"/>
          <w:szCs w:val="24"/>
        </w:rPr>
      </w:pPr>
    </w:p>
    <w:p w14:paraId="2DF5D8F9" w14:textId="16A5D889" w:rsidR="00720807" w:rsidRPr="00720807" w:rsidRDefault="00720807" w:rsidP="00720807">
      <w:pPr>
        <w:autoSpaceDE w:val="0"/>
        <w:autoSpaceDN w:val="0"/>
        <w:adjustRightInd w:val="0"/>
        <w:spacing w:after="0" w:line="240" w:lineRule="auto"/>
        <w:rPr>
          <w:rFonts w:ascii="Times New Roman" w:hAnsi="Times New Roman" w:cs="Times New Roman"/>
          <w:b/>
          <w:bCs/>
          <w:sz w:val="24"/>
          <w:szCs w:val="24"/>
        </w:rPr>
      </w:pPr>
      <w:r w:rsidRPr="00720807">
        <w:rPr>
          <w:rFonts w:ascii="Times New Roman" w:hAnsi="Times New Roman" w:cs="Times New Roman"/>
          <w:b/>
          <w:bCs/>
          <w:sz w:val="24"/>
          <w:szCs w:val="24"/>
        </w:rPr>
        <w:t xml:space="preserve">Solution (1). </w:t>
      </w:r>
    </w:p>
    <w:p w14:paraId="60EBC270" w14:textId="35402977" w:rsidR="00004893" w:rsidRPr="00720807" w:rsidRDefault="00004893" w:rsidP="00720807">
      <w:pPr>
        <w:autoSpaceDE w:val="0"/>
        <w:autoSpaceDN w:val="0"/>
        <w:adjustRightInd w:val="0"/>
        <w:spacing w:after="0" w:line="240" w:lineRule="auto"/>
        <w:rPr>
          <w:rFonts w:ascii="Times New Roman" w:hAnsi="Times New Roman" w:cs="Times New Roman"/>
          <w:sz w:val="24"/>
          <w:szCs w:val="24"/>
        </w:rPr>
      </w:pPr>
      <w:r w:rsidRPr="00720807">
        <w:rPr>
          <w:rFonts w:ascii="Times New Roman" w:hAnsi="Times New Roman" w:cs="Times New Roman"/>
          <w:sz w:val="24"/>
          <w:szCs w:val="24"/>
        </w:rPr>
        <w:t>The switching activity factor of a gate is a function of output transition probability of that gate</w:t>
      </w:r>
      <w:r w:rsidR="00EB162E" w:rsidRPr="00720807">
        <w:rPr>
          <w:rFonts w:ascii="Times New Roman" w:hAnsi="Times New Roman" w:cs="Times New Roman"/>
          <w:sz w:val="24"/>
          <w:szCs w:val="24"/>
        </w:rPr>
        <w:t xml:space="preserve"> when the output change from 0 to 1 or from 1 to 0. For the calculation of the power consumption only the switching activity from 0 to 1 at the output is important, though.</w:t>
      </w:r>
    </w:p>
    <w:p w14:paraId="65B32CA4" w14:textId="3157FFE7" w:rsidR="00EB162E" w:rsidRPr="00720807" w:rsidRDefault="00EB162E" w:rsidP="00720807">
      <w:pPr>
        <w:autoSpaceDE w:val="0"/>
        <w:autoSpaceDN w:val="0"/>
        <w:adjustRightInd w:val="0"/>
        <w:spacing w:after="0" w:line="240" w:lineRule="auto"/>
        <w:rPr>
          <w:rFonts w:ascii="Times New Roman" w:hAnsi="Times New Roman" w:cs="Times New Roman"/>
          <w:sz w:val="24"/>
          <w:szCs w:val="24"/>
        </w:rPr>
      </w:pPr>
      <w:r w:rsidRPr="00720807">
        <w:rPr>
          <w:rFonts w:ascii="Times New Roman" w:hAnsi="Times New Roman" w:cs="Times New Roman"/>
          <w:sz w:val="24"/>
          <w:szCs w:val="24"/>
        </w:rPr>
        <w:t>The switching activity factor of a</w:t>
      </w:r>
      <w:r w:rsidRPr="00720807">
        <w:rPr>
          <w:rFonts w:ascii="Times New Roman" w:hAnsi="Times New Roman" w:cs="Times New Roman"/>
          <w:sz w:val="24"/>
          <w:szCs w:val="24"/>
        </w:rPr>
        <w:t>n N-input</w:t>
      </w:r>
      <w:r w:rsidRPr="00720807">
        <w:rPr>
          <w:rFonts w:ascii="Times New Roman" w:hAnsi="Times New Roman" w:cs="Times New Roman"/>
          <w:sz w:val="24"/>
          <w:szCs w:val="24"/>
        </w:rPr>
        <w:t xml:space="preserve"> gate</w:t>
      </w:r>
      <w:r w:rsidRPr="00720807">
        <w:rPr>
          <w:rFonts w:ascii="Times New Roman" w:hAnsi="Times New Roman" w:cs="Times New Roman"/>
          <w:sz w:val="24"/>
          <w:szCs w:val="24"/>
        </w:rPr>
        <w:t xml:space="preserve"> from 0 to 1 is calculated from:</w:t>
      </w:r>
    </w:p>
    <w:p w14:paraId="37B5F77B" w14:textId="0090B48D" w:rsidR="00004893" w:rsidRDefault="003251A8" w:rsidP="00A52C3F">
      <w:r w:rsidRPr="002E7162">
        <w:rPr>
          <w:position w:val="-24"/>
        </w:rPr>
        <w:object w:dxaOrig="4400" w:dyaOrig="720" w14:anchorId="5154310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9" type="#_x0000_t75" style="width:220.2pt;height:36pt" o:ole="">
            <v:imagedata r:id="rId6" o:title=""/>
          </v:shape>
          <o:OLEObject Type="Embed" ProgID="Equation.DSMT4" ShapeID="_x0000_i1099" DrawAspect="Content" ObjectID="_1632161193" r:id="rId7"/>
        </w:object>
      </w:r>
    </w:p>
    <w:p w14:paraId="35B55B7C" w14:textId="5427C580" w:rsidR="00EB162E" w:rsidRDefault="00EB162E" w:rsidP="00720807">
      <w:pPr>
        <w:autoSpaceDE w:val="0"/>
        <w:autoSpaceDN w:val="0"/>
        <w:adjustRightInd w:val="0"/>
        <w:spacing w:after="0" w:line="240" w:lineRule="auto"/>
        <w:rPr>
          <w:rFonts w:ascii="Times New Roman" w:hAnsi="Times New Roman" w:cs="Times New Roman"/>
          <w:sz w:val="24"/>
          <w:szCs w:val="24"/>
        </w:rPr>
      </w:pPr>
      <w:r w:rsidRPr="00720807">
        <w:rPr>
          <w:rFonts w:ascii="Times New Roman" w:hAnsi="Times New Roman" w:cs="Times New Roman"/>
          <w:sz w:val="24"/>
          <w:szCs w:val="24"/>
        </w:rPr>
        <w:t>Where</w:t>
      </w:r>
      <w:r w:rsidRPr="00720807">
        <w:rPr>
          <w:rFonts w:ascii="Times New Roman" w:hAnsi="Times New Roman" w:cs="Times New Roman"/>
          <w:sz w:val="24"/>
          <w:szCs w:val="24"/>
        </w:rPr>
        <w:object w:dxaOrig="279" w:dyaOrig="279" w14:anchorId="174044AE">
          <v:shape id="_x0000_i1044" type="#_x0000_t75" style="width:14.05pt;height:14.05pt" o:ole="">
            <v:imagedata r:id="rId8" o:title=""/>
          </v:shape>
          <o:OLEObject Type="Embed" ProgID="Equation.DSMT4" ShapeID="_x0000_i1044" DrawAspect="Content" ObjectID="_1632161194" r:id="rId9"/>
        </w:object>
      </w:r>
      <w:r w:rsidRPr="00720807">
        <w:rPr>
          <w:rFonts w:ascii="Times New Roman" w:hAnsi="Times New Roman" w:cs="Times New Roman"/>
          <w:sz w:val="24"/>
          <w:szCs w:val="24"/>
        </w:rPr>
        <w:t>is number of input bits and</w:t>
      </w:r>
      <w:r w:rsidRPr="00720807">
        <w:rPr>
          <w:rFonts w:ascii="Times New Roman" w:hAnsi="Times New Roman" w:cs="Times New Roman"/>
          <w:sz w:val="24"/>
          <w:szCs w:val="24"/>
        </w:rPr>
        <w:object w:dxaOrig="340" w:dyaOrig="360" w14:anchorId="4471356F">
          <v:shape id="_x0000_i1038" type="#_x0000_t75" style="width:16.85pt;height:18.25pt" o:ole="">
            <v:imagedata r:id="rId10" o:title=""/>
          </v:shape>
          <o:OLEObject Type="Embed" ProgID="Equation.DSMT4" ShapeID="_x0000_i1038" DrawAspect="Content" ObjectID="_1632161195" r:id="rId11"/>
        </w:object>
      </w:r>
      <w:r w:rsidRPr="00720807">
        <w:rPr>
          <w:rFonts w:ascii="Times New Roman" w:hAnsi="Times New Roman" w:cs="Times New Roman"/>
          <w:sz w:val="24"/>
          <w:szCs w:val="24"/>
        </w:rPr>
        <w:t xml:space="preserve">is the number of input bit conditions </w:t>
      </w:r>
      <w:r w:rsidRPr="00720807">
        <w:rPr>
          <w:rFonts w:ascii="Times New Roman" w:hAnsi="Times New Roman" w:cs="Times New Roman"/>
          <w:sz w:val="24"/>
          <w:szCs w:val="24"/>
        </w:rPr>
        <w:t>which results in output = 0</w:t>
      </w:r>
      <w:r w:rsidRPr="00720807">
        <w:rPr>
          <w:rFonts w:ascii="Times New Roman" w:hAnsi="Times New Roman" w:cs="Times New Roman"/>
          <w:sz w:val="24"/>
          <w:szCs w:val="24"/>
        </w:rPr>
        <w:t xml:space="preserve"> in the truth table of that gate.</w:t>
      </w:r>
      <w:r w:rsidR="003251A8" w:rsidRPr="00720807">
        <w:rPr>
          <w:rFonts w:ascii="Times New Roman" w:hAnsi="Times New Roman" w:cs="Times New Roman"/>
          <w:sz w:val="24"/>
          <w:szCs w:val="24"/>
        </w:rPr>
        <w:t xml:space="preserve"> For a 2-bit</w:t>
      </w:r>
      <w:r w:rsidRPr="00720807">
        <w:rPr>
          <w:rFonts w:ascii="Times New Roman" w:hAnsi="Times New Roman" w:cs="Times New Roman"/>
          <w:sz w:val="24"/>
          <w:szCs w:val="24"/>
        </w:rPr>
        <w:t xml:space="preserve"> </w:t>
      </w:r>
      <w:r w:rsidR="003251A8" w:rsidRPr="00720807">
        <w:rPr>
          <w:rFonts w:ascii="Times New Roman" w:hAnsi="Times New Roman" w:cs="Times New Roman"/>
          <w:sz w:val="24"/>
          <w:szCs w:val="24"/>
        </w:rPr>
        <w:t xml:space="preserve">and 3-bit </w:t>
      </w:r>
      <w:r w:rsidRPr="00720807">
        <w:rPr>
          <w:rFonts w:ascii="Times New Roman" w:hAnsi="Times New Roman" w:cs="Times New Roman"/>
          <w:sz w:val="24"/>
          <w:szCs w:val="24"/>
        </w:rPr>
        <w:t>XOR the truth table</w:t>
      </w:r>
      <w:r w:rsidR="003251A8" w:rsidRPr="00720807">
        <w:rPr>
          <w:rFonts w:ascii="Times New Roman" w:hAnsi="Times New Roman" w:cs="Times New Roman"/>
          <w:sz w:val="24"/>
          <w:szCs w:val="24"/>
        </w:rPr>
        <w:t>s</w:t>
      </w:r>
      <w:r w:rsidRPr="00720807">
        <w:rPr>
          <w:rFonts w:ascii="Times New Roman" w:hAnsi="Times New Roman" w:cs="Times New Roman"/>
          <w:sz w:val="24"/>
          <w:szCs w:val="24"/>
        </w:rPr>
        <w:t xml:space="preserve"> </w:t>
      </w:r>
      <w:r w:rsidR="003251A8" w:rsidRPr="00720807">
        <w:rPr>
          <w:rFonts w:ascii="Times New Roman" w:hAnsi="Times New Roman" w:cs="Times New Roman"/>
          <w:sz w:val="24"/>
          <w:szCs w:val="24"/>
        </w:rPr>
        <w:t>are</w:t>
      </w:r>
      <w:r w:rsidRPr="00720807">
        <w:rPr>
          <w:rFonts w:ascii="Times New Roman" w:hAnsi="Times New Roman" w:cs="Times New Roman"/>
          <w:sz w:val="24"/>
          <w:szCs w:val="24"/>
        </w:rPr>
        <w:t xml:space="preserve"> as follow:</w:t>
      </w:r>
    </w:p>
    <w:p w14:paraId="14D0A9D4" w14:textId="77777777" w:rsidR="00720807" w:rsidRPr="00720807" w:rsidRDefault="00720807" w:rsidP="00720807">
      <w:pPr>
        <w:autoSpaceDE w:val="0"/>
        <w:autoSpaceDN w:val="0"/>
        <w:adjustRightInd w:val="0"/>
        <w:spacing w:after="0" w:line="240" w:lineRule="auto"/>
        <w:rPr>
          <w:rFonts w:ascii="Times New Roman" w:hAnsi="Times New Roman" w:cs="Times New Roman"/>
          <w:sz w:val="24"/>
          <w:szCs w:val="24"/>
        </w:rPr>
      </w:pPr>
    </w:p>
    <w:p w14:paraId="6520FBED" w14:textId="35FEE4DE" w:rsidR="00357CF9" w:rsidRDefault="003251A8" w:rsidP="00A52C3F">
      <w:r>
        <w:rPr>
          <w:noProof/>
        </w:rPr>
        <w:drawing>
          <wp:inline distT="0" distB="0" distL="0" distR="0" wp14:anchorId="56921EC7" wp14:editId="23ACC499">
            <wp:extent cx="1674495" cy="1561465"/>
            <wp:effectExtent l="0" t="0" r="1905" b="635"/>
            <wp:docPr id="8" name="Picture 8" descr="C:\Users\m.Chahardori\AppData\Local\Microsoft\Windows\INetCache\Content.MSO\311E179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C:\Users\m.Chahardori\AppData\Local\Microsoft\Windows\INetCache\Content.MSO\311E1797.tmp"/>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74495" cy="1561465"/>
                    </a:xfrm>
                    <a:prstGeom prst="rect">
                      <a:avLst/>
                    </a:prstGeom>
                    <a:noFill/>
                    <a:ln>
                      <a:noFill/>
                    </a:ln>
                  </pic:spPr>
                </pic:pic>
              </a:graphicData>
            </a:graphic>
          </wp:inline>
        </w:drawing>
      </w:r>
    </w:p>
    <w:p w14:paraId="2BB4724A" w14:textId="7865C9DE" w:rsidR="00EB162E" w:rsidRPr="00720807" w:rsidRDefault="008E0A8A" w:rsidP="00720807">
      <w:pPr>
        <w:autoSpaceDE w:val="0"/>
        <w:autoSpaceDN w:val="0"/>
        <w:adjustRightInd w:val="0"/>
        <w:spacing w:after="0" w:line="240" w:lineRule="auto"/>
        <w:rPr>
          <w:rFonts w:ascii="Times New Roman" w:hAnsi="Times New Roman" w:cs="Times New Roman"/>
          <w:sz w:val="24"/>
          <w:szCs w:val="24"/>
        </w:rPr>
      </w:pPr>
      <w:r w:rsidRPr="00720807">
        <w:rPr>
          <w:rFonts w:ascii="Times New Roman" w:hAnsi="Times New Roman" w:cs="Times New Roman"/>
          <w:sz w:val="24"/>
          <w:szCs w:val="24"/>
        </w:rPr>
        <w:t>Based on the truth table</w:t>
      </w:r>
      <w:r w:rsidR="003251A8" w:rsidRPr="00720807">
        <w:rPr>
          <w:rFonts w:ascii="Times New Roman" w:hAnsi="Times New Roman" w:cs="Times New Roman"/>
          <w:sz w:val="24"/>
          <w:szCs w:val="24"/>
        </w:rPr>
        <w:t>s</w:t>
      </w:r>
      <w:r w:rsidRPr="00720807">
        <w:rPr>
          <w:rFonts w:ascii="Times New Roman" w:hAnsi="Times New Roman" w:cs="Times New Roman"/>
          <w:sz w:val="24"/>
          <w:szCs w:val="24"/>
        </w:rPr>
        <w:t xml:space="preserve"> </w:t>
      </w:r>
      <w:r w:rsidR="003251A8" w:rsidRPr="00720807">
        <w:rPr>
          <w:rFonts w:ascii="Times New Roman" w:hAnsi="Times New Roman" w:cs="Times New Roman"/>
          <w:sz w:val="24"/>
          <w:szCs w:val="24"/>
        </w:rPr>
        <w:t xml:space="preserve">it seems that for uncorrelated and uniformly distributed inputs the probability of generating 0 at the output is </w:t>
      </w:r>
      <w:r w:rsidR="00720807" w:rsidRPr="002E7162">
        <w:rPr>
          <w:position w:val="-24"/>
        </w:rPr>
        <w:object w:dxaOrig="240" w:dyaOrig="620" w14:anchorId="37F8FF04">
          <v:shape id="_x0000_i1250" type="#_x0000_t75" style="width:12.15pt;height:30.85pt" o:ole="">
            <v:imagedata r:id="rId13" o:title=""/>
          </v:shape>
          <o:OLEObject Type="Embed" ProgID="Equation.DSMT4" ShapeID="_x0000_i1250" DrawAspect="Content" ObjectID="_1632161196" r:id="rId14"/>
        </w:object>
      </w:r>
      <w:r w:rsidR="003251A8" w:rsidRPr="00720807">
        <w:rPr>
          <w:rFonts w:ascii="Times New Roman" w:hAnsi="Times New Roman" w:cs="Times New Roman"/>
          <w:sz w:val="24"/>
          <w:szCs w:val="24"/>
        </w:rPr>
        <w:t xml:space="preserve">and also </w:t>
      </w:r>
      <w:r w:rsidR="003251A8" w:rsidRPr="00720807">
        <w:rPr>
          <w:rFonts w:ascii="Times New Roman" w:hAnsi="Times New Roman" w:cs="Times New Roman"/>
          <w:sz w:val="24"/>
          <w:szCs w:val="24"/>
        </w:rPr>
        <w:t xml:space="preserve">the probability of generating </w:t>
      </w:r>
      <w:r w:rsidR="003251A8" w:rsidRPr="00720807">
        <w:rPr>
          <w:rFonts w:ascii="Times New Roman" w:hAnsi="Times New Roman" w:cs="Times New Roman"/>
          <w:sz w:val="24"/>
          <w:szCs w:val="24"/>
        </w:rPr>
        <w:t>1</w:t>
      </w:r>
      <w:r w:rsidR="00720807">
        <w:rPr>
          <w:rFonts w:ascii="Times New Roman" w:hAnsi="Times New Roman" w:cs="Times New Roman"/>
          <w:sz w:val="24"/>
          <w:szCs w:val="24"/>
        </w:rPr>
        <w:t xml:space="preserve"> at the output is</w:t>
      </w:r>
      <w:r w:rsidR="00720807" w:rsidRPr="002E7162">
        <w:rPr>
          <w:position w:val="-24"/>
        </w:rPr>
        <w:object w:dxaOrig="240" w:dyaOrig="620" w14:anchorId="585C90B6">
          <v:shape id="_x0000_i1242" type="#_x0000_t75" style="width:12.15pt;height:30.85pt" o:ole="">
            <v:imagedata r:id="rId15" o:title=""/>
          </v:shape>
          <o:OLEObject Type="Embed" ProgID="Equation.DSMT4" ShapeID="_x0000_i1242" DrawAspect="Content" ObjectID="_1632161197" r:id="rId16"/>
        </w:object>
      </w:r>
      <w:r w:rsidR="00720807">
        <w:t xml:space="preserve"> </w:t>
      </w:r>
      <w:r w:rsidR="003251A8" w:rsidRPr="00720807">
        <w:rPr>
          <w:rFonts w:ascii="Times New Roman" w:hAnsi="Times New Roman" w:cs="Times New Roman"/>
          <w:sz w:val="24"/>
          <w:szCs w:val="24"/>
        </w:rPr>
        <w:t>regardless of the number of input. As a result, the value of</w:t>
      </w:r>
      <w:r w:rsidRPr="00720807">
        <w:rPr>
          <w:rFonts w:ascii="Times New Roman" w:hAnsi="Times New Roman" w:cs="Times New Roman"/>
          <w:sz w:val="24"/>
          <w:szCs w:val="24"/>
        </w:rPr>
        <w:t xml:space="preserve"> </w:t>
      </w:r>
      <w:r w:rsidR="00720807" w:rsidRPr="002E7162">
        <w:rPr>
          <w:position w:val="-14"/>
        </w:rPr>
        <w:object w:dxaOrig="560" w:dyaOrig="380" w14:anchorId="04F2F9CC">
          <v:shape id="_x0000_i1260" type="#_x0000_t75" style="width:28.05pt;height:19.15pt" o:ole="">
            <v:imagedata r:id="rId17" o:title=""/>
          </v:shape>
          <o:OLEObject Type="Embed" ProgID="Equation.DSMT4" ShapeID="_x0000_i1260" DrawAspect="Content" ObjectID="_1632161198" r:id="rId18"/>
        </w:object>
      </w:r>
      <w:r w:rsidRPr="00720807">
        <w:rPr>
          <w:rFonts w:ascii="Times New Roman" w:hAnsi="Times New Roman" w:cs="Times New Roman"/>
          <w:sz w:val="24"/>
          <w:szCs w:val="24"/>
        </w:rPr>
        <w:t xml:space="preserve">for an N-input XOR gate </w:t>
      </w:r>
      <w:r w:rsidR="004B4D21" w:rsidRPr="00720807">
        <w:rPr>
          <w:rFonts w:ascii="Times New Roman" w:hAnsi="Times New Roman" w:cs="Times New Roman"/>
          <w:sz w:val="24"/>
          <w:szCs w:val="24"/>
        </w:rPr>
        <w:t>is</w:t>
      </w:r>
      <w:r w:rsidRPr="00720807">
        <w:rPr>
          <w:rFonts w:ascii="Times New Roman" w:hAnsi="Times New Roman" w:cs="Times New Roman"/>
          <w:sz w:val="24"/>
          <w:szCs w:val="24"/>
        </w:rPr>
        <w:t>:</w:t>
      </w:r>
    </w:p>
    <w:p w14:paraId="3502D202" w14:textId="24F2AD5F" w:rsidR="008E0A8A" w:rsidRDefault="003251A8" w:rsidP="00A52C3F">
      <w:r w:rsidRPr="002E7162">
        <w:rPr>
          <w:position w:val="-24"/>
        </w:rPr>
        <w:object w:dxaOrig="2540" w:dyaOrig="620" w14:anchorId="0C9CED64">
          <v:shape id="_x0000_i1139" type="#_x0000_t75" style="width:127.15pt;height:30.85pt" o:ole="">
            <v:imagedata r:id="rId19" o:title=""/>
          </v:shape>
          <o:OLEObject Type="Embed" ProgID="Equation.DSMT4" ShapeID="_x0000_i1139" DrawAspect="Content" ObjectID="_1632161199" r:id="rId20"/>
        </w:object>
      </w:r>
    </w:p>
    <w:p w14:paraId="0CF1DAC0" w14:textId="6FE82027" w:rsidR="004B4D21" w:rsidRPr="00720807" w:rsidRDefault="004B4D21" w:rsidP="00A52C3F">
      <w:pPr>
        <w:rPr>
          <w:rFonts w:ascii="Times New Roman" w:hAnsi="Times New Roman" w:cs="Times New Roman"/>
          <w:sz w:val="24"/>
          <w:szCs w:val="24"/>
        </w:rPr>
      </w:pPr>
      <w:r w:rsidRPr="00720807">
        <w:rPr>
          <w:rFonts w:ascii="Times New Roman" w:hAnsi="Times New Roman" w:cs="Times New Roman"/>
          <w:sz w:val="24"/>
          <w:szCs w:val="24"/>
        </w:rPr>
        <w:t>Also we can easily calculate the</w:t>
      </w:r>
      <w:r>
        <w:t xml:space="preserve"> </w:t>
      </w:r>
      <w:r w:rsidRPr="002E7162">
        <w:rPr>
          <w:position w:val="-14"/>
        </w:rPr>
        <w:object w:dxaOrig="560" w:dyaOrig="380" w14:anchorId="21E49DF1">
          <v:shape id="_x0000_i1166" type="#_x0000_t75" style="width:28.05pt;height:19.15pt" o:ole="">
            <v:imagedata r:id="rId21" o:title=""/>
          </v:shape>
          <o:OLEObject Type="Embed" ProgID="Equation.DSMT4" ShapeID="_x0000_i1166" DrawAspect="Content" ObjectID="_1632161200" r:id="rId22"/>
        </w:object>
      </w:r>
      <w:r w:rsidRPr="00720807">
        <w:rPr>
          <w:rFonts w:ascii="Times New Roman" w:hAnsi="Times New Roman" w:cs="Times New Roman"/>
          <w:sz w:val="24"/>
          <w:szCs w:val="24"/>
        </w:rPr>
        <w:t>in a same way as:</w:t>
      </w:r>
    </w:p>
    <w:p w14:paraId="3726620B" w14:textId="60ACD3B6" w:rsidR="004B4D21" w:rsidRDefault="004B4D21" w:rsidP="00A52C3F">
      <w:r w:rsidRPr="002E7162">
        <w:rPr>
          <w:position w:val="-24"/>
        </w:rPr>
        <w:object w:dxaOrig="2540" w:dyaOrig="620" w14:anchorId="3C5ABBD6">
          <v:shape id="_x0000_i1179" type="#_x0000_t75" style="width:127.15pt;height:30.85pt" o:ole="">
            <v:imagedata r:id="rId23" o:title=""/>
          </v:shape>
          <o:OLEObject Type="Embed" ProgID="Equation.DSMT4" ShapeID="_x0000_i1179" DrawAspect="Content" ObjectID="_1632161201" r:id="rId24"/>
        </w:object>
      </w:r>
    </w:p>
    <w:p w14:paraId="6142E992" w14:textId="7FA410DC" w:rsidR="004B4D21" w:rsidRPr="00720807" w:rsidRDefault="004B4D21" w:rsidP="00720807">
      <w:pPr>
        <w:rPr>
          <w:rFonts w:ascii="Times New Roman" w:hAnsi="Times New Roman" w:cs="Times New Roman"/>
          <w:sz w:val="24"/>
          <w:szCs w:val="24"/>
        </w:rPr>
      </w:pPr>
      <w:r w:rsidRPr="00720807">
        <w:rPr>
          <w:rFonts w:ascii="Times New Roman" w:hAnsi="Times New Roman" w:cs="Times New Roman"/>
          <w:sz w:val="24"/>
          <w:szCs w:val="24"/>
        </w:rPr>
        <w:t xml:space="preserve">If we define the switching activity factor </w:t>
      </w:r>
      <w:r w:rsidR="00364AF1" w:rsidRPr="00720807">
        <w:rPr>
          <w:rFonts w:ascii="Times New Roman" w:hAnsi="Times New Roman" w:cs="Times New Roman"/>
          <w:sz w:val="24"/>
          <w:szCs w:val="24"/>
        </w:rPr>
        <w:t xml:space="preserve">of the N-input XOR </w:t>
      </w:r>
      <w:r w:rsidRPr="00720807">
        <w:rPr>
          <w:rFonts w:ascii="Times New Roman" w:hAnsi="Times New Roman" w:cs="Times New Roman"/>
          <w:sz w:val="24"/>
          <w:szCs w:val="24"/>
        </w:rPr>
        <w:t xml:space="preserve">as the </w:t>
      </w:r>
      <w:r w:rsidR="00364AF1" w:rsidRPr="00720807">
        <w:rPr>
          <w:rFonts w:ascii="Times New Roman" w:hAnsi="Times New Roman" w:cs="Times New Roman"/>
          <w:sz w:val="24"/>
          <w:szCs w:val="24"/>
        </w:rPr>
        <w:t>probability</w:t>
      </w:r>
      <w:r w:rsidRPr="00720807">
        <w:rPr>
          <w:rFonts w:ascii="Times New Roman" w:hAnsi="Times New Roman" w:cs="Times New Roman"/>
          <w:sz w:val="24"/>
          <w:szCs w:val="24"/>
        </w:rPr>
        <w:t xml:space="preserve"> of seeing any change from 0 to 1 or from 1 to 0 at the output which is equal to the summation of </w:t>
      </w:r>
      <w:r w:rsidR="00720807" w:rsidRPr="002E7162">
        <w:rPr>
          <w:position w:val="-14"/>
        </w:rPr>
        <w:object w:dxaOrig="560" w:dyaOrig="380" w14:anchorId="2006A575">
          <v:shape id="_x0000_i1266" type="#_x0000_t75" style="width:28.05pt;height:19.15pt" o:ole="">
            <v:imagedata r:id="rId17" o:title=""/>
          </v:shape>
          <o:OLEObject Type="Embed" ProgID="Equation.DSMT4" ShapeID="_x0000_i1266" DrawAspect="Content" ObjectID="_1632161202" r:id="rId25"/>
        </w:object>
      </w:r>
      <w:r w:rsidRPr="00720807">
        <w:rPr>
          <w:rFonts w:ascii="Times New Roman" w:hAnsi="Times New Roman" w:cs="Times New Roman"/>
          <w:sz w:val="24"/>
          <w:szCs w:val="24"/>
        </w:rPr>
        <w:t xml:space="preserve">and </w:t>
      </w:r>
      <w:r w:rsidR="00720807">
        <w:rPr>
          <w:rFonts w:ascii="Times New Roman" w:hAnsi="Times New Roman" w:cs="Times New Roman"/>
          <w:sz w:val="24"/>
          <w:szCs w:val="24"/>
        </w:rPr>
        <w:t xml:space="preserve"> </w:t>
      </w:r>
      <w:r w:rsidR="00720807" w:rsidRPr="002E7162">
        <w:rPr>
          <w:position w:val="-14"/>
        </w:rPr>
        <w:object w:dxaOrig="560" w:dyaOrig="380" w14:anchorId="2CC4B9F6">
          <v:shape id="_x0000_i1272" type="#_x0000_t75" style="width:28.05pt;height:19.15pt" o:ole="">
            <v:imagedata r:id="rId21" o:title=""/>
          </v:shape>
          <o:OLEObject Type="Embed" ProgID="Equation.DSMT4" ShapeID="_x0000_i1272" DrawAspect="Content" ObjectID="_1632161203" r:id="rId26"/>
        </w:object>
      </w:r>
      <w:r w:rsidR="00720807">
        <w:t xml:space="preserve"> </w:t>
      </w:r>
      <w:r w:rsidRPr="00720807">
        <w:rPr>
          <w:rFonts w:ascii="Times New Roman" w:hAnsi="Times New Roman" w:cs="Times New Roman"/>
          <w:sz w:val="24"/>
          <w:szCs w:val="24"/>
        </w:rPr>
        <w:t>so we have:</w:t>
      </w:r>
    </w:p>
    <w:p w14:paraId="78CCBC6E" w14:textId="0DC9ADED" w:rsidR="004B4D21" w:rsidRDefault="00364AF1" w:rsidP="00A52C3F">
      <w:r w:rsidRPr="002E7162">
        <w:rPr>
          <w:position w:val="-24"/>
        </w:rPr>
        <w:object w:dxaOrig="5360" w:dyaOrig="620" w14:anchorId="68454309">
          <v:shape id="_x0000_i1225" type="#_x0000_t75" style="width:267.9pt;height:30.85pt" o:ole="">
            <v:imagedata r:id="rId27" o:title=""/>
          </v:shape>
          <o:OLEObject Type="Embed" ProgID="Equation.DSMT4" ShapeID="_x0000_i1225" DrawAspect="Content" ObjectID="_1632161204" r:id="rId28"/>
        </w:object>
      </w:r>
    </w:p>
    <w:p w14:paraId="0D22142C" w14:textId="4B1B6589" w:rsidR="00720807" w:rsidRPr="00720807" w:rsidRDefault="00720807" w:rsidP="00A52C3F">
      <w:pPr>
        <w:rPr>
          <w:rFonts w:ascii="Times New Roman" w:hAnsi="Times New Roman" w:cs="Times New Roman"/>
          <w:i/>
          <w:iCs/>
          <w:sz w:val="24"/>
          <w:szCs w:val="24"/>
        </w:rPr>
      </w:pPr>
      <w:r w:rsidRPr="00720807">
        <w:rPr>
          <w:rFonts w:ascii="Times New Roman" w:hAnsi="Times New Roman" w:cs="Times New Roman"/>
          <w:i/>
          <w:iCs/>
          <w:sz w:val="24"/>
          <w:szCs w:val="24"/>
        </w:rPr>
        <w:lastRenderedPageBreak/>
        <w:t xml:space="preserve">(2). </w:t>
      </w:r>
      <w:r w:rsidRPr="00720807">
        <w:rPr>
          <w:rFonts w:ascii="Times New Roman" w:hAnsi="Times New Roman" w:cs="Times New Roman"/>
          <w:i/>
          <w:iCs/>
          <w:sz w:val="24"/>
          <w:szCs w:val="24"/>
        </w:rPr>
        <w:t>Consider the following circuit</w:t>
      </w:r>
      <w:r w:rsidRPr="00720807">
        <w:rPr>
          <w:rFonts w:ascii="Times New Roman" w:hAnsi="Times New Roman" w:cs="Times New Roman"/>
          <w:i/>
          <w:iCs/>
          <w:sz w:val="24"/>
          <w:szCs w:val="24"/>
        </w:rPr>
        <w:t>:</w:t>
      </w:r>
    </w:p>
    <w:p w14:paraId="7513190D" w14:textId="69335962" w:rsidR="00720807" w:rsidRDefault="00720807" w:rsidP="00720807">
      <w:pPr>
        <w:jc w:val="center"/>
        <w:rPr>
          <w:rFonts w:ascii="Times New Roman" w:hAnsi="Times New Roman" w:cs="Times New Roman"/>
          <w:sz w:val="24"/>
          <w:szCs w:val="24"/>
        </w:rPr>
      </w:pPr>
      <w:r w:rsidRPr="00720807">
        <w:rPr>
          <w:rFonts w:ascii="Times New Roman" w:hAnsi="Times New Roman" w:cs="Times New Roman"/>
          <w:noProof/>
          <w:sz w:val="24"/>
          <w:szCs w:val="24"/>
        </w:rPr>
        <w:drawing>
          <wp:inline distT="0" distB="0" distL="0" distR="0" wp14:anchorId="73D99B26" wp14:editId="0D67FBCB">
            <wp:extent cx="2990419" cy="1662546"/>
            <wp:effectExtent l="0" t="0" r="63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000395" cy="1668092"/>
                    </a:xfrm>
                    <a:prstGeom prst="rect">
                      <a:avLst/>
                    </a:prstGeom>
                    <a:noFill/>
                    <a:ln>
                      <a:noFill/>
                    </a:ln>
                  </pic:spPr>
                </pic:pic>
              </a:graphicData>
            </a:graphic>
          </wp:inline>
        </w:drawing>
      </w:r>
    </w:p>
    <w:p w14:paraId="584E248F" w14:textId="01E429A3" w:rsidR="00720807" w:rsidRPr="00720807" w:rsidRDefault="00720807" w:rsidP="00720807">
      <w:pPr>
        <w:autoSpaceDE w:val="0"/>
        <w:autoSpaceDN w:val="0"/>
        <w:adjustRightInd w:val="0"/>
        <w:spacing w:after="0" w:line="240" w:lineRule="auto"/>
        <w:rPr>
          <w:rFonts w:ascii="Times New Roman" w:hAnsi="Times New Roman" w:cs="Times New Roman"/>
          <w:i/>
          <w:iCs/>
          <w:sz w:val="24"/>
          <w:szCs w:val="24"/>
        </w:rPr>
      </w:pPr>
      <w:r w:rsidRPr="00720807">
        <w:rPr>
          <w:rFonts w:ascii="Times New Roman" w:hAnsi="Times New Roman" w:cs="Times New Roman"/>
          <w:i/>
          <w:iCs/>
          <w:sz w:val="24"/>
          <w:szCs w:val="24"/>
        </w:rPr>
        <w:t xml:space="preserve">(a) </w:t>
      </w:r>
      <w:r w:rsidRPr="00720807">
        <w:rPr>
          <w:rFonts w:ascii="Times New Roman" w:hAnsi="Times New Roman" w:cs="Times New Roman"/>
          <w:i/>
          <w:iCs/>
          <w:sz w:val="24"/>
          <w:szCs w:val="24"/>
        </w:rPr>
        <w:t>What is the output voltage if only one input is high? If all four inputs are high?</w:t>
      </w:r>
    </w:p>
    <w:p w14:paraId="71F8FF1B" w14:textId="23B29956" w:rsidR="00720807" w:rsidRDefault="00720807" w:rsidP="00720807">
      <w:pPr>
        <w:rPr>
          <w:rFonts w:ascii="Times New Roman" w:hAnsi="Times New Roman" w:cs="Times New Roman"/>
          <w:i/>
          <w:iCs/>
          <w:sz w:val="24"/>
          <w:szCs w:val="24"/>
        </w:rPr>
      </w:pPr>
      <w:r w:rsidRPr="00720807">
        <w:rPr>
          <w:rFonts w:ascii="Times New Roman" w:hAnsi="Times New Roman" w:cs="Times New Roman"/>
          <w:i/>
          <w:iCs/>
          <w:sz w:val="24"/>
          <w:szCs w:val="24"/>
        </w:rPr>
        <w:t>(b) Compare your analytically obtained results to a SPICE/Cadence Spectre simulation.</w:t>
      </w:r>
    </w:p>
    <w:p w14:paraId="15B139F5" w14:textId="4072A3EE" w:rsidR="00720807" w:rsidRPr="00720807" w:rsidRDefault="00FD677A" w:rsidP="00720807">
      <w:pPr>
        <w:rPr>
          <w:rFonts w:ascii="Times New Roman" w:hAnsi="Times New Roman" w:cs="Times New Roman"/>
          <w:b/>
          <w:bCs/>
          <w:sz w:val="24"/>
          <w:szCs w:val="24"/>
        </w:rPr>
      </w:pPr>
      <w:r w:rsidRPr="00720807">
        <w:rPr>
          <w:rFonts w:ascii="Times New Roman" w:hAnsi="Times New Roman" w:cs="Times New Roman"/>
          <w:b/>
          <w:bCs/>
          <w:sz w:val="24"/>
          <w:szCs w:val="24"/>
        </w:rPr>
        <w:t>Solution (</w:t>
      </w:r>
      <w:r w:rsidR="00F909B2">
        <w:rPr>
          <w:rFonts w:ascii="Times New Roman" w:hAnsi="Times New Roman" w:cs="Times New Roman"/>
          <w:b/>
          <w:bCs/>
          <w:sz w:val="24"/>
          <w:szCs w:val="24"/>
        </w:rPr>
        <w:t>2.a)</w:t>
      </w:r>
    </w:p>
    <w:p w14:paraId="49484E72" w14:textId="78E5B3B2" w:rsidR="008527F8" w:rsidRDefault="008527F8" w:rsidP="008527F8">
      <w:pPr>
        <w:rPr>
          <w:rFonts w:ascii="Times New Roman" w:hAnsi="Times New Roman" w:cs="Times New Roman"/>
          <w:sz w:val="24"/>
          <w:szCs w:val="24"/>
        </w:rPr>
      </w:pPr>
      <w:r>
        <w:rPr>
          <w:rFonts w:ascii="Times New Roman" w:hAnsi="Times New Roman" w:cs="Times New Roman"/>
          <w:sz w:val="24"/>
          <w:szCs w:val="24"/>
        </w:rPr>
        <w:t>a.1)</w:t>
      </w:r>
      <w:r w:rsidR="00AF0EA3">
        <w:rPr>
          <w:rFonts w:ascii="Times New Roman" w:hAnsi="Times New Roman" w:cs="Times New Roman"/>
          <w:sz w:val="24"/>
          <w:szCs w:val="24"/>
        </w:rPr>
        <w:t xml:space="preserve"> -</w:t>
      </w:r>
      <w:r>
        <w:rPr>
          <w:rFonts w:ascii="Times New Roman" w:hAnsi="Times New Roman" w:cs="Times New Roman"/>
          <w:sz w:val="24"/>
          <w:szCs w:val="24"/>
        </w:rPr>
        <w:t xml:space="preserve"> </w:t>
      </w:r>
      <w:r w:rsidR="00720807">
        <w:rPr>
          <w:rFonts w:ascii="Times New Roman" w:hAnsi="Times New Roman" w:cs="Times New Roman"/>
          <w:sz w:val="24"/>
          <w:szCs w:val="24"/>
        </w:rPr>
        <w:t>This</w:t>
      </w:r>
      <w:r>
        <w:rPr>
          <w:rFonts w:ascii="Times New Roman" w:hAnsi="Times New Roman" w:cs="Times New Roman"/>
          <w:sz w:val="24"/>
          <w:szCs w:val="24"/>
        </w:rPr>
        <w:t xml:space="preserve"> structure</w:t>
      </w:r>
      <w:r w:rsidR="00720807">
        <w:rPr>
          <w:rFonts w:ascii="Times New Roman" w:hAnsi="Times New Roman" w:cs="Times New Roman"/>
          <w:sz w:val="24"/>
          <w:szCs w:val="24"/>
        </w:rPr>
        <w:t xml:space="preserve"> is a </w:t>
      </w:r>
      <w:r w:rsidR="00FD677A">
        <w:rPr>
          <w:rFonts w:ascii="Times New Roman" w:hAnsi="Times New Roman" w:cs="Times New Roman"/>
          <w:sz w:val="24"/>
          <w:szCs w:val="24"/>
        </w:rPr>
        <w:t>pseudo</w:t>
      </w:r>
      <w:r w:rsidR="00720807">
        <w:rPr>
          <w:rFonts w:ascii="Times New Roman" w:hAnsi="Times New Roman" w:cs="Times New Roman"/>
          <w:sz w:val="24"/>
          <w:szCs w:val="24"/>
        </w:rPr>
        <w:t xml:space="preserve"> </w:t>
      </w:r>
      <w:r>
        <w:rPr>
          <w:rFonts w:ascii="Times New Roman" w:hAnsi="Times New Roman" w:cs="Times New Roman"/>
          <w:sz w:val="24"/>
          <w:szCs w:val="24"/>
        </w:rPr>
        <w:t xml:space="preserve">NMOS </w:t>
      </w:r>
      <w:r w:rsidR="00720807">
        <w:rPr>
          <w:rFonts w:ascii="Times New Roman" w:hAnsi="Times New Roman" w:cs="Times New Roman"/>
          <w:sz w:val="24"/>
          <w:szCs w:val="24"/>
        </w:rPr>
        <w:t xml:space="preserve">NOR gate. When only one of the input is high the output is low. </w:t>
      </w:r>
      <w:r w:rsidR="00FD677A">
        <w:rPr>
          <w:rFonts w:ascii="Times New Roman" w:hAnsi="Times New Roman" w:cs="Times New Roman"/>
          <w:sz w:val="24"/>
          <w:szCs w:val="24"/>
        </w:rPr>
        <w:t xml:space="preserve">That is because the NMOS transistor which is in ON goes to linear region and act as a resistor while the PMOS transistor is most likely in saturation region and act as a current source. </w:t>
      </w:r>
      <w:r w:rsidR="00720807">
        <w:rPr>
          <w:rFonts w:ascii="Times New Roman" w:hAnsi="Times New Roman" w:cs="Times New Roman"/>
          <w:sz w:val="24"/>
          <w:szCs w:val="24"/>
        </w:rPr>
        <w:t xml:space="preserve">The voltage value at the output </w:t>
      </w:r>
      <w:r w:rsidR="00FD677A">
        <w:rPr>
          <w:rFonts w:ascii="Times New Roman" w:hAnsi="Times New Roman" w:cs="Times New Roman"/>
          <w:sz w:val="24"/>
          <w:szCs w:val="24"/>
        </w:rPr>
        <w:t xml:space="preserve">in this condition </w:t>
      </w:r>
      <w:r w:rsidR="00720807">
        <w:rPr>
          <w:rFonts w:ascii="Times New Roman" w:hAnsi="Times New Roman" w:cs="Times New Roman"/>
          <w:sz w:val="24"/>
          <w:szCs w:val="24"/>
        </w:rPr>
        <w:t>is a f</w:t>
      </w:r>
      <w:r w:rsidR="00FD677A">
        <w:rPr>
          <w:rFonts w:ascii="Times New Roman" w:hAnsi="Times New Roman" w:cs="Times New Roman"/>
          <w:sz w:val="24"/>
          <w:szCs w:val="24"/>
        </w:rPr>
        <w:t>unction of the ratio</w:t>
      </w:r>
      <w:r w:rsidR="00720807">
        <w:rPr>
          <w:rFonts w:ascii="Times New Roman" w:hAnsi="Times New Roman" w:cs="Times New Roman"/>
          <w:sz w:val="24"/>
          <w:szCs w:val="24"/>
        </w:rPr>
        <w:t xml:space="preserve"> between PMOS transistor </w:t>
      </w:r>
      <w:r w:rsidR="00FD677A">
        <w:rPr>
          <w:rFonts w:ascii="Times New Roman" w:hAnsi="Times New Roman" w:cs="Times New Roman"/>
          <w:sz w:val="24"/>
          <w:szCs w:val="24"/>
        </w:rPr>
        <w:t xml:space="preserve">driving capability and the driving capability of the </w:t>
      </w:r>
      <w:r w:rsidR="00FD677A">
        <w:rPr>
          <w:rFonts w:ascii="Times New Roman" w:hAnsi="Times New Roman" w:cs="Times New Roman"/>
          <w:sz w:val="24"/>
          <w:szCs w:val="24"/>
        </w:rPr>
        <w:t>NMOS transistor</w:t>
      </w:r>
      <w:r w:rsidR="00FD677A">
        <w:rPr>
          <w:rFonts w:ascii="Times New Roman" w:hAnsi="Times New Roman" w:cs="Times New Roman"/>
          <w:sz w:val="24"/>
          <w:szCs w:val="24"/>
        </w:rPr>
        <w:t xml:space="preserve"> which is ON. That is, the V</w:t>
      </w:r>
      <w:r w:rsidR="00FD677A" w:rsidRPr="00FD677A">
        <w:rPr>
          <w:rFonts w:ascii="Times New Roman" w:hAnsi="Times New Roman" w:cs="Times New Roman"/>
          <w:sz w:val="24"/>
          <w:szCs w:val="24"/>
          <w:vertAlign w:val="subscript"/>
        </w:rPr>
        <w:t>OL</w:t>
      </w:r>
      <w:r>
        <w:rPr>
          <w:rFonts w:ascii="Times New Roman" w:hAnsi="Times New Roman" w:cs="Times New Roman"/>
          <w:sz w:val="24"/>
          <w:szCs w:val="24"/>
        </w:rPr>
        <w:t xml:space="preserve"> value in this case is </w:t>
      </w:r>
      <w:r w:rsidR="00FD677A">
        <w:rPr>
          <w:rFonts w:ascii="Times New Roman" w:hAnsi="Times New Roman" w:cs="Times New Roman"/>
          <w:sz w:val="24"/>
          <w:szCs w:val="24"/>
        </w:rPr>
        <w:t>proportional to</w:t>
      </w:r>
    </w:p>
    <w:p w14:paraId="2CE42DAB" w14:textId="75F645B3" w:rsidR="00FD677A" w:rsidRPr="008527F8" w:rsidRDefault="00FD677A" w:rsidP="008527F8">
      <w:pPr>
        <w:rPr>
          <w:rFonts w:ascii="Times New Roman" w:hAnsi="Times New Roman" w:cs="Times New Roman"/>
          <w:sz w:val="24"/>
          <w:szCs w:val="24"/>
        </w:rPr>
      </w:pPr>
      <w:r w:rsidRPr="00FD677A">
        <w:rPr>
          <w:position w:val="-36"/>
        </w:rPr>
        <w:object w:dxaOrig="3200" w:dyaOrig="880" w14:anchorId="403BBF3D">
          <v:shape id="_x0000_i1471" type="#_x0000_t75" style="width:159.9pt;height:43.95pt" o:ole="">
            <v:imagedata r:id="rId30" o:title=""/>
          </v:shape>
          <o:OLEObject Type="Embed" ProgID="Equation.DSMT4" ShapeID="_x0000_i1471" DrawAspect="Content" ObjectID="_1632161205" r:id="rId31"/>
        </w:object>
      </w:r>
      <w:r w:rsidR="008527F8">
        <w:t>.</w:t>
      </w:r>
    </w:p>
    <w:p w14:paraId="1B14C5D3" w14:textId="0CA50BFB" w:rsidR="00FD677A" w:rsidRDefault="00FD677A" w:rsidP="00FD677A">
      <w:pPr>
        <w:rPr>
          <w:rFonts w:ascii="Times New Roman" w:hAnsi="Times New Roman" w:cs="Times New Roman"/>
          <w:sz w:val="24"/>
          <w:szCs w:val="24"/>
        </w:rPr>
      </w:pPr>
      <w:r w:rsidRPr="00FD677A">
        <w:rPr>
          <w:rFonts w:ascii="Times New Roman" w:hAnsi="Times New Roman" w:cs="Times New Roman"/>
          <w:sz w:val="24"/>
          <w:szCs w:val="24"/>
        </w:rPr>
        <w:t>To cal</w:t>
      </w:r>
      <w:r>
        <w:rPr>
          <w:rFonts w:ascii="Times New Roman" w:hAnsi="Times New Roman" w:cs="Times New Roman"/>
          <w:sz w:val="24"/>
          <w:szCs w:val="24"/>
        </w:rPr>
        <w:t xml:space="preserve">culate the value of </w:t>
      </w:r>
      <w:r>
        <w:rPr>
          <w:rFonts w:ascii="Times New Roman" w:hAnsi="Times New Roman" w:cs="Times New Roman"/>
          <w:sz w:val="24"/>
          <w:szCs w:val="24"/>
        </w:rPr>
        <w:t>V</w:t>
      </w:r>
      <w:r w:rsidRPr="00FD677A">
        <w:rPr>
          <w:rFonts w:ascii="Times New Roman" w:hAnsi="Times New Roman" w:cs="Times New Roman"/>
          <w:sz w:val="24"/>
          <w:szCs w:val="24"/>
          <w:vertAlign w:val="subscript"/>
        </w:rPr>
        <w:t>OL</w:t>
      </w:r>
      <w:r>
        <w:rPr>
          <w:rFonts w:ascii="Times New Roman" w:hAnsi="Times New Roman" w:cs="Times New Roman"/>
          <w:sz w:val="24"/>
          <w:szCs w:val="24"/>
          <w:vertAlign w:val="subscript"/>
        </w:rPr>
        <w:t xml:space="preserve"> </w:t>
      </w:r>
      <w:r>
        <w:rPr>
          <w:rFonts w:ascii="Times New Roman" w:hAnsi="Times New Roman" w:cs="Times New Roman"/>
          <w:sz w:val="24"/>
          <w:szCs w:val="24"/>
        </w:rPr>
        <w:t xml:space="preserve">with good approximation we can </w:t>
      </w:r>
      <w:r w:rsidR="008527F8">
        <w:rPr>
          <w:rFonts w:ascii="Times New Roman" w:hAnsi="Times New Roman" w:cs="Times New Roman"/>
          <w:sz w:val="24"/>
          <w:szCs w:val="24"/>
        </w:rPr>
        <w:t xml:space="preserve">use </w:t>
      </w:r>
      <w:r>
        <w:rPr>
          <w:rFonts w:ascii="Times New Roman" w:hAnsi="Times New Roman" w:cs="Times New Roman"/>
          <w:sz w:val="24"/>
          <w:szCs w:val="24"/>
        </w:rPr>
        <w:t>the following equation:</w:t>
      </w:r>
    </w:p>
    <w:p w14:paraId="524138B1" w14:textId="4F69FBED" w:rsidR="00FD677A" w:rsidRDefault="00FD677A" w:rsidP="00FD677A">
      <w:r w:rsidRPr="00FD677A">
        <w:rPr>
          <w:position w:val="-124"/>
        </w:rPr>
        <w:object w:dxaOrig="7740" w:dyaOrig="2380" w14:anchorId="230D582F">
          <v:shape id="_x0000_i1472" type="#_x0000_t75" style="width:387.1pt;height:119.2pt" o:ole="">
            <v:imagedata r:id="rId32" o:title=""/>
          </v:shape>
          <o:OLEObject Type="Embed" ProgID="Equation.DSMT4" ShapeID="_x0000_i1472" DrawAspect="Content" ObjectID="_1632161206" r:id="rId33"/>
        </w:object>
      </w:r>
    </w:p>
    <w:p w14:paraId="2FF28DE9" w14:textId="62DE8B19" w:rsidR="00FD677A" w:rsidRDefault="00FD677A" w:rsidP="00FD677A">
      <w:pPr>
        <w:rPr>
          <w:rFonts w:ascii="Times New Roman" w:hAnsi="Times New Roman" w:cs="Times New Roman"/>
          <w:sz w:val="24"/>
          <w:szCs w:val="24"/>
        </w:rPr>
      </w:pPr>
      <w:r w:rsidRPr="00FD677A">
        <w:rPr>
          <w:rFonts w:ascii="Times New Roman" w:hAnsi="Times New Roman" w:cs="Times New Roman"/>
          <w:sz w:val="24"/>
          <w:szCs w:val="24"/>
        </w:rPr>
        <w:t>In this equation if we assume</w:t>
      </w:r>
      <w:r w:rsidR="008527F8">
        <w:rPr>
          <w:rFonts w:ascii="Times New Roman" w:hAnsi="Times New Roman" w:cs="Times New Roman"/>
          <w:sz w:val="24"/>
          <w:szCs w:val="24"/>
        </w:rPr>
        <w:t xml:space="preserve"> </w:t>
      </w:r>
      <w:r w:rsidRPr="00FD677A">
        <w:rPr>
          <w:rFonts w:ascii="Times New Roman" w:hAnsi="Times New Roman" w:cs="Times New Roman"/>
          <w:sz w:val="24"/>
          <w:szCs w:val="24"/>
        </w:rPr>
        <w:t xml:space="preserve"> </w:t>
      </w:r>
      <w:r w:rsidR="0068248B" w:rsidRPr="008527F8">
        <w:rPr>
          <w:position w:val="-16"/>
        </w:rPr>
        <w:object w:dxaOrig="2200" w:dyaOrig="440" w14:anchorId="0F4D8C27">
          <v:shape id="_x0000_i1559" type="#_x0000_t75" style="width:109.85pt;height:21.95pt" o:ole="">
            <v:imagedata r:id="rId34" o:title=""/>
          </v:shape>
          <o:OLEObject Type="Embed" ProgID="Equation.DSMT4" ShapeID="_x0000_i1559" DrawAspect="Content" ObjectID="_1632161207" r:id="rId35"/>
        </w:object>
      </w:r>
      <w:r w:rsidR="008527F8">
        <w:t xml:space="preserve"> </w:t>
      </w:r>
      <w:r w:rsidR="008527F8" w:rsidRPr="008527F8">
        <w:rPr>
          <w:rFonts w:ascii="Times New Roman" w:hAnsi="Times New Roman" w:cs="Times New Roman"/>
          <w:sz w:val="24"/>
          <w:szCs w:val="24"/>
        </w:rPr>
        <w:t>and</w:t>
      </w:r>
      <w:r w:rsidR="008527F8">
        <w:t xml:space="preserve"> </w:t>
      </w:r>
      <w:r w:rsidR="008527F8" w:rsidRPr="008527F8">
        <w:rPr>
          <w:position w:val="-14"/>
        </w:rPr>
        <w:object w:dxaOrig="1120" w:dyaOrig="380" w14:anchorId="012C4F69">
          <v:shape id="_x0000_i1473" type="#_x0000_t75" style="width:56.1pt;height:19.15pt" o:ole="">
            <v:imagedata r:id="rId36" o:title=""/>
          </v:shape>
          <o:OLEObject Type="Embed" ProgID="Equation.DSMT4" ShapeID="_x0000_i1473" DrawAspect="Content" ObjectID="_1632161208" r:id="rId37"/>
        </w:object>
      </w:r>
      <w:r w:rsidR="008527F8">
        <w:t xml:space="preserve"> </w:t>
      </w:r>
      <w:r w:rsidR="008527F8" w:rsidRPr="008527F8">
        <w:rPr>
          <w:rFonts w:ascii="Times New Roman" w:hAnsi="Times New Roman" w:cs="Times New Roman"/>
          <w:sz w:val="24"/>
          <w:szCs w:val="24"/>
        </w:rPr>
        <w:t>we can simplify the equation as:</w:t>
      </w:r>
    </w:p>
    <w:p w14:paraId="1CBA7956" w14:textId="4E1BA075" w:rsidR="008527F8" w:rsidRDefault="0068248B" w:rsidP="00FD677A">
      <w:pPr>
        <w:rPr>
          <w:rFonts w:ascii="Times New Roman" w:hAnsi="Times New Roman" w:cs="Times New Roman"/>
          <w:sz w:val="24"/>
          <w:szCs w:val="24"/>
        </w:rPr>
      </w:pPr>
      <w:r w:rsidRPr="00AF0EA3">
        <w:rPr>
          <w:position w:val="-34"/>
        </w:rPr>
        <w:object w:dxaOrig="10980" w:dyaOrig="999" w14:anchorId="59652D2A">
          <v:shape id="_x0000_i1565" type="#_x0000_t75" style="width:516.6pt;height:47.2pt" o:ole="">
            <v:imagedata r:id="rId38" o:title=""/>
          </v:shape>
          <o:OLEObject Type="Embed" ProgID="Equation.DSMT4" ShapeID="_x0000_i1565" DrawAspect="Content" ObjectID="_1632161209" r:id="rId39"/>
        </w:object>
      </w:r>
    </w:p>
    <w:p w14:paraId="461EDFE3" w14:textId="31CE4163" w:rsidR="008527F8" w:rsidRDefault="008527F8" w:rsidP="008527F8">
      <w:pPr>
        <w:rPr>
          <w:rFonts w:ascii="Times New Roman" w:hAnsi="Times New Roman" w:cs="Times New Roman"/>
          <w:sz w:val="24"/>
          <w:szCs w:val="24"/>
        </w:rPr>
      </w:pPr>
      <w:r>
        <w:rPr>
          <w:rFonts w:ascii="Times New Roman" w:hAnsi="Times New Roman" w:cs="Times New Roman"/>
          <w:sz w:val="24"/>
          <w:szCs w:val="24"/>
        </w:rPr>
        <w:t>Where we have assumed that the V</w:t>
      </w:r>
      <w:r w:rsidRPr="008527F8">
        <w:rPr>
          <w:rFonts w:ascii="Times New Roman" w:hAnsi="Times New Roman" w:cs="Times New Roman"/>
          <w:sz w:val="24"/>
          <w:szCs w:val="24"/>
          <w:vertAlign w:val="subscript"/>
        </w:rPr>
        <w:t>DD</w:t>
      </w:r>
      <w:r>
        <w:rPr>
          <w:rFonts w:ascii="Times New Roman" w:hAnsi="Times New Roman" w:cs="Times New Roman"/>
          <w:sz w:val="24"/>
          <w:szCs w:val="24"/>
        </w:rPr>
        <w:t xml:space="preserve"> =1.2 V.</w:t>
      </w:r>
    </w:p>
    <w:p w14:paraId="50AF4F34" w14:textId="6E25F7B4" w:rsidR="008527F8" w:rsidRDefault="008527F8" w:rsidP="008527F8">
      <w:pPr>
        <w:rPr>
          <w:rFonts w:ascii="Times New Roman" w:hAnsi="Times New Roman" w:cs="Times New Roman"/>
          <w:sz w:val="24"/>
          <w:szCs w:val="24"/>
        </w:rPr>
      </w:pPr>
      <w:r>
        <w:rPr>
          <w:rFonts w:ascii="Times New Roman" w:hAnsi="Times New Roman" w:cs="Times New Roman"/>
          <w:sz w:val="24"/>
          <w:szCs w:val="24"/>
        </w:rPr>
        <w:lastRenderedPageBreak/>
        <w:t>a.2)</w:t>
      </w:r>
      <w:r w:rsidR="00AF0EA3">
        <w:rPr>
          <w:rFonts w:ascii="Times New Roman" w:hAnsi="Times New Roman" w:cs="Times New Roman"/>
          <w:sz w:val="24"/>
          <w:szCs w:val="24"/>
        </w:rPr>
        <w:t xml:space="preserve"> -</w:t>
      </w:r>
      <w:r>
        <w:rPr>
          <w:rFonts w:ascii="Times New Roman" w:hAnsi="Times New Roman" w:cs="Times New Roman"/>
          <w:sz w:val="24"/>
          <w:szCs w:val="24"/>
        </w:rPr>
        <w:t xml:space="preserve"> If in the circuit above all the input are high</w:t>
      </w:r>
      <w:r w:rsidR="00AF0EA3">
        <w:rPr>
          <w:rFonts w:ascii="Times New Roman" w:hAnsi="Times New Roman" w:cs="Times New Roman"/>
          <w:sz w:val="24"/>
          <w:szCs w:val="24"/>
        </w:rPr>
        <w:t>,</w:t>
      </w:r>
      <w:r>
        <w:rPr>
          <w:rFonts w:ascii="Times New Roman" w:hAnsi="Times New Roman" w:cs="Times New Roman"/>
          <w:sz w:val="24"/>
          <w:szCs w:val="24"/>
        </w:rPr>
        <w:t xml:space="preserve"> in that case the whole NMOS network acts as an NMOS with </w:t>
      </w:r>
      <w:r w:rsidR="00AF0EA3" w:rsidRPr="00AF0EA3">
        <w:rPr>
          <w:position w:val="-20"/>
        </w:rPr>
        <w:object w:dxaOrig="3940" w:dyaOrig="480" w14:anchorId="12406790">
          <v:shape id="_x0000_i1475" type="#_x0000_t75" style="width:196.85pt;height:23.85pt" o:ole="">
            <v:imagedata r:id="rId40" o:title=""/>
          </v:shape>
          <o:OLEObject Type="Embed" ProgID="Equation.DSMT4" ShapeID="_x0000_i1475" DrawAspect="Content" ObjectID="_1632161210" r:id="rId41"/>
        </w:object>
      </w:r>
    </w:p>
    <w:p w14:paraId="68FA899E" w14:textId="415030A6" w:rsidR="00AF0EA3" w:rsidRDefault="00AF0EA3" w:rsidP="00AF0EA3">
      <w:pPr>
        <w:rPr>
          <w:rFonts w:ascii="Times New Roman" w:hAnsi="Times New Roman" w:cs="Times New Roman"/>
          <w:sz w:val="24"/>
          <w:szCs w:val="24"/>
        </w:rPr>
      </w:pPr>
      <w:r>
        <w:rPr>
          <w:rFonts w:ascii="Times New Roman" w:hAnsi="Times New Roman" w:cs="Times New Roman"/>
          <w:sz w:val="24"/>
          <w:szCs w:val="24"/>
        </w:rPr>
        <w:t xml:space="preserve">Using the above equation and considering the equivalent </w:t>
      </w:r>
      <w:r w:rsidRPr="002E7162">
        <w:rPr>
          <w:position w:val="-14"/>
        </w:rPr>
        <w:object w:dxaOrig="800" w:dyaOrig="400" w14:anchorId="3F09A663">
          <v:shape id="_x0000_i1476" type="#_x0000_t75" style="width:40.2pt;height:20.1pt" o:ole="">
            <v:imagedata r:id="rId42" o:title=""/>
          </v:shape>
          <o:OLEObject Type="Embed" ProgID="Equation.DSMT4" ShapeID="_x0000_i1476" DrawAspect="Content" ObjectID="_1632161211" r:id="rId43"/>
        </w:object>
      </w:r>
      <w:r w:rsidRPr="00AF0EA3">
        <w:rPr>
          <w:rFonts w:ascii="Times New Roman" w:hAnsi="Times New Roman" w:cs="Times New Roman"/>
          <w:sz w:val="24"/>
          <w:szCs w:val="24"/>
        </w:rPr>
        <w:t>gives us the new value of VOL as:</w:t>
      </w:r>
    </w:p>
    <w:p w14:paraId="233472D9" w14:textId="5C23D077" w:rsidR="008527F8" w:rsidRDefault="0068248B" w:rsidP="00FD677A">
      <w:r w:rsidRPr="00AF0EA3">
        <w:rPr>
          <w:position w:val="-60"/>
        </w:rPr>
        <w:object w:dxaOrig="6259" w:dyaOrig="1860" w14:anchorId="367537C9">
          <v:shape id="_x0000_i1563" type="#_x0000_t75" style="width:312.8pt;height:93.05pt" o:ole="">
            <v:imagedata r:id="rId44" o:title=""/>
          </v:shape>
          <o:OLEObject Type="Embed" ProgID="Equation.DSMT4" ShapeID="_x0000_i1563" DrawAspect="Content" ObjectID="_1632161212" r:id="rId45"/>
        </w:object>
      </w:r>
    </w:p>
    <w:p w14:paraId="3F49B87F" w14:textId="05B533D0" w:rsidR="00AF0EA3" w:rsidRPr="00F909B2" w:rsidRDefault="00AF0EA3" w:rsidP="00F909B2">
      <w:pPr>
        <w:jc w:val="both"/>
        <w:rPr>
          <w:rFonts w:ascii="Times New Roman" w:hAnsi="Times New Roman" w:cs="Times New Roman"/>
          <w:sz w:val="24"/>
          <w:szCs w:val="24"/>
        </w:rPr>
      </w:pPr>
      <w:r w:rsidRPr="00F909B2">
        <w:rPr>
          <w:rFonts w:ascii="Times New Roman" w:hAnsi="Times New Roman" w:cs="Times New Roman"/>
          <w:sz w:val="24"/>
          <w:szCs w:val="24"/>
        </w:rPr>
        <w:t>As we expected</w:t>
      </w:r>
      <w:r w:rsidR="00F909B2" w:rsidRPr="00F909B2">
        <w:rPr>
          <w:rFonts w:ascii="Times New Roman" w:hAnsi="Times New Roman" w:cs="Times New Roman"/>
          <w:sz w:val="24"/>
          <w:szCs w:val="24"/>
        </w:rPr>
        <w:t>,</w:t>
      </w:r>
      <w:r w:rsidRPr="00F909B2">
        <w:rPr>
          <w:rFonts w:ascii="Times New Roman" w:hAnsi="Times New Roman" w:cs="Times New Roman"/>
          <w:sz w:val="24"/>
          <w:szCs w:val="24"/>
        </w:rPr>
        <w:t xml:space="preserve"> we </w:t>
      </w:r>
      <w:r w:rsidR="00F909B2" w:rsidRPr="00F909B2">
        <w:rPr>
          <w:rFonts w:ascii="Times New Roman" w:hAnsi="Times New Roman" w:cs="Times New Roman"/>
          <w:sz w:val="24"/>
          <w:szCs w:val="24"/>
        </w:rPr>
        <w:t>see here t</w:t>
      </w:r>
      <w:r w:rsidRPr="00F909B2">
        <w:rPr>
          <w:rFonts w:ascii="Times New Roman" w:hAnsi="Times New Roman" w:cs="Times New Roman"/>
          <w:sz w:val="24"/>
          <w:szCs w:val="24"/>
        </w:rPr>
        <w:t>he VOL when all NMOS transistor</w:t>
      </w:r>
      <w:r w:rsidR="00F909B2" w:rsidRPr="00F909B2">
        <w:rPr>
          <w:rFonts w:ascii="Times New Roman" w:hAnsi="Times New Roman" w:cs="Times New Roman"/>
          <w:sz w:val="24"/>
          <w:szCs w:val="24"/>
        </w:rPr>
        <w:t>s</w:t>
      </w:r>
      <w:r w:rsidRPr="00F909B2">
        <w:rPr>
          <w:rFonts w:ascii="Times New Roman" w:hAnsi="Times New Roman" w:cs="Times New Roman"/>
          <w:sz w:val="24"/>
          <w:szCs w:val="24"/>
        </w:rPr>
        <w:t xml:space="preserve"> are ON is 1/4 of VOL when only one NMOS is ON</w:t>
      </w:r>
      <w:r w:rsidR="00F909B2" w:rsidRPr="00F909B2">
        <w:rPr>
          <w:rFonts w:ascii="Times New Roman" w:hAnsi="Times New Roman" w:cs="Times New Roman"/>
          <w:sz w:val="24"/>
          <w:szCs w:val="24"/>
        </w:rPr>
        <w:t>, that is because</w:t>
      </w:r>
      <w:r w:rsidRPr="00F909B2">
        <w:rPr>
          <w:rFonts w:ascii="Times New Roman" w:hAnsi="Times New Roman" w:cs="Times New Roman"/>
          <w:sz w:val="24"/>
          <w:szCs w:val="24"/>
        </w:rPr>
        <w:t xml:space="preserve"> the ratio of </w:t>
      </w:r>
      <w:r w:rsidR="00F909B2" w:rsidRPr="00F909B2">
        <w:rPr>
          <w:rFonts w:ascii="Times New Roman" w:hAnsi="Times New Roman" w:cs="Times New Roman"/>
          <w:sz w:val="24"/>
          <w:szCs w:val="24"/>
        </w:rPr>
        <w:t>N</w:t>
      </w:r>
      <w:r w:rsidRPr="00F909B2">
        <w:rPr>
          <w:rFonts w:ascii="Times New Roman" w:hAnsi="Times New Roman" w:cs="Times New Roman"/>
          <w:sz w:val="24"/>
          <w:szCs w:val="24"/>
        </w:rPr>
        <w:t xml:space="preserve">MOS to </w:t>
      </w:r>
      <w:r w:rsidR="00F909B2" w:rsidRPr="00F909B2">
        <w:rPr>
          <w:rFonts w:ascii="Times New Roman" w:hAnsi="Times New Roman" w:cs="Times New Roman"/>
          <w:sz w:val="24"/>
          <w:szCs w:val="24"/>
        </w:rPr>
        <w:t>P</w:t>
      </w:r>
      <w:r w:rsidRPr="00F909B2">
        <w:rPr>
          <w:rFonts w:ascii="Times New Roman" w:hAnsi="Times New Roman" w:cs="Times New Roman"/>
          <w:sz w:val="24"/>
          <w:szCs w:val="24"/>
        </w:rPr>
        <w:t>MOS transistor</w:t>
      </w:r>
      <w:r w:rsidR="00F909B2" w:rsidRPr="00F909B2">
        <w:rPr>
          <w:rFonts w:ascii="Times New Roman" w:hAnsi="Times New Roman" w:cs="Times New Roman"/>
          <w:sz w:val="24"/>
          <w:szCs w:val="24"/>
        </w:rPr>
        <w:t>s</w:t>
      </w:r>
      <w:r w:rsidRPr="00F909B2">
        <w:rPr>
          <w:rFonts w:ascii="Times New Roman" w:hAnsi="Times New Roman" w:cs="Times New Roman"/>
          <w:sz w:val="24"/>
          <w:szCs w:val="24"/>
        </w:rPr>
        <w:t xml:space="preserve"> in these two case has changed by 4 times.</w:t>
      </w:r>
    </w:p>
    <w:p w14:paraId="13915E66" w14:textId="77777777" w:rsidR="00F909B2" w:rsidRDefault="00F909B2" w:rsidP="00F909B2"/>
    <w:p w14:paraId="095E6280" w14:textId="59E6C8E1" w:rsidR="00F909B2" w:rsidRPr="00720807" w:rsidRDefault="00F909B2" w:rsidP="00F909B2">
      <w:pPr>
        <w:rPr>
          <w:rFonts w:ascii="Times New Roman" w:hAnsi="Times New Roman" w:cs="Times New Roman"/>
          <w:b/>
          <w:bCs/>
          <w:sz w:val="24"/>
          <w:szCs w:val="24"/>
        </w:rPr>
      </w:pPr>
      <w:r w:rsidRPr="00720807">
        <w:rPr>
          <w:rFonts w:ascii="Times New Roman" w:hAnsi="Times New Roman" w:cs="Times New Roman"/>
          <w:b/>
          <w:bCs/>
          <w:sz w:val="24"/>
          <w:szCs w:val="24"/>
        </w:rPr>
        <w:t>Solution (</w:t>
      </w:r>
      <w:r>
        <w:rPr>
          <w:rFonts w:ascii="Times New Roman" w:hAnsi="Times New Roman" w:cs="Times New Roman"/>
          <w:b/>
          <w:bCs/>
          <w:sz w:val="24"/>
          <w:szCs w:val="24"/>
        </w:rPr>
        <w:t>2.</w:t>
      </w:r>
      <w:r>
        <w:rPr>
          <w:rFonts w:ascii="Times New Roman" w:hAnsi="Times New Roman" w:cs="Times New Roman"/>
          <w:b/>
          <w:bCs/>
          <w:sz w:val="24"/>
          <w:szCs w:val="24"/>
        </w:rPr>
        <w:t>b</w:t>
      </w:r>
      <w:r>
        <w:rPr>
          <w:rFonts w:ascii="Times New Roman" w:hAnsi="Times New Roman" w:cs="Times New Roman"/>
          <w:b/>
          <w:bCs/>
          <w:sz w:val="24"/>
          <w:szCs w:val="24"/>
        </w:rPr>
        <w:t>)</w:t>
      </w:r>
    </w:p>
    <w:p w14:paraId="5479F548" w14:textId="73E26E6A" w:rsidR="00F909B2" w:rsidRDefault="00335ABF" w:rsidP="00F909B2">
      <w:pPr>
        <w:rPr>
          <w:rFonts w:ascii="Times New Roman" w:hAnsi="Times New Roman" w:cs="Times New Roman"/>
          <w:sz w:val="24"/>
          <w:szCs w:val="24"/>
        </w:rPr>
      </w:pPr>
      <w:r>
        <w:rPr>
          <w:rFonts w:ascii="Times New Roman" w:hAnsi="Times New Roman" w:cs="Times New Roman"/>
          <w:sz w:val="24"/>
          <w:szCs w:val="24"/>
        </w:rPr>
        <w:t>In the figure bellow the schematic of the above circuit is seen which has been drawn using cadence software.</w:t>
      </w:r>
    </w:p>
    <w:p w14:paraId="50B2C2FB" w14:textId="70F11E6B" w:rsidR="00335ABF" w:rsidRDefault="000829CE" w:rsidP="000829CE">
      <w:pPr>
        <w:jc w:val="center"/>
        <w:rPr>
          <w:rFonts w:ascii="Times New Roman" w:hAnsi="Times New Roman" w:cs="Times New Roman"/>
          <w:sz w:val="24"/>
          <w:szCs w:val="24"/>
        </w:rPr>
      </w:pPr>
      <w:r w:rsidRPr="000829CE">
        <w:rPr>
          <w:rFonts w:ascii="Times New Roman" w:hAnsi="Times New Roman" w:cs="Times New Roman"/>
          <w:noProof/>
          <w:sz w:val="24"/>
          <w:szCs w:val="24"/>
        </w:rPr>
        <w:drawing>
          <wp:inline distT="0" distB="0" distL="0" distR="0" wp14:anchorId="27BBB6CB" wp14:editId="7541CC80">
            <wp:extent cx="4925967" cy="2923932"/>
            <wp:effectExtent l="0" t="0" r="8255" b="0"/>
            <wp:docPr id="10" name="Picture 10" descr="C:\Users\m.Chahardori\OneDrive - Washington State University (email.wsu.edu)\AMCH\COURSES\EE 586 VLSI\HW2\HW2_SCH.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2" descr="C:\Users\m.Chahardori\OneDrive - Washington State University (email.wsu.edu)\AMCH\COURSES\EE 586 VLSI\HW2\HW2_SCH.bmp"/>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4949185" cy="2937714"/>
                    </a:xfrm>
                    <a:prstGeom prst="rect">
                      <a:avLst/>
                    </a:prstGeom>
                    <a:noFill/>
                    <a:ln>
                      <a:noFill/>
                    </a:ln>
                  </pic:spPr>
                </pic:pic>
              </a:graphicData>
            </a:graphic>
          </wp:inline>
        </w:drawing>
      </w:r>
    </w:p>
    <w:p w14:paraId="6D28DC44" w14:textId="20F1B421" w:rsidR="000829CE" w:rsidRDefault="000829CE" w:rsidP="000829CE">
      <w:pPr>
        <w:rPr>
          <w:rFonts w:ascii="Times New Roman" w:hAnsi="Times New Roman" w:cs="Times New Roman"/>
          <w:sz w:val="24"/>
          <w:szCs w:val="24"/>
        </w:rPr>
      </w:pPr>
      <w:r>
        <w:rPr>
          <w:rFonts w:ascii="Times New Roman" w:hAnsi="Times New Roman" w:cs="Times New Roman"/>
          <w:sz w:val="24"/>
          <w:szCs w:val="24"/>
        </w:rPr>
        <w:t>To show the VOL in the two mentioned cases, we have done two DC analysis in which the Vout/VIN curves of the gate when the gate voltage of only one NMOS (VIN in the figure) changes from 0 to VDD and all other NMOS gates are connected to ground (VSS) and also when the gate voltage of all NMOS connected together and changes from 0 to VDD are shown in the following figures.</w:t>
      </w:r>
    </w:p>
    <w:p w14:paraId="73982675" w14:textId="63BB281D" w:rsidR="000829CE" w:rsidRDefault="000829CE" w:rsidP="000829CE">
      <w:pPr>
        <w:jc w:val="center"/>
        <w:rPr>
          <w:rFonts w:ascii="Times New Roman" w:hAnsi="Times New Roman" w:cs="Times New Roman"/>
          <w:sz w:val="24"/>
          <w:szCs w:val="24"/>
        </w:rPr>
      </w:pPr>
      <w:r w:rsidRPr="000829CE">
        <w:rPr>
          <w:rFonts w:ascii="Times New Roman" w:hAnsi="Times New Roman" w:cs="Times New Roman"/>
          <w:noProof/>
          <w:sz w:val="24"/>
          <w:szCs w:val="24"/>
        </w:rPr>
        <w:lastRenderedPageBreak/>
        <w:drawing>
          <wp:inline distT="0" distB="0" distL="0" distR="0" wp14:anchorId="65AC64B0" wp14:editId="69FB7035">
            <wp:extent cx="3890032" cy="2916632"/>
            <wp:effectExtent l="0" t="0" r="0" b="0"/>
            <wp:docPr id="11" name="Picture 11" descr="C:\Users\m.Chahardori\OneDrive - Washington State University (email.wsu.edu)\AMCH\COURSES\EE 586 VLSI\HW2\HW2_VOL1.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3" descr="C:\Users\m.Chahardori\OneDrive - Washington State University (email.wsu.edu)\AMCH\COURSES\EE 586 VLSI\HW2\HW2_VOL1.bmp"/>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933360" cy="2949118"/>
                    </a:xfrm>
                    <a:prstGeom prst="rect">
                      <a:avLst/>
                    </a:prstGeom>
                    <a:noFill/>
                    <a:ln>
                      <a:noFill/>
                    </a:ln>
                  </pic:spPr>
                </pic:pic>
              </a:graphicData>
            </a:graphic>
          </wp:inline>
        </w:drawing>
      </w:r>
    </w:p>
    <w:p w14:paraId="1DFEDD85" w14:textId="540B4946" w:rsidR="000829CE" w:rsidRPr="000829CE" w:rsidRDefault="000829CE" w:rsidP="000829CE">
      <w:pPr>
        <w:tabs>
          <w:tab w:val="left" w:pos="4086"/>
        </w:tabs>
        <w:jc w:val="center"/>
        <w:rPr>
          <w:rFonts w:ascii="Times New Roman" w:hAnsi="Times New Roman" w:cs="Times New Roman"/>
        </w:rPr>
      </w:pPr>
      <w:r w:rsidRPr="000829CE">
        <w:rPr>
          <w:rFonts w:ascii="Times New Roman" w:hAnsi="Times New Roman" w:cs="Times New Roman"/>
        </w:rPr>
        <w:t>The Vout/VIN curve of the gate when only 1 input changes from 0 to VDD</w:t>
      </w:r>
    </w:p>
    <w:p w14:paraId="1C7120B8" w14:textId="01F3ED08" w:rsidR="000829CE" w:rsidRDefault="000829CE" w:rsidP="000829CE">
      <w:pPr>
        <w:tabs>
          <w:tab w:val="left" w:pos="4086"/>
        </w:tabs>
        <w:jc w:val="center"/>
        <w:rPr>
          <w:rFonts w:ascii="Times New Roman" w:hAnsi="Times New Roman" w:cs="Times New Roman"/>
          <w:sz w:val="24"/>
          <w:szCs w:val="24"/>
        </w:rPr>
      </w:pPr>
      <w:r w:rsidRPr="000829CE">
        <w:rPr>
          <w:rFonts w:ascii="Times New Roman" w:hAnsi="Times New Roman" w:cs="Times New Roman"/>
          <w:noProof/>
          <w:sz w:val="24"/>
          <w:szCs w:val="24"/>
        </w:rPr>
        <w:drawing>
          <wp:inline distT="0" distB="0" distL="0" distR="0" wp14:anchorId="4A3BDC7A" wp14:editId="11BB285F">
            <wp:extent cx="4000207" cy="2999238"/>
            <wp:effectExtent l="0" t="0" r="635" b="0"/>
            <wp:docPr id="12" name="Picture 12" descr="C:\Users\m.Chahardori\OneDrive - Washington State University (email.wsu.edu)\AMCH\COURSES\EE 586 VLSI\HW2\HW2_VOL2.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4" descr="C:\Users\m.Chahardori\OneDrive - Washington State University (email.wsu.edu)\AMCH\COURSES\EE 586 VLSI\HW2\HW2_VOL2.bmp"/>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031916" cy="3023012"/>
                    </a:xfrm>
                    <a:prstGeom prst="rect">
                      <a:avLst/>
                    </a:prstGeom>
                    <a:noFill/>
                    <a:ln>
                      <a:noFill/>
                    </a:ln>
                  </pic:spPr>
                </pic:pic>
              </a:graphicData>
            </a:graphic>
          </wp:inline>
        </w:drawing>
      </w:r>
    </w:p>
    <w:p w14:paraId="1B039397" w14:textId="4944D9CA" w:rsidR="000829CE" w:rsidRPr="000829CE" w:rsidRDefault="000829CE" w:rsidP="000829CE">
      <w:pPr>
        <w:tabs>
          <w:tab w:val="left" w:pos="4086"/>
        </w:tabs>
        <w:jc w:val="center"/>
        <w:rPr>
          <w:rFonts w:ascii="Times New Roman" w:hAnsi="Times New Roman" w:cs="Times New Roman"/>
        </w:rPr>
      </w:pPr>
      <w:r w:rsidRPr="000829CE">
        <w:rPr>
          <w:rFonts w:ascii="Times New Roman" w:hAnsi="Times New Roman" w:cs="Times New Roman"/>
        </w:rPr>
        <w:t>The Vout/VIN curve of the gate when</w:t>
      </w:r>
      <w:r w:rsidRPr="000829CE">
        <w:rPr>
          <w:rFonts w:ascii="Times New Roman" w:hAnsi="Times New Roman" w:cs="Times New Roman"/>
        </w:rPr>
        <w:t xml:space="preserve"> all</w:t>
      </w:r>
      <w:r w:rsidRPr="000829CE">
        <w:rPr>
          <w:rFonts w:ascii="Times New Roman" w:hAnsi="Times New Roman" w:cs="Times New Roman"/>
        </w:rPr>
        <w:t xml:space="preserve"> input</w:t>
      </w:r>
      <w:r w:rsidRPr="000829CE">
        <w:rPr>
          <w:rFonts w:ascii="Times New Roman" w:hAnsi="Times New Roman" w:cs="Times New Roman"/>
        </w:rPr>
        <w:t>s together change</w:t>
      </w:r>
      <w:r w:rsidRPr="000829CE">
        <w:rPr>
          <w:rFonts w:ascii="Times New Roman" w:hAnsi="Times New Roman" w:cs="Times New Roman"/>
        </w:rPr>
        <w:t xml:space="preserve"> from 0 to VDD</w:t>
      </w:r>
    </w:p>
    <w:p w14:paraId="05D8EADB" w14:textId="77777777" w:rsidR="000829CE" w:rsidRDefault="000829CE" w:rsidP="000829CE">
      <w:pPr>
        <w:tabs>
          <w:tab w:val="left" w:pos="4086"/>
        </w:tabs>
        <w:jc w:val="center"/>
        <w:rPr>
          <w:rFonts w:ascii="Times New Roman" w:hAnsi="Times New Roman" w:cs="Times New Roman"/>
          <w:sz w:val="24"/>
          <w:szCs w:val="24"/>
        </w:rPr>
      </w:pPr>
    </w:p>
    <w:p w14:paraId="42255F24" w14:textId="06CFB3D1" w:rsidR="000829CE" w:rsidRPr="000829CE" w:rsidRDefault="000829CE" w:rsidP="000829CE">
      <w:pPr>
        <w:tabs>
          <w:tab w:val="left" w:pos="4086"/>
        </w:tabs>
        <w:rPr>
          <w:rFonts w:ascii="Times New Roman" w:hAnsi="Times New Roman" w:cs="Times New Roman"/>
          <w:sz w:val="24"/>
          <w:szCs w:val="24"/>
        </w:rPr>
      </w:pPr>
      <w:r>
        <w:rPr>
          <w:rFonts w:ascii="Times New Roman" w:hAnsi="Times New Roman" w:cs="Times New Roman"/>
          <w:sz w:val="24"/>
          <w:szCs w:val="24"/>
        </w:rPr>
        <w:t xml:space="preserve">As we can see here when just 1 input is high the VOL is around 67mV and when all inputs are high the VOL is 15.87mV which is really close to the calculated values for VOL in these two conditions. Also as we expect the VOL in second curve is 1/4 of the VOL in first curve which is really compatible with the calculation and </w:t>
      </w:r>
      <w:r w:rsidR="004F72EA">
        <w:rPr>
          <w:rFonts w:ascii="Times New Roman" w:hAnsi="Times New Roman" w:cs="Times New Roman"/>
          <w:sz w:val="24"/>
          <w:szCs w:val="24"/>
        </w:rPr>
        <w:t>our expectation about the VOL ratio in two cases.</w:t>
      </w:r>
      <w:bookmarkStart w:id="0" w:name="_GoBack"/>
      <w:bookmarkEnd w:id="0"/>
    </w:p>
    <w:sectPr w:rsidR="000829CE" w:rsidRPr="000829C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CCD9E00" w14:textId="77777777" w:rsidR="00004893" w:rsidRDefault="00004893" w:rsidP="00004893">
      <w:pPr>
        <w:spacing w:after="0" w:line="240" w:lineRule="auto"/>
      </w:pPr>
      <w:r>
        <w:separator/>
      </w:r>
    </w:p>
  </w:endnote>
  <w:endnote w:type="continuationSeparator" w:id="0">
    <w:p w14:paraId="6700D8CE" w14:textId="77777777" w:rsidR="00004893" w:rsidRDefault="00004893" w:rsidP="000048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NewRomanPSMT">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87B07EB" w14:textId="77777777" w:rsidR="00004893" w:rsidRDefault="00004893" w:rsidP="00004893">
      <w:pPr>
        <w:spacing w:after="0" w:line="240" w:lineRule="auto"/>
      </w:pPr>
      <w:r>
        <w:separator/>
      </w:r>
    </w:p>
  </w:footnote>
  <w:footnote w:type="continuationSeparator" w:id="0">
    <w:p w14:paraId="6B59E5FB" w14:textId="77777777" w:rsidR="00004893" w:rsidRDefault="00004893" w:rsidP="0000489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DEzMLSwMDEwMDIwNzNQ0lEKTi0uzszPAykwqgUAc9NFUCwAAAA="/>
  </w:docVars>
  <w:rsids>
    <w:rsidRoot w:val="003956E1"/>
    <w:rsid w:val="00004893"/>
    <w:rsid w:val="000829CE"/>
    <w:rsid w:val="000A324E"/>
    <w:rsid w:val="0011567C"/>
    <w:rsid w:val="00320A5C"/>
    <w:rsid w:val="003251A8"/>
    <w:rsid w:val="00335ABF"/>
    <w:rsid w:val="00364AF1"/>
    <w:rsid w:val="003956E1"/>
    <w:rsid w:val="004B4D21"/>
    <w:rsid w:val="004F72EA"/>
    <w:rsid w:val="0068248B"/>
    <w:rsid w:val="00720807"/>
    <w:rsid w:val="00827366"/>
    <w:rsid w:val="008527F8"/>
    <w:rsid w:val="008E0A8A"/>
    <w:rsid w:val="00A52C3F"/>
    <w:rsid w:val="00AF0EA3"/>
    <w:rsid w:val="00C31637"/>
    <w:rsid w:val="00EB162E"/>
    <w:rsid w:val="00F909B2"/>
    <w:rsid w:val="00FD677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579F688E"/>
  <w15:chartTrackingRefBased/>
  <w15:docId w15:val="{51E7A51F-69B5-4070-B8C3-2CB401BDE0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209">
    <w:name w:val="p209"/>
    <w:basedOn w:val="Normal"/>
    <w:rsid w:val="0011567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t3">
    <w:name w:val="ft3"/>
    <w:basedOn w:val="DefaultParagraphFont"/>
    <w:rsid w:val="0011567C"/>
  </w:style>
  <w:style w:type="character" w:customStyle="1" w:styleId="ft15">
    <w:name w:val="ft15"/>
    <w:basedOn w:val="DefaultParagraphFont"/>
    <w:rsid w:val="0011567C"/>
  </w:style>
  <w:style w:type="character" w:customStyle="1" w:styleId="ft26">
    <w:name w:val="ft26"/>
    <w:basedOn w:val="DefaultParagraphFont"/>
    <w:rsid w:val="0011567C"/>
  </w:style>
  <w:style w:type="paragraph" w:customStyle="1" w:styleId="p210">
    <w:name w:val="p210"/>
    <w:basedOn w:val="Normal"/>
    <w:rsid w:val="0011567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t56">
    <w:name w:val="ft56"/>
    <w:basedOn w:val="DefaultParagraphFont"/>
    <w:rsid w:val="0011567C"/>
  </w:style>
  <w:style w:type="character" w:customStyle="1" w:styleId="ft123">
    <w:name w:val="ft123"/>
    <w:basedOn w:val="DefaultParagraphFont"/>
    <w:rsid w:val="0011567C"/>
  </w:style>
  <w:style w:type="character" w:customStyle="1" w:styleId="ft122">
    <w:name w:val="ft122"/>
    <w:basedOn w:val="DefaultParagraphFont"/>
    <w:rsid w:val="0011567C"/>
  </w:style>
  <w:style w:type="paragraph" w:customStyle="1" w:styleId="p8">
    <w:name w:val="p8"/>
    <w:basedOn w:val="Normal"/>
    <w:rsid w:val="0011567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10">
    <w:name w:val="p10"/>
    <w:basedOn w:val="Normal"/>
    <w:rsid w:val="0011567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211">
    <w:name w:val="p211"/>
    <w:basedOn w:val="Normal"/>
    <w:rsid w:val="0011567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t92">
    <w:name w:val="ft92"/>
    <w:basedOn w:val="DefaultParagraphFont"/>
    <w:rsid w:val="0011567C"/>
  </w:style>
  <w:style w:type="character" w:customStyle="1" w:styleId="ft160">
    <w:name w:val="ft160"/>
    <w:basedOn w:val="DefaultParagraphFont"/>
    <w:rsid w:val="0011567C"/>
  </w:style>
  <w:style w:type="character" w:customStyle="1" w:styleId="ft116">
    <w:name w:val="ft116"/>
    <w:basedOn w:val="DefaultParagraphFont"/>
    <w:rsid w:val="0011567C"/>
  </w:style>
  <w:style w:type="paragraph" w:styleId="Header">
    <w:name w:val="header"/>
    <w:basedOn w:val="Normal"/>
    <w:link w:val="HeaderChar"/>
    <w:uiPriority w:val="99"/>
    <w:unhideWhenUsed/>
    <w:rsid w:val="00004893"/>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4893"/>
  </w:style>
  <w:style w:type="paragraph" w:styleId="Footer">
    <w:name w:val="footer"/>
    <w:basedOn w:val="Normal"/>
    <w:link w:val="FooterChar"/>
    <w:uiPriority w:val="99"/>
    <w:unhideWhenUsed/>
    <w:rsid w:val="000048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48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7274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wmf"/><Relationship Id="rId18" Type="http://schemas.openxmlformats.org/officeDocument/2006/relationships/oleObject" Target="embeddings/oleObject6.bin"/><Relationship Id="rId26" Type="http://schemas.openxmlformats.org/officeDocument/2006/relationships/oleObject" Target="embeddings/oleObject11.bin"/><Relationship Id="rId39" Type="http://schemas.openxmlformats.org/officeDocument/2006/relationships/oleObject" Target="embeddings/oleObject17.bin"/><Relationship Id="rId21" Type="http://schemas.openxmlformats.org/officeDocument/2006/relationships/image" Target="media/image9.wmf"/><Relationship Id="rId34" Type="http://schemas.openxmlformats.org/officeDocument/2006/relationships/image" Target="media/image15.wmf"/><Relationship Id="rId42" Type="http://schemas.openxmlformats.org/officeDocument/2006/relationships/image" Target="media/image19.wmf"/><Relationship Id="rId47" Type="http://schemas.openxmlformats.org/officeDocument/2006/relationships/image" Target="media/image22.png"/><Relationship Id="rId50" Type="http://schemas.openxmlformats.org/officeDocument/2006/relationships/theme" Target="theme/theme1.xml"/><Relationship Id="rId7" Type="http://schemas.openxmlformats.org/officeDocument/2006/relationships/oleObject" Target="embeddings/oleObject1.bin"/><Relationship Id="rId2" Type="http://schemas.openxmlformats.org/officeDocument/2006/relationships/settings" Target="settings.xml"/><Relationship Id="rId16" Type="http://schemas.openxmlformats.org/officeDocument/2006/relationships/oleObject" Target="embeddings/oleObject5.bin"/><Relationship Id="rId29" Type="http://schemas.openxmlformats.org/officeDocument/2006/relationships/image" Target="media/image12.emf"/><Relationship Id="rId11" Type="http://schemas.openxmlformats.org/officeDocument/2006/relationships/oleObject" Target="embeddings/oleObject3.bin"/><Relationship Id="rId24" Type="http://schemas.openxmlformats.org/officeDocument/2006/relationships/oleObject" Target="embeddings/oleObject9.bin"/><Relationship Id="rId32" Type="http://schemas.openxmlformats.org/officeDocument/2006/relationships/image" Target="media/image14.wmf"/><Relationship Id="rId37" Type="http://schemas.openxmlformats.org/officeDocument/2006/relationships/oleObject" Target="embeddings/oleObject16.bin"/><Relationship Id="rId40" Type="http://schemas.openxmlformats.org/officeDocument/2006/relationships/image" Target="media/image18.wmf"/><Relationship Id="rId45" Type="http://schemas.openxmlformats.org/officeDocument/2006/relationships/oleObject" Target="embeddings/oleObject20.bin"/><Relationship Id="rId5" Type="http://schemas.openxmlformats.org/officeDocument/2006/relationships/endnotes" Target="endnotes.xml"/><Relationship Id="rId15" Type="http://schemas.openxmlformats.org/officeDocument/2006/relationships/image" Target="media/image6.wmf"/><Relationship Id="rId23" Type="http://schemas.openxmlformats.org/officeDocument/2006/relationships/image" Target="media/image10.wmf"/><Relationship Id="rId28" Type="http://schemas.openxmlformats.org/officeDocument/2006/relationships/oleObject" Target="embeddings/oleObject12.bin"/><Relationship Id="rId36" Type="http://schemas.openxmlformats.org/officeDocument/2006/relationships/image" Target="media/image16.wmf"/><Relationship Id="rId49" Type="http://schemas.openxmlformats.org/officeDocument/2006/relationships/fontTable" Target="fontTable.xml"/><Relationship Id="rId10" Type="http://schemas.openxmlformats.org/officeDocument/2006/relationships/image" Target="media/image3.wmf"/><Relationship Id="rId19" Type="http://schemas.openxmlformats.org/officeDocument/2006/relationships/image" Target="media/image8.wmf"/><Relationship Id="rId31" Type="http://schemas.openxmlformats.org/officeDocument/2006/relationships/oleObject" Target="embeddings/oleObject13.bin"/><Relationship Id="rId44" Type="http://schemas.openxmlformats.org/officeDocument/2006/relationships/image" Target="media/image20.wmf"/><Relationship Id="rId4" Type="http://schemas.openxmlformats.org/officeDocument/2006/relationships/footnotes" Target="footnotes.xml"/><Relationship Id="rId9" Type="http://schemas.openxmlformats.org/officeDocument/2006/relationships/oleObject" Target="embeddings/oleObject2.bin"/><Relationship Id="rId14" Type="http://schemas.openxmlformats.org/officeDocument/2006/relationships/oleObject" Target="embeddings/oleObject4.bin"/><Relationship Id="rId22" Type="http://schemas.openxmlformats.org/officeDocument/2006/relationships/oleObject" Target="embeddings/oleObject8.bin"/><Relationship Id="rId27" Type="http://schemas.openxmlformats.org/officeDocument/2006/relationships/image" Target="media/image11.wmf"/><Relationship Id="rId30" Type="http://schemas.openxmlformats.org/officeDocument/2006/relationships/image" Target="media/image13.wmf"/><Relationship Id="rId35" Type="http://schemas.openxmlformats.org/officeDocument/2006/relationships/oleObject" Target="embeddings/oleObject15.bin"/><Relationship Id="rId43" Type="http://schemas.openxmlformats.org/officeDocument/2006/relationships/oleObject" Target="embeddings/oleObject19.bin"/><Relationship Id="rId48" Type="http://schemas.openxmlformats.org/officeDocument/2006/relationships/image" Target="media/image23.png"/><Relationship Id="rId8" Type="http://schemas.openxmlformats.org/officeDocument/2006/relationships/image" Target="media/image2.wmf"/><Relationship Id="rId3" Type="http://schemas.openxmlformats.org/officeDocument/2006/relationships/webSettings" Target="webSettings.xml"/><Relationship Id="rId12" Type="http://schemas.openxmlformats.org/officeDocument/2006/relationships/image" Target="media/image4.png"/><Relationship Id="rId17" Type="http://schemas.openxmlformats.org/officeDocument/2006/relationships/image" Target="media/image7.wmf"/><Relationship Id="rId25" Type="http://schemas.openxmlformats.org/officeDocument/2006/relationships/oleObject" Target="embeddings/oleObject10.bin"/><Relationship Id="rId33" Type="http://schemas.openxmlformats.org/officeDocument/2006/relationships/oleObject" Target="embeddings/oleObject14.bin"/><Relationship Id="rId38" Type="http://schemas.openxmlformats.org/officeDocument/2006/relationships/image" Target="media/image17.wmf"/><Relationship Id="rId46" Type="http://schemas.openxmlformats.org/officeDocument/2006/relationships/image" Target="media/image21.png"/><Relationship Id="rId20" Type="http://schemas.openxmlformats.org/officeDocument/2006/relationships/oleObject" Target="embeddings/oleObject7.bin"/><Relationship Id="rId41" Type="http://schemas.openxmlformats.org/officeDocument/2006/relationships/oleObject" Target="embeddings/oleObject18.bin"/><Relationship Id="rId1" Type="http://schemas.openxmlformats.org/officeDocument/2006/relationships/styles" Target="styles.xml"/><Relationship Id="rId6"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753</TotalTime>
  <Pages>4</Pages>
  <Words>624</Words>
  <Characters>3562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Washington State Univeristy</Company>
  <LinksUpToDate>false</LinksUpToDate>
  <CharactersWithSpaces>4178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Chahardori, Mohammad</dc:creator>
  <cp:keywords/>
  <dc:description/>
  <cp:lastModifiedBy>Chahardori, Mohammad</cp:lastModifiedBy>
  <cp:revision>11</cp:revision>
  <dcterms:created xsi:type="dcterms:W3CDTF">2019-10-03T18:44:00Z</dcterms:created>
  <dcterms:modified xsi:type="dcterms:W3CDTF">2019-10-10T04:16:00Z</dcterms:modified>
</cp:coreProperties>
</file>