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838D" w14:textId="3BC03F9A" w:rsidR="00FC15FC" w:rsidRDefault="007E2AA0" w:rsidP="000A4A4B">
      <w:pPr>
        <w:jc w:val="both"/>
      </w:pPr>
      <w:r w:rsidRPr="009A0B28">
        <w:rPr>
          <w:b/>
          <w:bCs/>
        </w:rPr>
        <w:t>Définitions</w:t>
      </w:r>
    </w:p>
    <w:p w14:paraId="4B0C0100" w14:textId="6C766A1B" w:rsidR="007E2AA0" w:rsidRDefault="007E2AA0" w:rsidP="000A4A4B">
      <w:pPr>
        <w:jc w:val="both"/>
      </w:pPr>
      <w:r w:rsidRPr="007E2AA0">
        <w:rPr>
          <w:u w:val="single"/>
        </w:rPr>
        <w:t>Ethique</w:t>
      </w:r>
      <w:r>
        <w:rPr>
          <w:u w:val="single"/>
        </w:rPr>
        <w:t> :</w:t>
      </w:r>
      <w:r>
        <w:t xml:space="preserve"> </w:t>
      </w:r>
      <w:r w:rsidR="009A0B28" w:rsidRPr="009A0B28">
        <w:t>Le mot éthique est apparu dans la langue française au XIII siècle et signifie depuis Aristote la science de la morale, art de diriger la conduite. Il s’agit donc d’une disposition individuelle à agir selon des normes morales afin de rechercher la bonne conduite à tenir dans une situation donnée.</w:t>
      </w:r>
    </w:p>
    <w:p w14:paraId="321A4AFF" w14:textId="0E017767" w:rsidR="007E2AA0" w:rsidRPr="007E2AA0" w:rsidRDefault="007E2AA0" w:rsidP="000A4A4B">
      <w:pPr>
        <w:jc w:val="both"/>
      </w:pPr>
      <w:r>
        <w:rPr>
          <w:u w:val="single"/>
        </w:rPr>
        <w:t>Numérique :</w:t>
      </w:r>
      <w:r>
        <w:t xml:space="preserve"> </w:t>
      </w:r>
      <w:r w:rsidRPr="007E2AA0">
        <w:t>La représentation d’informations ou de grandeurs physiques au moyen de caractères, tels que des chiffres, ou au moyen de signaux à valeurs discrètes. Cela se dit des systèmes, dispositifs ou procédés employant ce mode de représentation discrète, par opposition à analogique.</w:t>
      </w:r>
    </w:p>
    <w:p w14:paraId="678A78E6" w14:textId="3A6765CD" w:rsidR="007E2AA0" w:rsidRDefault="007E2AA0" w:rsidP="000A4A4B">
      <w:pPr>
        <w:jc w:val="both"/>
      </w:pPr>
      <w:r>
        <w:rPr>
          <w:u w:val="single"/>
        </w:rPr>
        <w:t>Pratique du numérique :</w:t>
      </w:r>
      <w:r>
        <w:t xml:space="preserve"> </w:t>
      </w:r>
      <w:r w:rsidR="00E331DD">
        <w:t>A</w:t>
      </w:r>
      <w:r w:rsidR="00E331DD" w:rsidRPr="00E331DD">
        <w:t>ctivité humaine concrète dans des environnements sociotechniques basés sur les technologies de l’information et de la communication</w:t>
      </w:r>
      <w:r w:rsidR="00E331DD">
        <w:t>.</w:t>
      </w:r>
    </w:p>
    <w:p w14:paraId="2BB92C4F" w14:textId="79E5AD6F" w:rsidR="00583F40" w:rsidRDefault="00583F40" w:rsidP="000A4A4B">
      <w:pPr>
        <w:jc w:val="both"/>
      </w:pPr>
    </w:p>
    <w:p w14:paraId="7B3B7A40" w14:textId="765A2D7B" w:rsidR="00583F40" w:rsidRDefault="009A0B28" w:rsidP="000A4A4B">
      <w:pPr>
        <w:jc w:val="both"/>
        <w:rPr>
          <w:b/>
          <w:bCs/>
        </w:rPr>
      </w:pPr>
      <w:r>
        <w:rPr>
          <w:b/>
          <w:bCs/>
        </w:rPr>
        <w:t>Sopra Steria</w:t>
      </w:r>
    </w:p>
    <w:p w14:paraId="7C8FB035" w14:textId="2C58E2B5" w:rsidR="009A0B28" w:rsidRDefault="008275F9" w:rsidP="000A4A4B">
      <w:pPr>
        <w:jc w:val="both"/>
      </w:pPr>
      <w:r>
        <w:t>C’est une des plus grosses entreprises européennes de conseil de service numérique.</w:t>
      </w:r>
      <w:r w:rsidR="00EF1DBD">
        <w:t xml:space="preserve"> </w:t>
      </w:r>
      <w:r w:rsidR="009A0B28">
        <w:t>C’est une ESN (Entreprise de Services du Numérique)</w:t>
      </w:r>
      <w:r w:rsidR="00256518">
        <w:t>.</w:t>
      </w:r>
    </w:p>
    <w:p w14:paraId="68FDFE29" w14:textId="5BABDF14" w:rsidR="005D268A" w:rsidRDefault="005D268A" w:rsidP="000A4A4B">
      <w:pPr>
        <w:jc w:val="both"/>
      </w:pPr>
      <w:r w:rsidRPr="005D268A">
        <w:t>La</w:t>
      </w:r>
      <w:r w:rsidRPr="005D268A">
        <w:t xml:space="preserve"> finalité d'une entreprise est de créer de la valeur pour ses actionnaires en générant des profits, tout en offrant des produits ou des services de qualité à ses clients.</w:t>
      </w:r>
    </w:p>
    <w:p w14:paraId="6B99DA87" w14:textId="77777777" w:rsidR="00F117BD" w:rsidRDefault="00F117BD" w:rsidP="000A4A4B">
      <w:pPr>
        <w:jc w:val="both"/>
      </w:pPr>
    </w:p>
    <w:p w14:paraId="735CCED0" w14:textId="77777777" w:rsidR="003F7494" w:rsidRPr="003F7494" w:rsidRDefault="003F7494" w:rsidP="003F7494">
      <w:pPr>
        <w:numPr>
          <w:ilvl w:val="0"/>
          <w:numId w:val="1"/>
        </w:numPr>
        <w:jc w:val="both"/>
      </w:pPr>
      <w:r w:rsidRPr="003F7494">
        <w:t>La protection de la vie privée et de la confidentialité des données en ligne</w:t>
      </w:r>
    </w:p>
    <w:p w14:paraId="4A76FE51" w14:textId="77777777" w:rsidR="003F7494" w:rsidRPr="003F7494" w:rsidRDefault="003F7494" w:rsidP="003F7494">
      <w:pPr>
        <w:numPr>
          <w:ilvl w:val="0"/>
          <w:numId w:val="1"/>
        </w:numPr>
        <w:jc w:val="both"/>
      </w:pPr>
      <w:r w:rsidRPr="003F7494">
        <w:t>L'égalité d'accès à la technologie et à l'information</w:t>
      </w:r>
    </w:p>
    <w:p w14:paraId="520753E6" w14:textId="77777777" w:rsidR="003F7494" w:rsidRPr="003F7494" w:rsidRDefault="003F7494" w:rsidP="003F7494">
      <w:pPr>
        <w:numPr>
          <w:ilvl w:val="0"/>
          <w:numId w:val="1"/>
        </w:numPr>
        <w:jc w:val="both"/>
      </w:pPr>
      <w:r w:rsidRPr="003F7494">
        <w:t>La responsabilité des entreprises de technologie en ce qui concerne les droits de l'homme et la justice sociale</w:t>
      </w:r>
    </w:p>
    <w:p w14:paraId="7E2A7CA9" w14:textId="77777777" w:rsidR="003F7494" w:rsidRPr="003F7494" w:rsidRDefault="003F7494" w:rsidP="003F7494">
      <w:pPr>
        <w:numPr>
          <w:ilvl w:val="0"/>
          <w:numId w:val="1"/>
        </w:numPr>
        <w:jc w:val="both"/>
      </w:pPr>
      <w:r w:rsidRPr="003F7494">
        <w:t>La lutte contre les discriminations liées à l'utilisation de la technologie</w:t>
      </w:r>
    </w:p>
    <w:p w14:paraId="3EFD64FE" w14:textId="77777777" w:rsidR="003F7494" w:rsidRPr="003F7494" w:rsidRDefault="003F7494" w:rsidP="003F7494">
      <w:pPr>
        <w:numPr>
          <w:ilvl w:val="0"/>
          <w:numId w:val="1"/>
        </w:numPr>
        <w:jc w:val="both"/>
      </w:pPr>
      <w:r w:rsidRPr="003F7494">
        <w:t>Les implications éthiques de l'intelligence artificielle et de la robotique</w:t>
      </w:r>
    </w:p>
    <w:p w14:paraId="1A183905" w14:textId="77777777" w:rsidR="003F7494" w:rsidRPr="003F7494" w:rsidRDefault="003F7494" w:rsidP="003F7494">
      <w:pPr>
        <w:numPr>
          <w:ilvl w:val="0"/>
          <w:numId w:val="1"/>
        </w:numPr>
        <w:jc w:val="both"/>
      </w:pPr>
      <w:r w:rsidRPr="003F7494">
        <w:t>Les enjeux liés à la propriété intellectuelle et au partage des connaissances en ligne</w:t>
      </w:r>
    </w:p>
    <w:p w14:paraId="2E503901" w14:textId="77777777" w:rsidR="003F7494" w:rsidRPr="003F7494" w:rsidRDefault="003F7494" w:rsidP="003F7494">
      <w:pPr>
        <w:numPr>
          <w:ilvl w:val="0"/>
          <w:numId w:val="1"/>
        </w:numPr>
        <w:jc w:val="both"/>
      </w:pPr>
      <w:r w:rsidRPr="003F7494">
        <w:t>Les questions de véracité et de fiabilité de l'information en ligne</w:t>
      </w:r>
    </w:p>
    <w:p w14:paraId="66B5C697" w14:textId="08616C33" w:rsidR="003F7494" w:rsidRDefault="003F7494" w:rsidP="000A4A4B">
      <w:pPr>
        <w:jc w:val="both"/>
      </w:pPr>
    </w:p>
    <w:p w14:paraId="1C809D72" w14:textId="683D2679" w:rsidR="00F117BD" w:rsidRPr="009A0B28" w:rsidRDefault="00F117BD" w:rsidP="000A4A4B">
      <w:pPr>
        <w:jc w:val="both"/>
      </w:pPr>
      <w:r>
        <w:t>On ne sait pas comment les décisions sont prises pour les entretiens d’embauche par exemple</w:t>
      </w:r>
    </w:p>
    <w:sectPr w:rsidR="00F117BD" w:rsidRPr="009A0B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F5D64"/>
    <w:multiLevelType w:val="multilevel"/>
    <w:tmpl w:val="408E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3176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77"/>
    <w:rsid w:val="000A4A4B"/>
    <w:rsid w:val="00256518"/>
    <w:rsid w:val="003F7494"/>
    <w:rsid w:val="004B6277"/>
    <w:rsid w:val="00583F40"/>
    <w:rsid w:val="005D268A"/>
    <w:rsid w:val="007E2AA0"/>
    <w:rsid w:val="008275F9"/>
    <w:rsid w:val="009A0B28"/>
    <w:rsid w:val="00E331DD"/>
    <w:rsid w:val="00EF1DBD"/>
    <w:rsid w:val="00F117BD"/>
    <w:rsid w:val="00FC15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AEB0"/>
  <w15:chartTrackingRefBased/>
  <w15:docId w15:val="{242E9E18-5189-4F51-BE46-279D320A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90783">
      <w:bodyDiv w:val="1"/>
      <w:marLeft w:val="0"/>
      <w:marRight w:val="0"/>
      <w:marTop w:val="0"/>
      <w:marBottom w:val="0"/>
      <w:divBdr>
        <w:top w:val="none" w:sz="0" w:space="0" w:color="auto"/>
        <w:left w:val="none" w:sz="0" w:space="0" w:color="auto"/>
        <w:bottom w:val="none" w:sz="0" w:space="0" w:color="auto"/>
        <w:right w:val="none" w:sz="0" w:space="0" w:color="auto"/>
      </w:divBdr>
    </w:div>
    <w:div w:id="100789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4A8F1-77DC-4398-B119-27F0E8F0F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266</Words>
  <Characters>1466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Chabanat Matis</dc:creator>
  <cp:keywords/>
  <dc:description/>
  <cp:lastModifiedBy>Chabanat Matis</cp:lastModifiedBy>
  <cp:revision>8</cp:revision>
  <dcterms:created xsi:type="dcterms:W3CDTF">2022-12-09T10:24:00Z</dcterms:created>
  <dcterms:modified xsi:type="dcterms:W3CDTF">2022-12-09T11:15:00Z</dcterms:modified>
</cp:coreProperties>
</file>