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- 2022 / 2023 - Equipe 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08/11/2022 - 8h30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Bureau 214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Nathalie VALLES-PARLANGEAU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Présentation projet Sport Track 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Rôle de la prof : Nous aider à prioriser les User Stories et ne sera donc pas le Product Owner car rôle impossible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Fonctionnement / modèle : faire un schéma générique que l’on pourra adapter à plusieurs sports par la suite plutôt que de cibler le football -&gt; avoir une pensée générique.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Afin de ne pas avoir une charge de travail minimum viable, il faut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réfléchir minimum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et hyper pratique pour limiter la charge : Messagerie est moins importante car on peut utiliser whatsapp pour palier le problème, tandis que le Calendrier est le cœur du problème. Cela nous permettra d’obtenir un squelette cohérent.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Maquettes : les préparer suivant 3 formats (ordinateur, tablette, smartphone)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Calendrier : s’inspirer du calendrier Gmail/Google Calendrier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