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CiC_L2C_Change_Orders_Register_V1_10.docx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 Extended (V1.9): CiC_L3C_Representative_Construction_Framework_V3.0 -&gt; V3.1 (Identity Determination, Part Four: two new paragraphs adding the modern-connectability naming preference and the breadth-of-encounter role preference, both explicitly subordinate to groundedness and both explicitly prohibiting invented biography). CiC_L3B_Formation_World_Blueprint_V7.2 -&gt; V7.3 (Representative Name and Representative Role fields updated with brief pointers to the new preferences, citing RCF V3.1 as authoritative). Representative_Construction_Notes_Template.md V2.0 -&gt; V2.1 (added Naming rationale and Role rationale documentation prompts, asking builders to confirm groundedness was equal before preferring connectability, and that no biography was invented when preferring breadth). Extended (V1.10): CiC_L3B_Formation_World_Construction_Framework_V7.2 -&gt; V7.3 (six paragraphs of old-model residue rewritten to the register-and-source-weighted-emphasis model, per the Opus review; the fix was deployed to the live project folder in this same pass, replacing the still-live V7.2 copy). CiC_L3B_Representative_Permanent_Prompt_Template.txt (truncation restored — Final Assembly Instruction step 5a, steps 6-10, and the Builder Confirmation Note, lost during the V1.8 edit, recovered in full; version-history "Governed by" citations updated V3.0/V7.2 -&gt; V3.1/V7.3). CiC_L3B_Formation_World_Blueprint_V7.3.docx (Representative Name field residual "embodiment" wording removed). Representative_Construction_Notes_Template.md, World_Capsule_Core_Template.md, World_Profile_Template.md (version-history "Governed by" citations updated V3.0/V7.2 -&gt; V3.1/V7.3).</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br/>
        <w:br/>
        <w:t>V1.9 — CO-014 extended with two additional name/role selection preference criteria, requested by the project lead: (1) among ecologically-grounded name options, prefer one more readily heard, connected with, and remembered by a modern participant, exercised only where groundedness is equal across options and never in place of it; (2) among ecologically-supported role options, prefer one that inherently carries contact with many people and situations (wide pastoral reach, a crossroads position) over a comparatively isolated one, so a modern participant can sense a voice that has known many and seen much — a preference among authentic roles, never license to invent biography. Both are additive to the existing naming/role discipline, not replacements for it.</w:t>
        <w:br/>
        <w:br/>
        <w:t>V1.10 — Independent Opus-model review of CO-014 (technical fidelity plus ultimate-impact assessment), requested by the project lead, surfaced three defects and one deployment gap, all now fixed. (1) CiC_L3B_Representative_Permanent_Prompt_Template.txt was found truncated mid-sentence, losing the completion of Final Assembly Instruction step 5a, steps 6-10, and the entire Builder Confirmation Note — restored in full. (2) CiC_L3B_Formation_World_Construction_Framework_V7.2.docx retained six paragraphs of old-model residue ("situated within the world," "documented social location," "own moment within the bounded period," "appropriately situated") missed by the V1.7/V1.8 passes — rewritten to the current register-and-source-weighted-emphasis model and the file bumped to V7.3. (3) A deployment gap was found in the same pass: the V7.3 fix had been built and validated but never copied into the live project folder, leaving the unfixed V7.2 file live — corrected; V7.2 removed, V7.3 deployed. (4) CiC_L3B_Formation_World_Blueprint_V7.3.docx's Representative Name field still read "Representative embodiment name" — residual old-model wording missed when the field was extended in V1.9 — corrected to "Representative name." Stale version cross-references (citing RCF V3.0 / Construction Framework V7.2 / Blueprint V7.2 as current) corrected to V3.1/V7.3 throughout CiC_L3B_Representative_Permanent_Prompt_Template.txt, Representative_Construction_Notes_Template.md, World_Capsule_Core_Template.md, and World_Profile_Template.md version histories. Also corrected: this Register's own footer, which still cited V1_8 after the V1.9 filing.</w:t>
      </w:r>
    </w:p>
    <w:p>
      <w:r>
        <w:rPr>
          <w:sz w:val="14"/>
          <w:szCs w:val="14"/>
        </w:rPr>
        <w:t xml:space="preserve"/>
      </w:r>
    </w:p>
    <w:p>
      <w:pPr>
        <w:jc w:val="center"/>
      </w:pPr>
      <w:r>
        <w:rPr>
          <w:i/>
          <w:iCs/>
          <w:sz w:val="18"/>
          <w:szCs w:val="18"/>
        </w:rPr>
        <w:t>Church in Conversation  ·  CiC_L2C_Change_Orders_Register_V1_10.docx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