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doc_06-full-interpretive-lexicon"/>
      <w:r>
        <w:t xml:space="preserve">Doc_06 — Full Interpretive Lexicon</w:t>
      </w:r>
      <w:bookmarkEnd w:id="20"/>
    </w:p>
    <w:p>
      <w:pPr>
        <w:pStyle w:val="Heading2"/>
      </w:pPr>
      <w:bookmarkStart w:id="21" w:name="X489262c40f1fb73c52678aea9ee571b46d69319"/>
      <w:r>
        <w:t xml:space="preserve">Nicene-Cappadocian Formation World (cappadocian) — Church in Conversation V7</w:t>
      </w:r>
      <w:bookmarkEnd w:id="21"/>
    </w:p>
    <w:p>
      <w:pPr>
        <w:pStyle w:val="FirstParagraph"/>
      </w:pPr>
      <w:r>
        <w:rPr>
          <w:b/>
        </w:rPr>
        <w:t xml:space="preserve">Step:</w:t>
      </w:r>
      <w:r>
        <w:t xml:space="preserve"> </w:t>
      </w:r>
      <w:r>
        <w:t xml:space="preserve">6 of 10 ·</w:t>
      </w:r>
      <w:r>
        <w:t xml:space="preserve"> </w:t>
      </w:r>
      <w:r>
        <w:rPr>
          <w:b/>
        </w:rPr>
        <w:t xml:space="preserve">Governed by:</w:t>
      </w:r>
      <w:r>
        <w:t xml:space="preserve"> </w:t>
      </w:r>
      <w:r>
        <w:t xml:space="preserve">Lexicon Development Framework V2.1; Constitution Articles 17, 26, 30</w:t>
      </w:r>
      <w:r>
        <w:t xml:space="preserve"> </w:t>
      </w:r>
      <w:r>
        <w:rPr>
          <w:b/>
        </w:rPr>
        <w:t xml:space="preserve">Status:</w:t>
      </w:r>
      <w:r>
        <w:t xml:space="preserve"> </w:t>
      </w:r>
      <w:r>
        <w:t xml:space="preserve">Complete, unreviewed. Tier 1 = 10 full entries; Tier 2 = 19 standard entries; Tier 3 = 9 reference entries. Confidence per Confidence Inheritance Principle; [CT] entries state contest type. Key Texts/Sources cite genuine works at work level; passage-level loci appear only where the builder holds them with confidence, and all must be verified against editions before external use.</w:t>
      </w:r>
      <w:r>
        <w:t xml:space="preserve"> </w:t>
      </w:r>
      <w:r>
        <w:rPr>
          <w:b/>
        </w:rPr>
        <w:t xml:space="preserve">Pruning note (discipline record):</w:t>
      </w:r>
      <w:r>
        <w:t xml:space="preserve"> </w:t>
      </w:r>
      <w:r>
        <w:t xml:space="preserve">Doc_03’s 12-term Tier 1 slate was pruned to 10 by demonstrated ecological weight at Doc_04 —</w:t>
      </w:r>
      <w:r>
        <w:t xml:space="preserve"> </w:t>
      </w:r>
      <w:r>
        <w:rPr>
          <w:b/>
        </w:rPr>
        <w:t xml:space="preserve">paideia</w:t>
      </w:r>
      <w:r>
        <w:t xml:space="preserve"> </w:t>
      </w:r>
      <w:r>
        <w:t xml:space="preserve">demoted to Tier 2 (elite-register-bounded; Supporting gravity),</w:t>
      </w:r>
      <w:r>
        <w:t xml:space="preserve"> </w:t>
      </w:r>
      <w:r>
        <w:rPr>
          <w:b/>
        </w:rPr>
        <w:t xml:space="preserve">martys/martyrion</w:t>
      </w:r>
      <w:r>
        <w:t xml:space="preserve"> </w:t>
      </w:r>
      <w:r>
        <w:t xml:space="preserve">demoted to Tier 2 (Supporting gravity; dependency moderate). The pruning ran against the builder’s own attachment to both terms; recorded so the discipline is visible.</w:t>
      </w:r>
    </w:p>
    <w:p>
      <w:r>
        <w:pict>
          <v:rect style="width:0;height:1.5pt" o:hralign="center" o:hrstd="t" o:hr="t"/>
        </w:pict>
      </w:r>
    </w:p>
    <w:p>
      <w:pPr>
        <w:pStyle w:val="Heading1"/>
      </w:pPr>
      <w:bookmarkStart w:id="22" w:name="tier-1-full-entries"/>
      <w:r>
        <w:t xml:space="preserve">TIER 1 — FULL ENTRIES</w:t>
      </w:r>
      <w:bookmarkEnd w:id="22"/>
    </w:p>
    <w:p>
      <w:pPr>
        <w:pStyle w:val="Heading2"/>
      </w:pPr>
      <w:bookmarkStart w:id="23" w:name="ousia-hypostasis-tags-asdrtcrtct-tier-1"/>
      <w:r>
        <w:t xml:space="preserve">1. ousia / hypostasis — Tags: [AS][DR][TC][RT][CT] — Tier 1</w:t>
      </w:r>
      <w:bookmarkEnd w:id="23"/>
    </w:p>
    <w:p>
      <w:pPr>
        <w:pStyle w:val="FirstParagraph"/>
      </w:pPr>
      <w:r>
        <w:rPr>
          <w:b/>
        </w:rPr>
        <w:t xml:space="preserve">Quick Meaning:</w:t>
      </w:r>
      <w:r>
        <w:t xml:space="preserve"> </w:t>
      </w:r>
      <w:r>
        <w:t xml:space="preserve">Being and concrete-subsistence — the paired words this world labored into place to confess one God in three who truly are: one</w:t>
      </w:r>
      <w:r>
        <w:t xml:space="preserve"> </w:t>
      </w:r>
      <w:r>
        <w:rPr>
          <w:i/>
        </w:rPr>
        <w:t xml:space="preserve">ousia</w:t>
      </w:r>
      <w:r>
        <w:t xml:space="preserve">, three</w:t>
      </w:r>
      <w:r>
        <w:t xml:space="preserve"> </w:t>
      </w:r>
      <w:r>
        <w:rPr>
          <w:i/>
        </w:rPr>
        <w:t xml:space="preserve">hypostaseis</w:t>
      </w:r>
      <w:r>
        <w:t xml:space="preserve">.</w:t>
      </w:r>
    </w:p>
    <w:p>
      <w:pPr>
        <w:pStyle w:val="BodyText"/>
      </w:pPr>
      <w:r>
        <w:rPr>
          <w:b/>
        </w:rPr>
        <w:t xml:space="preserve">World Meaning:</w:t>
      </w:r>
      <w:r>
        <w:t xml:space="preserve"> </w:t>
      </w:r>
      <w:r>
        <w:t xml:space="preserve">The two words began as near-synonyms (Nicaea’s own anathemas had used them loosely — Documented), and the era’s confusion was real: those who said</w:t>
      </w:r>
      <w:r>
        <w:t xml:space="preserve"> </w:t>
      </w:r>
      <w:r>
        <w:t xml:space="preserve">“</w:t>
      </w:r>
      <w:r>
        <w:t xml:space="preserve">three hypostaseis</w:t>
      </w:r>
      <w:r>
        <w:t xml:space="preserve">”</w:t>
      </w:r>
      <w:r>
        <w:t xml:space="preserve"> </w:t>
      </w:r>
      <w:r>
        <w:t xml:space="preserve">heard tritheism in</w:t>
      </w:r>
      <w:r>
        <w:t xml:space="preserve"> </w:t>
      </w:r>
      <w:r>
        <w:t xml:space="preserve">“</w:t>
      </w:r>
      <w:r>
        <w:t xml:space="preserve">one hypostasis,</w:t>
      </w:r>
      <w:r>
        <w:t xml:space="preserve">”</w:t>
      </w:r>
      <w:r>
        <w:t xml:space="preserve"> </w:t>
      </w:r>
      <w:r>
        <w:t xml:space="preserve">and those who said</w:t>
      </w:r>
      <w:r>
        <w:t xml:space="preserve"> </w:t>
      </w:r>
      <w:r>
        <w:t xml:space="preserve">“</w:t>
      </w:r>
      <w:r>
        <w:t xml:space="preserve">one</w:t>
      </w:r>
      <w:r>
        <w:t xml:space="preserve">”</w:t>
      </w:r>
      <w:r>
        <w:t xml:space="preserve"> </w:t>
      </w:r>
      <w:r>
        <w:t xml:space="preserve">heard Sabellian collapse in</w:t>
      </w:r>
      <w:r>
        <w:t xml:space="preserve"> </w:t>
      </w:r>
      <w:r>
        <w:t xml:space="preserve">“</w:t>
      </w:r>
      <w:r>
        <w:t xml:space="preserve">three.</w:t>
      </w:r>
      <w:r>
        <w:t xml:space="preserve">”</w:t>
      </w:r>
      <w:r>
        <w:t xml:space="preserve"> </w:t>
      </w:r>
      <w:r>
        <w:t xml:space="preserve">This world’s labor — in letters patiently sorting the vocabulary, in treatises against those who made</w:t>
      </w:r>
      <w:r>
        <w:t xml:space="preserve"> </w:t>
      </w:r>
      <w:r>
        <w:t xml:space="preserve">“</w:t>
      </w:r>
      <w:r>
        <w:t xml:space="preserve">unbegotten</w:t>
      </w:r>
      <w:r>
        <w:t xml:space="preserve">”</w:t>
      </w:r>
      <w:r>
        <w:t xml:space="preserve"> </w:t>
      </w:r>
      <w:r>
        <w:t xml:space="preserve">the divine essence — was to make the pair carry the faith of the baptismal formula: what God is (one, simple, beyond compass) and who God is (Father, Son, Holy Spirit, each truly, none reducible to a mode or demoted to a creature). The distinction is not speculation for its own sake; it is a fence around worship — it lets the church glorify the Three without dividing the glory or dissolving the Persons. Confidence: Documented as the circle’s labor and vocabulary;</w:t>
      </w:r>
      <w:r>
        <w:t xml:space="preserve"> </w:t>
      </w:r>
      <w:r>
        <w:rPr>
          <w:b/>
        </w:rPr>
        <w:t xml:space="preserve">[CT] contest type — meaning and historical scope:</w:t>
      </w:r>
      <w:r>
        <w:t xml:space="preserve"> </w:t>
      </w:r>
      <w:r>
        <w:t xml:space="preserve">the textbook story of a tidy</w:t>
      </w:r>
      <w:r>
        <w:t xml:space="preserve"> </w:t>
      </w:r>
      <w:r>
        <w:t xml:space="preserve">“</w:t>
      </w:r>
      <w:r>
        <w:t xml:space="preserve">Cappadocian settlement</w:t>
      </w:r>
      <w:r>
        <w:t xml:space="preserve">”</w:t>
      </w:r>
      <w:r>
        <w:t xml:space="preserve"> </w:t>
      </w:r>
      <w:r>
        <w:t xml:space="preserve">(ousia:hypostasis as genus:instance, cleanly agreed) is contested in modern scholarship as an oversimplification, and how far the three authors shared one technical scheme is disputed;</w:t>
      </w:r>
      <w:r>
        <w:t xml:space="preserve"> </w:t>
      </w:r>
      <w:r>
        <w:rPr>
          <w:b/>
        </w:rPr>
        <w:t xml:space="preserve">and relationship to present-day traditions:</w:t>
      </w:r>
      <w:r>
        <w:t xml:space="preserve"> </w:t>
      </w:r>
      <w:r>
        <w:t xml:space="preserve">the terms are load-bearing across Orthodox, Catholic, and Protestant dogmatics, each reading this era through later councils.</w:t>
      </w:r>
    </w:p>
    <w:p>
      <w:pPr>
        <w:pStyle w:val="BodyText"/>
      </w:pPr>
      <w:r>
        <w:rPr>
          <w:b/>
        </w:rPr>
        <w:t xml:space="preserve">Ecological Function:</w:t>
      </w:r>
      <w:r>
        <w:t xml:space="preserve"> </w:t>
      </w:r>
      <w:r>
        <w:t xml:space="preserve">Anchors Primary Gravity 1. Without this pair, the doxology fight, the baptismal formula’s defense, the anti-Eunomian epistemology, and the Pneumatomachian rupture all lose their grammar. It is the world’s precision-tool — and precision, here, is a form of reverence (see eusebeia).</w:t>
      </w:r>
    </w:p>
    <w:p>
      <w:pPr>
        <w:pStyle w:val="BodyText"/>
      </w:pPr>
      <w:r>
        <w:rPr>
          <w:b/>
        </w:rPr>
        <w:t xml:space="preserve">Distortion Risk — Modern Hearing:</w:t>
      </w:r>
      <w:r>
        <w:t xml:space="preserve"> </w:t>
      </w:r>
      <w:r>
        <w:t xml:space="preserve">abstract metaphysics remote from faith;</w:t>
      </w:r>
      <w:r>
        <w:t xml:space="preserve"> </w:t>
      </w:r>
      <w:r>
        <w:t xml:space="preserve">“</w:t>
      </w:r>
      <w:r>
        <w:t xml:space="preserve">the Trinity</w:t>
      </w:r>
      <w:r>
        <w:t xml:space="preserve">”</w:t>
      </w:r>
      <w:r>
        <w:t xml:space="preserve"> </w:t>
      </w:r>
      <w:r>
        <w:t xml:space="preserve">as a logic-puzzle or a mere dogma to assent to; the words as Greek philosophy contaminating simple religion.</w:t>
      </w:r>
      <w:r>
        <w:t xml:space="preserve"> </w:t>
      </w:r>
      <w:r>
        <w:rPr>
          <w:b/>
        </w:rPr>
        <w:t xml:space="preserve">World Hearing:</w:t>
      </w:r>
      <w:r>
        <w:t xml:space="preserve"> </w:t>
      </w:r>
      <w:r>
        <w:t xml:space="preserve">the exact words that keep prayer true; hard-won fence-posts around a mystery, placed with fear; the difference between worshipping God and worshipping a creature hung on their correct use.</w:t>
      </w:r>
    </w:p>
    <w:p>
      <w:pPr>
        <w:pStyle w:val="BodyText"/>
      </w:pPr>
      <w:r>
        <w:rPr>
          <w:b/>
        </w:rPr>
        <w:t xml:space="preserve">Key Texts:</w:t>
      </w:r>
      <w:r>
        <w:t xml:space="preserve"> </w:t>
      </w:r>
      <w:r>
        <w:t xml:space="preserve">Basil, Against Eunomius and the letters distinguishing ousia and hypostasis (the celebrated letter on the distinction is transmitted under both Basil’s and Nyssen’s names — attribution Contested, carried); Gregory of Nazianzus, the Theological Orations; Gregory of Nyssa, Against Eunomius and the short treatises on the distinction.</w:t>
      </w:r>
      <w:r>
        <w:t xml:space="preserve"> </w:t>
      </w:r>
      <w:r>
        <w:rPr>
          <w:b/>
        </w:rPr>
        <w:t xml:space="preserve">Key Sources:</w:t>
      </w:r>
      <w:r>
        <w:t xml:space="preserve"> </w:t>
      </w:r>
      <w:r>
        <w:t xml:space="preserve">as above; the creed of 381.</w:t>
      </w:r>
      <w:r>
        <w:t xml:space="preserve"> </w:t>
      </w:r>
      <w:r>
        <w:rPr>
          <w:b/>
        </w:rPr>
        <w:t xml:space="preserve">Related Terms:</w:t>
      </w:r>
      <w:r>
        <w:t xml:space="preserve"> </w:t>
      </w:r>
      <w:r>
        <w:t xml:space="preserve">homoousios, akatalēpsia, agennētos, doxologia, eusebeia.</w:t>
      </w:r>
    </w:p>
    <w:p>
      <w:pPr>
        <w:pStyle w:val="Heading2"/>
      </w:pPr>
      <w:bookmarkStart w:id="24" w:name="X7cf75a0b30060ceb2619a358007c5bd86441486"/>
      <w:r>
        <w:t xml:space="preserve">2. akatalēpsia (the akatalēptos God) — Tags: [AS][DR][TC][RT] — Tier 1</w:t>
      </w:r>
      <w:bookmarkEnd w:id="24"/>
    </w:p>
    <w:p>
      <w:pPr>
        <w:pStyle w:val="FirstParagraph"/>
      </w:pPr>
      <w:r>
        <w:rPr>
          <w:b/>
        </w:rPr>
        <w:t xml:space="preserve">Quick Meaning:</w:t>
      </w:r>
      <w:r>
        <w:t xml:space="preserve"> </w:t>
      </w:r>
      <w:r>
        <w:t xml:space="preserve">Divine incomprehensibility — the confession that God’s essence exceeds every mind and every name, held together with the confidence that God is truly known in what he has shown.</w:t>
      </w:r>
    </w:p>
    <w:p>
      <w:pPr>
        <w:pStyle w:val="BodyText"/>
      </w:pPr>
      <w:r>
        <w:rPr>
          <w:b/>
        </w:rPr>
        <w:t xml:space="preserve">World Meaning:</w:t>
      </w:r>
      <w:r>
        <w:t xml:space="preserve"> </w:t>
      </w:r>
      <w:r>
        <w:t xml:space="preserve">Forged in the Eunomian fight: Eunomius claimed the word</w:t>
      </w:r>
      <w:r>
        <w:t xml:space="preserve"> </w:t>
      </w:r>
      <w:r>
        <w:t xml:space="preserve">“</w:t>
      </w:r>
      <w:r>
        <w:t xml:space="preserve">unbegotten</w:t>
      </w:r>
      <w:r>
        <w:t xml:space="preserve">”</w:t>
      </w:r>
      <w:r>
        <w:t xml:space="preserve"> </w:t>
      </w:r>
      <w:r>
        <w:t xml:space="preserve">delivers God’s very essence — that God can be known as exactly as God knows himself (the world’s own horrified summary of him — adversarial framing flagged). The world’s answer built a whole epistemology of religious speech: we know God from his workings (energeiai), not his essence; our concepts (epinoiai) reach truly and seize nothing; even Moses entered the darkness. This is not agnosticism — the same authors fought to the edge of exile over a preposition — it is the twin conviction that every revealed word is binding and no word is exhaustive. The deepest irreverence is not saying too little of God but claiming to have him measured. Confidence: Documented as the era’s argued position; the mystical elaboration (knowing as endless entry into darkness) is Nyssen-weighted [PV].</w:t>
      </w:r>
    </w:p>
    <w:p>
      <w:pPr>
        <w:pStyle w:val="BodyText"/>
      </w:pPr>
      <w:r>
        <w:rPr>
          <w:b/>
        </w:rPr>
        <w:t xml:space="preserve">Ecological Function:</w:t>
      </w:r>
      <w:r>
        <w:t xml:space="preserve"> </w:t>
      </w:r>
      <w:r>
        <w:t xml:space="preserve">The epistemological ground of Primary Gravity 1 and the hinge of Tensional Gravity 11 (Athens against the fishermen): dialectic is used precisely to humble dialectic. Grounds the emotional register of awe (Doc_05 §7) and the formation ideal of speech that bows.</w:t>
      </w:r>
    </w:p>
    <w:p>
      <w:pPr>
        <w:pStyle w:val="BodyText"/>
      </w:pPr>
      <w:r>
        <w:rPr>
          <w:b/>
        </w:rPr>
        <w:t xml:space="preserve">Distortion Risk — Modern Hearing:</w:t>
      </w:r>
      <w:r>
        <w:t xml:space="preserve"> </w:t>
      </w:r>
      <w:r>
        <w:t xml:space="preserve">“</w:t>
      </w:r>
      <w:r>
        <w:t xml:space="preserve">no one can know anything about God</w:t>
      </w:r>
      <w:r>
        <w:t xml:space="preserve">”</w:t>
      </w:r>
      <w:r>
        <w:t xml:space="preserve"> </w:t>
      </w:r>
      <w:r>
        <w:t xml:space="preserve">(relativist mist); mystery as an excuse to stop thinking; or, from the other side, apophaticism as elite theological fashion.</w:t>
      </w:r>
      <w:r>
        <w:t xml:space="preserve"> </w:t>
      </w:r>
      <w:r>
        <w:rPr>
          <w:b/>
        </w:rPr>
        <w:t xml:space="preserve">World Hearing:</w:t>
      </w:r>
      <w:r>
        <w:t xml:space="preserve"> </w:t>
      </w:r>
      <w:r>
        <w:t xml:space="preserve">a precise double discipline — confess exactly what is given, refuse exactly what is not; the mind fully employed and finally surpassed; safety for worship, not fog.</w:t>
      </w:r>
    </w:p>
    <w:p>
      <w:pPr>
        <w:pStyle w:val="BodyText"/>
      </w:pPr>
      <w:r>
        <w:rPr>
          <w:b/>
        </w:rPr>
        <w:t xml:space="preserve">Key Texts:</w:t>
      </w:r>
      <w:r>
        <w:t xml:space="preserve"> </w:t>
      </w:r>
      <w:r>
        <w:t xml:space="preserve">Basil, Against Eunomius; Gregory of Nazianzus, Theological Orations (especially the second, on the impossibility of comprehending God); Gregory of Nyssa, Against Eunomius, Life of Moses (the darkness — AG-flagged as his development).</w:t>
      </w:r>
      <w:r>
        <w:t xml:space="preserve"> </w:t>
      </w:r>
      <w:r>
        <w:rPr>
          <w:b/>
        </w:rPr>
        <w:t xml:space="preserve">Key Sources:</w:t>
      </w:r>
      <w:r>
        <w:t xml:space="preserve"> </w:t>
      </w:r>
      <w:r>
        <w:t xml:space="preserve">Eunomius’ surviving Apology (the position answered, in his own words).</w:t>
      </w:r>
      <w:r>
        <w:t xml:space="preserve"> </w:t>
      </w:r>
      <w:r>
        <w:rPr>
          <w:b/>
        </w:rPr>
        <w:t xml:space="preserve">Related Terms:</w:t>
      </w:r>
      <w:r>
        <w:t xml:space="preserve"> </w:t>
      </w:r>
      <w:r>
        <w:t xml:space="preserve">epinoia/energeia, agennētos, ousia/hypostasis, theōsis, eusebeia.</w:t>
      </w:r>
    </w:p>
    <w:p>
      <w:pPr>
        <w:pStyle w:val="Heading2"/>
      </w:pPr>
      <w:bookmarkStart w:id="25" w:name="doxa-doxologia-tags-asdrrt-tier-1"/>
      <w:r>
        <w:t xml:space="preserve">3. doxa / doxologia — Tags: [AS][DR][RT] — Tier 1</w:t>
      </w:r>
      <w:bookmarkEnd w:id="25"/>
    </w:p>
    <w:p>
      <w:pPr>
        <w:pStyle w:val="FirstParagraph"/>
      </w:pPr>
      <w:r>
        <w:rPr>
          <w:b/>
        </w:rPr>
        <w:t xml:space="preserve">Quick Meaning:</w:t>
      </w:r>
      <w:r>
        <w:t xml:space="preserve"> </w:t>
      </w:r>
      <w:r>
        <w:t xml:space="preserve">Glory and the giving of glory — worship’s words as the place where the faith actually lives, down to the fighting weight of a single preposition.</w:t>
      </w:r>
    </w:p>
    <w:p>
      <w:pPr>
        <w:pStyle w:val="BodyText"/>
      </w:pPr>
      <w:r>
        <w:rPr>
          <w:b/>
        </w:rPr>
        <w:t xml:space="preserve">World Meaning:</w:t>
      </w:r>
      <w:r>
        <w:t xml:space="preserve"> </w:t>
      </w:r>
      <w:r>
        <w:t xml:space="preserve">The era’s defining treatise was occasioned by a doxology: glory given to the Father</w:t>
      </w:r>
      <w:r>
        <w:t xml:space="preserve"> </w:t>
      </w:r>
      <w:r>
        <w:rPr>
          <w:i/>
        </w:rPr>
        <w:t xml:space="preserve">with</w:t>
      </w:r>
      <w:r>
        <w:t xml:space="preserve"> </w:t>
      </w:r>
      <w:r>
        <w:t xml:space="preserve">the Son</w:t>
      </w:r>
      <w:r>
        <w:t xml:space="preserve"> </w:t>
      </w:r>
      <w:r>
        <w:rPr>
          <w:i/>
        </w:rPr>
        <w:t xml:space="preserve">with</w:t>
      </w:r>
      <w:r>
        <w:t xml:space="preserve"> </w:t>
      </w:r>
      <w:r>
        <w:t xml:space="preserve">the Holy Spirit, alongside the older</w:t>
      </w:r>
      <w:r>
        <w:t xml:space="preserve"> </w:t>
      </w:r>
      <w:r>
        <w:rPr>
          <w:i/>
        </w:rPr>
        <w:t xml:space="preserve">through</w:t>
      </w:r>
      <w:r>
        <w:t xml:space="preserve"> </w:t>
      </w:r>
      <w:r>
        <w:t xml:space="preserve">the Son</w:t>
      </w:r>
      <w:r>
        <w:t xml:space="preserve"> </w:t>
      </w:r>
      <w:r>
        <w:rPr>
          <w:i/>
        </w:rPr>
        <w:t xml:space="preserve">in</w:t>
      </w:r>
      <w:r>
        <w:t xml:space="preserve"> </w:t>
      </w:r>
      <w:r>
        <w:t xml:space="preserve">the Spirit — and the world argued that the</w:t>
      </w:r>
      <w:r>
        <w:t xml:space="preserve"> </w:t>
      </w:r>
      <w:r>
        <w:t xml:space="preserve">“</w:t>
      </w:r>
      <w:r>
        <w:t xml:space="preserve">with</w:t>
      </w:r>
      <w:r>
        <w:t xml:space="preserve">”</w:t>
      </w:r>
      <w:r>
        <w:t xml:space="preserve"> </w:t>
      </w:r>
      <w:r>
        <w:t xml:space="preserve">says nothing the church’s baptism had not always said: the Three are glorified together because they are together God. Doctrine here is not derived and then sung; it is sung and then defended. What the church prays is evidence of what the church believes — the era reasons</w:t>
      </w:r>
      <w:r>
        <w:t xml:space="preserve"> </w:t>
      </w:r>
      <w:r>
        <w:rPr>
          <w:i/>
        </w:rPr>
        <w:t xml:space="preserve">from</w:t>
      </w:r>
      <w:r>
        <w:t xml:space="preserve"> </w:t>
      </w:r>
      <w:r>
        <w:t xml:space="preserve">the font and the doxology to the dogma, explicitly. So worship’s smallest words carry the whole weight: to demote the Spirit in the doxology is to unbaptize the church. Confidence: Documented (the treatise’s own occasion and argument).</w:t>
      </w:r>
    </w:p>
    <w:p>
      <w:pPr>
        <w:pStyle w:val="BodyText"/>
      </w:pPr>
      <w:r>
        <w:rPr>
          <w:b/>
        </w:rPr>
        <w:t xml:space="preserve">Ecological Function:</w:t>
      </w:r>
      <w:r>
        <w:t xml:space="preserve"> </w:t>
      </w:r>
      <w:r>
        <w:t xml:space="preserve">The living face of Primary Gravity 1 — where the confession meets the congregation. Connects worship ecology (Doc_05 §3), the boundary with the Homoian court (a formula-boundary), and the paradosis argument (the customs carry the faith).</w:t>
      </w:r>
    </w:p>
    <w:p>
      <w:pPr>
        <w:pStyle w:val="BodyText"/>
      </w:pPr>
      <w:r>
        <w:rPr>
          <w:b/>
        </w:rPr>
        <w:t xml:space="preserve">Distortion Risk — Modern Hearing:</w:t>
      </w:r>
      <w:r>
        <w:t xml:space="preserve"> </w:t>
      </w:r>
      <w:r>
        <w:t xml:space="preserve">liturgical wording as adiaphora or traditionalism;</w:t>
      </w:r>
      <w:r>
        <w:t xml:space="preserve"> </w:t>
      </w:r>
      <w:r>
        <w:t xml:space="preserve">“</w:t>
      </w:r>
      <w:r>
        <w:t xml:space="preserve">worship wars</w:t>
      </w:r>
      <w:r>
        <w:t xml:space="preserve">”</w:t>
      </w:r>
      <w:r>
        <w:t xml:space="preserve"> </w:t>
      </w:r>
      <w:r>
        <w:t xml:space="preserve">as matters of taste; doxology as a hymn-genre label.</w:t>
      </w:r>
      <w:r>
        <w:t xml:space="preserve"> </w:t>
      </w:r>
      <w:r>
        <w:rPr>
          <w:b/>
        </w:rPr>
        <w:t xml:space="preserve">World Hearing:</w:t>
      </w:r>
      <w:r>
        <w:t xml:space="preserve"> </w:t>
      </w:r>
      <w:r>
        <w:t xml:space="preserve">the words said over you and by you are the faith itself in motion; changing them is not restyling but re-teaching; a preposition can be a confession or a betrayal.</w:t>
      </w:r>
    </w:p>
    <w:p>
      <w:pPr>
        <w:pStyle w:val="BodyText"/>
      </w:pPr>
      <w:r>
        <w:rPr>
          <w:b/>
        </w:rPr>
        <w:t xml:space="preserve">Key Texts:</w:t>
      </w:r>
      <w:r>
        <w:t xml:space="preserve"> </w:t>
      </w:r>
      <w:r>
        <w:t xml:space="preserve">Basil, On the Holy Spirit (occasion and argument).</w:t>
      </w:r>
      <w:r>
        <w:t xml:space="preserve"> </w:t>
      </w:r>
      <w:r>
        <w:rPr>
          <w:b/>
        </w:rPr>
        <w:t xml:space="preserve">Key Sources:</w:t>
      </w:r>
      <w:r>
        <w:t xml:space="preserve"> </w:t>
      </w:r>
      <w:r>
        <w:t xml:space="preserve">the baptismal exhortations; the creed of 381’s pneumatological article (</w:t>
      </w:r>
      <w:r>
        <w:t xml:space="preserve">“</w:t>
      </w:r>
      <w:r>
        <w:t xml:space="preserve">who with the Father and the Son is together worshipped and together glorified</w:t>
      </w:r>
      <w:r>
        <w:t xml:space="preserve">”</w:t>
      </w:r>
      <w:r>
        <w:t xml:space="preserve"> </w:t>
      </w:r>
      <w:r>
        <w:t xml:space="preserve">— the doxological grammar made credal).</w:t>
      </w:r>
      <w:r>
        <w:t xml:space="preserve"> </w:t>
      </w:r>
      <w:r>
        <w:rPr>
          <w:b/>
        </w:rPr>
        <w:t xml:space="preserve">Related Terms:</w:t>
      </w:r>
      <w:r>
        <w:t xml:space="preserve"> </w:t>
      </w:r>
      <w:r>
        <w:t xml:space="preserve">paradosis, baptisma, ousia/hypostasis, psalmōdia, eusebeia.</w:t>
      </w:r>
    </w:p>
    <w:p>
      <w:pPr>
        <w:pStyle w:val="Heading2"/>
      </w:pPr>
      <w:bookmarkStart w:id="26" w:name="paradosis-agraphos-tags-astcdrrt-tier-1"/>
      <w:r>
        <w:t xml:space="preserve">4. paradosis (agraphos) — Tags: [AS][TC][DR][RT] — Tier 1</w:t>
      </w:r>
      <w:bookmarkEnd w:id="26"/>
    </w:p>
    <w:p>
      <w:pPr>
        <w:pStyle w:val="FirstParagraph"/>
      </w:pPr>
      <w:r>
        <w:rPr>
          <w:b/>
        </w:rPr>
        <w:t xml:space="preserve">Quick Meaning:</w:t>
      </w:r>
      <w:r>
        <w:t xml:space="preserve"> </w:t>
      </w:r>
      <w:r>
        <w:t xml:space="preserve">The handed-down — especially the unwritten customs of the churches (facing east, standing on the Lord’s day, the threefold immersion, the invocation’s words) argued as genuine carriers of the faith alongside Scripture.</w:t>
      </w:r>
    </w:p>
    <w:p>
      <w:pPr>
        <w:pStyle w:val="BodyText"/>
      </w:pPr>
      <w:r>
        <w:rPr>
          <w:b/>
        </w:rPr>
        <w:t xml:space="preserve">World Meaning:</w:t>
      </w:r>
      <w:r>
        <w:t xml:space="preserve"> </w:t>
      </w:r>
      <w:r>
        <w:t xml:space="preserve">Pressed to justify his doxology, the world’s great legislator reached for an argument that startles moderns: not everything the church holds came to her in writing, and the unwritten is not therefore negotiable. The customs everyone knows and no one decreed — which way we face, when we stand, how many times the water closes over the baptized — carry the apostles’ faith in practice-form; to demand a proof-text for each is to misunderstand how a household hands things on. This is not tradition</w:t>
      </w:r>
      <w:r>
        <w:t xml:space="preserve"> </w:t>
      </w:r>
      <w:r>
        <w:rPr>
          <w:i/>
        </w:rPr>
        <w:t xml:space="preserve">against</w:t>
      </w:r>
      <w:r>
        <w:t xml:space="preserve"> </w:t>
      </w:r>
      <w:r>
        <w:t xml:space="preserve">Scripture (the same authors are saturated in Scripture and argue from it constantly); it is the claim that a community’s embodied habits are themselves a mode of teaching — and that the doxology under attack stands within them. Confidence: Documented as Basil’s argument and catalogue; how far the argument was the era’s common property versus his forensic innovation is a fair scholarly question — flagged.</w:t>
      </w:r>
    </w:p>
    <w:p>
      <w:pPr>
        <w:pStyle w:val="BodyText"/>
      </w:pPr>
      <w:r>
        <w:rPr>
          <w:b/>
        </w:rPr>
        <w:t xml:space="preserve">Ecological Function:</w:t>
      </w:r>
      <w:r>
        <w:t xml:space="preserve"> </w:t>
      </w:r>
      <w:r>
        <w:t xml:space="preserve">Welds worship ecology to authority structure: custom (consuetudo’s Greek cousin) as a weight in the scales. Explains the world’s self-description as a</w:t>
      </w:r>
      <w:r>
        <w:t xml:space="preserve"> </w:t>
      </w:r>
      <w:r>
        <w:rPr>
          <w:i/>
        </w:rPr>
        <w:t xml:space="preserve">receiving</w:t>
      </w:r>
      <w:r>
        <w:t xml:space="preserve"> </w:t>
      </w:r>
      <w:r>
        <w:t xml:space="preserve">world (the Thaumaturgan inheritance claimed as warrant for regional practice). Grounds the transmission analysis (Doc_08): this world named its own transmission pattern.</w:t>
      </w:r>
    </w:p>
    <w:p>
      <w:pPr>
        <w:pStyle w:val="BodyText"/>
      </w:pPr>
      <w:r>
        <w:rPr>
          <w:b/>
        </w:rPr>
        <w:t xml:space="preserve">Distortion Risk — Modern Hearing:</w:t>
      </w:r>
      <w:r>
        <w:t xml:space="preserve"> </w:t>
      </w:r>
      <w:r>
        <w:t xml:space="preserve">“</w:t>
      </w:r>
      <w:r>
        <w:t xml:space="preserve">tradition vs. Scripture</w:t>
      </w:r>
      <w:r>
        <w:t xml:space="preserve">”</w:t>
      </w:r>
      <w:r>
        <w:t xml:space="preserve"> </w:t>
      </w:r>
      <w:r>
        <w:t xml:space="preserve">read through Reformation polemics in either direction; tradition as mere custom or as infallible parallel authority.</w:t>
      </w:r>
      <w:r>
        <w:t xml:space="preserve"> </w:t>
      </w:r>
      <w:r>
        <w:rPr>
          <w:b/>
        </w:rPr>
        <w:t xml:space="preserve">World Hearing:</w:t>
      </w:r>
      <w:r>
        <w:t xml:space="preserve"> </w:t>
      </w:r>
      <w:r>
        <w:t xml:space="preserve">the faith arrives the way an inheritance arrives — in words</w:t>
      </w:r>
      <w:r>
        <w:t xml:space="preserve"> </w:t>
      </w:r>
      <w:r>
        <w:rPr>
          <w:i/>
        </w:rPr>
        <w:t xml:space="preserve">and</w:t>
      </w:r>
      <w:r>
        <w:t xml:space="preserve"> </w:t>
      </w:r>
      <w:r>
        <w:t xml:space="preserve">in the household’s ways; the unwritten is old, common, and holy precisely because no one owns it; Scripture is supreme and is itself part of what was handed down.</w:t>
      </w:r>
    </w:p>
    <w:p>
      <w:pPr>
        <w:pStyle w:val="BodyText"/>
      </w:pPr>
      <w:r>
        <w:rPr>
          <w:b/>
        </w:rPr>
        <w:t xml:space="preserve">Key Texts:</w:t>
      </w:r>
      <w:r>
        <w:t xml:space="preserve"> </w:t>
      </w:r>
      <w:r>
        <w:t xml:space="preserve">Basil, On the Holy Spirit (the unwritten-customs chapters).</w:t>
      </w:r>
      <w:r>
        <w:t xml:space="preserve"> </w:t>
      </w:r>
      <w:r>
        <w:rPr>
          <w:b/>
        </w:rPr>
        <w:t xml:space="preserve">Key Sources:</w:t>
      </w:r>
      <w:r>
        <w:t xml:space="preserve"> </w:t>
      </w:r>
      <w:r>
        <w:t xml:space="preserve">the appeal to the Thaumaturgan liturgical inheritance in Basil’s letters (work level).</w:t>
      </w:r>
      <w:r>
        <w:t xml:space="preserve"> </w:t>
      </w:r>
      <w:r>
        <w:rPr>
          <w:b/>
        </w:rPr>
        <w:t xml:space="preserve">Related Terms:</w:t>
      </w:r>
      <w:r>
        <w:t xml:space="preserve"> </w:t>
      </w:r>
      <w:r>
        <w:t xml:space="preserve">doxologia, baptisma, symbolon, kanōn, martys/martyrion (T2).</w:t>
      </w:r>
    </w:p>
    <w:p>
      <w:pPr>
        <w:pStyle w:val="Heading2"/>
      </w:pPr>
      <w:bookmarkStart w:id="27" w:name="eusebeia-tags-asdrrt-tier-1"/>
      <w:r>
        <w:t xml:space="preserve">5. eusebeia — Tags: [AS][DR][RT] — Tier 1</w:t>
      </w:r>
      <w:bookmarkEnd w:id="27"/>
    </w:p>
    <w:p>
      <w:pPr>
        <w:pStyle w:val="FirstParagraph"/>
      </w:pPr>
      <w:r>
        <w:rPr>
          <w:b/>
        </w:rPr>
        <w:t xml:space="preserve">Quick Meaning:</w:t>
      </w:r>
      <w:r>
        <w:t xml:space="preserve"> </w:t>
      </w:r>
      <w:r>
        <w:t xml:space="preserve">Reverence — right piety as one seamless posture: exactness toward God’s truth and rightness of life, so that a wrong doctrine and a hoarded granary are failures of the same virtue.</w:t>
      </w:r>
    </w:p>
    <w:p>
      <w:pPr>
        <w:pStyle w:val="BodyText"/>
      </w:pPr>
      <w:r>
        <w:rPr>
          <w:b/>
        </w:rPr>
        <w:t xml:space="preserve">World Meaning:</w:t>
      </w:r>
      <w:r>
        <w:t xml:space="preserve"> </w:t>
      </w:r>
      <w:r>
        <w:t xml:space="preserve">The era’s master-word for what formation produces. Its opposite, asebeia (irreverence/impiety), is what this world calls</w:t>
      </w:r>
      <w:r>
        <w:t xml:space="preserve"> </w:t>
      </w:r>
      <w:r>
        <w:rPr>
          <w:i/>
        </w:rPr>
        <w:t xml:space="preserve">both</w:t>
      </w:r>
      <w:r>
        <w:t xml:space="preserve"> </w:t>
      </w:r>
      <w:r>
        <w:t xml:space="preserve">Eunomius’ definitional confidence</w:t>
      </w:r>
      <w:r>
        <w:t xml:space="preserve"> </w:t>
      </w:r>
      <w:r>
        <w:rPr>
          <w:i/>
        </w:rPr>
        <w:t xml:space="preserve">and</w:t>
      </w:r>
      <w:r>
        <w:t xml:space="preserve"> </w:t>
      </w:r>
      <w:r>
        <w:t xml:space="preserve">the rich man’s barns — the accusation runs across dogmatics and economics without changing register, which tells you the world does not divide them. Eusebeia is precision that bows: the tongue schooled to say neither more nor less of God than is given; the estate schooled to hold neither more nor less of bread than is just. It is teachable (households and catechesis form it), testable (the canons discipline its failures), and public (the festivals rehearse it). Confidence: Documented as pervasive usage; the</w:t>
      </w:r>
      <w:r>
        <w:t xml:space="preserve"> </w:t>
      </w:r>
      <w:r>
        <w:t xml:space="preserve">“</w:t>
      </w:r>
      <w:r>
        <w:t xml:space="preserve">one seamless posture</w:t>
      </w:r>
      <w:r>
        <w:t xml:space="preserve">”</w:t>
      </w:r>
      <w:r>
        <w:t xml:space="preserve"> </w:t>
      </w:r>
      <w:r>
        <w:t xml:space="preserve">reading is this build’s synthesis of that usage — construction claim, flagged as such.</w:t>
      </w:r>
    </w:p>
    <w:p>
      <w:pPr>
        <w:pStyle w:val="BodyText"/>
      </w:pPr>
      <w:r>
        <w:rPr>
          <w:b/>
        </w:rPr>
        <w:t xml:space="preserve">Ecological Function:</w:t>
      </w:r>
      <w:r>
        <w:t xml:space="preserve"> </w:t>
      </w:r>
      <w:r>
        <w:t xml:space="preserve">The formation aim’s working name (Doc_05 §10) and the clearest single differentiator of this world’s register: where Alexandria’s master-word cluster is exegetical-contemplative, this world’s is doxological-ethical. Binds Primary Gravities 1 and 2 into one virtue.</w:t>
      </w:r>
    </w:p>
    <w:p>
      <w:pPr>
        <w:pStyle w:val="BodyText"/>
      </w:pPr>
      <w:r>
        <w:rPr>
          <w:b/>
        </w:rPr>
        <w:t xml:space="preserve">Distortion Risk — Modern Hearing:</w:t>
      </w:r>
      <w:r>
        <w:t xml:space="preserve"> </w:t>
      </w:r>
      <w:r>
        <w:t xml:space="preserve">“</w:t>
      </w:r>
      <w:r>
        <w:t xml:space="preserve">piety</w:t>
      </w:r>
      <w:r>
        <w:t xml:space="preserve">”</w:t>
      </w:r>
      <w:r>
        <w:t xml:space="preserve"> </w:t>
      </w:r>
      <w:r>
        <w:t xml:space="preserve">as private devotional sentiment; religiosity; churchmanship.</w:t>
      </w:r>
      <w:r>
        <w:t xml:space="preserve"> </w:t>
      </w:r>
      <w:r>
        <w:rPr>
          <w:b/>
        </w:rPr>
        <w:t xml:space="preserve">World Hearing:</w:t>
      </w:r>
      <w:r>
        <w:t xml:space="preserve"> </w:t>
      </w:r>
      <w:r>
        <w:t xml:space="preserve">a whole-life exactness before God — orthodoxy and open hands as one thing; the word a magistrate could hear as civic virtue and the church filled with the fear of God.</w:t>
      </w:r>
    </w:p>
    <w:p>
      <w:pPr>
        <w:pStyle w:val="BodyText"/>
      </w:pPr>
      <w:r>
        <w:rPr>
          <w:b/>
        </w:rPr>
        <w:t xml:space="preserve">Key Texts:</w:t>
      </w:r>
      <w:r>
        <w:t xml:space="preserve"> </w:t>
      </w:r>
      <w:r>
        <w:t xml:space="preserve">pervasive across the three corpora (dogmatic works and moral homilies alike — the cross-genre use is the evidence).</w:t>
      </w:r>
      <w:r>
        <w:t xml:space="preserve"> </w:t>
      </w:r>
      <w:r>
        <w:rPr>
          <w:b/>
        </w:rPr>
        <w:t xml:space="preserve">Key Sources:</w:t>
      </w:r>
      <w:r>
        <w:t xml:space="preserve"> </w:t>
      </w:r>
      <w:r>
        <w:t xml:space="preserve">as above.</w:t>
      </w:r>
      <w:r>
        <w:t xml:space="preserve"> </w:t>
      </w:r>
      <w:r>
        <w:rPr>
          <w:b/>
        </w:rPr>
        <w:t xml:space="preserve">Related Terms:</w:t>
      </w:r>
      <w:r>
        <w:t xml:space="preserve"> </w:t>
      </w:r>
      <w:r>
        <w:t xml:space="preserve">akatalēpsia, doxologia, philoptōchia, pleonexia, kanōn.</w:t>
      </w:r>
    </w:p>
    <w:p>
      <w:pPr>
        <w:pStyle w:val="Heading2"/>
      </w:pPr>
      <w:bookmarkStart w:id="28" w:name="koinōnia-tags-asdrrt-tier-1"/>
      <w:r>
        <w:t xml:space="preserve">6. koinōnia — Tags: [AS][DR][RT] — Tier 1</w:t>
      </w:r>
      <w:bookmarkEnd w:id="28"/>
    </w:p>
    <w:p>
      <w:pPr>
        <w:pStyle w:val="FirstParagraph"/>
      </w:pPr>
      <w:r>
        <w:rPr>
          <w:b/>
        </w:rPr>
        <w:t xml:space="preserve">Quick Meaning:</w:t>
      </w:r>
      <w:r>
        <w:t xml:space="preserve"> </w:t>
      </w:r>
      <w:r>
        <w:t xml:space="preserve">Communion, common life — the shared existence human beings are made for: the church’s fellowship, and its intensified form in the brotherhoods and sisterhoods.</w:t>
      </w:r>
    </w:p>
    <w:p>
      <w:pPr>
        <w:pStyle w:val="BodyText"/>
      </w:pPr>
      <w:r>
        <w:rPr>
          <w:b/>
        </w:rPr>
        <w:t xml:space="preserve">World Meaning:</w:t>
      </w:r>
      <w:r>
        <w:t xml:space="preserve"> </w:t>
      </w:r>
      <w:r>
        <w:t xml:space="preserve">This world’s anthropology is unashamedly social: the human being is a communal creature (koinōnikon zōon — the era’s own phrase, work level), and the solitary life fails not because it is too hard but because it has no one to serve: whose feet will you wash alone, the Rules ask, and how will you learn humility with no one to obey? So renunciation itself is ordered into community — prayer in common, work in common, goods in common, a guest-door — and communion is also the wider church’s fabric: the same word carries the altar’s fellowship, the letters between churches, and what schism tears. The radicals’ error (Gangra’s line) was not desiring holiness but seceding from the common body to get it. Confidence: Documented (the anti-solitary argument is the Rules’ own; the communal institution’s existence Documented; its lived interior Inferential beyond the legislation).</w:t>
      </w:r>
    </w:p>
    <w:p>
      <w:pPr>
        <w:pStyle w:val="BodyText"/>
      </w:pPr>
      <w:r>
        <w:rPr>
          <w:b/>
        </w:rPr>
        <w:t xml:space="preserve">Ecological Function:</w:t>
      </w:r>
      <w:r>
        <w:t xml:space="preserve"> </w:t>
      </w:r>
      <w:r>
        <w:t xml:space="preserve">Primary Gravity 2’s name. Hub connecting community ecology (three nested belongings), ministry (the guest-door and poorhouse are koinōnia’s public face), and boundary (secession as the censured failure).</w:t>
      </w:r>
    </w:p>
    <w:p>
      <w:pPr>
        <w:pStyle w:val="BodyText"/>
      </w:pPr>
      <w:r>
        <w:rPr>
          <w:b/>
        </w:rPr>
        <w:t xml:space="preserve">Distortion Risk — Modern Hearing:</w:t>
      </w:r>
      <w:r>
        <w:t xml:space="preserve"> </w:t>
      </w:r>
      <w:r>
        <w:t xml:space="preserve">“</w:t>
      </w:r>
      <w:r>
        <w:t xml:space="preserve">community</w:t>
      </w:r>
      <w:r>
        <w:t xml:space="preserve">”</w:t>
      </w:r>
      <w:r>
        <w:t xml:space="preserve"> </w:t>
      </w:r>
      <w:r>
        <w:t xml:space="preserve">as voluntary association, small-group warmth, or an abstract value; monasticism as flight from people.</w:t>
      </w:r>
      <w:r>
        <w:t xml:space="preserve"> </w:t>
      </w:r>
      <w:r>
        <w:rPr>
          <w:b/>
        </w:rPr>
        <w:t xml:space="preserve">World Hearing:</w:t>
      </w:r>
      <w:r>
        <w:t xml:space="preserve"> </w:t>
      </w:r>
      <w:r>
        <w:t xml:space="preserve">the shape of salvation itself — no one becomes like God alone; a discipline with a rule, an obedience, a common table, and the poor at the door; the thing schism wounds and the Spirit gives.</w:t>
      </w:r>
    </w:p>
    <w:p>
      <w:pPr>
        <w:pStyle w:val="BodyText"/>
      </w:pPr>
      <w:r>
        <w:rPr>
          <w:b/>
        </w:rPr>
        <w:t xml:space="preserve">Key Texts:</w:t>
      </w:r>
      <w:r>
        <w:t xml:space="preserve"> </w:t>
      </w:r>
      <w:r>
        <w:t xml:space="preserve">Basil, the Asketikon (Longer Rules on the common life against the solitary); the Moralia.</w:t>
      </w:r>
      <w:r>
        <w:t xml:space="preserve"> </w:t>
      </w:r>
      <w:r>
        <w:rPr>
          <w:b/>
        </w:rPr>
        <w:t xml:space="preserve">Key Sources:</w:t>
      </w:r>
      <w:r>
        <w:t xml:space="preserve"> </w:t>
      </w:r>
      <w:r>
        <w:t xml:space="preserve">Gangra’s canons (the disorder that ordering answered); Vita Macrinae (the household become community — Gregory’s presentation, flagged).</w:t>
      </w:r>
      <w:r>
        <w:t xml:space="preserve"> </w:t>
      </w:r>
      <w:r>
        <w:rPr>
          <w:b/>
        </w:rPr>
        <w:t xml:space="preserve">Related Terms:</w:t>
      </w:r>
      <w:r>
        <w:t xml:space="preserve"> </w:t>
      </w:r>
      <w:r>
        <w:t xml:space="preserve">adelphotēs, askēsis, philoptōchia, hēsychia, kanōn.</w:t>
      </w:r>
    </w:p>
    <w:p>
      <w:pPr>
        <w:pStyle w:val="Heading2"/>
      </w:pPr>
      <w:bookmarkStart w:id="29" w:name="philoptōchia-tags-asrt-tier-1"/>
      <w:r>
        <w:t xml:space="preserve">7. philoptōchia — Tags: [AS][RT] — Tier 1</w:t>
      </w:r>
      <w:bookmarkEnd w:id="29"/>
    </w:p>
    <w:p>
      <w:pPr>
        <w:pStyle w:val="FirstParagraph"/>
      </w:pPr>
      <w:r>
        <w:rPr>
          <w:b/>
        </w:rPr>
        <w:t xml:space="preserve">Quick Meaning:</w:t>
      </w:r>
      <w:r>
        <w:t xml:space="preserve"> </w:t>
      </w:r>
      <w:r>
        <w:t xml:space="preserve">Love of the poor — the era’s named virtue: almsgiving become institution, and the destitute become the test of the whole formation.</w:t>
      </w:r>
    </w:p>
    <w:p>
      <w:pPr>
        <w:pStyle w:val="BodyText"/>
      </w:pPr>
      <w:r>
        <w:rPr>
          <w:b/>
        </w:rPr>
        <w:t xml:space="preserve">World Meaning:</w:t>
      </w:r>
      <w:r>
        <w:t xml:space="preserve"> </w:t>
      </w:r>
      <w:r>
        <w:t xml:space="preserve">The word is practically this world’s signature (the era titles orations with it): not pity, not charity as occasional kindness, but a virtue with doctrine inside it — the poor bear the image of God; the surplus in your keeping already belongs to the hungry (the bread hoarded is the hungry man’s bread — the preaching’s own sentence, work level); and mercy to the destitute is meeting Christ (the Matthew 25 logic preached at full strength). In famine it became organization: grain shamed out of hoarders, kitchens, and then the permanent astonishment outside Caesarea — guest-house, infirmary, leprosarium — where the untouchable were touched. The leper is philoptōchia’s proof-case: love that costs the body’s own comfort. Confidence: Documented (homilies, orations, the institution’s existence).</w:t>
      </w:r>
    </w:p>
    <w:p>
      <w:pPr>
        <w:pStyle w:val="BodyText"/>
      </w:pPr>
      <w:r>
        <w:rPr>
          <w:b/>
        </w:rPr>
        <w:t xml:space="preserve">Ecological Function:</w:t>
      </w:r>
      <w:r>
        <w:t xml:space="preserve"> </w:t>
      </w:r>
      <w:r>
        <w:t xml:space="preserve">Primary Gravity 2’s public edge. Connects ministry ecology, the wealth-critique (pleonexia), the image-anthropology (eikōn), and the world’s answer to its own establishment temptations (honor spent on the poor rather than banked).</w:t>
      </w:r>
    </w:p>
    <w:p>
      <w:pPr>
        <w:pStyle w:val="BodyText"/>
      </w:pPr>
      <w:r>
        <w:rPr>
          <w:b/>
        </w:rPr>
        <w:t xml:space="preserve">Distortion Risk — Modern Hearing:</w:t>
      </w:r>
      <w:r>
        <w:t xml:space="preserve"> </w:t>
      </w:r>
      <w:r>
        <w:t xml:space="preserve">philanthropy as optional generosity of the rich;</w:t>
      </w:r>
      <w:r>
        <w:t xml:space="preserve"> </w:t>
      </w:r>
      <w:r>
        <w:t xml:space="preserve">“</w:t>
      </w:r>
      <w:r>
        <w:t xml:space="preserve">charity</w:t>
      </w:r>
      <w:r>
        <w:t xml:space="preserve">”</w:t>
      </w:r>
      <w:r>
        <w:t xml:space="preserve"> </w:t>
      </w:r>
      <w:r>
        <w:t xml:space="preserve">versus</w:t>
      </w:r>
      <w:r>
        <w:t xml:space="preserve"> </w:t>
      </w:r>
      <w:r>
        <w:t xml:space="preserve">“</w:t>
      </w:r>
      <w:r>
        <w:t xml:space="preserve">justice</w:t>
      </w:r>
      <w:r>
        <w:t xml:space="preserve">”</w:t>
      </w:r>
      <w:r>
        <w:t xml:space="preserve"> </w:t>
      </w:r>
      <w:r>
        <w:t xml:space="preserve">as rivals; social program versus spirituality.</w:t>
      </w:r>
      <w:r>
        <w:t xml:space="preserve"> </w:t>
      </w:r>
      <w:r>
        <w:rPr>
          <w:b/>
        </w:rPr>
        <w:t xml:space="preserve">World Hearing:</w:t>
      </w:r>
      <w:r>
        <w:t xml:space="preserve"> </w:t>
      </w:r>
      <w:r>
        <w:t xml:space="preserve">justice and liturgy in one act; the poor man as Christ’s own claim; a virtue you can be damned for lacking, preached to your face in a famine.</w:t>
      </w:r>
    </w:p>
    <w:p>
      <w:pPr>
        <w:pStyle w:val="BodyText"/>
      </w:pPr>
      <w:r>
        <w:rPr>
          <w:b/>
        </w:rPr>
        <w:t xml:space="preserve">Key Texts:</w:t>
      </w:r>
      <w:r>
        <w:t xml:space="preserve"> </w:t>
      </w:r>
      <w:r>
        <w:t xml:space="preserve">Basil, the famine and wealth homilies (on the rich fool’s barns; in time of famine and drought; against usury); Gregory of Nazianzus, On the Love of the Poor; Gregory of Nyssa, On the Love of the Poor / on the lepers.</w:t>
      </w:r>
      <w:r>
        <w:t xml:space="preserve"> </w:t>
      </w:r>
      <w:r>
        <w:rPr>
          <w:b/>
        </w:rPr>
        <w:t xml:space="preserve">Key Sources:</w:t>
      </w:r>
      <w:r>
        <w:t xml:space="preserve"> </w:t>
      </w:r>
      <w:r>
        <w:t xml:space="preserve">the Basileias correspondence (work level).</w:t>
      </w:r>
      <w:r>
        <w:t xml:space="preserve"> </w:t>
      </w:r>
      <w:r>
        <w:rPr>
          <w:b/>
        </w:rPr>
        <w:t xml:space="preserve">Related Terms:</w:t>
      </w:r>
      <w:r>
        <w:t xml:space="preserve"> </w:t>
      </w:r>
      <w:r>
        <w:t xml:space="preserve">philanthrōpia, eikōn, pleonexia, koinōnia, Basileias (T2).</w:t>
      </w:r>
    </w:p>
    <w:p>
      <w:pPr>
        <w:pStyle w:val="Heading2"/>
      </w:pPr>
      <w:bookmarkStart w:id="30" w:name="eikōn-tou-theou-tags-scdrrt-tier-1"/>
      <w:r>
        <w:t xml:space="preserve">8. eikōn (tou Theou) — Tags: [SC][DR][RT] — Tier 1</w:t>
      </w:r>
      <w:bookmarkEnd w:id="30"/>
    </w:p>
    <w:p>
      <w:pPr>
        <w:pStyle w:val="FirstParagraph"/>
      </w:pPr>
      <w:r>
        <w:rPr>
          <w:b/>
        </w:rPr>
        <w:t xml:space="preserve">Quick Meaning:</w:t>
      </w:r>
      <w:r>
        <w:t xml:space="preserve"> </w:t>
      </w:r>
      <w:r>
        <w:t xml:space="preserve">The image of God — what every human being is made as, the ground at once of the soul’s ascent, the beggar’s dignity, and the era’s protest against the slave-market.</w:t>
      </w:r>
    </w:p>
    <w:p>
      <w:pPr>
        <w:pStyle w:val="BodyText"/>
      </w:pPr>
      <w:r>
        <w:rPr>
          <w:b/>
        </w:rPr>
        <w:t xml:space="preserve">World Meaning:</w:t>
      </w:r>
      <w:r>
        <w:t xml:space="preserve"> </w:t>
      </w:r>
      <w:r>
        <w:t xml:space="preserve">Shared Christian vocabulary, carried here with world-specific weight in two directions. Upward: the image is the soul’s kinship with its Archetype — formation is the image’s cleansing until it mirrors what it was made from (the ascent-literature’s ground). Outward: the image is why the poor man at the door cannot be negligible and why — in the era’s most startling surviving sentence — the slave-owner is asked</w:t>
      </w:r>
      <w:r>
        <w:t xml:space="preserve"> </w:t>
      </w:r>
      <w:r>
        <w:rPr>
          <w:i/>
        </w:rPr>
        <w:t xml:space="preserve">who can buy the image of God, when the whole world could not pay the price of a soul</w:t>
      </w:r>
      <w:r>
        <w:t xml:space="preserve"> </w:t>
      </w:r>
      <w:r>
        <w:t xml:space="preserve">(the anti-slaveholding homily — Documented, and nearly unparalleled in antiquity; its singularity named: an outlier protest, not the world’s policy). The same word disciplines metaphysics and markets. Confidence: Documented usage; the two-directional weight is the build’s synthesis of Documented texts.</w:t>
      </w:r>
    </w:p>
    <w:p>
      <w:pPr>
        <w:pStyle w:val="BodyText"/>
      </w:pPr>
      <w:r>
        <w:rPr>
          <w:b/>
        </w:rPr>
        <w:t xml:space="preserve">Ecological Function:</w:t>
      </w:r>
      <w:r>
        <w:t xml:space="preserve"> </w:t>
      </w:r>
      <w:r>
        <w:t xml:space="preserve">The anthropological ground under both Primaries: the image is what theōsis perfects and what philoptōchia serves. Bridges the dogmatic and moral corpora — like eusebeia, evidence that this world refuses the split.</w:t>
      </w:r>
    </w:p>
    <w:p>
      <w:pPr>
        <w:pStyle w:val="BodyText"/>
      </w:pPr>
      <w:r>
        <w:rPr>
          <w:b/>
        </w:rPr>
        <w:t xml:space="preserve">Distortion Risk — Modern Hearing:</w:t>
      </w:r>
      <w:r>
        <w:t xml:space="preserve"> </w:t>
      </w:r>
      <w:r>
        <w:t xml:space="preserve">“</w:t>
      </w:r>
      <w:r>
        <w:t xml:space="preserve">image of God</w:t>
      </w:r>
      <w:r>
        <w:t xml:space="preserve">”</w:t>
      </w:r>
      <w:r>
        <w:t xml:space="preserve"> </w:t>
      </w:r>
      <w:r>
        <w:t xml:space="preserve">as a general dignity-slogan detached from God; or as a lost pre-modern doctrine; the anti-slavery homily read as if the world abolished slavery (it did not — the world lived with the institution it once, in one voice, saw through).</w:t>
      </w:r>
      <w:r>
        <w:t xml:space="preserve"> </w:t>
      </w:r>
      <w:r>
        <w:rPr>
          <w:b/>
        </w:rPr>
        <w:t xml:space="preserve">World Hearing:</w:t>
      </w:r>
      <w:r>
        <w:t xml:space="preserve"> </w:t>
      </w:r>
      <w:r>
        <w:t xml:space="preserve">a made likeness with a calling to grow into; royal dignity in every face including the ruined ones; the reason mercy is owed, not optional.</w:t>
      </w:r>
    </w:p>
    <w:p>
      <w:pPr>
        <w:pStyle w:val="BodyText"/>
      </w:pPr>
      <w:r>
        <w:rPr>
          <w:b/>
        </w:rPr>
        <w:t xml:space="preserve">Key Texts:</w:t>
      </w:r>
      <w:r>
        <w:t xml:space="preserve"> </w:t>
      </w:r>
      <w:r>
        <w:t xml:space="preserve">Gregory of Nyssa, On the Making of Man; the fourth homily on Ecclesiastes (the anti-slaveholding passage); the poverty orations of all three.</w:t>
      </w:r>
      <w:r>
        <w:t xml:space="preserve"> </w:t>
      </w:r>
      <w:r>
        <w:rPr>
          <w:b/>
        </w:rPr>
        <w:t xml:space="preserve">Key Sources:</w:t>
      </w:r>
      <w:r>
        <w:t xml:space="preserve"> </w:t>
      </w:r>
      <w:r>
        <w:t xml:space="preserve">as above.</w:t>
      </w:r>
      <w:r>
        <w:t xml:space="preserve"> </w:t>
      </w:r>
      <w:r>
        <w:rPr>
          <w:b/>
        </w:rPr>
        <w:t xml:space="preserve">Related Terms:</w:t>
      </w:r>
      <w:r>
        <w:t xml:space="preserve"> </w:t>
      </w:r>
      <w:r>
        <w:t xml:space="preserve">theōsis, philoptōchia, koinōnia, anastasis (T2).</w:t>
      </w:r>
    </w:p>
    <w:p>
      <w:pPr>
        <w:pStyle w:val="Heading2"/>
      </w:pPr>
      <w:bookmarkStart w:id="31" w:name="theōsis-tags-asdrtcrt-tier-1"/>
      <w:r>
        <w:t xml:space="preserve">9. theōsis — Tags: [AS][DR][TC][RT] — Tier 1</w:t>
      </w:r>
      <w:bookmarkEnd w:id="31"/>
    </w:p>
    <w:p>
      <w:pPr>
        <w:pStyle w:val="FirstParagraph"/>
      </w:pPr>
      <w:r>
        <w:rPr>
          <w:b/>
        </w:rPr>
        <w:t xml:space="preserve">Quick Meaning:</w:t>
      </w:r>
      <w:r>
        <w:t xml:space="preserve"> </w:t>
      </w:r>
      <w:r>
        <w:t xml:space="preserve">Deification — becoming god by grace: the era’s boldest word for salvation’s end, coined in its noun form within this circle.</w:t>
      </w:r>
    </w:p>
    <w:p>
      <w:pPr>
        <w:pStyle w:val="BodyText"/>
      </w:pPr>
      <w:r>
        <w:rPr>
          <w:b/>
        </w:rPr>
        <w:t xml:space="preserve">World Meaning:</w:t>
      </w:r>
      <w:r>
        <w:t xml:space="preserve"> </w:t>
      </w:r>
      <w:r>
        <w:t xml:space="preserve">The daring is deliberate: the Word became what we are that we might become what he is — the older formula (Alexandria’s inheritance, named as inherited) pushed here into a noun and into the center of the Trinitarian argument itself: if the Son deifies and the Spirit deifies, they cannot be creatures, for no creature makes gods. Deification is not promotion out of creaturehood (the diastēma stands — the gap is never crossed from below); it is participation: the image growing without end into the likeness of the Limitless, which is why this world’s perfection-language is progress-language (the stretching-forward — Nyssen’s development, flagged). Salvation’s grammar here is therefore ambitious and humble at once: destined for God, never God’s equal, always arriving. Confidence: Documented (the noun’s coinage in Nazianzen’s corpus is Widely Accepted; the doctrine’s deployment in the pneumatological argument Documented).</w:t>
      </w:r>
    </w:p>
    <w:p>
      <w:pPr>
        <w:pStyle w:val="BodyText"/>
      </w:pPr>
      <w:r>
        <w:rPr>
          <w:b/>
        </w:rPr>
        <w:t xml:space="preserve">Ecological Function:</w:t>
      </w:r>
      <w:r>
        <w:t xml:space="preserve"> </w:t>
      </w:r>
      <w:r>
        <w:t xml:space="preserve">The formation aim’s doctrinal name (Doc_05 §10’s horizon). Locks soteriology to Primary Gravity 1 (the deifying Spirit must be God — the fight had salvation inside it) and to the ascent-anthropology (eikōn).</w:t>
      </w:r>
    </w:p>
    <w:p>
      <w:pPr>
        <w:pStyle w:val="BodyText"/>
      </w:pPr>
      <w:r>
        <w:rPr>
          <w:b/>
        </w:rPr>
        <w:t xml:space="preserve">Distortion Risk — Modern Hearing:</w:t>
      </w:r>
      <w:r>
        <w:t xml:space="preserve"> </w:t>
      </w:r>
      <w:r>
        <w:t xml:space="preserve">“</w:t>
      </w:r>
      <w:r>
        <w:t xml:space="preserve">becoming God</w:t>
      </w:r>
      <w:r>
        <w:t xml:space="preserve">”</w:t>
      </w:r>
      <w:r>
        <w:t xml:space="preserve"> </w:t>
      </w:r>
      <w:r>
        <w:t xml:space="preserve">as pantheism, self-divinization, or spiritual inflation; or dismissal as</w:t>
      </w:r>
      <w:r>
        <w:t xml:space="preserve"> </w:t>
      </w:r>
      <w:r>
        <w:t xml:space="preserve">“</w:t>
      </w:r>
      <w:r>
        <w:t xml:space="preserve">Eastern</w:t>
      </w:r>
      <w:r>
        <w:t xml:space="preserve">”</w:t>
      </w:r>
      <w:r>
        <w:t xml:space="preserve"> </w:t>
      </w:r>
      <w:r>
        <w:t xml:space="preserve">exotica.</w:t>
      </w:r>
      <w:r>
        <w:t xml:space="preserve"> </w:t>
      </w:r>
      <w:r>
        <w:rPr>
          <w:b/>
        </w:rPr>
        <w:t xml:space="preserve">World Hearing:</w:t>
      </w:r>
      <w:r>
        <w:t xml:space="preserve"> </w:t>
      </w:r>
      <w:r>
        <w:t xml:space="preserve">the Gospel’s full size — nothing less than likeness to God is on offer; grace’s work, not nature’s ladder; the reason the smallest demotion of Son or Spirit empties salvation itself.</w:t>
      </w:r>
    </w:p>
    <w:p>
      <w:pPr>
        <w:pStyle w:val="BodyText"/>
      </w:pPr>
      <w:r>
        <w:rPr>
          <w:b/>
        </w:rPr>
        <w:t xml:space="preserve">Key Texts:</w:t>
      </w:r>
      <w:r>
        <w:t xml:space="preserve"> </w:t>
      </w:r>
      <w:r>
        <w:t xml:space="preserve">Gregory of Nazianzus, orations and poems (the noun); Basil, On the Holy Spirit (the Spirit’s deifying work); Gregory of Nyssa, the ascent-literature.</w:t>
      </w:r>
      <w:r>
        <w:t xml:space="preserve"> </w:t>
      </w:r>
      <w:r>
        <w:rPr>
          <w:b/>
        </w:rPr>
        <w:t xml:space="preserve">Key Sources:</w:t>
      </w:r>
      <w:r>
        <w:t xml:space="preserve"> </w:t>
      </w:r>
      <w:r>
        <w:t xml:space="preserve">as above.</w:t>
      </w:r>
      <w:r>
        <w:t xml:space="preserve"> </w:t>
      </w:r>
      <w:r>
        <w:rPr>
          <w:b/>
        </w:rPr>
        <w:t xml:space="preserve">Related Terms:</w:t>
      </w:r>
      <w:r>
        <w:t xml:space="preserve"> </w:t>
      </w:r>
      <w:r>
        <w:t xml:space="preserve">eikōn, akatalēpsia, epektasis (T2), doxologia, anastasis (T2).</w:t>
      </w:r>
    </w:p>
    <w:p>
      <w:pPr>
        <w:pStyle w:val="Heading2"/>
      </w:pPr>
      <w:bookmarkStart w:id="32" w:name="hēsychia-tags-asdrrt-tier-1"/>
      <w:r>
        <w:t xml:space="preserve">10. hēsychia — Tags: [AS][DR][RT] — Tier 1</w:t>
      </w:r>
      <w:bookmarkEnd w:id="32"/>
    </w:p>
    <w:p>
      <w:pPr>
        <w:pStyle w:val="FirstParagraph"/>
      </w:pPr>
      <w:r>
        <w:rPr>
          <w:b/>
        </w:rPr>
        <w:t xml:space="preserve">Quick Meaning:</w:t>
      </w:r>
      <w:r>
        <w:t xml:space="preserve"> </w:t>
      </w:r>
      <w:r>
        <w:t xml:space="preserve">Stillness — the quiet the contemplative seeks in order to be with God; in this world, forever in documented tension with the church’s summons to office and service.</w:t>
      </w:r>
    </w:p>
    <w:p>
      <w:pPr>
        <w:pStyle w:val="BodyText"/>
      </w:pPr>
      <w:r>
        <w:rPr>
          <w:b/>
        </w:rPr>
        <w:t xml:space="preserve">World Meaning:</w:t>
      </w:r>
      <w:r>
        <w:t xml:space="preserve"> </w:t>
      </w:r>
      <w:r>
        <w:t xml:space="preserve">The word carries a longing the world’s own greatest careers kept refusing to satisfy. Its classic scene is the Pontus riverbank: the retreat where prayer, psalmody, work, and the study of Scripture could order a whole day — described in the era’s own letters with an ache the writer never lost (Documented; and his friend teased the mud and the roofless</w:t>
      </w:r>
      <w:r>
        <w:t xml:space="preserve"> </w:t>
      </w:r>
      <w:r>
        <w:t xml:space="preserve">“</w:t>
      </w:r>
      <w:r>
        <w:t xml:space="preserve">dreams,</w:t>
      </w:r>
      <w:r>
        <w:t xml:space="preserve">”</w:t>
      </w:r>
      <w:r>
        <w:t xml:space="preserve"> </w:t>
      </w:r>
      <w:r>
        <w:t xml:space="preserve">also Documented at work level — the world laughed at its own idylls). But this world would not let stillness be the whole ideal: the same men were dragged — the era’s own verb-register — to ordination, to the chair, to the capital; one wrote the age’s classic apology for fleeing office and then served anyway; and the community-rule tradition subordinated solitary quiet to the common life’s service. Hēsychia here is not a rejected temptation nor an achieved state: it is the true desire that must keep yielding, without dying, to love’s summons — the wound documented in the world’s most famous friendship. Confidence: Documented as discourse and as enacted careers; its social breadth honestly bounded (the formed core’s tension, not the plateau’s).</w:t>
      </w:r>
    </w:p>
    <w:p>
      <w:pPr>
        <w:pStyle w:val="BodyText"/>
      </w:pPr>
      <w:r>
        <w:rPr>
          <w:b/>
        </w:rPr>
        <w:t xml:space="preserve">Ecological Function:</w:t>
      </w:r>
      <w:r>
        <w:t xml:space="preserve"> </w:t>
      </w:r>
      <w:r>
        <w:t xml:space="preserve">Tensional Gravity 8’s name. Explains the world’s signature career-shape (the monk-bishop) and its cost; feeds the emotional ecology (longing; the flight literature); differentiates this world from the Desert (stillness ordered toward return) and from Alexandria (the tension internal to vocations, not between institutions).</w:t>
      </w:r>
    </w:p>
    <w:p>
      <w:pPr>
        <w:pStyle w:val="BodyText"/>
      </w:pPr>
      <w:r>
        <w:rPr>
          <w:b/>
        </w:rPr>
        <w:t xml:space="preserve">Distortion Risk — Modern Hearing:</w:t>
      </w:r>
      <w:r>
        <w:t xml:space="preserve"> </w:t>
      </w:r>
      <w:r>
        <w:t xml:space="preserve">“</w:t>
      </w:r>
      <w:r>
        <w:t xml:space="preserve">self-care,</w:t>
      </w:r>
      <w:r>
        <w:t xml:space="preserve">”</w:t>
      </w:r>
      <w:r>
        <w:t xml:space="preserve"> </w:t>
      </w:r>
      <w:r>
        <w:t xml:space="preserve">retreat-culture, work-life balance; or later Byzantine hesychasm’s technical senses read back.</w:t>
      </w:r>
      <w:r>
        <w:t xml:space="preserve"> </w:t>
      </w:r>
      <w:r>
        <w:rPr>
          <w:b/>
        </w:rPr>
        <w:t xml:space="preserve">World Hearing:</w:t>
      </w:r>
      <w:r>
        <w:t xml:space="preserve"> </w:t>
      </w:r>
      <w:r>
        <w:t xml:space="preserve">a real and holy hunger for the quiet where God is sought without distraction — and the discovery, made repeatedly and grievously, that love may command you back down the mountain; the unresolved pull a formed person carries, not a schedule.</w:t>
      </w:r>
    </w:p>
    <w:p>
      <w:pPr>
        <w:pStyle w:val="BodyText"/>
      </w:pPr>
      <w:r>
        <w:rPr>
          <w:b/>
        </w:rPr>
        <w:t xml:space="preserve">Key Texts:</w:t>
      </w:r>
      <w:r>
        <w:t xml:space="preserve"> </w:t>
      </w:r>
      <w:r>
        <w:t xml:space="preserve">Basil’s early letters on the Pontus retreat and the ordered day; Gregory of Nazianzus, Oration 2 (the apology for flight), De vita sua, the Sasima poems and letters; the Asketikon’s subordination of the solitary.</w:t>
      </w:r>
      <w:r>
        <w:t xml:space="preserve"> </w:t>
      </w:r>
      <w:r>
        <w:rPr>
          <w:b/>
        </w:rPr>
        <w:t xml:space="preserve">Key Sources:</w:t>
      </w:r>
      <w:r>
        <w:t xml:space="preserve"> </w:t>
      </w:r>
      <w:r>
        <w:t xml:space="preserve">as above.</w:t>
      </w:r>
      <w:r>
        <w:t xml:space="preserve"> </w:t>
      </w:r>
      <w:r>
        <w:rPr>
          <w:b/>
        </w:rPr>
        <w:t xml:space="preserve">Related Terms:</w:t>
      </w:r>
      <w:r>
        <w:t xml:space="preserve"> </w:t>
      </w:r>
      <w:r>
        <w:t xml:space="preserve">koinōnia, askēsis, philotimia (T3), parrhēsia (T2), theōsis.</w:t>
      </w:r>
    </w:p>
    <w:p>
      <w:r>
        <w:pict>
          <v:rect style="width:0;height:1.5pt" o:hralign="center" o:hrstd="t" o:hr="t"/>
        </w:pict>
      </w:r>
    </w:p>
    <w:p>
      <w:pPr>
        <w:pStyle w:val="Heading1"/>
      </w:pPr>
      <w:bookmarkStart w:id="33" w:name="tier-2-standard-entries"/>
      <w:r>
        <w:t xml:space="preserve">TIER 2 — STANDARD ENTRIES</w:t>
      </w:r>
      <w:bookmarkEnd w:id="33"/>
    </w:p>
    <w:p>
      <w:pPr>
        <w:pStyle w:val="FirstParagraph"/>
      </w:pPr>
      <w:r>
        <w:rPr>
          <w:i/>
        </w:rPr>
        <w:t xml:space="preserve">(Structure compressed per LDF; each retains all sections briefly.)</w:t>
      </w:r>
    </w:p>
    <w:p>
      <w:pPr>
        <w:pStyle w:val="BodyText"/>
      </w:pPr>
      <w:r>
        <w:rPr>
          <w:b/>
        </w:rPr>
        <w:t xml:space="preserve">11. paideia / philosophia</w:t>
      </w:r>
      <w:r>
        <w:t xml:space="preserve"> </w:t>
      </w:r>
      <w:r>
        <w:t xml:space="preserve">[AS][DR][TC][RT] — QM: The Greek formation ladder — and</w:t>
      </w:r>
      <w:r>
        <w:t xml:space="preserve"> </w:t>
      </w:r>
      <w:r>
        <w:t xml:space="preserve">“</w:t>
      </w:r>
      <w:r>
        <w:t xml:space="preserve">philosophy</w:t>
      </w:r>
      <w:r>
        <w:t xml:space="preserve">”</w:t>
      </w:r>
      <w:r>
        <w:t xml:space="preserve"> </w:t>
      </w:r>
      <w:r>
        <w:t xml:space="preserve">as this world speaks it: the ascetic Christian life, the school’s crown-word repossessed. WM: Athens used, never worshipped: the classics as the bee’s flowers (take the honey, leave the poison); rhetoric turned to the pulpit; and the renounced life called</w:t>
      </w:r>
      <w:r>
        <w:t xml:space="preserve"> </w:t>
      </w:r>
      <w:r>
        <w:t xml:space="preserve">“</w:t>
      </w:r>
      <w:r>
        <w:t xml:space="preserve">the true philosophy</w:t>
      </w:r>
      <w:r>
        <w:t xml:space="preserve">”</w:t>
      </w:r>
      <w:r>
        <w:t xml:space="preserve"> </w:t>
      </w:r>
      <w:r>
        <w:t xml:space="preserve">— a deliberate annexation. Julian’s edict (362) tried to take the books back; the world’s fury at that outlived him. Demoted from Doc_03’s Tier 1 slate: elite-bounded (Doc_04). EF: Supporting Gravity 4; the anti-Eunomian method’s schooling. DR — Modern:</w:t>
      </w:r>
      <w:r>
        <w:t xml:space="preserve"> </w:t>
      </w:r>
      <w:r>
        <w:t xml:space="preserve">“</w:t>
      </w:r>
      <w:r>
        <w:t xml:space="preserve">classical education</w:t>
      </w:r>
      <w:r>
        <w:t xml:space="preserve">”</w:t>
      </w:r>
      <w:r>
        <w:t xml:space="preserve"> </w:t>
      </w:r>
      <w:r>
        <w:t xml:space="preserve">nostalgia; faith-vs-reason frames. World: an inheritance to be converted, dangerous and indispensable. Key: Basil, Address to Young Men; Nazianzen, invectives against Julian; the corpora’s own rhetorical fabric. Related: akatalēpsia, epinoia, philotimia.</w:t>
      </w:r>
    </w:p>
    <w:p>
      <w:pPr>
        <w:pStyle w:val="BodyText"/>
      </w:pPr>
      <w:r>
        <w:rPr>
          <w:b/>
        </w:rPr>
        <w:t xml:space="preserve">12. martys / martyrion</w:t>
      </w:r>
      <w:r>
        <w:t xml:space="preserve"> </w:t>
      </w:r>
      <w:r>
        <w:t xml:space="preserve">[SC][DR][RT] — QM: The witness and the shrine — the last persecutions’ dead as the region’s patrons, their memory fresh (grandparents’ generation). WM: The Forty of Sebaste above all: the frozen soldiers, the crowns counted, the one who broke and the guard who took his place — preached at the shrines within living family memory; relics deposited in estate chapels (the writing family’s own — their claim, work level). Healings and wonders at the shrines are received as God honoring his witnesses —</w:t>
      </w:r>
      <w:r>
        <w:t xml:space="preserve"> </w:t>
      </w:r>
      <w:r>
        <w:rPr>
          <w:i/>
        </w:rPr>
        <w:t xml:space="preserve">Reported as the world’s own self-understanding — not assessed for historical accuracy; confidence applies to the historical-event layer only.</w:t>
      </w:r>
      <w:r>
        <w:t xml:space="preserve"> </w:t>
      </w:r>
      <w:r>
        <w:t xml:space="preserve">EF: Supporting Gravity 5; the popular calendar; courage’s curriculum. DR — Modern: relic-suspicion; martyr-complex language. World: the family’s victorious dead, close as a generation, honored not worshipped. Key: Basil’s and Nyssen’s homilies on the Forty; homilies on Gordius, Julitta, Mamas; Vita Macrinae (the estate shrine). Related: panēgyris, paradosis, anastasis.</w:t>
      </w:r>
    </w:p>
    <w:p>
      <w:pPr>
        <w:pStyle w:val="BodyText"/>
      </w:pPr>
      <w:r>
        <w:rPr>
          <w:b/>
        </w:rPr>
        <w:t xml:space="preserve">13. panēgyris</w:t>
      </w:r>
      <w:r>
        <w:t xml:space="preserve"> </w:t>
      </w:r>
      <w:r>
        <w:t xml:space="preserve">[AS][RT] — QM: The festival assembly at the martyrs’ shrines — vigil, preaching, crowd, market: the countryside’s Christian calendar. WM: The whole country walks; the passion is retold; the stalls do business; the preachers work the crowd and complain about it — festival religion as the plateau’s formation vehicle. EF: where the world’s high and low registers actually meet (Doc_04 §5). DR — Modern:</w:t>
      </w:r>
      <w:r>
        <w:t xml:space="preserve"> </w:t>
      </w:r>
      <w:r>
        <w:t xml:space="preserve">“</w:t>
      </w:r>
      <w:r>
        <w:t xml:space="preserve">church fair</w:t>
      </w:r>
      <w:r>
        <w:t xml:space="preserve">”</w:t>
      </w:r>
      <w:r>
        <w:t xml:space="preserve"> </w:t>
      </w:r>
      <w:r>
        <w:t xml:space="preserve">triviality. World: holy day as social totality. Key: festal homilies (multiple authors; the preachers’ own crowd-asides). Related: martys, psalmōdia, philoptōchia.</w:t>
      </w:r>
    </w:p>
    <w:p>
      <w:pPr>
        <w:pStyle w:val="BodyText"/>
      </w:pPr>
      <w:r>
        <w:rPr>
          <w:b/>
        </w:rPr>
        <w:t xml:space="preserve">14. homoousios</w:t>
      </w:r>
      <w:r>
        <w:t xml:space="preserve"> </w:t>
      </w:r>
      <w:r>
        <w:t xml:space="preserve">[SC][TC][RT] — QM:</w:t>
      </w:r>
      <w:r>
        <w:t xml:space="preserve"> </w:t>
      </w:r>
      <w:r>
        <w:t xml:space="preserve">“</w:t>
      </w:r>
      <w:r>
        <w:t xml:space="preserve">Of the same being</w:t>
      </w:r>
      <w:r>
        <w:t xml:space="preserve">”</w:t>
      </w:r>
      <w:r>
        <w:t xml:space="preserve"> </w:t>
      </w:r>
      <w:r>
        <w:t xml:space="preserve">— Nicaea’s contested banner-word, received here and defended as the faith of the 318 fathers. WM: Not this world’s coinage but its inheritance and its flag: defended against Homoian dilution (</w:t>
      </w:r>
      <w:r>
        <w:t xml:space="preserve">“</w:t>
      </w:r>
      <w:r>
        <w:t xml:space="preserve">like…</w:t>
      </w:r>
      <w:r>
        <w:t xml:space="preserve">”</w:t>
      </w:r>
      <w:r>
        <w:t xml:space="preserve">) and Eunomian denial; the word’s very unscriptural-ness forced the paradosis and epinoia arguments. EF: the credal face of Primary 1. DR — Modern: creedal boilerplate. World: the word men lost pulpits over. Key: the anti-Eunomian corpora; the ecumenical correspondence. Related: ousia/hypostasis, symbolon (T3), doxologia.</w:t>
      </w:r>
    </w:p>
    <w:p>
      <w:pPr>
        <w:pStyle w:val="BodyText"/>
      </w:pPr>
      <w:r>
        <w:rPr>
          <w:b/>
        </w:rPr>
        <w:t xml:space="preserve">15. epinoia / energeia</w:t>
      </w:r>
      <w:r>
        <w:t xml:space="preserve"> </w:t>
      </w:r>
      <w:r>
        <w:t xml:space="preserve">[TC] — QM: The mind’s honest concepts, and God’s workings — the two-piece answer to how the incomprehensible God is truly known. WM: Our names for God arise by epinoia (reflective conception) from his energeiai (workings in creation and Scripture): each reaches truly, none seizes essence — the era’s epistemology of religious language, built under polemical fire. EF: akatalēpsia’s technical machinery. DR — Modern:</w:t>
      </w:r>
      <w:r>
        <w:t xml:space="preserve"> </w:t>
      </w:r>
      <w:r>
        <w:t xml:space="preserve">“</w:t>
      </w:r>
      <w:r>
        <w:t xml:space="preserve">energies</w:t>
      </w:r>
      <w:r>
        <w:t xml:space="preserve">”</w:t>
      </w:r>
      <w:r>
        <w:t xml:space="preserve"> </w:t>
      </w:r>
      <w:r>
        <w:t xml:space="preserve">read through later Palamite debates;</w:t>
      </w:r>
      <w:r>
        <w:t xml:space="preserve"> </w:t>
      </w:r>
      <w:r>
        <w:t xml:space="preserve">“</w:t>
      </w:r>
      <w:r>
        <w:t xml:space="preserve">concepts</w:t>
      </w:r>
      <w:r>
        <w:t xml:space="preserve">”</w:t>
      </w:r>
      <w:r>
        <w:t xml:space="preserve"> </w:t>
      </w:r>
      <w:r>
        <w:t xml:space="preserve">as mere constructs. World: reverent instruments — true reach, no grasp. Key: Basil, Against Eunomius; Nyssen’s continuation. Related: akatalēpsia, agennētos, ousia.</w:t>
      </w:r>
    </w:p>
    <w:p>
      <w:pPr>
        <w:pStyle w:val="BodyText"/>
      </w:pPr>
      <w:r>
        <w:rPr>
          <w:b/>
        </w:rPr>
        <w:t xml:space="preserve">16. agennētos</w:t>
      </w:r>
      <w:r>
        <w:t xml:space="preserve"> </w:t>
      </w:r>
      <w:r>
        <w:t xml:space="preserve">[TC][CT] — QM:</w:t>
      </w:r>
      <w:r>
        <w:t xml:space="preserve"> </w:t>
      </w:r>
      <w:r>
        <w:t xml:space="preserve">“</w:t>
      </w:r>
      <w:r>
        <w:t xml:space="preserve">Unbegotten</w:t>
      </w:r>
      <w:r>
        <w:t xml:space="preserve">”</w:t>
      </w:r>
      <w:r>
        <w:t xml:space="preserve"> </w:t>
      </w:r>
      <w:r>
        <w:t xml:space="preserve">— the opponents’ battle-standard: Eunomius’ claim that this one word names God’s very essence. WM: The world’s whole doctrine of God’s unknowability is its refusal: unbegottenness is true of the Father and exhausts nothing. Contest type (CT): adversarial transmission — beyond Eunomius’ one surviving Apology, his position reaches us through his refuters; the world’s summary of him (</w:t>
      </w:r>
      <w:r>
        <w:t xml:space="preserve">“</w:t>
      </w:r>
      <w:r>
        <w:t xml:space="preserve">he claims to know God as God knows himself</w:t>
      </w:r>
      <w:r>
        <w:t xml:space="preserve">”</w:t>
      </w:r>
      <w:r>
        <w:t xml:space="preserve">) is hostile paraphrase, carried as such. EF: the foil that forced Primary 1’s precision. DR — Modern: technical noise. World: the word on which the era’s deepest error hung. Key: Eunomius, Apology (his own voice); both Contra Eunomium projects. Related: akatalēpsia, epinoia, ousia/hypostasis.</w:t>
      </w:r>
    </w:p>
    <w:p>
      <w:pPr>
        <w:pStyle w:val="BodyText"/>
      </w:pPr>
      <w:r>
        <w:rPr>
          <w:b/>
        </w:rPr>
        <w:t xml:space="preserve">17. theologia / oikonomia</w:t>
      </w:r>
      <w:r>
        <w:t xml:space="preserve"> </w:t>
      </w:r>
      <w:r>
        <w:t xml:space="preserve">[TC][DR] — QM: Speech about God-in-himself versus God’s dealings with the world — the era’s working distinction for what kind of saying is being attempted; oikonomia also names measured pastoral reserve. WM:</w:t>
      </w:r>
      <w:r>
        <w:t xml:space="preserve"> </w:t>
      </w:r>
      <w:r>
        <w:t xml:space="preserve">“</w:t>
      </w:r>
      <w:r>
        <w:t xml:space="preserve">Theologia</w:t>
      </w:r>
      <w:r>
        <w:t xml:space="preserve">”</w:t>
      </w:r>
      <w:r>
        <w:t xml:space="preserve"> </w:t>
      </w:r>
      <w:r>
        <w:t xml:space="preserve">here is narrow and awesome (the Trinity in itself — hence</w:t>
      </w:r>
      <w:r>
        <w:t xml:space="preserve"> </w:t>
      </w:r>
      <w:r>
        <w:t xml:space="preserve">“</w:t>
      </w:r>
      <w:r>
        <w:t xml:space="preserve">the Theologian</w:t>
      </w:r>
      <w:r>
        <w:t xml:space="preserve">”</w:t>
      </w:r>
      <w:r>
        <w:t xml:space="preserve"> </w:t>
      </w:r>
      <w:r>
        <w:t xml:space="preserve">as a title of honor); oikonomia covers creation-to-consummation. The second sense of oikonomia — knowing how much truth an audience can carry, when to withhold a word for the church’s peace — was practiced and</w:t>
      </w:r>
      <w:r>
        <w:t xml:space="preserve"> </w:t>
      </w:r>
      <w:r>
        <w:rPr>
          <w:i/>
        </w:rPr>
        <w:t xml:space="preserve">argued over</w:t>
      </w:r>
      <w:r>
        <w:t xml:space="preserve"> </w:t>
      </w:r>
      <w:r>
        <w:t xml:space="preserve">within the winning side: the great legislator’s reserve about calling the Spirit</w:t>
      </w:r>
      <w:r>
        <w:t xml:space="preserve"> </w:t>
      </w:r>
      <w:r>
        <w:t xml:space="preserve">“</w:t>
      </w:r>
      <w:r>
        <w:t xml:space="preserve">God</w:t>
      </w:r>
      <w:r>
        <w:t xml:space="preserve">”</w:t>
      </w:r>
      <w:r>
        <w:t xml:space="preserve"> </w:t>
      </w:r>
      <w:r>
        <w:t xml:space="preserve">outright was defended by his friend and resented by allies (Documented argument; motives Contested — carried). EF: Tensional Gravity 9’s vocabulary. DR — Modern:</w:t>
      </w:r>
      <w:r>
        <w:t xml:space="preserve"> </w:t>
      </w:r>
      <w:r>
        <w:t xml:space="preserve">“</w:t>
      </w:r>
      <w:r>
        <w:t xml:space="preserve">theology</w:t>
      </w:r>
      <w:r>
        <w:t xml:space="preserve">”</w:t>
      </w:r>
      <w:r>
        <w:t xml:space="preserve"> </w:t>
      </w:r>
      <w:r>
        <w:t xml:space="preserve">as any religious talk;</w:t>
      </w:r>
      <w:r>
        <w:t xml:space="preserve"> </w:t>
      </w:r>
      <w:r>
        <w:t xml:space="preserve">“</w:t>
      </w:r>
      <w:r>
        <w:t xml:space="preserve">economy</w:t>
      </w:r>
      <w:r>
        <w:t xml:space="preserve">”</w:t>
      </w:r>
      <w:r>
        <w:t xml:space="preserve"> </w:t>
      </w:r>
      <w:r>
        <w:t xml:space="preserve">as finance. World: register-discipline as reverence — and as a live moral question about candor. Key: the Theological Orations’ programmatic openings; the correspondence around Basil’s reserve (work level). Related: doxologia, akatalēpsia, parrhēsia.</w:t>
      </w:r>
    </w:p>
    <w:p>
      <w:pPr>
        <w:pStyle w:val="BodyText"/>
      </w:pPr>
      <w:r>
        <w:rPr>
          <w:b/>
        </w:rPr>
        <w:t xml:space="preserve">18. baptisma / phōtisma</w:t>
      </w:r>
      <w:r>
        <w:t xml:space="preserve"> </w:t>
      </w:r>
      <w:r>
        <w:t xml:space="preserve">[SC][RT] — QM: Baptism/illumination — into the Threefold Name: the community’s doctrinal charter in ritual form. WM: The formula is the faith’s deposit (</w:t>
      </w:r>
      <w:r>
        <w:t xml:space="preserve">“</w:t>
      </w:r>
      <w:r>
        <w:t xml:space="preserve">we must believe as we were baptized</w:t>
      </w:r>
      <w:r>
        <w:t xml:space="preserve">”</w:t>
      </w:r>
      <w:r>
        <w:t xml:space="preserve"> </w:t>
      </w:r>
      <w:r>
        <w:t xml:space="preserve">— the era’s argued logic); delay is the era’s pastoral complaint (adults lingering unbaptized for safety); Eunomian re-baptism is the boundary’s far side. EF: hub of worship, doctrine, boundary, and discipline (Doc_05’s integration assessment). DR — Modern: denominational baptism-debates read back. World: the words said over you as the church’s charter and yours. Key: the baptismal exhortations (Basil’s protreptic; Nazianzen’s oration on baptism); On the Holy Spirit’s formula-argument. Related: doxologia, paradosis, symbolon (T3).</w:t>
      </w:r>
    </w:p>
    <w:p>
      <w:pPr>
        <w:pStyle w:val="BodyText"/>
      </w:pPr>
      <w:r>
        <w:rPr>
          <w:b/>
        </w:rPr>
        <w:t xml:space="preserve">19. psalmōdia</w:t>
      </w:r>
      <w:r>
        <w:t xml:space="preserve"> </w:t>
      </w:r>
      <w:r>
        <w:t xml:space="preserve">[AS][RT] — QM: Psalm-singing — including the antiphonal night vigils: the world’s shared prayer-culture and the ordinary believer’s theological education. WM: Defended as the churches’ common custom when tradition-proud critics called it innovation (Documented at work level); the psalms as the affections’ school — more of them by heart than anything else in the world. EF: formation’s daily mechanism below the level of argument. DR — Modern:</w:t>
      </w:r>
      <w:r>
        <w:t xml:space="preserve"> </w:t>
      </w:r>
      <w:r>
        <w:t xml:space="preserve">“</w:t>
      </w:r>
      <w:r>
        <w:t xml:space="preserve">worship style.</w:t>
      </w:r>
      <w:r>
        <w:t xml:space="preserve">”</w:t>
      </w:r>
      <w:r>
        <w:t xml:space="preserve"> </w:t>
      </w:r>
      <w:r>
        <w:t xml:space="preserve">World: the church’s one voice answering itself through the night. Key: Basil’s letter defending the vigils; the Psalm-homilies. Related: doxologia, panēgyris, penthos/paraklēsis.</w:t>
      </w:r>
    </w:p>
    <w:p>
      <w:pPr>
        <w:pStyle w:val="BodyText"/>
      </w:pPr>
      <w:r>
        <w:rPr>
          <w:b/>
        </w:rPr>
        <w:t xml:space="preserve">20. adelphotēs</w:t>
      </w:r>
      <w:r>
        <w:t xml:space="preserve"> </w:t>
      </w:r>
      <w:r>
        <w:t xml:space="preserve">[AS][TC][RT] — QM: The brotherhood/sisterhood — the world’s own name for its ascetic communities. WM: Not yet</w:t>
      </w:r>
      <w:r>
        <w:t xml:space="preserve"> </w:t>
      </w:r>
      <w:r>
        <w:t xml:space="preserve">“</w:t>
      </w:r>
      <w:r>
        <w:t xml:space="preserve">the monastery</w:t>
      </w:r>
      <w:r>
        <w:t xml:space="preserve">”</w:t>
      </w:r>
      <w:r>
        <w:t xml:space="preserve"> </w:t>
      </w:r>
      <w:r>
        <w:t xml:space="preserve">as a settled institution: households and companies reordered into common life — prayer-hours, work, common goods, obedience to a proestōs, a guest-door — still being worked out by question-and-answer; women’s houses fully part of the movement (the sisterhood at Annisa the celebrated case — through its literary window, flagged). EF: Primary 2’s institutional form. DR — Modern: medieval monasticism read back whole. World: new, experimental, argued-over — the ordered answer to a ferment that had frightened the bishops. Key: the Asketikon (with its embedded community questions); Vita Macrinae; Gangra (the disorder). Related: koinōnia, askēsis, kanōn/kanonikai (T3).</w:t>
      </w:r>
    </w:p>
    <w:p>
      <w:pPr>
        <w:pStyle w:val="BodyText"/>
      </w:pPr>
      <w:r>
        <w:rPr>
          <w:b/>
        </w:rPr>
        <w:t xml:space="preserve">21. askēsis</w:t>
      </w:r>
      <w:r>
        <w:t xml:space="preserve"> </w:t>
      </w:r>
      <w:r>
        <w:t xml:space="preserve">[SC][DR][RT] — QM: Training — the athlete’s word turned to the whole Christian life: renunciation ordered toward love. WM: Fasting, vigil, poverty, obedience — valued, and disciplined against their own excesses (the fierce ones who fasted against the feasts and broke households were censured); the measure of any practice is whether it serves love and the common life. EF: Primary 2’s method; Tensional 10’s battlefield. DR — Modern: self-improvement regimen; extremism romance. World: an athlete’s schooling with a referee — the church. Key: the Asketikon; Gangra’s canons; On Virginity (Nyssen). Related: koinōnia, adelphotēs, hēsychia, apatheia.</w:t>
      </w:r>
    </w:p>
    <w:p>
      <w:pPr>
        <w:pStyle w:val="BodyText"/>
      </w:pPr>
      <w:r>
        <w:rPr>
          <w:b/>
        </w:rPr>
        <w:t xml:space="preserve">22. philanthrōpia</w:t>
      </w:r>
      <w:r>
        <w:t xml:space="preserve"> </w:t>
      </w:r>
      <w:r>
        <w:t xml:space="preserve">[SC][RT] — QM: God’s love for humankind — and the virtue that imitates it. WM: The incarnation’s motive-word and the poorhouse’s warrant: what God did for the race, the church does at the door; a word the civic world also used (rulers boasted it), deliberately out-bid. EF: doctrine’s bridge to ministry. DR — Modern:</w:t>
      </w:r>
      <w:r>
        <w:t xml:space="preserve"> </w:t>
      </w:r>
      <w:r>
        <w:t xml:space="preserve">“</w:t>
      </w:r>
      <w:r>
        <w:t xml:space="preserve">philanthropy</w:t>
      </w:r>
      <w:r>
        <w:t xml:space="preserve">”</w:t>
      </w:r>
      <w:r>
        <w:t xml:space="preserve"> </w:t>
      </w:r>
      <w:r>
        <w:t xml:space="preserve">as elite giving. World: God’s own kindness, copied. Key: the Catechetical Oration (incarnation as philanthrōpia); the poverty orations. Related: philoptōchia, eikōn, theōsis.</w:t>
      </w:r>
    </w:p>
    <w:p>
      <w:pPr>
        <w:pStyle w:val="BodyText"/>
      </w:pPr>
      <w:r>
        <w:rPr>
          <w:b/>
        </w:rPr>
        <w:t xml:space="preserve">23. Basileias / ptōchotropheion / xenodocheion</w:t>
      </w:r>
      <w:r>
        <w:t xml:space="preserve"> </w:t>
      </w:r>
      <w:r>
        <w:t xml:space="preserve">[AS][TC] — QM: The</w:t>
      </w:r>
      <w:r>
        <w:t xml:space="preserve"> </w:t>
      </w:r>
      <w:r>
        <w:t xml:space="preserve">“</w:t>
      </w:r>
      <w:r>
        <w:t xml:space="preserve">New City</w:t>
      </w:r>
      <w:r>
        <w:t xml:space="preserve">”</w:t>
      </w:r>
      <w:r>
        <w:t xml:space="preserve"> </w:t>
      </w:r>
      <w:r>
        <w:t xml:space="preserve">outside Caesarea — poorhouse, guest-house, infirmary, leprosarium — the era’s institutional astonishment. WM: Philanthropy with architecture and staff (ascetics as nurses); negotiated with governors (Documented letters); named admiringly after its founder within the era (the encomium’s</w:t>
      </w:r>
      <w:r>
        <w:t xml:space="preserve"> </w:t>
      </w:r>
      <w:r>
        <w:t xml:space="preserve">“</w:t>
      </w:r>
      <w:r>
        <w:t xml:space="preserve">new city,</w:t>
      </w:r>
      <w:r>
        <w:t xml:space="preserve">”</w:t>
      </w:r>
      <w:r>
        <w:t xml:space="preserve"> </w:t>
      </w:r>
      <w:r>
        <w:t xml:space="preserve">work level). Its physical remains unidentified — stated. EF: Primary 2 made civic and permanent; the world’s answer to what wealth is for. DR — Modern:</w:t>
      </w:r>
      <w:r>
        <w:t xml:space="preserve"> </w:t>
      </w:r>
      <w:r>
        <w:t xml:space="preserve">“</w:t>
      </w:r>
      <w:r>
        <w:t xml:space="preserve">the first hospital</w:t>
      </w:r>
      <w:r>
        <w:t xml:space="preserve">”</w:t>
      </w:r>
      <w:r>
        <w:t xml:space="preserve"> </w:t>
      </w:r>
      <w:r>
        <w:t xml:space="preserve">triumphalism (overstated; predecessors and parallels exist — flagged). World: the poor housed where the city could see them. Key: Or. 43; Basil’s correspondence with officials. Related: philoptōchia, koinōnia, pleonexia.</w:t>
      </w:r>
    </w:p>
    <w:p>
      <w:pPr>
        <w:pStyle w:val="BodyText"/>
      </w:pPr>
      <w:r>
        <w:rPr>
          <w:b/>
        </w:rPr>
        <w:t xml:space="preserve">24. pleonexia</w:t>
      </w:r>
      <w:r>
        <w:t xml:space="preserve"> </w:t>
      </w:r>
      <w:r>
        <w:t xml:space="preserve">[SC][DR][RT] — QM: Greed — grasping-for-more as the vice the famine preaching anatomized. WM: The barns torn down to build bigger; grain held for the price while children starved at the door; usury eating the poor — preached against by name, in famine, to the hoarders’ faces: the surplus is not yours. EF: philoptōchia’s negative image; the wealth-critique’s word. DR — Modern:</w:t>
      </w:r>
      <w:r>
        <w:t xml:space="preserve"> </w:t>
      </w:r>
      <w:r>
        <w:t xml:space="preserve">“</w:t>
      </w:r>
      <w:r>
        <w:t xml:space="preserve">greed is bad</w:t>
      </w:r>
      <w:r>
        <w:t xml:space="preserve">”</w:t>
      </w:r>
      <w:r>
        <w:t xml:space="preserve"> </w:t>
      </w:r>
      <w:r>
        <w:t xml:space="preserve">platitude. World: a famine-year accusation with names implied. Key: Basil on the rich fool and against usury; Nyssen against usurers. Related: philoptōchia, eusebeia, eikōn.</w:t>
      </w:r>
    </w:p>
    <w:p>
      <w:pPr>
        <w:pStyle w:val="BodyText"/>
      </w:pPr>
      <w:r>
        <w:rPr>
          <w:b/>
        </w:rPr>
        <w:t xml:space="preserve">25. epektasis</w:t>
      </w:r>
      <w:r>
        <w:t xml:space="preserve"> </w:t>
      </w:r>
      <w:r>
        <w:t xml:space="preserve">[AS][TC][PV] — QM: The stretching-forward — perfection as perpetual progress into the inexhaustible God. WM: Built on the apostle’s</w:t>
      </w:r>
      <w:r>
        <w:t xml:space="preserve"> </w:t>
      </w:r>
      <w:r>
        <w:t xml:space="preserve">“</w:t>
      </w:r>
      <w:r>
        <w:t xml:space="preserve">straining forward</w:t>
      </w:r>
      <w:r>
        <w:t xml:space="preserve">”</w:t>
      </w:r>
      <w:r>
        <w:t xml:space="preserve"> </w:t>
      </w:r>
      <w:r>
        <w:t xml:space="preserve">(Phil 3): because God is limitless, the soul’s growth has no terminus — arrival would be the end of love. [PV] Nyssen-weighted, and the fixed noun-label owes much to modern scholarship systematizing his participles — both flagged; held at Tier 2 for exactly this discipline (Doc_03’s exclusion note). EF: theōsis’ dynamic shape in its boldest articulation. DR — Modern: generic</w:t>
      </w:r>
      <w:r>
        <w:t xml:space="preserve"> </w:t>
      </w:r>
      <w:r>
        <w:t xml:space="preserve">“</w:t>
      </w:r>
      <w:r>
        <w:t xml:space="preserve">spiritual journey</w:t>
      </w:r>
      <w:r>
        <w:t xml:space="preserve">”</w:t>
      </w:r>
      <w:r>
        <w:t xml:space="preserve"> </w:t>
      </w:r>
      <w:r>
        <w:t xml:space="preserve">language; or twentieth-century Nyssen read back as the whole world’s common property. World: one teacher’s daring reading of everyone’s hope. Key: Nyssen, Life of Moses, homilies on the Song. Related: theōsis, akatalēpsia, diastēma (T3).</w:t>
      </w:r>
    </w:p>
    <w:p>
      <w:pPr>
        <w:pStyle w:val="BodyText"/>
      </w:pPr>
      <w:r>
        <w:rPr>
          <w:b/>
        </w:rPr>
        <w:t xml:space="preserve">26. parrhēsia</w:t>
      </w:r>
      <w:r>
        <w:t xml:space="preserve"> </w:t>
      </w:r>
      <w:r>
        <w:t xml:space="preserve">[SC][RT] — QM: Bold speech, confident access — before God, and before power. WM: Purification’s fruit (the freed conscience speaks to God as friend) and the bishop’s public duty (the prefect’s bench faced without servility — the era’s treasured scenes). EF: links ascent-formation to public courage — one word, both directions. DR — Modern:</w:t>
      </w:r>
      <w:r>
        <w:t xml:space="preserve"> </w:t>
      </w:r>
      <w:r>
        <w:t xml:space="preserve">“</w:t>
      </w:r>
      <w:r>
        <w:t xml:space="preserve">speaking truth to power</w:t>
      </w:r>
      <w:r>
        <w:t xml:space="preserve">”</w:t>
      </w:r>
      <w:r>
        <w:t xml:space="preserve"> </w:t>
      </w:r>
      <w:r>
        <w:t xml:space="preserve">slogan. World: access won by holiness, spent for others. Key: the ascent-literature; Or. 43’s confrontation scenes (genre-flagged). Related: hēsychia, philotimia (T3), eusebeia.</w:t>
      </w:r>
    </w:p>
    <w:p>
      <w:pPr>
        <w:pStyle w:val="BodyText"/>
      </w:pPr>
      <w:r>
        <w:rPr>
          <w:b/>
        </w:rPr>
        <w:t xml:space="preserve">27. apatheia</w:t>
      </w:r>
      <w:r>
        <w:t xml:space="preserve"> </w:t>
      </w:r>
      <w:r>
        <w:t xml:space="preserve">[SC][TC][PV] — QM: Freedom from disordered passion — the Greek ascetic ideal, here disciplined toward love. WM: Not feelinglessness: the same world weeps at deathbeds and defends grief; apatheia is the passions ordered so love can act — usage varies across the three authors [PV], and the term is shared property with Alexandria and the Desert (cross-world blur risk flagged for the build itself [DR]). EF: askēsis’ interior aim, subordinate to koinōnia’s service. DR — Modern: apathy; emotional suppression. World: a heart weeded, not emptied. Key: the ascetic corpora; Nyssen on the beatitudes. Related: askēsis, penthos/paraklēsis, theōsis.</w:t>
      </w:r>
    </w:p>
    <w:p>
      <w:pPr>
        <w:pStyle w:val="BodyText"/>
      </w:pPr>
      <w:r>
        <w:rPr>
          <w:b/>
        </w:rPr>
        <w:t xml:space="preserve">28. penthos / paraklēsis</w:t>
      </w:r>
      <w:r>
        <w:t xml:space="preserve"> </w:t>
      </w:r>
      <w:r>
        <w:t xml:space="preserve">[AS][RT] — QM: Grief and consolation — the era’s dense deathbed-and-letter culture: tears permitted, despair refused. WM: Funeral orations, consolation letters, a philosophical dialogue staged at a dying sister’s bed; the narrator weeps and is not condemned; hope is argued, not imposed. Classified at Doc_04 as a register, not a gravity — the demotion recorded there. EF: the emotional ecology’s tender pole. DR — Modern: grief-management; stoic stiffness attributed wrongly. World: mourning inside the resurrection’s grammar. Key: the funeral orations; On the Soul and Resurrection; consolation letters; on infants’ early deaths. Related: anastasis, psalmōdia, apatheia.</w:t>
      </w:r>
    </w:p>
    <w:p>
      <w:pPr>
        <w:pStyle w:val="BodyText"/>
      </w:pPr>
      <w:r>
        <w:rPr>
          <w:b/>
        </w:rPr>
        <w:t xml:space="preserve">29. anastasis</w:t>
      </w:r>
      <w:r>
        <w:t xml:space="preserve"> </w:t>
      </w:r>
      <w:r>
        <w:t xml:space="preserve">[SC][RT] — QM: Resurrection — the hope that reorders grief and names the renounced life’s horizon. WM: Argued at deathbeds (the dialogue’s whole business), preached at martyrs’ feasts (their</w:t>
      </w:r>
      <w:r>
        <w:t xml:space="preserve"> </w:t>
      </w:r>
      <w:r>
        <w:t xml:space="preserve">“</w:t>
      </w:r>
      <w:r>
        <w:t xml:space="preserve">birthdays</w:t>
      </w:r>
      <w:r>
        <w:t xml:space="preserve">”</w:t>
      </w:r>
      <w:r>
        <w:t xml:space="preserve"> </w:t>
      </w:r>
      <w:r>
        <w:t xml:space="preserve">logic shared with the wider church), and lived-ahead in the sisterhood (</w:t>
      </w:r>
      <w:r>
        <w:t xml:space="preserve">“</w:t>
      </w:r>
      <w:r>
        <w:t xml:space="preserve">the life of the angels</w:t>
      </w:r>
      <w:r>
        <w:t xml:space="preserve">”</w:t>
      </w:r>
      <w:r>
        <w:t xml:space="preserve"> </w:t>
      </w:r>
      <w:r>
        <w:t xml:space="preserve">anticipated — the Vita’s presentation, flagged). EF: the consolation culture’s ground; theōsis’ terminus that is not a terminus. DR — Modern: afterlife vagueness. World: the body’s future and the feast’s reason. Key: On the Soul and Resurrection; funeral orations; martyr homilies. Related: penthos/paraklēsis, martys, theōsis.</w:t>
      </w:r>
    </w:p>
    <w:p>
      <w:r>
        <w:pict>
          <v:rect style="width:0;height:1.5pt" o:hralign="center" o:hrstd="t" o:hr="t"/>
        </w:pict>
      </w:r>
    </w:p>
    <w:p>
      <w:pPr>
        <w:pStyle w:val="Heading1"/>
      </w:pPr>
      <w:bookmarkStart w:id="34" w:name="tier-3-reference-entries"/>
      <w:r>
        <w:t xml:space="preserve">TIER 3 — REFERENCE ENTRIES</w:t>
      </w:r>
      <w:bookmarkEnd w:id="34"/>
    </w:p>
    <w:p>
      <w:pPr>
        <w:pStyle w:val="FirstParagraph"/>
      </w:pPr>
      <w:r>
        <w:rPr>
          <w:b/>
        </w:rPr>
        <w:t xml:space="preserve">30. symbolon / hē pistis tōn 318</w:t>
      </w:r>
      <w:r>
        <w:t xml:space="preserve"> </w:t>
      </w:r>
      <w:r>
        <w:t xml:space="preserve">— QM: The creed —</w:t>
      </w:r>
      <w:r>
        <w:t xml:space="preserve"> </w:t>
      </w:r>
      <w:r>
        <w:t xml:space="preserve">“</w:t>
      </w:r>
      <w:r>
        <w:t xml:space="preserve">the faith of the 318 fathers</w:t>
      </w:r>
      <w:r>
        <w:t xml:space="preserve">”</w:t>
      </w:r>
      <w:r>
        <w:t xml:space="preserve"> </w:t>
      </w:r>
      <w:r>
        <w:t xml:space="preserve">of Nicaea: the received standard, fought for and finally established. (DR — Modern: creeds as optional summaries; World: the deposit men were exiled over.)</w:t>
      </w:r>
      <w:r>
        <w:t xml:space="preserve"> </w:t>
      </w:r>
      <w:r>
        <w:rPr>
          <w:b/>
        </w:rPr>
        <w:t xml:space="preserve">31. chōrepiskopos</w:t>
      </w:r>
      <w:r>
        <w:t xml:space="preserve"> </w:t>
      </w:r>
      <w:r>
        <w:t xml:space="preserve">— QM: The country-bishop — village-level oversight under the metropolitan; disciplined in the canonical letters (ordinations-for-money named and forbidden). The region’s two-level pastoral structure in one word.</w:t>
      </w:r>
      <w:r>
        <w:t xml:space="preserve"> </w:t>
      </w:r>
      <w:r>
        <w:rPr>
          <w:b/>
        </w:rPr>
        <w:t xml:space="preserve">32. kanōn / kanonikai</w:t>
      </w:r>
      <w:r>
        <w:t xml:space="preserve"> </w:t>
      </w:r>
      <w:r>
        <w:t xml:space="preserve">— QM: The rule/canon, and the enrolled women (virgins and widows on the church’s list) — discipline’s vocabulary and the recognized female estates.</w:t>
      </w:r>
      <w:r>
        <w:t xml:space="preserve"> </w:t>
      </w:r>
      <w:r>
        <w:rPr>
          <w:b/>
        </w:rPr>
        <w:t xml:space="preserve">33. diastēma</w:t>
      </w:r>
      <w:r>
        <w:t xml:space="preserve"> </w:t>
      </w:r>
      <w:r>
        <w:t xml:space="preserve">— QM: The interval — the creature’s unbridgeable difference from the Creator; ground of incomprehensibility and endless progress. [PV: Nyssen’s technical development.]</w:t>
      </w:r>
      <w:r>
        <w:t xml:space="preserve"> </w:t>
      </w:r>
      <w:r>
        <w:rPr>
          <w:b/>
        </w:rPr>
        <w:t xml:space="preserve">34. mystērion</w:t>
      </w:r>
      <w:r>
        <w:t xml:space="preserve"> </w:t>
      </w:r>
      <w:r>
        <w:t xml:space="preserve">— QM: Mystery — the hidden made present: in rite, in Scripture’s depths, in the God confessed but never compassed.</w:t>
      </w:r>
      <w:r>
        <w:t xml:space="preserve"> </w:t>
      </w:r>
      <w:r>
        <w:rPr>
          <w:b/>
        </w:rPr>
        <w:t xml:space="preserve">35. phthonos</w:t>
      </w:r>
      <w:r>
        <w:t xml:space="preserve"> </w:t>
      </w:r>
      <w:r>
        <w:t xml:space="preserve">— QM: Envy — the diabolical sin of the era’s own moral preaching (a whole homily against it): the vice that cannot bear another’s good.</w:t>
      </w:r>
      <w:r>
        <w:t xml:space="preserve"> </w:t>
      </w:r>
      <w:r>
        <w:rPr>
          <w:b/>
        </w:rPr>
        <w:t xml:space="preserve">36. philotimia</w:t>
      </w:r>
      <w:r>
        <w:t xml:space="preserve"> </w:t>
      </w:r>
      <w:r>
        <w:t xml:space="preserve">— QM: Love of honor — the Greek city’s engine and the clergy’s named disease; the era’s own synod-weariness speaks it. (DR — Modern: healthy ambition; World: the pulpit’s quiet corruption.)</w:t>
      </w:r>
      <w:r>
        <w:t xml:space="preserve"> </w:t>
      </w:r>
      <w:r>
        <w:rPr>
          <w:b/>
        </w:rPr>
        <w:t xml:space="preserve">37. orgē</w:t>
      </w:r>
      <w:r>
        <w:t xml:space="preserve"> </w:t>
      </w:r>
      <w:r>
        <w:t xml:space="preserve">— QM: Anger — catalogued and disciplined in the moral homilies; the passion that mimics justice.</w:t>
      </w:r>
      <w:r>
        <w:t xml:space="preserve"> </w:t>
      </w:r>
      <w:r>
        <w:rPr>
          <w:b/>
        </w:rPr>
        <w:t xml:space="preserve">38. oikonomos</w:t>
      </w:r>
      <w:r>
        <w:t xml:space="preserve"> </w:t>
      </w:r>
      <w:r>
        <w:t xml:space="preserve">— QM: The steward — of the church’s goods, the poorhouse, the mysteries; ownership re-described as trust.</w:t>
      </w:r>
      <w:r>
        <w:t xml:space="preserve"> </w:t>
      </w:r>
      <w:r>
        <w:rPr>
          <w:b/>
        </w:rPr>
        <w:t xml:space="preserve">39. exoria</w:t>
      </w:r>
      <w:r>
        <w:t xml:space="preserve"> </w:t>
      </w:r>
      <w:r>
        <w:t xml:space="preserve">— QM: Exile/banishment — the era’s instrument of religious coercion as this world suffered it: bishops on the roads, sees held by endurance.</w:t>
      </w:r>
    </w:p>
    <w:p>
      <w:r>
        <w:pict>
          <v:rect style="width:0;height:1.5pt" o:hralign="center" o:hrstd="t" o:hr="t"/>
        </w:pict>
      </w:r>
    </w:p>
    <w:p>
      <w:pPr>
        <w:pStyle w:val="Heading2"/>
      </w:pPr>
      <w:bookmarkStart w:id="35" w:name="Xb0999be6e051d76f7d5e1dd1e2db8cda5742918"/>
      <w:r>
        <w:t xml:space="preserve">Cross-Reference and Confidence Review Notes</w:t>
      </w:r>
      <w:bookmarkEnd w:id="35"/>
    </w:p>
    <w:p>
      <w:pPr>
        <w:pStyle w:val="FirstParagraph"/>
      </w:pPr>
      <w:r>
        <w:t xml:space="preserve">Reciprocity of Related Terms checked within this document. Conceptual clusters preserved from Doc_03; the two Tier 1 demotions (paideia, martys/martyrion) recorded in the header and at their entries. Confidence: no entry claims Documented where its ground is reconstruction; Reported-Experience Status applied to the martyr-shrine wonder-content (entry 12); CT contest types stated for ousia/hypostasis, agennētos, theologia/oikonomia (reserve debate); [PV] single-author weighting marked for epektasis, diastēma, apatheia-usage, and the akatalēpsia mystical elaboration. Deployment chunk production (LDF Part VI) occurs at the deployment-output stage; always-present (YES/NO) designations are assigned in the World Profile Section 6.</w:t>
      </w:r>
    </w:p>
    <w:p>
      <w:pPr>
        <w:pStyle w:val="BodyText"/>
      </w:pPr>
      <w:r>
        <w:rPr>
          <w:i/>
        </w:rPr>
        <w:t xml:space="preserve">No Representative content appears in this document.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2026-07-03T10:31:56Z</dcterms:created>
  <dcterms:modified xsi:type="dcterms:W3CDTF">2026-07-03T10:31:56Z</dcterms:modified>
</cp:coreProperties>
</file>

<file path=docProps/custom.xml><?xml version="1.0" encoding="utf-8"?>
<Properties xmlns="http://schemas.openxmlformats.org/officeDocument/2006/custom-properties" xmlns:vt="http://schemas.openxmlformats.org/officeDocument/2006/docPropsVTypes"/>
</file>