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A68" w:rsidRPr="002D29D7" w:rsidRDefault="00C94A68">
      <w:pPr>
        <w:rPr>
          <w:b/>
        </w:rPr>
      </w:pPr>
      <w:r w:rsidRPr="002D29D7">
        <w:rPr>
          <w:b/>
        </w:rPr>
        <w:t>Technical Doc</w:t>
      </w:r>
      <w:r w:rsidR="00130529">
        <w:rPr>
          <w:b/>
        </w:rPr>
        <w:t>umentation – Stage Oracle Harness</w:t>
      </w:r>
    </w:p>
    <w:p w:rsidR="00C94A68" w:rsidRDefault="00130529" w:rsidP="00C94A68">
      <w:pPr>
        <w:pStyle w:val="ListParagraph"/>
        <w:numPr>
          <w:ilvl w:val="0"/>
          <w:numId w:val="2"/>
        </w:numPr>
      </w:pPr>
      <w:r>
        <w:t>Job</w:t>
      </w:r>
      <w:r w:rsidR="00891693">
        <w:t xml:space="preserve"> –</w:t>
      </w:r>
      <w:r w:rsidR="000D245D">
        <w:t xml:space="preserve"> </w:t>
      </w:r>
      <w:r>
        <w:t>Stages the Oracle Harness</w:t>
      </w:r>
      <w:r w:rsidR="00892541">
        <w:t>.</w:t>
      </w:r>
    </w:p>
    <w:p w:rsidR="00972D1F" w:rsidRDefault="00972D1F" w:rsidP="00972D1F">
      <w:pPr>
        <w:pStyle w:val="ListParagraph"/>
        <w:numPr>
          <w:ilvl w:val="0"/>
          <w:numId w:val="2"/>
        </w:numPr>
      </w:pPr>
      <w:r>
        <w:t>Survey</w:t>
      </w:r>
      <w:r w:rsidR="000D245D">
        <w:t xml:space="preserve"> – User Supplied Variables</w:t>
      </w:r>
    </w:p>
    <w:p w:rsidR="00DB7A4D" w:rsidRDefault="00DB7A4D" w:rsidP="00DB7A4D">
      <w:pPr>
        <w:ind w:left="720"/>
      </w:pPr>
      <w:bookmarkStart w:id="0" w:name="_GoBack"/>
      <w:bookmarkEnd w:id="0"/>
      <w:r>
        <w:rPr>
          <w:noProof/>
        </w:rPr>
        <w:drawing>
          <wp:inline distT="0" distB="0" distL="0" distR="0" wp14:anchorId="0B3D6B0D" wp14:editId="7C45C449">
            <wp:extent cx="2597063" cy="10911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3968" cy="110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387"/>
        <w:gridCol w:w="1555"/>
        <w:gridCol w:w="1283"/>
        <w:gridCol w:w="4770"/>
      </w:tblGrid>
      <w:tr w:rsidR="00EA7F2F" w:rsidRPr="00EA7F2F" w:rsidTr="00130529">
        <w:tc>
          <w:tcPr>
            <w:tcW w:w="138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Survey Extra Variables</w:t>
            </w:r>
          </w:p>
        </w:tc>
        <w:tc>
          <w:tcPr>
            <w:tcW w:w="1555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Prompt</w:t>
            </w:r>
          </w:p>
        </w:tc>
        <w:tc>
          <w:tcPr>
            <w:tcW w:w="1283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477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EA7F2F" w:rsidRPr="00EA7F2F" w:rsidTr="00130529">
        <w:tc>
          <w:tcPr>
            <w:tcW w:w="1387" w:type="dxa"/>
          </w:tcPr>
          <w:p w:rsidR="00EA7F2F" w:rsidRPr="00EA7F2F" w:rsidRDefault="00130529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Harness_Tar_File</w:t>
            </w:r>
            <w:proofErr w:type="spellEnd"/>
          </w:p>
        </w:tc>
        <w:tc>
          <w:tcPr>
            <w:tcW w:w="1555" w:type="dxa"/>
          </w:tcPr>
          <w:p w:rsidR="00EA7F2F" w:rsidRPr="00EA7F2F" w:rsidRDefault="0013052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Harness Tare File Location and name</w:t>
            </w:r>
          </w:p>
        </w:tc>
        <w:tc>
          <w:tcPr>
            <w:tcW w:w="1283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Text</w:t>
            </w:r>
          </w:p>
        </w:tc>
        <w:tc>
          <w:tcPr>
            <w:tcW w:w="4770" w:type="dxa"/>
          </w:tcPr>
          <w:p w:rsidR="00EA7F2F" w:rsidRDefault="0013052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fully qualified tar file name to be deployed.  Note that this file and location MUST be present on the staging server diagoras1bcp.penc.local.</w:t>
            </w:r>
          </w:p>
          <w:p w:rsidR="00130529" w:rsidRDefault="00130529" w:rsidP="00972D1F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130529" w:rsidRDefault="0013052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Sample name:</w:t>
            </w:r>
          </w:p>
          <w:p w:rsidR="00130529" w:rsidRPr="00EA7F2F" w:rsidRDefault="00130529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130529">
              <w:rPr>
                <w:sz w:val="16"/>
                <w:szCs w:val="16"/>
              </w:rPr>
              <w:t>/</w:t>
            </w:r>
            <w:proofErr w:type="spellStart"/>
            <w:r w:rsidRPr="00130529">
              <w:rPr>
                <w:sz w:val="16"/>
                <w:szCs w:val="16"/>
              </w:rPr>
              <w:t>pencmw</w:t>
            </w:r>
            <w:proofErr w:type="spellEnd"/>
            <w:r w:rsidRPr="00130529">
              <w:rPr>
                <w:sz w:val="16"/>
                <w:szCs w:val="16"/>
              </w:rPr>
              <w:t>/harne</w:t>
            </w:r>
            <w:r>
              <w:rPr>
                <w:sz w:val="16"/>
                <w:szCs w:val="16"/>
              </w:rPr>
              <w:t>ss/IPAS_67/IPAS_67.000.01.0.tar</w:t>
            </w:r>
          </w:p>
        </w:tc>
      </w:tr>
    </w:tbl>
    <w:p w:rsidR="00702F9A" w:rsidRDefault="008B00AC">
      <w:r>
        <w:tab/>
      </w:r>
    </w:p>
    <w:p w:rsidR="00C94A68" w:rsidRDefault="00C94A68" w:rsidP="00130529">
      <w:pPr>
        <w:pStyle w:val="ListParagraph"/>
        <w:numPr>
          <w:ilvl w:val="0"/>
          <w:numId w:val="2"/>
        </w:numPr>
      </w:pPr>
      <w:r>
        <w:t>Jobs</w:t>
      </w:r>
      <w:r w:rsidR="00702F9A">
        <w:t xml:space="preserve"> Used by the </w:t>
      </w:r>
      <w:r w:rsidR="00130529">
        <w:t>Job Template</w:t>
      </w:r>
      <w:r w:rsidR="00443471">
        <w:t xml:space="preserve"> - </w:t>
      </w:r>
      <w:r w:rsidR="00130529" w:rsidRPr="00130529">
        <w:t>http://owl.penc.local:18080/svn/deploy_automation/trunk/Ansible_PlayBooks/Harness</w:t>
      </w:r>
    </w:p>
    <w:tbl>
      <w:tblPr>
        <w:tblStyle w:val="TableGrid"/>
        <w:tblW w:w="9977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2160"/>
        <w:gridCol w:w="2250"/>
        <w:gridCol w:w="1080"/>
        <w:gridCol w:w="4487"/>
      </w:tblGrid>
      <w:tr w:rsidR="004E1D82" w:rsidRPr="00972D1F" w:rsidTr="00574BC8">
        <w:trPr>
          <w:tblHeader/>
        </w:trPr>
        <w:tc>
          <w:tcPr>
            <w:tcW w:w="216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Job Template</w:t>
            </w:r>
          </w:p>
        </w:tc>
        <w:tc>
          <w:tcPr>
            <w:tcW w:w="225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proofErr w:type="spellStart"/>
            <w:r w:rsidRPr="00972D1F">
              <w:rPr>
                <w:b/>
                <w:sz w:val="16"/>
                <w:szCs w:val="16"/>
              </w:rPr>
              <w:t>Ansible</w:t>
            </w:r>
            <w:proofErr w:type="spellEnd"/>
            <w:r w:rsidRPr="00972D1F">
              <w:rPr>
                <w:b/>
                <w:sz w:val="16"/>
                <w:szCs w:val="16"/>
              </w:rPr>
              <w:t xml:space="preserve"> Playbook</w:t>
            </w:r>
          </w:p>
        </w:tc>
        <w:tc>
          <w:tcPr>
            <w:tcW w:w="108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Project</w:t>
            </w:r>
          </w:p>
        </w:tc>
        <w:tc>
          <w:tcPr>
            <w:tcW w:w="4487" w:type="dxa"/>
          </w:tcPr>
          <w:p w:rsidR="00C94A68" w:rsidRPr="00972D1F" w:rsidRDefault="00972D1F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4E1D82" w:rsidRPr="00972D1F" w:rsidTr="00574BC8">
        <w:tc>
          <w:tcPr>
            <w:tcW w:w="2160" w:type="dxa"/>
          </w:tcPr>
          <w:p w:rsidR="00C94A68" w:rsidRPr="00972D1F" w:rsidRDefault="00130529" w:rsidP="00A0623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1.0.1 </w:t>
            </w:r>
            <w:proofErr w:type="spellStart"/>
            <w:r>
              <w:rPr>
                <w:sz w:val="16"/>
                <w:szCs w:val="16"/>
              </w:rPr>
              <w:t>Stage_Oracle_Harness</w:t>
            </w:r>
            <w:proofErr w:type="spellEnd"/>
          </w:p>
        </w:tc>
        <w:tc>
          <w:tcPr>
            <w:tcW w:w="2250" w:type="dxa"/>
          </w:tcPr>
          <w:p w:rsidR="008F264F" w:rsidRPr="00972D1F" w:rsidRDefault="00130529" w:rsidP="008849F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stage_oracle_harness.yml</w:t>
            </w:r>
            <w:proofErr w:type="spellEnd"/>
          </w:p>
        </w:tc>
        <w:tc>
          <w:tcPr>
            <w:tcW w:w="1080" w:type="dxa"/>
          </w:tcPr>
          <w:p w:rsidR="00C94A68" w:rsidRPr="00972D1F" w:rsidRDefault="00130529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Harness</w:t>
            </w:r>
          </w:p>
        </w:tc>
        <w:tc>
          <w:tcPr>
            <w:tcW w:w="4487" w:type="dxa"/>
          </w:tcPr>
          <w:p w:rsidR="00B370B3" w:rsidRDefault="00130529" w:rsidP="00B370B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copies the tar file from the location provided and stages it into the /opt/</w:t>
            </w:r>
            <w:proofErr w:type="spellStart"/>
            <w:r>
              <w:rPr>
                <w:sz w:val="16"/>
                <w:szCs w:val="16"/>
              </w:rPr>
              <w:t>db_releases</w:t>
            </w:r>
            <w:proofErr w:type="spellEnd"/>
            <w:r>
              <w:rPr>
                <w:sz w:val="16"/>
                <w:szCs w:val="16"/>
              </w:rPr>
              <w:t xml:space="preserve">/stage.  This </w:t>
            </w:r>
            <w:r w:rsidR="003E39C3">
              <w:rPr>
                <w:sz w:val="16"/>
                <w:szCs w:val="16"/>
              </w:rPr>
              <w:t xml:space="preserve">location is available both on </w:t>
            </w:r>
            <w:r>
              <w:rPr>
                <w:sz w:val="16"/>
                <w:szCs w:val="16"/>
              </w:rPr>
              <w:t>diagoras1bcp.penc.local and pdeploy1bcp.</w:t>
            </w:r>
            <w:r w:rsidR="003E39C3">
              <w:rPr>
                <w:sz w:val="16"/>
                <w:szCs w:val="16"/>
              </w:rPr>
              <w:t xml:space="preserve">penc.local.  </w:t>
            </w:r>
            <w:proofErr w:type="gramStart"/>
            <w:r w:rsidR="003E39C3">
              <w:rPr>
                <w:sz w:val="16"/>
                <w:szCs w:val="16"/>
              </w:rPr>
              <w:t>pdeploy1bcp</w:t>
            </w:r>
            <w:proofErr w:type="gramEnd"/>
            <w:r w:rsidR="003E39C3">
              <w:rPr>
                <w:sz w:val="16"/>
                <w:szCs w:val="16"/>
              </w:rPr>
              <w:t xml:space="preserve"> is used by the ESIT DBAs to deploy the harness.</w:t>
            </w:r>
          </w:p>
          <w:p w:rsidR="003E39C3" w:rsidRDefault="003E39C3" w:rsidP="00B370B3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3E39C3" w:rsidRDefault="003E39C3" w:rsidP="00B370B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other checks are carried on file other than for its existence and that it is a regular UNIX/Linux file.</w:t>
            </w:r>
          </w:p>
          <w:p w:rsidR="003E39C3" w:rsidRDefault="003E39C3" w:rsidP="00B370B3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3E39C3" w:rsidRDefault="003E39C3" w:rsidP="00B370B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Sample Output:</w:t>
            </w:r>
          </w:p>
          <w:p w:rsidR="003E39C3" w:rsidRPr="003E39C3" w:rsidRDefault="003E39C3" w:rsidP="003E39C3">
            <w:pPr>
              <w:pStyle w:val="ListParagraph"/>
              <w:rPr>
                <w:sz w:val="16"/>
                <w:szCs w:val="16"/>
              </w:rPr>
            </w:pPr>
            <w:proofErr w:type="spellStart"/>
            <w:r w:rsidRPr="003E39C3">
              <w:rPr>
                <w:sz w:val="16"/>
                <w:szCs w:val="16"/>
              </w:rPr>
              <w:t>Output_Text</w:t>
            </w:r>
            <w:proofErr w:type="spellEnd"/>
            <w:r w:rsidRPr="003E39C3">
              <w:rPr>
                <w:sz w:val="16"/>
                <w:szCs w:val="16"/>
              </w:rPr>
              <w:t>: |-</w:t>
            </w:r>
          </w:p>
          <w:p w:rsidR="003E39C3" w:rsidRPr="003E39C3" w:rsidRDefault="003E39C3" w:rsidP="003E39C3">
            <w:pPr>
              <w:pStyle w:val="ListParagraph"/>
              <w:rPr>
                <w:sz w:val="16"/>
                <w:szCs w:val="16"/>
              </w:rPr>
            </w:pPr>
            <w:r w:rsidRPr="003E39C3">
              <w:rPr>
                <w:sz w:val="16"/>
                <w:szCs w:val="16"/>
              </w:rPr>
              <w:t xml:space="preserve">  Harness Notification</w:t>
            </w:r>
          </w:p>
          <w:p w:rsidR="003E39C3" w:rsidRPr="003E39C3" w:rsidRDefault="003E39C3" w:rsidP="003E39C3">
            <w:pPr>
              <w:pStyle w:val="ListParagraph"/>
              <w:rPr>
                <w:sz w:val="16"/>
                <w:szCs w:val="16"/>
              </w:rPr>
            </w:pPr>
            <w:r w:rsidRPr="003E39C3">
              <w:rPr>
                <w:sz w:val="16"/>
                <w:szCs w:val="16"/>
              </w:rPr>
              <w:t xml:space="preserve">   IPAS_70.000.11.1.tar</w:t>
            </w:r>
          </w:p>
          <w:p w:rsidR="003E39C3" w:rsidRPr="003E39C3" w:rsidRDefault="003E39C3" w:rsidP="003E39C3">
            <w:pPr>
              <w:pStyle w:val="ListParagraph"/>
              <w:rPr>
                <w:sz w:val="16"/>
                <w:szCs w:val="16"/>
              </w:rPr>
            </w:pPr>
            <w:r w:rsidRPr="003E39C3">
              <w:rPr>
                <w:sz w:val="16"/>
                <w:szCs w:val="16"/>
              </w:rPr>
              <w:t xml:space="preserve">   ...has been staged in...</w:t>
            </w:r>
          </w:p>
          <w:p w:rsidR="003E39C3" w:rsidRPr="00972D1F" w:rsidRDefault="003E39C3" w:rsidP="003E39C3">
            <w:pPr>
              <w:pStyle w:val="ListParagraph"/>
              <w:ind w:left="0"/>
              <w:rPr>
                <w:sz w:val="16"/>
                <w:szCs w:val="16"/>
              </w:rPr>
            </w:pPr>
            <w:r w:rsidRPr="003E39C3">
              <w:rPr>
                <w:sz w:val="16"/>
                <w:szCs w:val="16"/>
              </w:rPr>
              <w:t xml:space="preserve">   diagoras1bcp:/opt/</w:t>
            </w:r>
            <w:proofErr w:type="spellStart"/>
            <w:r w:rsidRPr="003E39C3">
              <w:rPr>
                <w:sz w:val="16"/>
                <w:szCs w:val="16"/>
              </w:rPr>
              <w:t>db_releases</w:t>
            </w:r>
            <w:proofErr w:type="spellEnd"/>
            <w:r w:rsidRPr="003E39C3">
              <w:rPr>
                <w:sz w:val="16"/>
                <w:szCs w:val="16"/>
              </w:rPr>
              <w:t>/stage</w:t>
            </w:r>
          </w:p>
        </w:tc>
      </w:tr>
    </w:tbl>
    <w:p w:rsidR="004E1D82" w:rsidRDefault="004E1D82" w:rsidP="00CF2CAC"/>
    <w:p w:rsidR="00C94A68" w:rsidRDefault="00C94A68"/>
    <w:sectPr w:rsidR="00C9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863A1B"/>
    <w:multiLevelType w:val="hybridMultilevel"/>
    <w:tmpl w:val="1208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91D51"/>
    <w:multiLevelType w:val="hybridMultilevel"/>
    <w:tmpl w:val="86EC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64217"/>
    <w:multiLevelType w:val="hybridMultilevel"/>
    <w:tmpl w:val="BBD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A68"/>
    <w:rsid w:val="000C2577"/>
    <w:rsid w:val="000D245D"/>
    <w:rsid w:val="00130529"/>
    <w:rsid w:val="0015666B"/>
    <w:rsid w:val="001A23BC"/>
    <w:rsid w:val="001E646A"/>
    <w:rsid w:val="00277E21"/>
    <w:rsid w:val="002D29D7"/>
    <w:rsid w:val="002D323F"/>
    <w:rsid w:val="002E694B"/>
    <w:rsid w:val="003E39C3"/>
    <w:rsid w:val="00443471"/>
    <w:rsid w:val="004E1D82"/>
    <w:rsid w:val="00553EF9"/>
    <w:rsid w:val="00574BC8"/>
    <w:rsid w:val="00586964"/>
    <w:rsid w:val="00702F9A"/>
    <w:rsid w:val="007A52CE"/>
    <w:rsid w:val="007C402E"/>
    <w:rsid w:val="007E769E"/>
    <w:rsid w:val="00801FFB"/>
    <w:rsid w:val="008849F8"/>
    <w:rsid w:val="00891693"/>
    <w:rsid w:val="00892541"/>
    <w:rsid w:val="008B00AC"/>
    <w:rsid w:val="008F264F"/>
    <w:rsid w:val="00920020"/>
    <w:rsid w:val="009238BC"/>
    <w:rsid w:val="00972D1F"/>
    <w:rsid w:val="00A0623F"/>
    <w:rsid w:val="00A6689D"/>
    <w:rsid w:val="00AE4146"/>
    <w:rsid w:val="00B22E59"/>
    <w:rsid w:val="00B370B3"/>
    <w:rsid w:val="00B62A28"/>
    <w:rsid w:val="00B823D4"/>
    <w:rsid w:val="00C921E4"/>
    <w:rsid w:val="00C94A68"/>
    <w:rsid w:val="00CF2CAC"/>
    <w:rsid w:val="00D117F3"/>
    <w:rsid w:val="00D64398"/>
    <w:rsid w:val="00DB1132"/>
    <w:rsid w:val="00DB7A4D"/>
    <w:rsid w:val="00DE5F76"/>
    <w:rsid w:val="00EA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A9C61"/>
  <w15:chartTrackingRefBased/>
  <w15:docId w15:val="{83ECB40F-5C2C-4086-80DA-BD78D07F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68"/>
    <w:pPr>
      <w:ind w:left="720"/>
      <w:contextualSpacing/>
    </w:pPr>
  </w:style>
  <w:style w:type="table" w:styleId="TableGrid">
    <w:name w:val="Table Grid"/>
    <w:basedOn w:val="TableNormal"/>
    <w:uiPriority w:val="39"/>
    <w:rsid w:val="00C9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Pension Corporation</Company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Charchuk, Mike PENC:EX</dc:creator>
  <cp:keywords/>
  <dc:description/>
  <cp:lastModifiedBy>Charchuk, Mike PENC:EX</cp:lastModifiedBy>
  <cp:revision>14</cp:revision>
  <dcterms:created xsi:type="dcterms:W3CDTF">2020-07-07T15:17:00Z</dcterms:created>
  <dcterms:modified xsi:type="dcterms:W3CDTF">2020-09-02T21:00:00Z</dcterms:modified>
</cp:coreProperties>
</file>