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1561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r w:rsidR="008B2176">
        <w:rPr>
          <w:b/>
        </w:rPr>
        <w:t>_To_TEST_Environments</w:t>
      </w:r>
      <w:proofErr w:type="spellEnd"/>
    </w:p>
    <w:p w14:paraId="16EB10AB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B2176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B2176">
        <w:t xml:space="preserve">TEST </w:t>
      </w:r>
      <w:r w:rsidR="00892541">
        <w:t>Environment</w:t>
      </w:r>
      <w:r w:rsidR="00DD348B">
        <w:t>s</w:t>
      </w:r>
      <w:r w:rsidR="00892541">
        <w:t>.</w:t>
      </w:r>
    </w:p>
    <w:p w14:paraId="52EB2F36" w14:textId="05DF183C" w:rsidR="00C94A68" w:rsidRDefault="00417632" w:rsidP="00A318F9">
      <w:pPr>
        <w:ind w:left="360" w:right="-864"/>
      </w:pPr>
      <w:r>
        <w:rPr>
          <w:noProof/>
        </w:rPr>
        <w:drawing>
          <wp:inline distT="0" distB="0" distL="0" distR="0" wp14:anchorId="5AB15993" wp14:editId="32C95FFD">
            <wp:extent cx="5943600" cy="1129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0236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14:paraId="41C32A21" w14:textId="77777777" w:rsidTr="00180D09">
        <w:tc>
          <w:tcPr>
            <w:tcW w:w="1387" w:type="dxa"/>
          </w:tcPr>
          <w:p w14:paraId="5A8492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2AE4050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08A153C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14:paraId="3018C82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09F7936D" w14:textId="77777777" w:rsidTr="00180D09">
        <w:tc>
          <w:tcPr>
            <w:tcW w:w="1387" w:type="dxa"/>
          </w:tcPr>
          <w:p w14:paraId="77340309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21656250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49795C39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4FD3C348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4E9DB478" w14:textId="77777777" w:rsidTr="00180D09">
        <w:tc>
          <w:tcPr>
            <w:tcW w:w="1387" w:type="dxa"/>
          </w:tcPr>
          <w:p w14:paraId="79DF7025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14:paraId="0BDE3A73" w14:textId="77777777"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14:paraId="6774FCC1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0E11740C" w14:textId="77777777" w:rsidR="00EA7F2F" w:rsidRPr="00EA7F2F" w:rsidRDefault="00892541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09097D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14:paraId="63C58F2B" w14:textId="77777777" w:rsidTr="00180D09">
        <w:tc>
          <w:tcPr>
            <w:tcW w:w="1387" w:type="dxa"/>
          </w:tcPr>
          <w:p w14:paraId="13213DB5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14:paraId="7D49019F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14:paraId="74D02BCB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712CEE79" w14:textId="77777777" w:rsidR="00B62A28" w:rsidRDefault="00920020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09097D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14:paraId="4297698F" w14:textId="77777777" w:rsidTr="00180D09">
        <w:tc>
          <w:tcPr>
            <w:tcW w:w="1387" w:type="dxa"/>
          </w:tcPr>
          <w:p w14:paraId="2D123E29" w14:textId="77777777"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14:paraId="2FE7870F" w14:textId="77777777"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PENCALC to </w:t>
            </w:r>
            <w:r w:rsidR="00880E37">
              <w:rPr>
                <w:sz w:val="16"/>
                <w:szCs w:val="16"/>
              </w:rPr>
              <w:t xml:space="preserve">TEST </w:t>
            </w:r>
            <w:r>
              <w:rPr>
                <w:sz w:val="16"/>
                <w:szCs w:val="16"/>
              </w:rPr>
              <w:t>Business Servers</w:t>
            </w:r>
          </w:p>
        </w:tc>
        <w:tc>
          <w:tcPr>
            <w:tcW w:w="1300" w:type="dxa"/>
          </w:tcPr>
          <w:p w14:paraId="60350DF5" w14:textId="77777777"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6E656317" w14:textId="77777777"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</w:t>
            </w:r>
            <w:r w:rsidR="00CE3732">
              <w:rPr>
                <w:sz w:val="16"/>
                <w:szCs w:val="16"/>
              </w:rPr>
              <w:t>.  Leave it false if it is NOT to be deployed</w:t>
            </w:r>
          </w:p>
        </w:tc>
      </w:tr>
      <w:tr w:rsidR="00CE3732" w:rsidRPr="00EA7F2F" w14:paraId="49E369A1" w14:textId="77777777" w:rsidTr="00180D09">
        <w:tc>
          <w:tcPr>
            <w:tcW w:w="1387" w:type="dxa"/>
          </w:tcPr>
          <w:p w14:paraId="45B964B2" w14:textId="77777777"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14:paraId="7458E105" w14:textId="77777777"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14:paraId="10BD6D49" w14:textId="77777777"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4E1655B9" w14:textId="77777777"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  <w:r w:rsidR="001946C7">
              <w:rPr>
                <w:sz w:val="16"/>
                <w:szCs w:val="16"/>
              </w:rPr>
              <w:t xml:space="preserve">, Both Online and Batch, Online, Batch – Select if Online, Batch or Both are to have PENFAX deployed.  Leave it </w:t>
            </w:r>
            <w:r>
              <w:rPr>
                <w:sz w:val="16"/>
                <w:szCs w:val="16"/>
              </w:rPr>
              <w:t>none</w:t>
            </w:r>
            <w:r w:rsidR="001946C7">
              <w:rPr>
                <w:sz w:val="16"/>
                <w:szCs w:val="16"/>
              </w:rPr>
              <w:t xml:space="preserve"> if it is NOT to be deployed</w:t>
            </w:r>
          </w:p>
        </w:tc>
      </w:tr>
      <w:tr w:rsidR="00880E37" w:rsidRPr="00EA7F2F" w14:paraId="6AC8E01E" w14:textId="77777777" w:rsidTr="000436AA">
        <w:tc>
          <w:tcPr>
            <w:tcW w:w="1387" w:type="dxa"/>
          </w:tcPr>
          <w:p w14:paraId="34583402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14:paraId="36D0077F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TST1</w:t>
            </w:r>
          </w:p>
        </w:tc>
        <w:tc>
          <w:tcPr>
            <w:tcW w:w="1300" w:type="dxa"/>
          </w:tcPr>
          <w:p w14:paraId="65BC53A6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04E1F035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TST1</w:t>
            </w:r>
          </w:p>
        </w:tc>
      </w:tr>
      <w:tr w:rsidR="00880E37" w:rsidRPr="00EA7F2F" w14:paraId="4AEC944F" w14:textId="77777777" w:rsidTr="000436AA">
        <w:tc>
          <w:tcPr>
            <w:tcW w:w="1387" w:type="dxa"/>
          </w:tcPr>
          <w:p w14:paraId="374AC7F3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14:paraId="4AE5823A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TST2</w:t>
            </w:r>
          </w:p>
        </w:tc>
        <w:tc>
          <w:tcPr>
            <w:tcW w:w="1300" w:type="dxa"/>
          </w:tcPr>
          <w:p w14:paraId="61C1D9D0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64CDEC3C" w14:textId="77777777"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TST2</w:t>
            </w:r>
          </w:p>
        </w:tc>
      </w:tr>
      <w:tr w:rsidR="00553EF9" w:rsidRPr="00EA7F2F" w14:paraId="1ABB84D9" w14:textId="77777777" w:rsidTr="00180D09">
        <w:tc>
          <w:tcPr>
            <w:tcW w:w="1387" w:type="dxa"/>
          </w:tcPr>
          <w:p w14:paraId="710284B8" w14:textId="77777777"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14:paraId="08AA87E0" w14:textId="77777777"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TST3</w:t>
            </w:r>
          </w:p>
        </w:tc>
        <w:tc>
          <w:tcPr>
            <w:tcW w:w="1300" w:type="dxa"/>
          </w:tcPr>
          <w:p w14:paraId="112B47C3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446CBDD6" w14:textId="77777777" w:rsidR="00553EF9" w:rsidRDefault="00880E37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TST3</w:t>
            </w:r>
          </w:p>
        </w:tc>
      </w:tr>
    </w:tbl>
    <w:p w14:paraId="2FFD1878" w14:textId="77777777" w:rsidR="00417632" w:rsidRDefault="00417632" w:rsidP="00417632">
      <w:pPr>
        <w:pStyle w:val="ListParagraph"/>
      </w:pPr>
    </w:p>
    <w:p w14:paraId="20D46892" w14:textId="49287429" w:rsidR="00417632" w:rsidRDefault="00417632" w:rsidP="00417632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417632" w14:paraId="5850ABCD" w14:textId="77777777" w:rsidTr="008C3969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5D1E" w14:textId="77777777" w:rsidR="00417632" w:rsidRDefault="00417632" w:rsidP="008C396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0497" w14:textId="77777777" w:rsidR="00417632" w:rsidRDefault="00417632" w:rsidP="008C396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F3A4" w14:textId="77777777" w:rsidR="00417632" w:rsidRDefault="00417632" w:rsidP="008C3969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7632" w14:paraId="541F2056" w14:textId="77777777" w:rsidTr="008C3969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1B2" w14:textId="77777777" w:rsidR="00417632" w:rsidRDefault="00417632" w:rsidP="008C396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6AED4" w14:textId="77777777" w:rsidR="00417632" w:rsidRDefault="00417632" w:rsidP="008C39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A13B" w14:textId="77777777" w:rsidR="00417632" w:rsidRDefault="00417632" w:rsidP="008C396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1E3659D3" w14:textId="77777777" w:rsidR="000A1A77" w:rsidRDefault="000A1A77">
      <w:r>
        <w:br w:type="page"/>
      </w:r>
    </w:p>
    <w:p w14:paraId="2620BFEE" w14:textId="77777777"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2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620"/>
        <w:gridCol w:w="1170"/>
        <w:gridCol w:w="1080"/>
        <w:gridCol w:w="3690"/>
      </w:tblGrid>
      <w:tr w:rsidR="00577EF8" w:rsidRPr="00972D1F" w14:paraId="30C79D99" w14:textId="77777777" w:rsidTr="00D24DA8">
        <w:trPr>
          <w:tblHeader/>
        </w:trPr>
        <w:tc>
          <w:tcPr>
            <w:tcW w:w="1710" w:type="dxa"/>
          </w:tcPr>
          <w:p w14:paraId="516FE3DA" w14:textId="77777777"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14:paraId="4C850C98" w14:textId="77777777"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170" w:type="dxa"/>
          </w:tcPr>
          <w:p w14:paraId="2740FA5D" w14:textId="77777777"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02D17EC8" w14:textId="77777777"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90" w:type="dxa"/>
          </w:tcPr>
          <w:p w14:paraId="39F96C97" w14:textId="77777777"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77EF8" w:rsidRPr="00972D1F" w14:paraId="2A005CC0" w14:textId="77777777" w:rsidTr="00D24DA8">
        <w:trPr>
          <w:cantSplit/>
        </w:trPr>
        <w:tc>
          <w:tcPr>
            <w:tcW w:w="1710" w:type="dxa"/>
          </w:tcPr>
          <w:p w14:paraId="74F5BEA9" w14:textId="77777777" w:rsidR="00577EF8" w:rsidRPr="00972D1F" w:rsidRDefault="00577EF8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penfax_vars_test</w:t>
            </w:r>
            <w:proofErr w:type="spellEnd"/>
          </w:p>
        </w:tc>
        <w:tc>
          <w:tcPr>
            <w:tcW w:w="1620" w:type="dxa"/>
          </w:tcPr>
          <w:p w14:paraId="12A04F8F" w14:textId="77777777" w:rsidR="00577EF8" w:rsidRPr="00972D1F" w:rsidRDefault="00577EF8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</w:t>
            </w:r>
            <w:r>
              <w:rPr>
                <w:sz w:val="16"/>
                <w:szCs w:val="16"/>
              </w:rPr>
              <w:t>test_</w:t>
            </w:r>
            <w:r w:rsidRPr="0040711A">
              <w:rPr>
                <w:sz w:val="16"/>
                <w:szCs w:val="16"/>
              </w:rPr>
              <w:t>ansible.yml</w:t>
            </w:r>
            <w:proofErr w:type="spellEnd"/>
          </w:p>
        </w:tc>
        <w:tc>
          <w:tcPr>
            <w:tcW w:w="1170" w:type="dxa"/>
          </w:tcPr>
          <w:p w14:paraId="2B18E5A9" w14:textId="77777777" w:rsidR="00577EF8" w:rsidRDefault="00D24DA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52F4D86" w14:textId="77777777" w:rsidR="00577EF8" w:rsidRPr="00972D1F" w:rsidRDefault="00577EF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14:paraId="32BDF24F" w14:textId="77777777" w:rsidR="00577EF8" w:rsidRDefault="00577EF8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14:paraId="3C059871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DeploymentLogDir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/codemove_common/dp_automation/deployments/070.000/070.000.006.000/PENFAX</w:t>
            </w:r>
          </w:p>
          <w:p w14:paraId="3DB5F56D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/codemove_common/dp_automation/stage/070.000/070.000.006.000/PENFAX</w:t>
            </w:r>
          </w:p>
          <w:p w14:paraId="0895304A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date_time</w:t>
            </w:r>
            <w:proofErr w:type="spellEnd"/>
            <w:r w:rsidRPr="00F32E2C">
              <w:rPr>
                <w:sz w:val="16"/>
                <w:szCs w:val="16"/>
              </w:rPr>
              <w:t>: '20200818_1149'</w:t>
            </w:r>
          </w:p>
          <w:p w14:paraId="5E6A4A9E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pencalc_hosts</w:t>
            </w:r>
            <w:proofErr w:type="spellEnd"/>
            <w:r w:rsidRPr="00F32E2C">
              <w:rPr>
                <w:sz w:val="16"/>
                <w:szCs w:val="16"/>
              </w:rPr>
              <w:t xml:space="preserve">: </w:t>
            </w:r>
            <w:proofErr w:type="spellStart"/>
            <w:r w:rsidRPr="00F32E2C">
              <w:rPr>
                <w:sz w:val="16"/>
                <w:szCs w:val="16"/>
              </w:rPr>
              <w:t>nohost</w:t>
            </w:r>
            <w:proofErr w:type="spellEnd"/>
          </w:p>
          <w:p w14:paraId="2EBD7108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stage_server</w:t>
            </w:r>
            <w:proofErr w:type="spellEnd"/>
            <w:r w:rsidRPr="00F32E2C">
              <w:rPr>
                <w:sz w:val="16"/>
                <w:szCs w:val="16"/>
              </w:rPr>
              <w:t>: diagoras1bcp</w:t>
            </w:r>
          </w:p>
          <w:p w14:paraId="34A60D62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test_deployment_batch_host</w:t>
            </w:r>
            <w:proofErr w:type="spellEnd"/>
            <w:r w:rsidRPr="00F32E2C">
              <w:rPr>
                <w:sz w:val="16"/>
                <w:szCs w:val="16"/>
              </w:rPr>
              <w:t>: tychon1bcp</w:t>
            </w:r>
          </w:p>
          <w:p w14:paraId="615C3B65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test_deployment_online_host</w:t>
            </w:r>
            <w:proofErr w:type="spellEnd"/>
            <w:r w:rsidRPr="00F32E2C">
              <w:rPr>
                <w:sz w:val="16"/>
                <w:szCs w:val="16"/>
              </w:rPr>
              <w:t>: none</w:t>
            </w:r>
          </w:p>
          <w:p w14:paraId="2A5F86E2" w14:textId="77777777"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test_environments</w:t>
            </w:r>
            <w:proofErr w:type="spellEnd"/>
            <w:r w:rsidRPr="00F32E2C">
              <w:rPr>
                <w:sz w:val="16"/>
                <w:szCs w:val="16"/>
              </w:rPr>
              <w:t>:</w:t>
            </w:r>
          </w:p>
          <w:p w14:paraId="2DC642E0" w14:textId="77777777" w:rsidR="00577EF8" w:rsidRPr="00972D1F" w:rsidRDefault="00577EF8" w:rsidP="00F32E2C">
            <w:pPr>
              <w:rPr>
                <w:sz w:val="16"/>
                <w:szCs w:val="16"/>
              </w:rPr>
            </w:pPr>
            <w:r w:rsidRPr="00F32E2C">
              <w:rPr>
                <w:sz w:val="16"/>
                <w:szCs w:val="16"/>
              </w:rPr>
              <w:t xml:space="preserve">  - tst1</w:t>
            </w:r>
          </w:p>
        </w:tc>
      </w:tr>
      <w:tr w:rsidR="00D24DA8" w:rsidRPr="00972D1F" w14:paraId="65C35B28" w14:textId="77777777" w:rsidTr="00D24DA8">
        <w:tc>
          <w:tcPr>
            <w:tcW w:w="1710" w:type="dxa"/>
          </w:tcPr>
          <w:p w14:paraId="6AF2EF44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</w:t>
            </w:r>
            <w:proofErr w:type="spellEnd"/>
          </w:p>
        </w:tc>
        <w:tc>
          <w:tcPr>
            <w:tcW w:w="1620" w:type="dxa"/>
          </w:tcPr>
          <w:p w14:paraId="04D1E26B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14:paraId="02E7C6C4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0C100E8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14:paraId="574C847F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14:paraId="2D83E02B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14:paraId="373B97E8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43F614C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14:paraId="0E845510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5BFFFFD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skips all tasks.</w:t>
            </w:r>
          </w:p>
          <w:p w14:paraId="31CC30BA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17622AC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14:paraId="2C1CBE75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973CFA" w:rsidRPr="00972D1F" w14:paraId="27253174" w14:textId="77777777" w:rsidTr="00D24DA8">
        <w:tc>
          <w:tcPr>
            <w:tcW w:w="1710" w:type="dxa"/>
          </w:tcPr>
          <w:p w14:paraId="1AEB49E4" w14:textId="41AB0D45" w:rsidR="00973CFA" w:rsidRDefault="00005619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check_build_stage_md5_pencmw</w:t>
            </w:r>
          </w:p>
        </w:tc>
        <w:tc>
          <w:tcPr>
            <w:tcW w:w="1620" w:type="dxa"/>
          </w:tcPr>
          <w:p w14:paraId="4F7E6759" w14:textId="25AB79D4" w:rsidR="00973CFA" w:rsidRDefault="00005619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check_build_stage_md5_pencmw.yml</w:t>
            </w:r>
          </w:p>
        </w:tc>
        <w:tc>
          <w:tcPr>
            <w:tcW w:w="1170" w:type="dxa"/>
          </w:tcPr>
          <w:p w14:paraId="3F4FB206" w14:textId="469F48CC" w:rsidR="00973CFA" w:rsidRDefault="00005619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6F6D7136" w14:textId="73E05E31" w:rsidR="00973CFA" w:rsidRDefault="00005619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14:paraId="549D0712" w14:textId="0170FCED" w:rsidR="00973CFA" w:rsidRDefault="008A2412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md5 files on each deployment server to ensure that the staged files are correct and accessible via the mount point.</w:t>
            </w:r>
          </w:p>
        </w:tc>
      </w:tr>
      <w:tr w:rsidR="00973CFA" w:rsidRPr="00972D1F" w14:paraId="6E19D153" w14:textId="77777777" w:rsidTr="00D24DA8">
        <w:tc>
          <w:tcPr>
            <w:tcW w:w="1710" w:type="dxa"/>
          </w:tcPr>
          <w:p w14:paraId="761C4D1D" w14:textId="68128826" w:rsidR="00973CFA" w:rsidRDefault="00005619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check_build_stage_md5_codemove_test</w:t>
            </w:r>
          </w:p>
        </w:tc>
        <w:tc>
          <w:tcPr>
            <w:tcW w:w="1620" w:type="dxa"/>
          </w:tcPr>
          <w:p w14:paraId="36C747C6" w14:textId="32302311" w:rsidR="00973CFA" w:rsidRDefault="00005619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check_build_stage_md5_codemove_test.yml</w:t>
            </w:r>
          </w:p>
        </w:tc>
        <w:tc>
          <w:tcPr>
            <w:tcW w:w="1170" w:type="dxa"/>
          </w:tcPr>
          <w:p w14:paraId="161942AF" w14:textId="3C489595" w:rsidR="00973CFA" w:rsidRDefault="000E4F2D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test_deployment_batch_host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test_deployment_online_host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621FFF8D" w14:textId="31A3C862" w:rsidR="00973CFA" w:rsidRDefault="00005619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14:paraId="009BA51C" w14:textId="66A3CC0A" w:rsidR="00973CFA" w:rsidRDefault="008A2412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md5 files on each deployment server to ensure that the staged files are correct and accessible via the mount point.</w:t>
            </w:r>
          </w:p>
        </w:tc>
      </w:tr>
      <w:tr w:rsidR="00D24DA8" w:rsidRPr="00972D1F" w14:paraId="49C03352" w14:textId="77777777" w:rsidTr="00D24DA8">
        <w:tc>
          <w:tcPr>
            <w:tcW w:w="1710" w:type="dxa"/>
          </w:tcPr>
          <w:p w14:paraId="128CEBE8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deploy_pencalc_to_business_servers_ansible</w:t>
            </w:r>
            <w:proofErr w:type="spellEnd"/>
          </w:p>
        </w:tc>
        <w:tc>
          <w:tcPr>
            <w:tcW w:w="1620" w:type="dxa"/>
          </w:tcPr>
          <w:p w14:paraId="4342E152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170" w:type="dxa"/>
          </w:tcPr>
          <w:p w14:paraId="77CAEFE9" w14:textId="77777777" w:rsidR="00D24DA8" w:rsidRDefault="00DD3E5C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>}} – typically tbusserv1bcp, tbusserv2bcp</w:t>
            </w:r>
          </w:p>
        </w:tc>
        <w:tc>
          <w:tcPr>
            <w:tcW w:w="1080" w:type="dxa"/>
          </w:tcPr>
          <w:p w14:paraId="3F62B7C7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14:paraId="49312A21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14:paraId="7E2A0FD9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EAEEC32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 PRODUCES AND ERROR BUT IT IS SUCCESFUL</w:t>
            </w:r>
            <w:r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The task backs up the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 – this is expected.</w:t>
            </w:r>
          </w:p>
          <w:p w14:paraId="07A81774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6987616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14:paraId="31F705A1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C9FD0F2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14:paraId="4A1FBD7D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EB53BB4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D24DA8" w:rsidRPr="00972D1F" w14:paraId="1B736120" w14:textId="77777777" w:rsidTr="00D24DA8">
        <w:tc>
          <w:tcPr>
            <w:tcW w:w="1710" w:type="dxa"/>
          </w:tcPr>
          <w:p w14:paraId="6D7D9CD7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deploy_test_online_ansible</w:t>
            </w:r>
            <w:proofErr w:type="spellEnd"/>
          </w:p>
        </w:tc>
        <w:tc>
          <w:tcPr>
            <w:tcW w:w="1620" w:type="dxa"/>
          </w:tcPr>
          <w:p w14:paraId="06F6CBF6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deploy_test_online_ansible.yml</w:t>
            </w:r>
            <w:proofErr w:type="spellEnd"/>
          </w:p>
          <w:p w14:paraId="44FB468D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CE732D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deploy_single_online_ansible.yml</w:t>
            </w:r>
            <w:proofErr w:type="spellEnd"/>
          </w:p>
        </w:tc>
        <w:tc>
          <w:tcPr>
            <w:tcW w:w="1170" w:type="dxa"/>
          </w:tcPr>
          <w:p w14:paraId="69256B06" w14:textId="77777777" w:rsidR="00D24DA8" w:rsidRDefault="00DD3E5C" w:rsidP="00D61F5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test_deployment_online_host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>
              <w:rPr>
                <w:sz w:val="16"/>
                <w:szCs w:val="16"/>
              </w:rPr>
              <w:lastRenderedPageBreak/>
              <w:t xml:space="preserve">typically </w:t>
            </w:r>
            <w:r w:rsidR="00D61F59">
              <w:rPr>
                <w:sz w:val="16"/>
                <w:szCs w:val="16"/>
              </w:rPr>
              <w:t>daulis1bcp</w:t>
            </w:r>
          </w:p>
        </w:tc>
        <w:tc>
          <w:tcPr>
            <w:tcW w:w="1080" w:type="dxa"/>
          </w:tcPr>
          <w:p w14:paraId="5B87B1C0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PENFAX Deployments</w:t>
            </w:r>
          </w:p>
        </w:tc>
        <w:tc>
          <w:tcPr>
            <w:tcW w:w="3690" w:type="dxa"/>
          </w:tcPr>
          <w:p w14:paraId="7FBAF427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deploy_single_online_ansible.yml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42358177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9B49178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config files.</w:t>
            </w:r>
          </w:p>
          <w:p w14:paraId="3F3D56E6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F3B9923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14:paraId="1C6E968E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99279F6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 w:rsidR="00DD3E5C">
              <w:rPr>
                <w:sz w:val="16"/>
                <w:szCs w:val="16"/>
              </w:rPr>
              <w:t>test_</w:t>
            </w:r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skipped.  </w:t>
            </w:r>
          </w:p>
          <w:p w14:paraId="635DAAEE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D24DA8" w:rsidRPr="00972D1F" w14:paraId="3CD2EC18" w14:textId="77777777" w:rsidTr="00D24DA8">
        <w:trPr>
          <w:cantSplit/>
        </w:trPr>
        <w:tc>
          <w:tcPr>
            <w:tcW w:w="1710" w:type="dxa"/>
          </w:tcPr>
          <w:p w14:paraId="3461DB59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deploy_test_batch_ansible</w:t>
            </w:r>
            <w:proofErr w:type="spellEnd"/>
          </w:p>
        </w:tc>
        <w:tc>
          <w:tcPr>
            <w:tcW w:w="1620" w:type="dxa"/>
          </w:tcPr>
          <w:p w14:paraId="2928AD31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112061">
              <w:rPr>
                <w:sz w:val="16"/>
                <w:szCs w:val="16"/>
              </w:rPr>
              <w:t>deploy_test_batch_ansible.yml</w:t>
            </w:r>
            <w:proofErr w:type="spellEnd"/>
          </w:p>
          <w:p w14:paraId="1888EBB2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7C6DCA9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deploy_single_batch_ansible.yml</w:t>
            </w:r>
            <w:proofErr w:type="spellEnd"/>
          </w:p>
        </w:tc>
        <w:tc>
          <w:tcPr>
            <w:tcW w:w="1170" w:type="dxa"/>
          </w:tcPr>
          <w:p w14:paraId="030C26CD" w14:textId="77777777" w:rsidR="00D24DA8" w:rsidRDefault="00D61F59" w:rsidP="00D61F5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test_deployment_batch_host</w:t>
            </w:r>
            <w:proofErr w:type="spellEnd"/>
            <w:r>
              <w:rPr>
                <w:sz w:val="16"/>
                <w:szCs w:val="16"/>
              </w:rPr>
              <w:t>}} typically tychon1bcp</w:t>
            </w:r>
          </w:p>
        </w:tc>
        <w:tc>
          <w:tcPr>
            <w:tcW w:w="1080" w:type="dxa"/>
          </w:tcPr>
          <w:p w14:paraId="04392D11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14:paraId="20828733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deploy_single_batch_ansible.yml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14:paraId="4A896577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4066ECC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55D53AC3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03C1C96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config files</w:t>
            </w:r>
          </w:p>
          <w:p w14:paraId="4D2186D9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A3F2374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14:paraId="033FCCD8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1A23AAF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14:paraId="07B2189B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666B24C" w14:textId="77777777"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  <w:tr w:rsidR="00417632" w:rsidRPr="00972D1F" w14:paraId="3278E148" w14:textId="77777777" w:rsidTr="00D24DA8">
        <w:trPr>
          <w:cantSplit/>
        </w:trPr>
        <w:tc>
          <w:tcPr>
            <w:tcW w:w="1710" w:type="dxa"/>
          </w:tcPr>
          <w:p w14:paraId="67D4708C" w14:textId="2C6F9CB0" w:rsidR="00417632" w:rsidRDefault="00417632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populate_migraton_log_data_penfax_test</w:t>
            </w:r>
            <w:proofErr w:type="spellEnd"/>
          </w:p>
        </w:tc>
        <w:tc>
          <w:tcPr>
            <w:tcW w:w="1620" w:type="dxa"/>
          </w:tcPr>
          <w:p w14:paraId="5BEEA6F0" w14:textId="0E1229A6" w:rsidR="00417632" w:rsidRPr="00112061" w:rsidRDefault="00417632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populate_migraton_log_data_penfax_test.yml</w:t>
            </w:r>
            <w:proofErr w:type="spellEnd"/>
          </w:p>
        </w:tc>
        <w:tc>
          <w:tcPr>
            <w:tcW w:w="1170" w:type="dxa"/>
          </w:tcPr>
          <w:p w14:paraId="6D873D98" w14:textId="49497FE0" w:rsidR="00417632" w:rsidRDefault="00417632" w:rsidP="00D61F5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</w:tc>
        <w:tc>
          <w:tcPr>
            <w:tcW w:w="1080" w:type="dxa"/>
          </w:tcPr>
          <w:p w14:paraId="7852EC72" w14:textId="5121F27D" w:rsidR="00417632" w:rsidRDefault="00417632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14:paraId="2045D7EA" w14:textId="11A1C8EC" w:rsidR="00417632" w:rsidRDefault="00417632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table utilizing the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02B8306F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05619"/>
    <w:rsid w:val="0009097D"/>
    <w:rsid w:val="000A1A77"/>
    <w:rsid w:val="000D245D"/>
    <w:rsid w:val="000E48D7"/>
    <w:rsid w:val="000E4F2D"/>
    <w:rsid w:val="00112061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3E6C4F"/>
    <w:rsid w:val="0040711A"/>
    <w:rsid w:val="00417632"/>
    <w:rsid w:val="004E1D82"/>
    <w:rsid w:val="00553EF9"/>
    <w:rsid w:val="0057232F"/>
    <w:rsid w:val="00574BC8"/>
    <w:rsid w:val="00577EF8"/>
    <w:rsid w:val="00586964"/>
    <w:rsid w:val="005F1842"/>
    <w:rsid w:val="00702F9A"/>
    <w:rsid w:val="007174F0"/>
    <w:rsid w:val="0074797D"/>
    <w:rsid w:val="007C402E"/>
    <w:rsid w:val="00801FFB"/>
    <w:rsid w:val="00880E37"/>
    <w:rsid w:val="008849F8"/>
    <w:rsid w:val="00891693"/>
    <w:rsid w:val="00892541"/>
    <w:rsid w:val="008A2412"/>
    <w:rsid w:val="008B00AC"/>
    <w:rsid w:val="008B2176"/>
    <w:rsid w:val="008F264F"/>
    <w:rsid w:val="00920020"/>
    <w:rsid w:val="009238BC"/>
    <w:rsid w:val="0095365C"/>
    <w:rsid w:val="00972D1F"/>
    <w:rsid w:val="00973CFA"/>
    <w:rsid w:val="00975A23"/>
    <w:rsid w:val="00A0623F"/>
    <w:rsid w:val="00A318F9"/>
    <w:rsid w:val="00A42C26"/>
    <w:rsid w:val="00B22E59"/>
    <w:rsid w:val="00B370B3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24DA8"/>
    <w:rsid w:val="00D61F59"/>
    <w:rsid w:val="00D64398"/>
    <w:rsid w:val="00D91789"/>
    <w:rsid w:val="00DB1132"/>
    <w:rsid w:val="00DD348B"/>
    <w:rsid w:val="00DD3E5C"/>
    <w:rsid w:val="00DE5F76"/>
    <w:rsid w:val="00E63C66"/>
    <w:rsid w:val="00EA5E6C"/>
    <w:rsid w:val="00EA7F2F"/>
    <w:rsid w:val="00F16284"/>
    <w:rsid w:val="00F32E2C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3AD7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21</cp:revision>
  <dcterms:created xsi:type="dcterms:W3CDTF">2020-07-08T18:13:00Z</dcterms:created>
  <dcterms:modified xsi:type="dcterms:W3CDTF">2022-08-15T17:52:00Z</dcterms:modified>
</cp:coreProperties>
</file>