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87663E">
        <w:rPr>
          <w:b/>
        </w:rPr>
        <w:t>Deploy_PENFAX</w:t>
      </w:r>
      <w:r w:rsidR="00533BE8">
        <w:rPr>
          <w:b/>
        </w:rPr>
        <w:t>_Forms_</w:t>
      </w:r>
      <w:r w:rsidR="0087663E">
        <w:rPr>
          <w:b/>
        </w:rPr>
        <w:t>Artifacts</w:t>
      </w:r>
      <w:proofErr w:type="spellEnd"/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533BE8">
        <w:t xml:space="preserve">Stages (from SVN), Compiles and </w:t>
      </w:r>
      <w:r w:rsidR="00891693">
        <w:t>Deploys</w:t>
      </w:r>
      <w:r w:rsidR="00AE4146">
        <w:t xml:space="preserve"> </w:t>
      </w:r>
      <w:r w:rsidR="0087663E">
        <w:t>PENFAX</w:t>
      </w:r>
      <w:r w:rsidR="00533BE8">
        <w:t xml:space="preserve"> Forms </w:t>
      </w:r>
      <w:r w:rsidR="0087663E">
        <w:t>Artifacts</w:t>
      </w:r>
      <w:r w:rsidR="00892541">
        <w:t xml:space="preserve"> to an Environment.</w:t>
      </w:r>
    </w:p>
    <w:p w:rsidR="00C94A68" w:rsidRDefault="0087663E" w:rsidP="008C74B4">
      <w:pPr>
        <w:ind w:right="-864"/>
      </w:pPr>
      <w:r>
        <w:rPr>
          <w:noProof/>
        </w:rPr>
        <w:drawing>
          <wp:inline distT="0" distB="0" distL="0" distR="0" wp14:anchorId="4CCC948A" wp14:editId="03B2CE2B">
            <wp:extent cx="5943600" cy="326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:rsidR="00AE2D6A" w:rsidRDefault="0087663E" w:rsidP="00AE2D6A">
      <w:pPr>
        <w:pStyle w:val="ListParagraph"/>
      </w:pPr>
      <w:r>
        <w:rPr>
          <w:noProof/>
        </w:rPr>
        <w:drawing>
          <wp:inline distT="0" distB="0" distL="0" distR="0" wp14:anchorId="680E4FFC" wp14:editId="37A8D19E">
            <wp:extent cx="2081284" cy="201889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2009" cy="203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87"/>
        <w:gridCol w:w="1571"/>
        <w:gridCol w:w="1300"/>
        <w:gridCol w:w="4737"/>
      </w:tblGrid>
      <w:tr w:rsidR="00EA7F2F" w:rsidRPr="00EA7F2F" w:rsidTr="00533BE8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73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533BE8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473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EA7F2F" w:rsidRPr="00EA7F2F" w:rsidTr="00533BE8">
        <w:tc>
          <w:tcPr>
            <w:tcW w:w="1387" w:type="dxa"/>
          </w:tcPr>
          <w:p w:rsidR="00EA7F2F" w:rsidRPr="00EA7F2F" w:rsidRDefault="00533BE8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</w:p>
        </w:tc>
        <w:tc>
          <w:tcPr>
            <w:tcW w:w="1571" w:type="dxa"/>
          </w:tcPr>
          <w:p w:rsidR="00EA7F2F" w:rsidRPr="00EA7F2F" w:rsidRDefault="00533BE8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Compile All Artifacts</w:t>
            </w:r>
          </w:p>
        </w:tc>
        <w:tc>
          <w:tcPr>
            <w:tcW w:w="130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:rsidR="00EA7F2F" w:rsidRPr="00EA7F2F" w:rsidRDefault="00892541" w:rsidP="00D05FA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</w:t>
            </w:r>
            <w:r w:rsidR="00533BE8">
              <w:rPr>
                <w:sz w:val="16"/>
                <w:szCs w:val="16"/>
              </w:rPr>
              <w:t>default of false will only compile forms and reports that exist in the stage directory</w:t>
            </w:r>
            <w:r>
              <w:rPr>
                <w:sz w:val="16"/>
                <w:szCs w:val="16"/>
              </w:rPr>
              <w:t>.</w:t>
            </w:r>
            <w:r w:rsidR="00930A6A">
              <w:rPr>
                <w:sz w:val="16"/>
                <w:szCs w:val="16"/>
              </w:rPr>
              <w:t xml:space="preserve">  If a </w:t>
            </w:r>
            <w:proofErr w:type="spellStart"/>
            <w:r w:rsidR="00930A6A">
              <w:rPr>
                <w:sz w:val="16"/>
                <w:szCs w:val="16"/>
              </w:rPr>
              <w:t>pll</w:t>
            </w:r>
            <w:proofErr w:type="spellEnd"/>
            <w:r w:rsidR="00D24037">
              <w:rPr>
                <w:sz w:val="16"/>
                <w:szCs w:val="16"/>
              </w:rPr>
              <w:t xml:space="preserve"> is part of the deployment, </w:t>
            </w:r>
            <w:proofErr w:type="spellStart"/>
            <w:r w:rsidR="00930A6A">
              <w:rPr>
                <w:sz w:val="16"/>
                <w:szCs w:val="16"/>
              </w:rPr>
              <w:t>CompileAll</w:t>
            </w:r>
            <w:proofErr w:type="spellEnd"/>
            <w:r w:rsidR="00930A6A">
              <w:rPr>
                <w:sz w:val="16"/>
                <w:szCs w:val="16"/>
              </w:rPr>
              <w:t xml:space="preserve"> </w:t>
            </w:r>
            <w:r w:rsidR="00930A6A" w:rsidRPr="00930A6A">
              <w:rPr>
                <w:b/>
                <w:sz w:val="16"/>
                <w:szCs w:val="16"/>
              </w:rPr>
              <w:t>MUST</w:t>
            </w:r>
            <w:r w:rsidR="00930A6A">
              <w:rPr>
                <w:sz w:val="16"/>
                <w:szCs w:val="16"/>
              </w:rPr>
              <w:t xml:space="preserve"> be set to true, logic being all FAR Artifacts</w:t>
            </w:r>
            <w:r w:rsidR="00D24037">
              <w:rPr>
                <w:sz w:val="16"/>
                <w:szCs w:val="16"/>
              </w:rPr>
              <w:t xml:space="preserve"> must be recompiled if either</w:t>
            </w:r>
            <w:r w:rsidR="00930A6A">
              <w:rPr>
                <w:sz w:val="16"/>
                <w:szCs w:val="16"/>
              </w:rPr>
              <w:t xml:space="preserve"> is deployed (re: Geoff G.).</w:t>
            </w:r>
          </w:p>
        </w:tc>
      </w:tr>
      <w:tr w:rsidR="0087663E" w:rsidRPr="00EA7F2F" w:rsidTr="00533BE8">
        <w:tc>
          <w:tcPr>
            <w:tcW w:w="1387" w:type="dxa"/>
          </w:tcPr>
          <w:p w:rsidR="0087663E" w:rsidRDefault="0087663E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PNFXENV</w:t>
            </w:r>
          </w:p>
        </w:tc>
        <w:tc>
          <w:tcPr>
            <w:tcW w:w="1571" w:type="dxa"/>
          </w:tcPr>
          <w:p w:rsidR="0087663E" w:rsidRDefault="0087663E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Rules Environment</w:t>
            </w:r>
          </w:p>
        </w:tc>
        <w:tc>
          <w:tcPr>
            <w:tcW w:w="1300" w:type="dxa"/>
          </w:tcPr>
          <w:p w:rsidR="0087663E" w:rsidRDefault="0087663E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:rsidR="0087663E" w:rsidRDefault="0087663E" w:rsidP="0087663E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Rules Environment to Deploy to </w:t>
            </w:r>
          </w:p>
        </w:tc>
      </w:tr>
      <w:tr w:rsidR="00553EF9" w:rsidRPr="00EA7F2F" w:rsidTr="00533BE8">
        <w:tc>
          <w:tcPr>
            <w:tcW w:w="1387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571" w:type="dxa"/>
          </w:tcPr>
          <w:p w:rsidR="00553EF9" w:rsidRDefault="006D68B4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Compile </w:t>
            </w:r>
            <w:proofErr w:type="spellStart"/>
            <w:r>
              <w:rPr>
                <w:sz w:val="16"/>
                <w:szCs w:val="16"/>
              </w:rPr>
              <w:t>Enfironment</w:t>
            </w:r>
            <w:proofErr w:type="spellEnd"/>
          </w:p>
        </w:tc>
        <w:tc>
          <w:tcPr>
            <w:tcW w:w="130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:rsidR="00553EF9" w:rsidRDefault="00920020" w:rsidP="0087663E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Environment to </w:t>
            </w:r>
            <w:r w:rsidR="006D68B4">
              <w:rPr>
                <w:sz w:val="16"/>
                <w:szCs w:val="16"/>
              </w:rPr>
              <w:t xml:space="preserve">Compile </w:t>
            </w:r>
            <w:r w:rsidR="0087663E">
              <w:rPr>
                <w:sz w:val="16"/>
                <w:szCs w:val="16"/>
              </w:rPr>
              <w:t>the PENFAX Form</w:t>
            </w:r>
            <w:r w:rsidR="006D68B4">
              <w:rPr>
                <w:sz w:val="16"/>
                <w:szCs w:val="16"/>
              </w:rPr>
              <w:t xml:space="preserve"> Artifact </w:t>
            </w:r>
            <w:r w:rsidR="0087663E">
              <w:rPr>
                <w:sz w:val="16"/>
                <w:szCs w:val="16"/>
              </w:rPr>
              <w:t>against</w:t>
            </w:r>
            <w:r>
              <w:rPr>
                <w:sz w:val="16"/>
                <w:szCs w:val="16"/>
              </w:rPr>
              <w:t xml:space="preserve">: </w:t>
            </w:r>
            <w:r w:rsidR="006D68B4">
              <w:rPr>
                <w:sz w:val="16"/>
                <w:szCs w:val="16"/>
              </w:rPr>
              <w:t>DEVL, DEV3, RDEV, TST</w:t>
            </w:r>
            <w:r w:rsidR="0087663E">
              <w:rPr>
                <w:sz w:val="16"/>
                <w:szCs w:val="16"/>
              </w:rPr>
              <w:t>1, TST2, TST3, IPASP</w:t>
            </w:r>
            <w:r>
              <w:rPr>
                <w:sz w:val="16"/>
                <w:szCs w:val="16"/>
              </w:rPr>
              <w:t xml:space="preserve">.  Only a single environment can be </w:t>
            </w:r>
            <w:r w:rsidR="0087663E">
              <w:rPr>
                <w:sz w:val="16"/>
                <w:szCs w:val="16"/>
              </w:rPr>
              <w:t>compiled against.</w:t>
            </w:r>
          </w:p>
        </w:tc>
      </w:tr>
      <w:tr w:rsidR="008B00AC" w:rsidRPr="00EA7F2F" w:rsidTr="00533BE8">
        <w:tc>
          <w:tcPr>
            <w:tcW w:w="1387" w:type="dxa"/>
          </w:tcPr>
          <w:p w:rsidR="008B00AC" w:rsidRDefault="006D68B4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SchemaPassword</w:t>
            </w:r>
            <w:proofErr w:type="spellEnd"/>
          </w:p>
        </w:tc>
        <w:tc>
          <w:tcPr>
            <w:tcW w:w="1571" w:type="dxa"/>
          </w:tcPr>
          <w:p w:rsidR="008B00AC" w:rsidRDefault="006D68B4" w:rsidP="00753A5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IPASUSER Password </w:t>
            </w:r>
          </w:p>
        </w:tc>
        <w:tc>
          <w:tcPr>
            <w:tcW w:w="1300" w:type="dxa"/>
          </w:tcPr>
          <w:p w:rsidR="008B00AC" w:rsidRDefault="006D68B4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</w:t>
            </w:r>
          </w:p>
        </w:tc>
        <w:tc>
          <w:tcPr>
            <w:tcW w:w="4737" w:type="dxa"/>
          </w:tcPr>
          <w:p w:rsidR="008B00AC" w:rsidRDefault="006D68B4" w:rsidP="008B00A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password for the IPASUSER Schema in the Destination Environment.  The Training Environment uses the TRNM Schema</w:t>
            </w:r>
          </w:p>
        </w:tc>
      </w:tr>
      <w:tr w:rsidR="006D68B4" w:rsidRPr="00EA7F2F" w:rsidTr="00533BE8">
        <w:tc>
          <w:tcPr>
            <w:tcW w:w="1387" w:type="dxa"/>
          </w:tcPr>
          <w:p w:rsidR="006D68B4" w:rsidRDefault="00D05FAA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Pnfx</w:t>
            </w:r>
            <w:r w:rsidR="00AA6FD0">
              <w:rPr>
                <w:sz w:val="16"/>
                <w:szCs w:val="16"/>
              </w:rPr>
              <w:t>Artifac</w:t>
            </w:r>
            <w:r w:rsidR="006D68B4">
              <w:rPr>
                <w:sz w:val="16"/>
                <w:szCs w:val="16"/>
              </w:rPr>
              <w:t>ts</w:t>
            </w:r>
            <w:proofErr w:type="spellEnd"/>
          </w:p>
        </w:tc>
        <w:tc>
          <w:tcPr>
            <w:tcW w:w="1571" w:type="dxa"/>
          </w:tcPr>
          <w:p w:rsidR="006D68B4" w:rsidRDefault="00D05FAA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Rule FORM Artifacts</w:t>
            </w:r>
          </w:p>
        </w:tc>
        <w:tc>
          <w:tcPr>
            <w:tcW w:w="1300" w:type="dxa"/>
          </w:tcPr>
          <w:p w:rsidR="006D68B4" w:rsidRDefault="006D68B4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Area 20,000 characters</w:t>
            </w:r>
          </w:p>
        </w:tc>
        <w:tc>
          <w:tcPr>
            <w:tcW w:w="4737" w:type="dxa"/>
          </w:tcPr>
          <w:p w:rsidR="006D68B4" w:rsidRDefault="006D68B4" w:rsidP="008B00A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SVN URL for each </w:t>
            </w:r>
            <w:r w:rsidR="00D05FAA">
              <w:rPr>
                <w:sz w:val="16"/>
                <w:szCs w:val="16"/>
              </w:rPr>
              <w:t>PENFAX Form</w:t>
            </w:r>
            <w:r>
              <w:rPr>
                <w:sz w:val="16"/>
                <w:szCs w:val="16"/>
              </w:rPr>
              <w:t xml:space="preserve"> Artifact to be compiled and deployed.  Each URL has to be on a separated line.</w:t>
            </w:r>
          </w:p>
          <w:p w:rsidR="006D68B4" w:rsidRDefault="006D68B4" w:rsidP="008B00AC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6D68B4" w:rsidRDefault="006D68B4" w:rsidP="006D68B4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 this </w:t>
            </w:r>
            <w:r w:rsidR="00AA6FD0">
              <w:rPr>
                <w:sz w:val="16"/>
                <w:szCs w:val="16"/>
              </w:rPr>
              <w:t xml:space="preserve">variable </w:t>
            </w:r>
            <w:r>
              <w:rPr>
                <w:sz w:val="16"/>
                <w:szCs w:val="16"/>
              </w:rPr>
              <w:t>is optional and if left bla</w:t>
            </w:r>
            <w:r w:rsidR="00AA6FD0"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k the FAR Artifact(s) would have to have been staged by a previous execution.  If the stage directory does not contain any artifacts the workflow will fail.</w:t>
            </w:r>
          </w:p>
        </w:tc>
      </w:tr>
    </w:tbl>
    <w:p w:rsidR="00702F9A" w:rsidRDefault="008B00AC">
      <w:r>
        <w:tab/>
      </w:r>
    </w:p>
    <w:p w:rsidR="00AE2D6A" w:rsidRDefault="00AE2D6A">
      <w:r>
        <w:br w:type="page"/>
      </w:r>
    </w:p>
    <w:p w:rsidR="00C94A68" w:rsidRDefault="00C94A68" w:rsidP="00443471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443471">
        <w:t xml:space="preserve"> - </w:t>
      </w:r>
      <w:r w:rsidR="00443471" w:rsidRPr="00443471">
        <w:t>http://owl.penc.local:18080/svn/deploy_automation/trunk/Ansible_PlayBooks/</w:t>
      </w:r>
      <w:r w:rsidR="00B22187">
        <w:t>FAR</w:t>
      </w:r>
    </w:p>
    <w:tbl>
      <w:tblPr>
        <w:tblStyle w:val="TableGrid"/>
        <w:tblW w:w="972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710"/>
        <w:gridCol w:w="1890"/>
        <w:gridCol w:w="1260"/>
        <w:gridCol w:w="1080"/>
        <w:gridCol w:w="3780"/>
      </w:tblGrid>
      <w:tr w:rsidR="00F077DB" w:rsidRPr="00972D1F" w:rsidTr="00D039D7">
        <w:trPr>
          <w:cantSplit/>
          <w:tblHeader/>
        </w:trPr>
        <w:tc>
          <w:tcPr>
            <w:tcW w:w="1710" w:type="dxa"/>
          </w:tcPr>
          <w:p w:rsidR="00F077DB" w:rsidRPr="00972D1F" w:rsidRDefault="00F077DB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890" w:type="dxa"/>
          </w:tcPr>
          <w:p w:rsidR="00F077DB" w:rsidRPr="00972D1F" w:rsidRDefault="00F077DB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260" w:type="dxa"/>
          </w:tcPr>
          <w:p w:rsidR="00F077DB" w:rsidRPr="00972D1F" w:rsidRDefault="00F077DB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1080" w:type="dxa"/>
          </w:tcPr>
          <w:p w:rsidR="00F077DB" w:rsidRPr="00972D1F" w:rsidRDefault="00F077DB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3780" w:type="dxa"/>
          </w:tcPr>
          <w:p w:rsidR="00F077DB" w:rsidRPr="00972D1F" w:rsidRDefault="00F077DB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F077DB" w:rsidRPr="00972D1F" w:rsidTr="00D039D7">
        <w:tc>
          <w:tcPr>
            <w:tcW w:w="1710" w:type="dxa"/>
          </w:tcPr>
          <w:p w:rsidR="00F077DB" w:rsidRPr="00972D1F" w:rsidRDefault="00F077DB" w:rsidP="00A0623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create_pnfx_compile_playbook_vars</w:t>
            </w:r>
            <w:proofErr w:type="spellEnd"/>
          </w:p>
        </w:tc>
        <w:tc>
          <w:tcPr>
            <w:tcW w:w="1890" w:type="dxa"/>
          </w:tcPr>
          <w:p w:rsidR="00F077DB" w:rsidRPr="00972D1F" w:rsidRDefault="00F077DB" w:rsidP="005729D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create_pnfx_compile_playbook_vars.yml</w:t>
            </w:r>
            <w:proofErr w:type="spellEnd"/>
          </w:p>
        </w:tc>
        <w:tc>
          <w:tcPr>
            <w:tcW w:w="1260" w:type="dxa"/>
          </w:tcPr>
          <w:p w:rsidR="00F077DB" w:rsidRDefault="00F077D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:rsidR="00F077DB" w:rsidRPr="00972D1F" w:rsidRDefault="00F077D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780" w:type="dxa"/>
          </w:tcPr>
          <w:p w:rsidR="00F077DB" w:rsidRPr="00A54DA4" w:rsidRDefault="00F077DB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Compile_Directory</w:t>
            </w:r>
            <w:proofErr w:type="spellEnd"/>
            <w:r w:rsidRPr="00A54DA4">
              <w:rPr>
                <w:sz w:val="16"/>
                <w:szCs w:val="16"/>
              </w:rPr>
              <w:t>: /</w:t>
            </w:r>
            <w:proofErr w:type="spellStart"/>
            <w:r w:rsidRPr="00A54DA4">
              <w:rPr>
                <w:sz w:val="16"/>
                <w:szCs w:val="16"/>
              </w:rPr>
              <w:t>export_home</w:t>
            </w:r>
            <w:proofErr w:type="spellEnd"/>
            <w:r w:rsidRPr="00A54DA4">
              <w:rPr>
                <w:sz w:val="16"/>
                <w:szCs w:val="16"/>
              </w:rPr>
              <w:t>/</w:t>
            </w:r>
            <w:proofErr w:type="spellStart"/>
            <w:r w:rsidRPr="00A54DA4">
              <w:rPr>
                <w:sz w:val="16"/>
                <w:szCs w:val="16"/>
              </w:rPr>
              <w:t>codemove</w:t>
            </w:r>
            <w:proofErr w:type="spellEnd"/>
            <w:r w:rsidRPr="00A54DA4">
              <w:rPr>
                <w:sz w:val="16"/>
                <w:szCs w:val="16"/>
              </w:rPr>
              <w:t>/compile/ipas12c/</w:t>
            </w:r>
            <w:proofErr w:type="spellStart"/>
            <w:r>
              <w:rPr>
                <w:sz w:val="16"/>
                <w:szCs w:val="16"/>
              </w:rPr>
              <w:t>test_pnfx_rule</w:t>
            </w:r>
            <w:proofErr w:type="spellEnd"/>
          </w:p>
          <w:p w:rsidR="00F077DB" w:rsidRPr="00A54DA4" w:rsidRDefault="00F077DB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DeploymentLogDir</w:t>
            </w:r>
            <w:proofErr w:type="spellEnd"/>
            <w:r w:rsidRPr="00A54DA4">
              <w:rPr>
                <w:sz w:val="16"/>
                <w:szCs w:val="16"/>
              </w:rPr>
              <w:t>: /codemove_common/dp_automation/deployments/069.000/069.000.005.000/FAR</w:t>
            </w:r>
          </w:p>
          <w:p w:rsidR="00F077DB" w:rsidRPr="00A54DA4" w:rsidRDefault="00F077DB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Oracle_DB</w:t>
            </w:r>
            <w:proofErr w:type="spellEnd"/>
            <w:r w:rsidRPr="00A54DA4">
              <w:rPr>
                <w:sz w:val="16"/>
                <w:szCs w:val="16"/>
              </w:rPr>
              <w:t>: TST1</w:t>
            </w:r>
          </w:p>
          <w:p w:rsidR="00F077DB" w:rsidRPr="00A54DA4" w:rsidRDefault="00F077DB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Runtime_Di</w:t>
            </w:r>
            <w:r>
              <w:rPr>
                <w:sz w:val="16"/>
                <w:szCs w:val="16"/>
              </w:rPr>
              <w:t>rectory</w:t>
            </w:r>
            <w:proofErr w:type="spellEnd"/>
            <w:r>
              <w:rPr>
                <w:sz w:val="16"/>
                <w:szCs w:val="16"/>
              </w:rPr>
              <w:t>: /opt/</w:t>
            </w:r>
            <w:proofErr w:type="spellStart"/>
            <w:r>
              <w:rPr>
                <w:sz w:val="16"/>
                <w:szCs w:val="16"/>
              </w:rPr>
              <w:t>ipas_app_test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test_pnfx_rule</w:t>
            </w:r>
            <w:proofErr w:type="spellEnd"/>
          </w:p>
          <w:p w:rsidR="00F077DB" w:rsidRPr="00A54DA4" w:rsidRDefault="00F077DB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StageDir</w:t>
            </w:r>
            <w:proofErr w:type="spellEnd"/>
            <w:r w:rsidRPr="00A54DA4">
              <w:rPr>
                <w:sz w:val="16"/>
                <w:szCs w:val="16"/>
              </w:rPr>
              <w:t>: /</w:t>
            </w:r>
            <w:proofErr w:type="spellStart"/>
            <w:r w:rsidRPr="00A54DA4">
              <w:rPr>
                <w:sz w:val="16"/>
                <w:szCs w:val="16"/>
              </w:rPr>
              <w:t>codemove_common</w:t>
            </w:r>
            <w:proofErr w:type="spellEnd"/>
            <w:r w:rsidRPr="00A54DA4">
              <w:rPr>
                <w:sz w:val="16"/>
                <w:szCs w:val="16"/>
              </w:rPr>
              <w:t>/</w:t>
            </w:r>
            <w:proofErr w:type="spellStart"/>
            <w:r w:rsidRPr="00A54DA4">
              <w:rPr>
                <w:sz w:val="16"/>
                <w:szCs w:val="16"/>
              </w:rPr>
              <w:t>dp_automation</w:t>
            </w:r>
            <w:proofErr w:type="spellEnd"/>
            <w:r w:rsidRPr="00A54DA4">
              <w:rPr>
                <w:sz w:val="16"/>
                <w:szCs w:val="16"/>
              </w:rPr>
              <w:t>/stage/069.000/069.000.005.000/FAR</w:t>
            </w:r>
          </w:p>
          <w:p w:rsidR="00F077DB" w:rsidRPr="00A54DA4" w:rsidRDefault="00F077DB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far_server</w:t>
            </w:r>
            <w:proofErr w:type="spellEnd"/>
            <w:r w:rsidRPr="00A54DA4">
              <w:rPr>
                <w:sz w:val="16"/>
                <w:szCs w:val="16"/>
              </w:rPr>
              <w:t>: daulis1bcp</w:t>
            </w:r>
          </w:p>
          <w:p w:rsidR="00F077DB" w:rsidRPr="00A54DA4" w:rsidRDefault="00F077DB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stage_server</w:t>
            </w:r>
            <w:proofErr w:type="spellEnd"/>
            <w:r w:rsidRPr="00A54DA4">
              <w:rPr>
                <w:sz w:val="16"/>
                <w:szCs w:val="16"/>
              </w:rPr>
              <w:t>: diagoras1bcp</w:t>
            </w:r>
          </w:p>
          <w:p w:rsidR="00F077DB" w:rsidRPr="00972D1F" w:rsidRDefault="00F077DB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tower_hostname</w:t>
            </w:r>
            <w:proofErr w:type="spellEnd"/>
            <w:r w:rsidRPr="00A54DA4">
              <w:rPr>
                <w:sz w:val="16"/>
                <w:szCs w:val="16"/>
              </w:rPr>
              <w:t>: pdeploy1bcp.penc.local</w:t>
            </w:r>
          </w:p>
        </w:tc>
      </w:tr>
      <w:tr w:rsidR="00F077DB" w:rsidRPr="00972D1F" w:rsidTr="00D039D7">
        <w:tc>
          <w:tcPr>
            <w:tcW w:w="1710" w:type="dxa"/>
          </w:tcPr>
          <w:p w:rsidR="00F077DB" w:rsidRPr="00972D1F" w:rsidRDefault="00F077DB" w:rsidP="00D05FA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stage_pnfx_artifacts</w:t>
            </w:r>
            <w:proofErr w:type="spellEnd"/>
          </w:p>
        </w:tc>
        <w:tc>
          <w:tcPr>
            <w:tcW w:w="1890" w:type="dxa"/>
          </w:tcPr>
          <w:p w:rsidR="00F077DB" w:rsidRPr="00972D1F" w:rsidRDefault="00F077DB" w:rsidP="00542C3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stage_pnfx_artifacts.yml</w:t>
            </w:r>
            <w:proofErr w:type="spellEnd"/>
          </w:p>
        </w:tc>
        <w:tc>
          <w:tcPr>
            <w:tcW w:w="1260" w:type="dxa"/>
          </w:tcPr>
          <w:p w:rsidR="00F077DB" w:rsidRDefault="00D039D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diagoras1bcp</w:t>
            </w:r>
          </w:p>
          <w:p w:rsidR="00D039D7" w:rsidRDefault="00D039D7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039D7" w:rsidRDefault="00D039D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pendeploy_svn</w:t>
            </w:r>
            <w:proofErr w:type="spellEnd"/>
            <w:r>
              <w:rPr>
                <w:sz w:val="16"/>
                <w:szCs w:val="16"/>
              </w:rPr>
              <w:t xml:space="preserve"> – used to extract artifacts using the </w:t>
            </w:r>
            <w:proofErr w:type="spellStart"/>
            <w:r>
              <w:rPr>
                <w:sz w:val="16"/>
                <w:szCs w:val="16"/>
              </w:rPr>
              <w:t>svn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urls</w:t>
            </w:r>
            <w:proofErr w:type="spellEnd"/>
            <w:r>
              <w:rPr>
                <w:sz w:val="16"/>
                <w:szCs w:val="16"/>
              </w:rPr>
              <w:t xml:space="preserve"> supplied.</w:t>
            </w:r>
          </w:p>
        </w:tc>
        <w:tc>
          <w:tcPr>
            <w:tcW w:w="1080" w:type="dxa"/>
          </w:tcPr>
          <w:p w:rsidR="00F077DB" w:rsidRPr="00972D1F" w:rsidRDefault="00F077D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780" w:type="dxa"/>
          </w:tcPr>
          <w:p w:rsidR="00F077DB" w:rsidRDefault="00F077DB" w:rsidP="000C257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the </w:t>
            </w:r>
            <w:proofErr w:type="spellStart"/>
            <w:r>
              <w:rPr>
                <w:sz w:val="16"/>
                <w:szCs w:val="16"/>
              </w:rPr>
              <w:t>PnfxArtifacts</w:t>
            </w:r>
            <w:proofErr w:type="spellEnd"/>
            <w:r>
              <w:rPr>
                <w:sz w:val="16"/>
                <w:szCs w:val="16"/>
              </w:rPr>
              <w:t xml:space="preserve"> is populated with SVN URLs export the artifacts from SVN and place them in the Online Staging directory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}}/artifacts/Online.</w:t>
            </w:r>
          </w:p>
          <w:p w:rsidR="00F077DB" w:rsidRDefault="00F077DB" w:rsidP="000C2577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F077DB" w:rsidRPr="00972D1F" w:rsidRDefault="00F077DB" w:rsidP="000C257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a Staging file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</w:tr>
      <w:tr w:rsidR="00F077DB" w:rsidRPr="00972D1F" w:rsidTr="00D039D7">
        <w:tc>
          <w:tcPr>
            <w:tcW w:w="1710" w:type="dxa"/>
          </w:tcPr>
          <w:p w:rsidR="00F077DB" w:rsidRDefault="00F077DB" w:rsidP="00D05FA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check_pnfx_staged_files</w:t>
            </w:r>
            <w:proofErr w:type="spellEnd"/>
          </w:p>
        </w:tc>
        <w:tc>
          <w:tcPr>
            <w:tcW w:w="1890" w:type="dxa"/>
          </w:tcPr>
          <w:p w:rsidR="00F077DB" w:rsidRDefault="00F077DB" w:rsidP="00542C3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check_pnfx_staged_files.yml</w:t>
            </w:r>
            <w:proofErr w:type="spellEnd"/>
          </w:p>
        </w:tc>
        <w:tc>
          <w:tcPr>
            <w:tcW w:w="1260" w:type="dxa"/>
          </w:tcPr>
          <w:p w:rsidR="00F077DB" w:rsidRDefault="00D039D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diagoras1bcp</w:t>
            </w:r>
          </w:p>
        </w:tc>
        <w:tc>
          <w:tcPr>
            <w:tcW w:w="1080" w:type="dxa"/>
          </w:tcPr>
          <w:p w:rsidR="00F077DB" w:rsidRDefault="00F077D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780" w:type="dxa"/>
          </w:tcPr>
          <w:p w:rsidR="00F077DB" w:rsidRDefault="00F077DB" w:rsidP="00542C3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Checks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</w:t>
            </w:r>
            <w:proofErr w:type="spellStart"/>
            <w:r>
              <w:rPr>
                <w:sz w:val="16"/>
                <w:szCs w:val="16"/>
              </w:rPr>
              <w:t>Pnfx</w:t>
            </w:r>
            <w:proofErr w:type="spellEnd"/>
            <w:r>
              <w:rPr>
                <w:sz w:val="16"/>
                <w:szCs w:val="16"/>
              </w:rPr>
              <w:t xml:space="preserve"> to make sure at least one of *.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>, *.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>, *.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>, *.</w:t>
            </w:r>
            <w:proofErr w:type="spellStart"/>
            <w:r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>, *.</w:t>
            </w:r>
            <w:proofErr w:type="spellStart"/>
            <w:r>
              <w:rPr>
                <w:sz w:val="16"/>
                <w:szCs w:val="16"/>
              </w:rPr>
              <w:t>tif</w:t>
            </w:r>
            <w:proofErr w:type="spellEnd"/>
            <w:r>
              <w:rPr>
                <w:sz w:val="16"/>
                <w:szCs w:val="16"/>
              </w:rPr>
              <w:t xml:space="preserve"> or *.</w:t>
            </w:r>
            <w:proofErr w:type="spellStart"/>
            <w:r>
              <w:rPr>
                <w:sz w:val="16"/>
                <w:szCs w:val="16"/>
              </w:rPr>
              <w:t>olb</w:t>
            </w:r>
            <w:proofErr w:type="spellEnd"/>
            <w:r>
              <w:rPr>
                <w:sz w:val="16"/>
                <w:szCs w:val="16"/>
              </w:rPr>
              <w:t xml:space="preserve"> file(s) exists.  If there are no artifacts in the directory or the directory does not exist produce an error.</w:t>
            </w:r>
          </w:p>
        </w:tc>
      </w:tr>
      <w:tr w:rsidR="00F077DB" w:rsidRPr="00972D1F" w:rsidTr="00D039D7">
        <w:tc>
          <w:tcPr>
            <w:tcW w:w="1710" w:type="dxa"/>
          </w:tcPr>
          <w:p w:rsidR="00F077DB" w:rsidRDefault="00F077DB" w:rsidP="00D05FA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copy_far_artifacts_to_pnfx</w:t>
            </w:r>
            <w:proofErr w:type="spellEnd"/>
          </w:p>
        </w:tc>
        <w:tc>
          <w:tcPr>
            <w:tcW w:w="1890" w:type="dxa"/>
          </w:tcPr>
          <w:p w:rsidR="00F077DB" w:rsidRDefault="00F077DB" w:rsidP="00542C3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copy_far_artifacts_to_pnfx.yml</w:t>
            </w:r>
            <w:proofErr w:type="spellEnd"/>
          </w:p>
        </w:tc>
        <w:tc>
          <w:tcPr>
            <w:tcW w:w="1260" w:type="dxa"/>
          </w:tcPr>
          <w:p w:rsidR="00F077DB" w:rsidRDefault="0004196D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far_server</w:t>
            </w:r>
            <w:proofErr w:type="spellEnd"/>
            <w:r>
              <w:rPr>
                <w:sz w:val="16"/>
                <w:szCs w:val="16"/>
              </w:rPr>
              <w:t>}} typically daulis1bcp</w:t>
            </w:r>
          </w:p>
        </w:tc>
        <w:tc>
          <w:tcPr>
            <w:tcW w:w="1080" w:type="dxa"/>
          </w:tcPr>
          <w:p w:rsidR="00F077DB" w:rsidRDefault="00F077D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780" w:type="dxa"/>
          </w:tcPr>
          <w:p w:rsidR="00F077DB" w:rsidRDefault="00F077DB" w:rsidP="002A0D8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Copies all FAR Artifacts staged into the {{</w:t>
            </w:r>
            <w:proofErr w:type="spellStart"/>
            <w:r>
              <w:rPr>
                <w:sz w:val="16"/>
                <w:szCs w:val="16"/>
              </w:rPr>
              <w:t>Compile_Directory</w:t>
            </w:r>
            <w:proofErr w:type="spellEnd"/>
            <w:r>
              <w:rPr>
                <w:sz w:val="16"/>
                <w:szCs w:val="16"/>
              </w:rPr>
              <w:t>}}.  If any *.</w:t>
            </w:r>
            <w:proofErr w:type="spellStart"/>
            <w:r>
              <w:rPr>
                <w:sz w:val="16"/>
                <w:szCs w:val="16"/>
              </w:rPr>
              <w:t>olb</w:t>
            </w:r>
            <w:proofErr w:type="spellEnd"/>
            <w:r>
              <w:rPr>
                <w:sz w:val="16"/>
                <w:szCs w:val="16"/>
              </w:rPr>
              <w:t xml:space="preserve"> or *.</w:t>
            </w:r>
            <w:proofErr w:type="spellStart"/>
            <w:r>
              <w:rPr>
                <w:sz w:val="16"/>
                <w:szCs w:val="16"/>
              </w:rPr>
              <w:t>tif</w:t>
            </w:r>
            <w:proofErr w:type="spellEnd"/>
            <w:r>
              <w:rPr>
                <w:sz w:val="16"/>
                <w:szCs w:val="16"/>
              </w:rPr>
              <w:t xml:space="preserve"> files exist, copy them to the {{</w:t>
            </w: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>}} since they do NOT get processed by any of the compile playbooks.</w:t>
            </w:r>
          </w:p>
        </w:tc>
      </w:tr>
      <w:tr w:rsidR="00F077DB" w:rsidRPr="00972D1F" w:rsidTr="0004196D">
        <w:trPr>
          <w:cantSplit/>
        </w:trPr>
        <w:tc>
          <w:tcPr>
            <w:tcW w:w="1710" w:type="dxa"/>
          </w:tcPr>
          <w:p w:rsidR="00F077DB" w:rsidRDefault="00F077DB" w:rsidP="00D05FA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compile_pnfx_forms</w:t>
            </w:r>
            <w:proofErr w:type="spellEnd"/>
          </w:p>
        </w:tc>
        <w:tc>
          <w:tcPr>
            <w:tcW w:w="1890" w:type="dxa"/>
          </w:tcPr>
          <w:p w:rsidR="00F077DB" w:rsidRDefault="00F077DB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compile_pnfx_forms.yml</w:t>
            </w:r>
            <w:proofErr w:type="spellEnd"/>
          </w:p>
          <w:p w:rsidR="00F077DB" w:rsidRDefault="00F077DB" w:rsidP="008849F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F077DB" w:rsidRDefault="00F077DB" w:rsidP="008849F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Calls:</w:t>
            </w:r>
          </w:p>
          <w:p w:rsidR="00F077DB" w:rsidRDefault="00F077DB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compile_single_form_pll.yml</w:t>
            </w:r>
            <w:proofErr w:type="spellEnd"/>
          </w:p>
          <w:p w:rsidR="00F077DB" w:rsidRDefault="00F077DB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compile_single_menu.yml</w:t>
            </w:r>
            <w:proofErr w:type="spellEnd"/>
          </w:p>
          <w:p w:rsidR="00F077DB" w:rsidRDefault="00F077DB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compile_single_form.yml</w:t>
            </w:r>
            <w:proofErr w:type="spellEnd"/>
          </w:p>
        </w:tc>
        <w:tc>
          <w:tcPr>
            <w:tcW w:w="1260" w:type="dxa"/>
          </w:tcPr>
          <w:p w:rsidR="00F077DB" w:rsidRDefault="0004196D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far_server</w:t>
            </w:r>
            <w:proofErr w:type="spellEnd"/>
            <w:r>
              <w:rPr>
                <w:sz w:val="16"/>
                <w:szCs w:val="16"/>
              </w:rPr>
              <w:t>}} typically daulis1bcp</w:t>
            </w:r>
          </w:p>
        </w:tc>
        <w:tc>
          <w:tcPr>
            <w:tcW w:w="1080" w:type="dxa"/>
          </w:tcPr>
          <w:p w:rsidR="00F077DB" w:rsidRDefault="00F077D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780" w:type="dxa"/>
          </w:tcPr>
          <w:p w:rsidR="00F077DB" w:rsidRDefault="00F077DB" w:rsidP="00AD4850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compile_pnfx_forms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compiles oracle forms </w:t>
            </w:r>
            <w:proofErr w:type="spellStart"/>
            <w:r>
              <w:rPr>
                <w:sz w:val="16"/>
                <w:szCs w:val="16"/>
              </w:rPr>
              <w:t>plls</w:t>
            </w:r>
            <w:proofErr w:type="spellEnd"/>
            <w:r>
              <w:rPr>
                <w:sz w:val="16"/>
                <w:szCs w:val="16"/>
              </w:rPr>
              <w:t>, forms menus and forms.</w:t>
            </w:r>
          </w:p>
          <w:p w:rsidR="00F077DB" w:rsidRDefault="00F077DB" w:rsidP="00AD4850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F077DB" w:rsidRDefault="00F077DB" w:rsidP="00AD485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 </w:t>
            </w:r>
            <w:proofErr w:type="spellStart"/>
            <w:r>
              <w:rPr>
                <w:sz w:val="16"/>
                <w:szCs w:val="16"/>
              </w:rPr>
              <w:t>compile_single_form_pll.yml</w:t>
            </w:r>
            <w:proofErr w:type="spellEnd"/>
            <w:r>
              <w:rPr>
                <w:sz w:val="16"/>
                <w:szCs w:val="16"/>
              </w:rPr>
              <w:t xml:space="preserve"> is called to compile all </w:t>
            </w:r>
            <w:proofErr w:type="spellStart"/>
            <w:r>
              <w:rPr>
                <w:sz w:val="16"/>
                <w:szCs w:val="16"/>
              </w:rPr>
              <w:t>plls</w:t>
            </w:r>
            <w:proofErr w:type="spellEnd"/>
            <w:r>
              <w:rPr>
                <w:sz w:val="16"/>
                <w:szCs w:val="16"/>
              </w:rPr>
              <w:t xml:space="preserve">.  When a new form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is migrated it is assumed that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true, by default it is set to false and NO </w:t>
            </w:r>
            <w:proofErr w:type="spellStart"/>
            <w:r>
              <w:rPr>
                <w:sz w:val="16"/>
                <w:szCs w:val="16"/>
              </w:rPr>
              <w:t>plls</w:t>
            </w:r>
            <w:proofErr w:type="spellEnd"/>
            <w:r>
              <w:rPr>
                <w:sz w:val="16"/>
                <w:szCs w:val="16"/>
              </w:rPr>
              <w:t xml:space="preserve"> are compiled.  If any of the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compiles result in an error {{</w:t>
            </w:r>
            <w:proofErr w:type="spellStart"/>
            <w:r>
              <w:rPr>
                <w:sz w:val="16"/>
                <w:szCs w:val="16"/>
              </w:rPr>
              <w:t>Form_PLL_Errors</w:t>
            </w:r>
            <w:proofErr w:type="spellEnd"/>
            <w:r>
              <w:rPr>
                <w:sz w:val="16"/>
                <w:szCs w:val="16"/>
              </w:rPr>
              <w:t>}} is updated.  {{</w:t>
            </w:r>
            <w:proofErr w:type="spellStart"/>
            <w:r>
              <w:rPr>
                <w:sz w:val="16"/>
                <w:szCs w:val="16"/>
              </w:rPr>
              <w:t>Form_PLL_Feedback</w:t>
            </w:r>
            <w:proofErr w:type="spellEnd"/>
            <w:r>
              <w:rPr>
                <w:sz w:val="16"/>
                <w:szCs w:val="16"/>
              </w:rPr>
              <w:t xml:space="preserve">}} is updated for each </w:t>
            </w:r>
            <w:proofErr w:type="spellStart"/>
            <w:r>
              <w:rPr>
                <w:sz w:val="16"/>
                <w:szCs w:val="16"/>
              </w:rPr>
              <w:t>plx</w:t>
            </w:r>
            <w:proofErr w:type="spellEnd"/>
            <w:r>
              <w:rPr>
                <w:sz w:val="16"/>
                <w:szCs w:val="16"/>
              </w:rPr>
              <w:t xml:space="preserve"> created.</w:t>
            </w:r>
          </w:p>
          <w:p w:rsidR="00F077DB" w:rsidRDefault="00F077DB" w:rsidP="00AD4850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F077DB" w:rsidRDefault="00F077DB" w:rsidP="00AD485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 </w:t>
            </w:r>
            <w:proofErr w:type="spellStart"/>
            <w:r>
              <w:rPr>
                <w:sz w:val="16"/>
                <w:szCs w:val="16"/>
              </w:rPr>
              <w:t>compile_single_menu.yml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Compile_Directory</w:t>
            </w:r>
            <w:proofErr w:type="spellEnd"/>
            <w:r>
              <w:rPr>
                <w:sz w:val="16"/>
                <w:szCs w:val="16"/>
              </w:rPr>
              <w:t xml:space="preserve">}}.  If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false </w:t>
            </w:r>
            <w:proofErr w:type="spellStart"/>
            <w:r>
              <w:rPr>
                <w:sz w:val="16"/>
                <w:szCs w:val="16"/>
              </w:rPr>
              <w:t>compile_single_menu.yml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}}/artifacts/Online directory.  The resulting mmx files are copied to the {{</w:t>
            </w: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 xml:space="preserve">}}.  If any of the </w:t>
            </w:r>
            <w:proofErr w:type="spellStart"/>
            <w:r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 xml:space="preserve"> compiles result in an error {{</w:t>
            </w:r>
            <w:proofErr w:type="spellStart"/>
            <w:r>
              <w:rPr>
                <w:sz w:val="16"/>
                <w:szCs w:val="16"/>
              </w:rPr>
              <w:t>Form_Menus_Errors</w:t>
            </w:r>
            <w:proofErr w:type="spellEnd"/>
            <w:r>
              <w:rPr>
                <w:sz w:val="16"/>
                <w:szCs w:val="16"/>
              </w:rPr>
              <w:t>}} is updated.  {{</w:t>
            </w:r>
            <w:proofErr w:type="spellStart"/>
            <w:r>
              <w:rPr>
                <w:sz w:val="16"/>
                <w:szCs w:val="16"/>
              </w:rPr>
              <w:t>Form_Menu_Feedback</w:t>
            </w:r>
            <w:proofErr w:type="spellEnd"/>
            <w:r>
              <w:rPr>
                <w:sz w:val="16"/>
                <w:szCs w:val="16"/>
              </w:rPr>
              <w:t>}} is updated for each mmx created.</w:t>
            </w:r>
          </w:p>
          <w:p w:rsidR="00F077DB" w:rsidRDefault="00F077DB" w:rsidP="00AD4850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F077DB" w:rsidRDefault="00F077DB" w:rsidP="00AD485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 </w:t>
            </w:r>
            <w:proofErr w:type="spellStart"/>
            <w:r>
              <w:rPr>
                <w:sz w:val="16"/>
                <w:szCs w:val="16"/>
              </w:rPr>
              <w:t>compile_single_form.yml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Compile_Directory</w:t>
            </w:r>
            <w:proofErr w:type="spellEnd"/>
            <w:r>
              <w:rPr>
                <w:sz w:val="16"/>
                <w:szCs w:val="16"/>
              </w:rPr>
              <w:t xml:space="preserve">}}.  If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false </w:t>
            </w:r>
            <w:proofErr w:type="spellStart"/>
            <w:r>
              <w:rPr>
                <w:sz w:val="16"/>
                <w:szCs w:val="16"/>
              </w:rPr>
              <w:t>compile_single_form.yml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</w:t>
            </w:r>
            <w:proofErr w:type="spellStart"/>
            <w:r>
              <w:rPr>
                <w:sz w:val="16"/>
                <w:szCs w:val="16"/>
              </w:rPr>
              <w:t>Pnfx</w:t>
            </w:r>
            <w:proofErr w:type="spellEnd"/>
            <w:r>
              <w:rPr>
                <w:sz w:val="16"/>
                <w:szCs w:val="16"/>
              </w:rPr>
              <w:t xml:space="preserve"> directory.  The resulting </w:t>
            </w:r>
            <w:proofErr w:type="spellStart"/>
            <w:r>
              <w:rPr>
                <w:sz w:val="16"/>
                <w:szCs w:val="16"/>
              </w:rPr>
              <w:t>fmx</w:t>
            </w:r>
            <w:proofErr w:type="spellEnd"/>
            <w:r>
              <w:rPr>
                <w:sz w:val="16"/>
                <w:szCs w:val="16"/>
              </w:rPr>
              <w:t xml:space="preserve"> files are copied to the {{</w:t>
            </w: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 xml:space="preserve">}}.  If any of the 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 xml:space="preserve"> compiles result in an error {{</w:t>
            </w:r>
            <w:proofErr w:type="spellStart"/>
            <w:r>
              <w:rPr>
                <w:sz w:val="16"/>
                <w:szCs w:val="16"/>
              </w:rPr>
              <w:t>Form_Errors</w:t>
            </w:r>
            <w:proofErr w:type="spellEnd"/>
            <w:r>
              <w:rPr>
                <w:sz w:val="16"/>
                <w:szCs w:val="16"/>
              </w:rPr>
              <w:t>}} is updated.  {{</w:t>
            </w:r>
            <w:proofErr w:type="spellStart"/>
            <w:r>
              <w:rPr>
                <w:sz w:val="16"/>
                <w:szCs w:val="16"/>
              </w:rPr>
              <w:t>Form_Feedback</w:t>
            </w:r>
            <w:proofErr w:type="spellEnd"/>
            <w:r>
              <w:rPr>
                <w:sz w:val="16"/>
                <w:szCs w:val="16"/>
              </w:rPr>
              <w:t xml:space="preserve">}} is updated for each </w:t>
            </w:r>
            <w:proofErr w:type="spellStart"/>
            <w:r>
              <w:rPr>
                <w:sz w:val="16"/>
                <w:szCs w:val="16"/>
              </w:rPr>
              <w:t>fmx</w:t>
            </w:r>
            <w:proofErr w:type="spellEnd"/>
            <w:r>
              <w:rPr>
                <w:sz w:val="16"/>
                <w:szCs w:val="16"/>
              </w:rPr>
              <w:t xml:space="preserve"> created.</w:t>
            </w:r>
          </w:p>
          <w:p w:rsidR="00F077DB" w:rsidRDefault="00F077DB" w:rsidP="002A0D8B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  <w:tr w:rsidR="00F077DB" w:rsidRPr="00972D1F" w:rsidTr="00D039D7">
        <w:tc>
          <w:tcPr>
            <w:tcW w:w="1710" w:type="dxa"/>
          </w:tcPr>
          <w:p w:rsidR="00F077DB" w:rsidRDefault="00F077DB" w:rsidP="00D05FA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consolidate_pnfx_compile_errors</w:t>
            </w:r>
            <w:proofErr w:type="spellEnd"/>
          </w:p>
        </w:tc>
        <w:tc>
          <w:tcPr>
            <w:tcW w:w="1890" w:type="dxa"/>
          </w:tcPr>
          <w:p w:rsidR="00F077DB" w:rsidRDefault="00F077DB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consolidate_pnfx_compile_errors.yml</w:t>
            </w:r>
            <w:proofErr w:type="spellEnd"/>
          </w:p>
        </w:tc>
        <w:tc>
          <w:tcPr>
            <w:tcW w:w="1260" w:type="dxa"/>
          </w:tcPr>
          <w:p w:rsidR="00F077DB" w:rsidRDefault="0004196D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:rsidR="00F077DB" w:rsidRDefault="00F077D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780" w:type="dxa"/>
          </w:tcPr>
          <w:p w:rsidR="00F077DB" w:rsidRDefault="00F077DB" w:rsidP="002A0D8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Consolidates all ERRORS generated – Note that this jobs is used by all Forms and Reports workflows (Online, Batch, web, etc.).</w:t>
            </w:r>
          </w:p>
        </w:tc>
      </w:tr>
      <w:tr w:rsidR="00F077DB" w:rsidRPr="00972D1F" w:rsidTr="00D039D7">
        <w:trPr>
          <w:cantSplit/>
        </w:trPr>
        <w:tc>
          <w:tcPr>
            <w:tcW w:w="1710" w:type="dxa"/>
          </w:tcPr>
          <w:p w:rsidR="00F077DB" w:rsidRDefault="00F077DB" w:rsidP="00D05FA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populate_pnfx_deployment_logs</w:t>
            </w:r>
            <w:proofErr w:type="spellEnd"/>
          </w:p>
        </w:tc>
        <w:tc>
          <w:tcPr>
            <w:tcW w:w="1890" w:type="dxa"/>
          </w:tcPr>
          <w:p w:rsidR="00F077DB" w:rsidRDefault="00F077DB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populate_pnfx_deployment_logs</w:t>
            </w:r>
            <w:proofErr w:type="spellEnd"/>
          </w:p>
        </w:tc>
        <w:tc>
          <w:tcPr>
            <w:tcW w:w="1260" w:type="dxa"/>
          </w:tcPr>
          <w:p w:rsidR="0008713F" w:rsidRDefault="0008713F" w:rsidP="0008713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diagoras1bcp</w:t>
            </w:r>
          </w:p>
          <w:p w:rsidR="00F077DB" w:rsidRDefault="00F077DB" w:rsidP="00C94A68">
            <w:pPr>
              <w:pStyle w:val="ListParagraph"/>
              <w:ind w:left="0"/>
              <w:rPr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1080" w:type="dxa"/>
          </w:tcPr>
          <w:p w:rsidR="00F077DB" w:rsidRDefault="00F077D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780" w:type="dxa"/>
          </w:tcPr>
          <w:p w:rsidR="00F077DB" w:rsidRDefault="00F077DB" w:rsidP="00AD485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Populates the deployment log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 xml:space="preserve">{ENV}}_PNFX_Log.html with the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feedback generated during the compiles.</w:t>
            </w:r>
          </w:p>
          <w:p w:rsidR="00F077DB" w:rsidRDefault="00F077DB" w:rsidP="00AD4850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F077DB" w:rsidRDefault="00F077DB" w:rsidP="00AD485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Populates the error log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>{ENV}}_PNFX_Compile_Errors.html with any ERRORS generated during the compiles.</w:t>
            </w:r>
          </w:p>
          <w:p w:rsidR="00F077DB" w:rsidRDefault="00F077DB" w:rsidP="00AD4850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F077DB" w:rsidRDefault="00F077DB" w:rsidP="00AD485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Compile errors exist emails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}}/{{ENV}}_PNFX_Compile_Errors.html file to:</w:t>
            </w:r>
            <w:r w:rsidRPr="00B80107">
              <w:rPr>
                <w:sz w:val="16"/>
                <w:szCs w:val="16"/>
              </w:rPr>
              <w:t xml:space="preserve">   </w:t>
            </w:r>
          </w:p>
          <w:p w:rsidR="00F077DB" w:rsidRPr="00B80107" w:rsidRDefault="00F077DB" w:rsidP="00AD485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B80107">
              <w:rPr>
                <w:sz w:val="16"/>
                <w:szCs w:val="16"/>
              </w:rPr>
              <w:t>- PENC_ITS_ADM_Release_Management@Victoria1.gov.bc.ca</w:t>
            </w:r>
          </w:p>
          <w:p w:rsidR="00F077DB" w:rsidRDefault="00F077DB" w:rsidP="00AD4850">
            <w:pPr>
              <w:pStyle w:val="ListParagraph"/>
              <w:ind w:left="0"/>
              <w:rPr>
                <w:sz w:val="16"/>
                <w:szCs w:val="16"/>
              </w:rPr>
            </w:pPr>
            <w:r w:rsidRPr="00B80107">
              <w:rPr>
                <w:sz w:val="16"/>
                <w:szCs w:val="16"/>
              </w:rPr>
              <w:t xml:space="preserve">  - PENC_ITS_TSS_Midtier@Victoria1.gov.bc.ca</w:t>
            </w:r>
          </w:p>
        </w:tc>
      </w:tr>
    </w:tbl>
    <w:p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4196D"/>
    <w:rsid w:val="00071FA6"/>
    <w:rsid w:val="0008713F"/>
    <w:rsid w:val="000A742D"/>
    <w:rsid w:val="000C2577"/>
    <w:rsid w:val="000D245D"/>
    <w:rsid w:val="00106F8B"/>
    <w:rsid w:val="0015666B"/>
    <w:rsid w:val="001A23BC"/>
    <w:rsid w:val="001E646A"/>
    <w:rsid w:val="00266329"/>
    <w:rsid w:val="00276FD2"/>
    <w:rsid w:val="00277E21"/>
    <w:rsid w:val="00294443"/>
    <w:rsid w:val="002A0D8B"/>
    <w:rsid w:val="002D29D7"/>
    <w:rsid w:val="002D323F"/>
    <w:rsid w:val="002E694B"/>
    <w:rsid w:val="002F6041"/>
    <w:rsid w:val="00443471"/>
    <w:rsid w:val="00451AFD"/>
    <w:rsid w:val="004B09D6"/>
    <w:rsid w:val="004E1D82"/>
    <w:rsid w:val="00533BE8"/>
    <w:rsid w:val="00542C33"/>
    <w:rsid w:val="00553EF9"/>
    <w:rsid w:val="005729DC"/>
    <w:rsid w:val="00574BC8"/>
    <w:rsid w:val="00586964"/>
    <w:rsid w:val="005E097C"/>
    <w:rsid w:val="00645ACE"/>
    <w:rsid w:val="006D68B4"/>
    <w:rsid w:val="00702F9A"/>
    <w:rsid w:val="00753A5D"/>
    <w:rsid w:val="007A52CE"/>
    <w:rsid w:val="007C402E"/>
    <w:rsid w:val="007E769E"/>
    <w:rsid w:val="007F3456"/>
    <w:rsid w:val="00801FFB"/>
    <w:rsid w:val="0080410E"/>
    <w:rsid w:val="0087663E"/>
    <w:rsid w:val="008849F8"/>
    <w:rsid w:val="00891693"/>
    <w:rsid w:val="00892541"/>
    <w:rsid w:val="008B00AC"/>
    <w:rsid w:val="008C74B4"/>
    <w:rsid w:val="008F264F"/>
    <w:rsid w:val="00920020"/>
    <w:rsid w:val="009238BC"/>
    <w:rsid w:val="00930A6A"/>
    <w:rsid w:val="00942F1D"/>
    <w:rsid w:val="00972D1F"/>
    <w:rsid w:val="00982EF0"/>
    <w:rsid w:val="00A0623F"/>
    <w:rsid w:val="00A54DA4"/>
    <w:rsid w:val="00A6689D"/>
    <w:rsid w:val="00A71C7E"/>
    <w:rsid w:val="00AA6FD0"/>
    <w:rsid w:val="00AD4850"/>
    <w:rsid w:val="00AE2D6A"/>
    <w:rsid w:val="00AE4146"/>
    <w:rsid w:val="00B22187"/>
    <w:rsid w:val="00B22E59"/>
    <w:rsid w:val="00B370B3"/>
    <w:rsid w:val="00B62A28"/>
    <w:rsid w:val="00B80107"/>
    <w:rsid w:val="00B823D4"/>
    <w:rsid w:val="00BA59F5"/>
    <w:rsid w:val="00BB4410"/>
    <w:rsid w:val="00C921E4"/>
    <w:rsid w:val="00C94A68"/>
    <w:rsid w:val="00CF2CAC"/>
    <w:rsid w:val="00D039D7"/>
    <w:rsid w:val="00D05FAA"/>
    <w:rsid w:val="00D117F3"/>
    <w:rsid w:val="00D24037"/>
    <w:rsid w:val="00D33D00"/>
    <w:rsid w:val="00D55923"/>
    <w:rsid w:val="00D64398"/>
    <w:rsid w:val="00D77553"/>
    <w:rsid w:val="00DB1132"/>
    <w:rsid w:val="00DE5F76"/>
    <w:rsid w:val="00E67365"/>
    <w:rsid w:val="00E77A99"/>
    <w:rsid w:val="00EA7F2F"/>
    <w:rsid w:val="00F0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3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36</cp:revision>
  <dcterms:created xsi:type="dcterms:W3CDTF">2020-07-07T15:17:00Z</dcterms:created>
  <dcterms:modified xsi:type="dcterms:W3CDTF">2020-10-27T21:11:00Z</dcterms:modified>
</cp:coreProperties>
</file>