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FE6422">
        <w:rPr>
          <w:b/>
        </w:rPr>
        <w:t>Liferay</w:t>
      </w:r>
      <w:proofErr w:type="spellEnd"/>
      <w:r w:rsidR="00FF0B78">
        <w:rPr>
          <w:b/>
        </w:rPr>
        <w:t xml:space="preserve"> Service Control</w:t>
      </w:r>
    </w:p>
    <w:p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proofErr w:type="spellStart"/>
      <w:r w:rsidR="00FE6422">
        <w:t>Liferay</w:t>
      </w:r>
      <w:proofErr w:type="spellEnd"/>
      <w:r w:rsidR="00FE6422">
        <w:t xml:space="preserve"> Services</w:t>
      </w:r>
      <w:r w:rsidR="00AA0412">
        <w:t>.</w:t>
      </w:r>
      <w:r w:rsidR="00FE6422" w:rsidRPr="00FE6422">
        <w:rPr>
          <w:noProof/>
        </w:rPr>
        <w:t xml:space="preserve"> </w:t>
      </w:r>
      <w:r w:rsidR="007133C6">
        <w:rPr>
          <w:noProof/>
        </w:rPr>
        <w:t xml:space="preserve">  This workflow only works on a single node at a time (i.e. it will not stop/start/restart both tliferay71bcp and tliferay72bcp at the same time).  If the idea is to </w:t>
      </w:r>
      <w:r w:rsidR="00405E6C">
        <w:rPr>
          <w:noProof/>
        </w:rPr>
        <w:t>process</w:t>
      </w:r>
      <w:bookmarkStart w:id="0" w:name="_GoBack"/>
      <w:bookmarkEnd w:id="0"/>
      <w:r w:rsidR="007133C6">
        <w:rPr>
          <w:noProof/>
        </w:rPr>
        <w:t xml:space="preserve"> on both nodes of a liferay environment it will have to be submitted twice.</w:t>
      </w:r>
    </w:p>
    <w:p w:rsidR="00C94A68" w:rsidRDefault="00FE6422" w:rsidP="00FE6422">
      <w:pPr>
        <w:pStyle w:val="ListParagraph"/>
      </w:pPr>
      <w:r>
        <w:rPr>
          <w:noProof/>
        </w:rPr>
        <w:drawing>
          <wp:inline distT="0" distB="0" distL="0" distR="0" wp14:anchorId="316935D7" wp14:editId="152BA610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FE6422" w:rsidP="00AD32CC">
      <w:pPr>
        <w:pStyle w:val="ListParagraph"/>
      </w:pPr>
      <w:r>
        <w:rPr>
          <w:noProof/>
        </w:rPr>
        <w:drawing>
          <wp:inline distT="0" distB="0" distL="0" distR="0" wp14:anchorId="3455A122" wp14:editId="332650CB">
            <wp:extent cx="2522136" cy="20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37" cy="20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:rsidR="00EA7F2F" w:rsidRPr="00EA7F2F" w:rsidRDefault="00FE6422" w:rsidP="00FE642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 w:rsidR="00AD32C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Node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node for the command to be executed on.</w:t>
            </w:r>
          </w:p>
          <w:p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MLIFERAY71BCP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MLIFERAY72BCP</w:t>
            </w:r>
          </w:p>
          <w:p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PLIFERAY71BCP</w:t>
            </w:r>
          </w:p>
          <w:p w:rsidR="00284B5E" w:rsidRPr="00EA7F2F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PLIFERAY72BCP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 Action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AD32CC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FE6422">
              <w:rPr>
                <w:sz w:val="16"/>
                <w:szCs w:val="16"/>
              </w:rPr>
              <w:t>action to execute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Notify AES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(20,000 characters)</w:t>
            </w:r>
          </w:p>
        </w:tc>
        <w:tc>
          <w:tcPr>
            <w:tcW w:w="630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2F1361" w:rsidP="007133C6">
      <w:pPr>
        <w:pStyle w:val="ListParagraph"/>
        <w:numPr>
          <w:ilvl w:val="0"/>
          <w:numId w:val="2"/>
        </w:numPr>
      </w:pPr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date_time</w:t>
            </w:r>
            <w:proofErr w:type="spellEnd"/>
            <w:r w:rsidRPr="00EB1803">
              <w:rPr>
                <w:sz w:val="16"/>
                <w:szCs w:val="16"/>
              </w:rPr>
              <w:t>: '20201218_1633'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liferay_env</w:t>
            </w:r>
            <w:proofErr w:type="spellEnd"/>
            <w:r w:rsidRPr="00EB1803">
              <w:rPr>
                <w:sz w:val="16"/>
                <w:szCs w:val="16"/>
              </w:rPr>
              <w:t>: DEV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liferay_host</w:t>
            </w:r>
            <w:proofErr w:type="spellEnd"/>
            <w:r w:rsidRPr="00EB1803">
              <w:rPr>
                <w:sz w:val="16"/>
                <w:szCs w:val="16"/>
              </w:rPr>
              <w:t>: dliferay71bcp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liferay_port</w:t>
            </w:r>
            <w:proofErr w:type="spellEnd"/>
            <w:r w:rsidRPr="00EB1803">
              <w:rPr>
                <w:sz w:val="16"/>
                <w:szCs w:val="16"/>
              </w:rPr>
              <w:t>: 4443</w:t>
            </w:r>
          </w:p>
          <w:p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liferay_protocol</w:t>
            </w:r>
            <w:proofErr w:type="spellEnd"/>
            <w:r w:rsidRPr="00EB1803">
              <w:rPr>
                <w:sz w:val="16"/>
                <w:szCs w:val="16"/>
              </w:rPr>
              <w:t>: https</w:t>
            </w:r>
          </w:p>
          <w:p w:rsidR="00410EE6" w:rsidRPr="00972D1F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liferay_proxy</w:t>
            </w:r>
            <w:proofErr w:type="spellEnd"/>
            <w:r w:rsidRPr="00EB1803">
              <w:rPr>
                <w:sz w:val="16"/>
                <w:szCs w:val="16"/>
              </w:rPr>
              <w:t>: myaccountdev1.pensionsbc.ca</w:t>
            </w:r>
          </w:p>
        </w:tc>
      </w:tr>
      <w:tr w:rsidR="00A45BBD" w:rsidRPr="00972D1F" w:rsidTr="00374CAA">
        <w:tc>
          <w:tcPr>
            <w:tcW w:w="171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</w:t>
            </w:r>
            <w:proofErr w:type="spellEnd"/>
          </w:p>
        </w:tc>
        <w:tc>
          <w:tcPr>
            <w:tcW w:w="153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liferay_control.yml</w:t>
            </w:r>
            <w:proofErr w:type="spellEnd"/>
          </w:p>
        </w:tc>
        <w:tc>
          <w:tcPr>
            <w:tcW w:w="1800" w:type="dxa"/>
          </w:tcPr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‘STOP’ or ‘RESTART’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retrieves</w:t>
            </w:r>
            <w:proofErr w:type="gramEnd"/>
            <w:r>
              <w:rPr>
                <w:sz w:val="16"/>
                <w:szCs w:val="16"/>
              </w:rPr>
              <w:t xml:space="preserve"> the process id for the </w:t>
            </w:r>
            <w:proofErr w:type="spellStart"/>
            <w:r w:rsidR="00FF3CCB"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FF3CCB">
              <w:rPr>
                <w:sz w:val="16"/>
                <w:szCs w:val="16"/>
              </w:rPr>
              <w:t>tomcat</w:t>
            </w:r>
            <w:r>
              <w:rPr>
                <w:sz w:val="16"/>
                <w:szCs w:val="16"/>
              </w:rPr>
              <w:t xml:space="preserve"> service t</w:t>
            </w:r>
            <w:r w:rsidR="00FF3CCB">
              <w:rPr>
                <w:sz w:val="16"/>
                <w:szCs w:val="16"/>
              </w:rPr>
              <w:t>o be stopped into {{</w:t>
            </w:r>
            <w:proofErr w:type="spellStart"/>
            <w:r w:rsidR="00FF3CCB">
              <w:rPr>
                <w:sz w:val="16"/>
                <w:szCs w:val="16"/>
              </w:rPr>
              <w:t>liferay_tomcat</w:t>
            </w:r>
            <w:r>
              <w:rPr>
                <w:sz w:val="16"/>
                <w:szCs w:val="16"/>
              </w:rPr>
              <w:t>_pid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:rsidR="00A45BBD" w:rsidRDefault="00A45BBD" w:rsidP="00FF3CCB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r w:rsidR="00FF3CCB" w:rsidRPr="00FF3CCB">
              <w:rPr>
                <w:sz w:val="16"/>
                <w:szCs w:val="16"/>
              </w:rPr>
              <w:t>/pencmw_common/MOS/scripts/ansible_liferay7_stop.sh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  <w:r w:rsidR="00FF3CCB">
              <w:rPr>
                <w:sz w:val="16"/>
                <w:szCs w:val="16"/>
              </w:rPr>
              <w:t>its for the /</w:t>
            </w:r>
            <w:proofErr w:type="spellStart"/>
            <w:r w:rsidR="00FF3CCB">
              <w:rPr>
                <w:sz w:val="16"/>
                <w:szCs w:val="16"/>
              </w:rPr>
              <w:t>proc</w:t>
            </w:r>
            <w:proofErr w:type="spellEnd"/>
            <w:r w:rsidR="00FF3CCB">
              <w:rPr>
                <w:sz w:val="16"/>
                <w:szCs w:val="16"/>
              </w:rPr>
              <w:t>/{{</w:t>
            </w:r>
            <w:proofErr w:type="spellStart"/>
            <w:r w:rsidR="00FF3CCB">
              <w:rPr>
                <w:sz w:val="16"/>
                <w:szCs w:val="16"/>
              </w:rPr>
              <w:t>liferay_tomcat</w:t>
            </w:r>
            <w:r>
              <w:rPr>
                <w:sz w:val="16"/>
                <w:szCs w:val="16"/>
              </w:rPr>
              <w:t>_pid.stdout</w:t>
            </w:r>
            <w:proofErr w:type="spellEnd"/>
            <w:r>
              <w:rPr>
                <w:sz w:val="16"/>
                <w:szCs w:val="16"/>
              </w:rPr>
              <w:t>}}/status to longer exist (i.e.</w:t>
            </w:r>
            <w:r w:rsidR="00FF3CCB">
              <w:rPr>
                <w:sz w:val="16"/>
                <w:szCs w:val="16"/>
              </w:rPr>
              <w:t xml:space="preserve"> </w:t>
            </w:r>
            <w:proofErr w:type="spellStart"/>
            <w:r w:rsidR="00FF3CCB">
              <w:rPr>
                <w:sz w:val="16"/>
                <w:szCs w:val="16"/>
              </w:rPr>
              <w:t>Liferay</w:t>
            </w:r>
            <w:proofErr w:type="spellEnd"/>
            <w:r w:rsidR="00FF3CCB">
              <w:rPr>
                <w:sz w:val="16"/>
                <w:szCs w:val="16"/>
              </w:rPr>
              <w:t xml:space="preserve"> tomcat</w:t>
            </w:r>
            <w:r>
              <w:rPr>
                <w:sz w:val="16"/>
                <w:szCs w:val="16"/>
              </w:rPr>
              <w:t xml:space="preserve"> process no longer exists)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‘START’ or ‘RESTART’</w:t>
            </w:r>
          </w:p>
          <w:p w:rsidR="00FF3CCB" w:rsidRDefault="00FF3CCB" w:rsidP="00A45BBD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Archive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file</w:t>
            </w:r>
          </w:p>
          <w:p w:rsidR="00A45BBD" w:rsidRDefault="00A45BBD" w:rsidP="00FF3CC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r w:rsidR="00FF3CCB" w:rsidRPr="00FF3CCB">
              <w:rPr>
                <w:sz w:val="16"/>
                <w:szCs w:val="16"/>
              </w:rPr>
              <w:t>/</w:t>
            </w:r>
            <w:proofErr w:type="spellStart"/>
            <w:r w:rsidR="00FF3CCB" w:rsidRPr="00FF3CCB">
              <w:rPr>
                <w:sz w:val="16"/>
                <w:szCs w:val="16"/>
              </w:rPr>
              <w:t>pencmw_common</w:t>
            </w:r>
            <w:proofErr w:type="spellEnd"/>
            <w:r w:rsidR="00FF3CCB" w:rsidRPr="00FF3CCB">
              <w:rPr>
                <w:sz w:val="16"/>
                <w:szCs w:val="16"/>
              </w:rPr>
              <w:t>/MOS/scripts/ansible_liferay7_start.sh</w:t>
            </w:r>
            <w:r w:rsidR="00FF3CCB">
              <w:rPr>
                <w:sz w:val="16"/>
                <w:szCs w:val="16"/>
              </w:rPr>
              <w:t>’</w:t>
            </w:r>
          </w:p>
          <w:p w:rsidR="00A45BBD" w:rsidRDefault="00FF3CCB" w:rsidP="00FF3CCB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Wait for the </w:t>
            </w:r>
            <w:proofErr w:type="spellStart"/>
            <w:r>
              <w:rPr>
                <w:sz w:val="16"/>
                <w:szCs w:val="16"/>
              </w:rPr>
              <w:t>Lifray</w:t>
            </w:r>
            <w:proofErr w:type="spellEnd"/>
            <w:r>
              <w:rPr>
                <w:sz w:val="16"/>
                <w:szCs w:val="16"/>
              </w:rPr>
              <w:t xml:space="preserve"> Tomcat to complete startup by looking for </w:t>
            </w:r>
            <w:r w:rsidRPr="00FF3CCB">
              <w:rPr>
                <w:sz w:val="16"/>
                <w:szCs w:val="16"/>
              </w:rPr>
              <w:t>'</w:t>
            </w:r>
            <w:proofErr w:type="spellStart"/>
            <w:r w:rsidRPr="00FF3CCB">
              <w:rPr>
                <w:sz w:val="16"/>
                <w:szCs w:val="16"/>
              </w:rPr>
              <w:t>org.apache.catalina.startup.Catalina.start</w:t>
            </w:r>
            <w:proofErr w:type="spellEnd"/>
            <w:r w:rsidRPr="00FF3CCB">
              <w:rPr>
                <w:sz w:val="16"/>
                <w:szCs w:val="16"/>
              </w:rPr>
              <w:t xml:space="preserve"> Server startup'</w:t>
            </w:r>
            <w:r>
              <w:rPr>
                <w:sz w:val="16"/>
                <w:szCs w:val="16"/>
              </w:rPr>
              <w:t xml:space="preserve"> in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file.</w:t>
            </w: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{{liferay_command}} == ‘STATUS’ or ‘STOP’ or ‘START’ or ‘RESTART’</w:t>
            </w:r>
          </w:p>
          <w:p w:rsidR="00FF3CCB" w:rsidRDefault="00E16AE5" w:rsidP="00FF3CCB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FF3CCB" w:rsidRPr="00FF3CCB">
              <w:rPr>
                <w:sz w:val="16"/>
                <w:szCs w:val="16"/>
              </w:rPr>
              <w:t>{{liferay_protocol}}://{{liferay_host}}.penc.local:{{liferay_port}}</w:t>
            </w:r>
          </w:p>
          <w:p w:rsidR="00E16AE5" w:rsidRDefault="00E16AE5" w:rsidP="00E16AE5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E16AE5">
              <w:rPr>
                <w:sz w:val="16"/>
                <w:szCs w:val="16"/>
              </w:rPr>
              <w:t>{{</w:t>
            </w:r>
            <w:proofErr w:type="spellStart"/>
            <w:r w:rsidRPr="00E16AE5">
              <w:rPr>
                <w:sz w:val="16"/>
                <w:szCs w:val="16"/>
              </w:rPr>
              <w:t>liferay_protocol</w:t>
            </w:r>
            <w:proofErr w:type="spellEnd"/>
            <w:r w:rsidRPr="00E16AE5">
              <w:rPr>
                <w:sz w:val="16"/>
                <w:szCs w:val="16"/>
              </w:rPr>
              <w:t>}}://{{</w:t>
            </w:r>
            <w:proofErr w:type="spellStart"/>
            <w:r w:rsidRPr="00E16AE5">
              <w:rPr>
                <w:sz w:val="16"/>
                <w:szCs w:val="16"/>
              </w:rPr>
              <w:t>liferay_proxy</w:t>
            </w:r>
            <w:proofErr w:type="spellEnd"/>
            <w:r w:rsidRPr="00E16AE5">
              <w:rPr>
                <w:sz w:val="16"/>
                <w:szCs w:val="16"/>
              </w:rPr>
              <w:t>}}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Sends an email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 who initiated the workflow with the results</w:t>
            </w:r>
          </w:p>
          <w:p w:rsidR="00A45BBD" w:rsidRDefault="00A45BBD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  <w:r>
              <w:rPr>
                <w:sz w:val="16"/>
                <w:szCs w:val="16"/>
              </w:rPr>
              <w:t>}} is set to true send an email to the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 xml:space="preserve">}} with the results </w:t>
            </w:r>
          </w:p>
          <w:p w:rsidR="00E16AE5" w:rsidRPr="00E16AE5" w:rsidRDefault="00E16AE5" w:rsidP="00E16AE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‘STATUS’ or ‘START’ or ‘RESTART’</w:t>
            </w:r>
          </w:p>
          <w:p w:rsidR="00E16AE5" w:rsidRPr="00205AF5" w:rsidRDefault="00E16AE5" w:rsidP="00A45BBD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page returned from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F3CCB">
              <w:rPr>
                <w:sz w:val="16"/>
                <w:szCs w:val="16"/>
              </w:rPr>
              <w:t>{{liferay_protocol}</w:t>
            </w:r>
            <w:proofErr w:type="gramStart"/>
            <w:r w:rsidRPr="00FF3CCB">
              <w:rPr>
                <w:sz w:val="16"/>
                <w:szCs w:val="16"/>
              </w:rPr>
              <w:t>}:</w:t>
            </w:r>
            <w:proofErr w:type="gramEnd"/>
            <w:r w:rsidRPr="00FF3CCB">
              <w:rPr>
                <w:sz w:val="16"/>
                <w:szCs w:val="16"/>
              </w:rPr>
              <w:t>//{{liferay_host}}.penc.local:{{liferay_port}}</w:t>
            </w:r>
            <w:r>
              <w:rPr>
                <w:sz w:val="16"/>
                <w:szCs w:val="16"/>
              </w:rPr>
              <w:t xml:space="preserve"> for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Sitebacker</w:t>
            </w:r>
            <w:proofErr w:type="spellEnd"/>
            <w:r>
              <w:rPr>
                <w:sz w:val="16"/>
                <w:szCs w:val="16"/>
              </w:rPr>
              <w:t xml:space="preserve"> string – if it is not there FAIL the workflow.</w:t>
            </w:r>
          </w:p>
          <w:p w:rsidR="00A45BBD" w:rsidRPr="0099612D" w:rsidRDefault="00A45BBD" w:rsidP="00A45BBD">
            <w:pPr>
              <w:pStyle w:val="ListParagraph"/>
              <w:rPr>
                <w:sz w:val="16"/>
                <w:szCs w:val="16"/>
              </w:rPr>
            </w:pPr>
          </w:p>
        </w:tc>
      </w:tr>
    </w:tbl>
    <w:p w:rsidR="007C402E" w:rsidRDefault="007C402E" w:rsidP="007C402E">
      <w:pPr>
        <w:pStyle w:val="ListParagraph"/>
      </w:pPr>
    </w:p>
    <w:p w:rsidR="000B788D" w:rsidRDefault="000B788D">
      <w:r>
        <w:br w:type="page"/>
      </w: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</w:t>
            </w:r>
            <w:r w:rsidR="00A165BD">
              <w:rPr>
                <w:sz w:val="16"/>
                <w:szCs w:val="16"/>
              </w:rPr>
              <w:t xml:space="preserve"> and {{</w:t>
            </w:r>
            <w:proofErr w:type="spellStart"/>
            <w:r w:rsidR="00A165BD">
              <w:rPr>
                <w:sz w:val="16"/>
                <w:szCs w:val="16"/>
              </w:rPr>
              <w:t>notifiy_aes</w:t>
            </w:r>
            <w:proofErr w:type="spellEnd"/>
            <w:r w:rsidR="00A165BD">
              <w:rPr>
                <w:sz w:val="16"/>
                <w:szCs w:val="16"/>
              </w:rPr>
              <w:t xml:space="preserve">}} == true, and email will be sent addresses defined in </w:t>
            </w:r>
            <w:proofErr w:type="spellStart"/>
            <w:r w:rsidR="00A165BD">
              <w:rPr>
                <w:sz w:val="16"/>
                <w:szCs w:val="16"/>
              </w:rPr>
              <w:t>aes_mail_list</w:t>
            </w:r>
            <w:proofErr w:type="spellEnd"/>
            <w:r w:rsidR="00A165BD">
              <w:rPr>
                <w:sz w:val="16"/>
                <w:szCs w:val="16"/>
              </w:rPr>
              <w:t xml:space="preserve"> on the actions executed.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0902DE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0902DE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0902DE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165BD"/>
    <w:rsid w:val="00A45BBD"/>
    <w:rsid w:val="00AA0412"/>
    <w:rsid w:val="00AD32CC"/>
    <w:rsid w:val="00B62A28"/>
    <w:rsid w:val="00B7087F"/>
    <w:rsid w:val="00B80E20"/>
    <w:rsid w:val="00BB38FE"/>
    <w:rsid w:val="00C921E4"/>
    <w:rsid w:val="00C94A68"/>
    <w:rsid w:val="00DB1132"/>
    <w:rsid w:val="00E16AE5"/>
    <w:rsid w:val="00E3094C"/>
    <w:rsid w:val="00E91C08"/>
    <w:rsid w:val="00EA7F2F"/>
    <w:rsid w:val="00EB1803"/>
    <w:rsid w:val="00EB2A89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ECE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26</cp:revision>
  <dcterms:created xsi:type="dcterms:W3CDTF">2020-07-06T14:45:00Z</dcterms:created>
  <dcterms:modified xsi:type="dcterms:W3CDTF">2021-01-11T16:12:00Z</dcterms:modified>
</cp:coreProperties>
</file>