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theme/themeOverride1.xml" ContentType="application/vnd.openxmlformats-officedocument.themeOverride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9EEF462" w14:textId="50B7E552" w:rsidR="00A40E22" w:rsidRPr="008637CC" w:rsidRDefault="00105F45">
      <w:pPr>
        <w:pStyle w:val="TitleCover"/>
        <w:ind w:left="1680" w:right="1680"/>
      </w:pPr>
      <w:bookmarkStart w:id="0" w:name="_GoBack"/>
      <w:bookmarkEnd w:id="0"/>
      <w:r>
        <w:rPr>
          <w:rFonts w:cs="Arial"/>
          <w:szCs w:val="24"/>
          <w:shd w:val="clear" w:color="auto" w:fill="FFFFFF"/>
        </w:rPr>
        <w:t>TITLE</w:t>
      </w:r>
    </w:p>
    <w:p w14:paraId="3F223C0D" w14:textId="77777777" w:rsidR="00A40E22" w:rsidRPr="008637CC" w:rsidRDefault="00A40E22">
      <w:pPr>
        <w:pStyle w:val="Author"/>
      </w:pPr>
      <w:r w:rsidRPr="008637CC">
        <w:t>by</w:t>
      </w:r>
    </w:p>
    <w:p w14:paraId="1F66A082" w14:textId="61538F64" w:rsidR="00A40E22" w:rsidRPr="008637CC" w:rsidRDefault="00105F45">
      <w:pPr>
        <w:pStyle w:val="Author"/>
      </w:pPr>
      <w:r w:rsidRPr="00105F45">
        <w:rPr>
          <w:highlight w:val="yellow"/>
        </w:rPr>
        <w:t>Maria Petrova</w:t>
      </w:r>
    </w:p>
    <w:p w14:paraId="3F285047" w14:textId="77777777" w:rsidR="00A40E22" w:rsidRPr="008637CC" w:rsidRDefault="00A40E22">
      <w:pPr>
        <w:pStyle w:val="SubtitleCover"/>
      </w:pPr>
      <w:r w:rsidRPr="008637CC">
        <w:t>A thesis submitted in partial fulfillment of the requirements for the degree of</w:t>
      </w:r>
    </w:p>
    <w:p w14:paraId="089C7E5A" w14:textId="047E9F90" w:rsidR="00A40E22" w:rsidRPr="008637CC" w:rsidRDefault="00732637">
      <w:pPr>
        <w:pStyle w:val="SubtitleCover"/>
      </w:pPr>
      <w:r w:rsidRPr="008637CC">
        <w:t>MA in Economic Analysis</w:t>
      </w:r>
      <w:r w:rsidR="005F1838" w:rsidRPr="008637CC">
        <w:t>.</w:t>
      </w:r>
    </w:p>
    <w:p w14:paraId="76A7EBE7" w14:textId="77777777" w:rsidR="005C0995" w:rsidRPr="008637CC" w:rsidRDefault="005C0995" w:rsidP="005C0995">
      <w:pPr>
        <w:pStyle w:val="BodyText"/>
      </w:pPr>
    </w:p>
    <w:p w14:paraId="2311F960" w14:textId="77777777" w:rsidR="00A40E22" w:rsidRPr="008637CC" w:rsidRDefault="00EA3948">
      <w:pPr>
        <w:pStyle w:val="SubtitleCover"/>
      </w:pPr>
      <w:r w:rsidRPr="008637CC">
        <w:t>Kyiv School of Economics</w:t>
      </w:r>
    </w:p>
    <w:p w14:paraId="0398A67B" w14:textId="6222484B" w:rsidR="00A40E22" w:rsidRPr="008637CC" w:rsidRDefault="00864CC4">
      <w:pPr>
        <w:pStyle w:val="Date"/>
      </w:pPr>
      <w:r w:rsidRPr="008637CC">
        <w:t>20</w:t>
      </w:r>
      <w:r w:rsidR="00105F45">
        <w:t>21</w:t>
      </w:r>
    </w:p>
    <w:p w14:paraId="12375E8E" w14:textId="13FBC5D1" w:rsidR="00EA3948" w:rsidRPr="008637CC" w:rsidRDefault="00EA3948" w:rsidP="00EA3948">
      <w:pPr>
        <w:tabs>
          <w:tab w:val="center" w:pos="5280"/>
        </w:tabs>
      </w:pPr>
      <w:r w:rsidRPr="008637CC">
        <w:t xml:space="preserve">Thesis Supervisor: </w:t>
      </w:r>
      <w:r w:rsidRPr="008637CC">
        <w:rPr>
          <w:u w:val="single"/>
        </w:rPr>
        <w:tab/>
      </w:r>
      <w:r w:rsidR="007B5CD0" w:rsidRPr="008637CC">
        <w:rPr>
          <w:u w:val="single"/>
        </w:rPr>
        <w:t xml:space="preserve">                   </w:t>
      </w:r>
      <w:r w:rsidR="00732637" w:rsidRPr="008637CC">
        <w:rPr>
          <w:u w:val="single"/>
        </w:rPr>
        <w:t xml:space="preserve">    </w:t>
      </w:r>
      <w:r w:rsidRPr="008637CC">
        <w:rPr>
          <w:u w:val="single"/>
        </w:rPr>
        <w:t>Professor</w:t>
      </w:r>
      <w:r w:rsidR="007B5CD0" w:rsidRPr="008637CC">
        <w:rPr>
          <w:u w:val="single"/>
        </w:rPr>
        <w:t xml:space="preserve"> </w:t>
      </w:r>
      <w:r w:rsidR="00105F45" w:rsidRPr="00105F45">
        <w:rPr>
          <w:highlight w:val="yellow"/>
          <w:u w:val="single"/>
        </w:rPr>
        <w:t>XXX</w:t>
      </w:r>
      <w:r w:rsidR="00864CC4" w:rsidRPr="00105F45">
        <w:rPr>
          <w:highlight w:val="yellow"/>
          <w:u w:val="single"/>
        </w:rPr>
        <w:t xml:space="preserve"> </w:t>
      </w:r>
      <w:r w:rsidR="00105F45" w:rsidRPr="00105F45">
        <w:rPr>
          <w:highlight w:val="yellow"/>
          <w:u w:val="single"/>
        </w:rPr>
        <w:t>XXXXX</w:t>
      </w:r>
      <w:r w:rsidRPr="008637CC">
        <w:tab/>
      </w:r>
    </w:p>
    <w:p w14:paraId="713324F5" w14:textId="77777777" w:rsidR="007B5CD0" w:rsidRPr="008637CC" w:rsidRDefault="007B5CD0">
      <w:pPr>
        <w:tabs>
          <w:tab w:val="right" w:leader="underscore" w:pos="7440"/>
        </w:tabs>
        <w:ind w:right="720"/>
      </w:pPr>
    </w:p>
    <w:p w14:paraId="521DADC2" w14:textId="77777777" w:rsidR="00A40E22" w:rsidRPr="008637CC" w:rsidRDefault="00A40E22">
      <w:pPr>
        <w:tabs>
          <w:tab w:val="right" w:leader="underscore" w:pos="7440"/>
        </w:tabs>
        <w:ind w:right="720"/>
      </w:pPr>
      <w:r w:rsidRPr="008637CC">
        <w:t xml:space="preserve">Approved by </w:t>
      </w:r>
      <w:r w:rsidRPr="008637CC">
        <w:rPr>
          <w:b/>
        </w:rPr>
        <w:tab/>
      </w:r>
    </w:p>
    <w:p w14:paraId="579FD4E6" w14:textId="3CE09D72" w:rsidR="00A40E22" w:rsidRPr="008637CC" w:rsidRDefault="00732637" w:rsidP="007B5CD0">
      <w:pPr>
        <w:spacing w:after="280"/>
        <w:ind w:right="-1344"/>
      </w:pPr>
      <w:r w:rsidRPr="008637CC">
        <w:t xml:space="preserve">                </w:t>
      </w:r>
      <w:r w:rsidR="008053C5" w:rsidRPr="008637CC">
        <w:t>Head of the KSE Defense Committee</w:t>
      </w:r>
      <w:r w:rsidR="007B5CD0" w:rsidRPr="008637CC">
        <w:t xml:space="preserve">, Professor </w:t>
      </w:r>
    </w:p>
    <w:p w14:paraId="29B76B33" w14:textId="77777777" w:rsidR="00A40E22" w:rsidRPr="008637CC" w:rsidRDefault="00A40E22">
      <w:pPr>
        <w:tabs>
          <w:tab w:val="right" w:leader="underscore" w:pos="7440"/>
        </w:tabs>
        <w:spacing w:line="360" w:lineRule="auto"/>
        <w:ind w:left="1440" w:right="720"/>
        <w:rPr>
          <w:b/>
        </w:rPr>
      </w:pPr>
      <w:r w:rsidRPr="008637CC">
        <w:rPr>
          <w:b/>
        </w:rPr>
        <w:tab/>
      </w:r>
    </w:p>
    <w:p w14:paraId="7C984FBA" w14:textId="77777777" w:rsidR="00A40E22" w:rsidRPr="008637CC" w:rsidRDefault="00A40E22">
      <w:pPr>
        <w:tabs>
          <w:tab w:val="right" w:leader="underscore" w:pos="7440"/>
        </w:tabs>
        <w:spacing w:line="360" w:lineRule="auto"/>
        <w:ind w:left="1440" w:right="720"/>
        <w:rPr>
          <w:b/>
        </w:rPr>
      </w:pPr>
      <w:r w:rsidRPr="008637CC">
        <w:rPr>
          <w:b/>
        </w:rPr>
        <w:tab/>
      </w:r>
    </w:p>
    <w:p w14:paraId="7A37885B" w14:textId="77777777" w:rsidR="00A40E22" w:rsidRPr="008637CC" w:rsidRDefault="00A40E22">
      <w:pPr>
        <w:tabs>
          <w:tab w:val="right" w:leader="underscore" w:pos="7440"/>
        </w:tabs>
        <w:spacing w:line="360" w:lineRule="auto"/>
        <w:ind w:left="1440" w:right="720"/>
        <w:rPr>
          <w:b/>
        </w:rPr>
      </w:pPr>
      <w:r w:rsidRPr="008637CC">
        <w:rPr>
          <w:b/>
        </w:rPr>
        <w:tab/>
      </w:r>
    </w:p>
    <w:p w14:paraId="3F76F994" w14:textId="77777777" w:rsidR="00414C86" w:rsidRPr="008637CC" w:rsidRDefault="00414C86" w:rsidP="00414C86">
      <w:pPr>
        <w:tabs>
          <w:tab w:val="right" w:leader="underscore" w:pos="7440"/>
          <w:tab w:val="right" w:leader="underscore" w:pos="7680"/>
        </w:tabs>
        <w:ind w:right="720"/>
      </w:pPr>
    </w:p>
    <w:p w14:paraId="5251799B" w14:textId="77777777" w:rsidR="00A40E22" w:rsidRPr="008637CC" w:rsidRDefault="00414C86" w:rsidP="00414C86">
      <w:pPr>
        <w:tabs>
          <w:tab w:val="right" w:leader="underscore" w:pos="7440"/>
          <w:tab w:val="right" w:leader="underscore" w:pos="7680"/>
        </w:tabs>
        <w:ind w:right="720"/>
        <w:sectPr w:rsidR="00A40E22" w:rsidRPr="008637CC" w:rsidSect="000A55A5">
          <w:type w:val="continuous"/>
          <w:pgSz w:w="12240" w:h="15840" w:code="1"/>
          <w:pgMar w:top="2160" w:right="1915" w:bottom="2160" w:left="2880" w:header="1440" w:footer="1440" w:gutter="0"/>
          <w:pgNumType w:fmt="lowerRoman" w:start="0"/>
          <w:cols w:space="360"/>
          <w:titlePg/>
          <w:docGrid w:linePitch="326"/>
        </w:sectPr>
      </w:pPr>
      <w:r w:rsidRPr="008637CC">
        <w:t>Date</w:t>
      </w:r>
      <w:r w:rsidRPr="008637CC">
        <w:rPr>
          <w:b/>
        </w:rPr>
        <w:t xml:space="preserve"> ___________________________________</w:t>
      </w:r>
    </w:p>
    <w:p w14:paraId="1AB31D28" w14:textId="77777777" w:rsidR="00A40E22" w:rsidRPr="008637CC" w:rsidRDefault="008053C5">
      <w:pPr>
        <w:pStyle w:val="Subtitle"/>
      </w:pPr>
      <w:r w:rsidRPr="008637CC">
        <w:lastRenderedPageBreak/>
        <w:t>Kyiv School of Economics</w:t>
      </w:r>
    </w:p>
    <w:p w14:paraId="647245F2" w14:textId="77777777" w:rsidR="00A40E22" w:rsidRPr="008637CC" w:rsidRDefault="00A40E22">
      <w:pPr>
        <w:pStyle w:val="Subtitle"/>
      </w:pPr>
      <w:r w:rsidRPr="008637CC">
        <w:t>Abstract</w:t>
      </w:r>
    </w:p>
    <w:p w14:paraId="0EF23A85" w14:textId="2AA1CC94" w:rsidR="00A40E22" w:rsidRPr="008637CC" w:rsidRDefault="00105F45">
      <w:pPr>
        <w:pStyle w:val="Title"/>
      </w:pPr>
      <w:r>
        <w:rPr>
          <w:rFonts w:cs="Arial"/>
          <w:szCs w:val="24"/>
          <w:shd w:val="clear" w:color="auto" w:fill="FFFFFF"/>
        </w:rPr>
        <w:t>TITLE</w:t>
      </w:r>
    </w:p>
    <w:p w14:paraId="6A6189CE" w14:textId="77777777" w:rsidR="00105F45" w:rsidRPr="008637CC" w:rsidRDefault="00A40E22" w:rsidP="00105F45">
      <w:pPr>
        <w:pStyle w:val="Author"/>
      </w:pPr>
      <w:r w:rsidRPr="008637CC">
        <w:t xml:space="preserve">by </w:t>
      </w:r>
      <w:r w:rsidR="00105F45" w:rsidRPr="00105F45">
        <w:rPr>
          <w:highlight w:val="yellow"/>
        </w:rPr>
        <w:t>Maria Petrova</w:t>
      </w:r>
    </w:p>
    <w:p w14:paraId="26ADB03F" w14:textId="4FCE453C" w:rsidR="00A40E22" w:rsidRPr="008637CC" w:rsidRDefault="008053C5" w:rsidP="008053C5">
      <w:pPr>
        <w:tabs>
          <w:tab w:val="center" w:pos="5280"/>
        </w:tabs>
      </w:pPr>
      <w:r w:rsidRPr="008637CC">
        <w:t xml:space="preserve">Thesis </w:t>
      </w:r>
      <w:r w:rsidR="00A40E22" w:rsidRPr="008637CC">
        <w:t>Supervisor:</w:t>
      </w:r>
      <w:r w:rsidRPr="008637CC">
        <w:tab/>
      </w:r>
      <w:r w:rsidR="00A40E22" w:rsidRPr="008637CC">
        <w:rPr>
          <w:u w:val="single"/>
        </w:rPr>
        <w:t xml:space="preserve">Professor </w:t>
      </w:r>
      <w:r w:rsidR="00105F45" w:rsidRPr="00105F45">
        <w:rPr>
          <w:highlight w:val="yellow"/>
          <w:u w:val="single"/>
        </w:rPr>
        <w:t>XXX XXXXX</w:t>
      </w:r>
    </w:p>
    <w:p w14:paraId="704F1D5A" w14:textId="77777777" w:rsidR="00A40E22" w:rsidRPr="008637CC" w:rsidRDefault="00A40E22" w:rsidP="008053C5">
      <w:pPr>
        <w:tabs>
          <w:tab w:val="center" w:pos="3360"/>
        </w:tabs>
        <w:spacing w:after="560"/>
      </w:pPr>
      <w:r w:rsidRPr="008637CC">
        <w:tab/>
      </w:r>
      <w:r w:rsidR="00EA3948" w:rsidRPr="008637CC">
        <w:tab/>
      </w:r>
    </w:p>
    <w:p w14:paraId="2625F5F1" w14:textId="4B0DB8FD" w:rsidR="00A40E22" w:rsidRPr="008637CC" w:rsidRDefault="00B564D2">
      <w:pPr>
        <w:tabs>
          <w:tab w:val="center" w:pos="3720"/>
        </w:tabs>
        <w:spacing w:after="280" w:line="360" w:lineRule="auto"/>
      </w:pPr>
      <w:r w:rsidRPr="00105F45">
        <w:rPr>
          <w:highlight w:val="yellow"/>
        </w:rPr>
        <w:t xml:space="preserve">Efficient labor allocation </w:t>
      </w:r>
      <w:r w:rsidR="00105F45" w:rsidRPr="00105F45">
        <w:rPr>
          <w:highlight w:val="yellow"/>
        </w:rPr>
        <w:t>…..</w:t>
      </w:r>
      <w:r w:rsidR="007E7713" w:rsidRPr="00105F45">
        <w:rPr>
          <w:highlight w:val="yellow"/>
        </w:rPr>
        <w:t>.</w:t>
      </w:r>
      <w:r w:rsidR="009F5598">
        <w:t xml:space="preserve"> </w:t>
      </w:r>
    </w:p>
    <w:p w14:paraId="1958D5ED" w14:textId="77777777" w:rsidR="00A40E22" w:rsidRPr="008637CC" w:rsidRDefault="00A40E22"/>
    <w:p w14:paraId="0013A17E" w14:textId="77777777" w:rsidR="00A40E22" w:rsidRPr="008637CC" w:rsidRDefault="00A40E22">
      <w:pPr>
        <w:sectPr w:rsidR="00A40E22" w:rsidRPr="008637CC" w:rsidSect="000A55A5">
          <w:pgSz w:w="12240" w:h="15840" w:code="1"/>
          <w:pgMar w:top="2160" w:right="1915" w:bottom="2160" w:left="2880" w:header="1440" w:footer="1440" w:gutter="0"/>
          <w:pgNumType w:fmt="lowerRoman" w:start="1"/>
          <w:cols w:space="360"/>
        </w:sectPr>
      </w:pPr>
    </w:p>
    <w:p w14:paraId="47F41EA8" w14:textId="3E1FD95A" w:rsidR="00CB3381" w:rsidRDefault="0038216D" w:rsidP="002D20E8">
      <w:pPr>
        <w:pStyle w:val="SectionLabel"/>
        <w:spacing w:after="280" w:line="480" w:lineRule="auto"/>
      </w:pPr>
      <w:r w:rsidRPr="009D30BE">
        <w:lastRenderedPageBreak/>
        <w:t xml:space="preserve">TABLE OF CONTENTS </w:t>
      </w:r>
    </w:p>
    <w:p w14:paraId="0F79A6BE" w14:textId="77777777" w:rsidR="008A20D8" w:rsidRDefault="008826C5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r>
        <w:fldChar w:fldCharType="begin"/>
      </w:r>
      <w:r>
        <w:instrText xml:space="preserve"> TOC \o "1-3" \h \z \u \f  \* MERGEFORMAT </w:instrText>
      </w:r>
      <w:r>
        <w:fldChar w:fldCharType="separate"/>
      </w:r>
      <w:hyperlink w:anchor="_Toc66810521" w:history="1">
        <w:r w:rsidR="008A20D8" w:rsidRPr="007061D3">
          <w:rPr>
            <w:rStyle w:val="Hyperlink"/>
            <w:noProof/>
          </w:rPr>
          <w:t>Chapter 1. INTRODUCTION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_Toc66810521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1</w:t>
        </w:r>
        <w:r w:rsidR="008A20D8">
          <w:rPr>
            <w:noProof/>
            <w:webHidden/>
          </w:rPr>
          <w:fldChar w:fldCharType="end"/>
        </w:r>
      </w:hyperlink>
    </w:p>
    <w:p w14:paraId="48FE8729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2" w:history="1">
        <w:r w:rsidR="008A20D8" w:rsidRPr="007061D3">
          <w:rPr>
            <w:rStyle w:val="Hyperlink"/>
            <w:noProof/>
          </w:rPr>
          <w:t>Chapter 2. LITERATURE REVIEW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_Toc66810522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2</w:t>
        </w:r>
        <w:r w:rsidR="008A20D8">
          <w:rPr>
            <w:noProof/>
            <w:webHidden/>
          </w:rPr>
          <w:fldChar w:fldCharType="end"/>
        </w:r>
      </w:hyperlink>
    </w:p>
    <w:p w14:paraId="67941C50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3" w:history="1">
        <w:r w:rsidR="008A20D8" w:rsidRPr="007061D3">
          <w:rPr>
            <w:rStyle w:val="Hyperlink"/>
            <w:noProof/>
          </w:rPr>
          <w:t>Chapter 3. METHODOLOGY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_Toc66810523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3</w:t>
        </w:r>
        <w:r w:rsidR="008A20D8">
          <w:rPr>
            <w:noProof/>
            <w:webHidden/>
          </w:rPr>
          <w:fldChar w:fldCharType="end"/>
        </w:r>
      </w:hyperlink>
    </w:p>
    <w:p w14:paraId="380F22E6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4" w:history="1">
        <w:r w:rsidR="008A20D8" w:rsidRPr="007061D3">
          <w:rPr>
            <w:rStyle w:val="Hyperlink"/>
            <w:noProof/>
          </w:rPr>
          <w:t>Chapter 4. DATA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_Toc66810524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4</w:t>
        </w:r>
        <w:r w:rsidR="008A20D8">
          <w:rPr>
            <w:noProof/>
            <w:webHidden/>
          </w:rPr>
          <w:fldChar w:fldCharType="end"/>
        </w:r>
      </w:hyperlink>
    </w:p>
    <w:p w14:paraId="37BA925E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5" w:history="1">
        <w:r w:rsidR="008A20D8" w:rsidRPr="007061D3">
          <w:rPr>
            <w:rStyle w:val="Hyperlink"/>
            <w:noProof/>
          </w:rPr>
          <w:t>Chapter 5. ESTIMATION RESULTS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_Toc66810525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7</w:t>
        </w:r>
        <w:r w:rsidR="008A20D8">
          <w:rPr>
            <w:noProof/>
            <w:webHidden/>
          </w:rPr>
          <w:fldChar w:fldCharType="end"/>
        </w:r>
      </w:hyperlink>
    </w:p>
    <w:p w14:paraId="0B8DFE90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6" w:history="1">
        <w:r w:rsidR="008A20D8" w:rsidRPr="007061D3">
          <w:rPr>
            <w:rStyle w:val="Hyperlink"/>
            <w:noProof/>
          </w:rPr>
          <w:t>Chapter 6. CONCLUSIONS AND POLICY RECOMENDATIONS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_Toc66810526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9</w:t>
        </w:r>
        <w:r w:rsidR="008A20D8">
          <w:rPr>
            <w:noProof/>
            <w:webHidden/>
          </w:rPr>
          <w:fldChar w:fldCharType="end"/>
        </w:r>
      </w:hyperlink>
    </w:p>
    <w:p w14:paraId="616B88B1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7" w:history="1">
        <w:r w:rsidR="008A20D8" w:rsidRPr="007061D3">
          <w:rPr>
            <w:rStyle w:val="Hyperlink"/>
            <w:noProof/>
          </w:rPr>
          <w:t>WORKS CITED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_Toc66810527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10</w:t>
        </w:r>
        <w:r w:rsidR="008A20D8">
          <w:rPr>
            <w:noProof/>
            <w:webHidden/>
          </w:rPr>
          <w:fldChar w:fldCharType="end"/>
        </w:r>
      </w:hyperlink>
    </w:p>
    <w:p w14:paraId="7567D8D9" w14:textId="77777777" w:rsidR="008A20D8" w:rsidRDefault="009B67F9">
      <w:pPr>
        <w:pStyle w:val="TOC1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10528" w:history="1">
        <w:r w:rsidR="008A20D8" w:rsidRPr="007061D3">
          <w:rPr>
            <w:rStyle w:val="Hyperlink"/>
            <w:noProof/>
          </w:rPr>
          <w:t>APPENDIX .</w:t>
        </w:r>
        <w:r w:rsidR="008A20D8">
          <w:rPr>
            <w:noProof/>
            <w:webHidden/>
          </w:rPr>
          <w:tab/>
        </w:r>
        <w:r w:rsidR="008A20D8">
          <w:rPr>
            <w:noProof/>
            <w:webHidden/>
          </w:rPr>
          <w:fldChar w:fldCharType="begin"/>
        </w:r>
        <w:r w:rsidR="008A20D8">
          <w:rPr>
            <w:noProof/>
            <w:webHidden/>
          </w:rPr>
          <w:instrText xml:space="preserve"> PAGEREF _Toc66810528 \h </w:instrText>
        </w:r>
        <w:r w:rsidR="008A20D8">
          <w:rPr>
            <w:noProof/>
            <w:webHidden/>
          </w:rPr>
        </w:r>
        <w:r w:rsidR="008A20D8">
          <w:rPr>
            <w:noProof/>
            <w:webHidden/>
          </w:rPr>
          <w:fldChar w:fldCharType="separate"/>
        </w:r>
        <w:r w:rsidR="008A20D8">
          <w:rPr>
            <w:noProof/>
            <w:webHidden/>
          </w:rPr>
          <w:t>11</w:t>
        </w:r>
        <w:r w:rsidR="008A20D8">
          <w:rPr>
            <w:noProof/>
            <w:webHidden/>
          </w:rPr>
          <w:fldChar w:fldCharType="end"/>
        </w:r>
      </w:hyperlink>
    </w:p>
    <w:p w14:paraId="2070468F" w14:textId="363B0AF8" w:rsidR="002D20E8" w:rsidRDefault="008826C5" w:rsidP="002C2129">
      <w:pPr>
        <w:pStyle w:val="BodyText"/>
        <w:spacing w:before="120" w:after="120"/>
      </w:pPr>
      <w:r>
        <w:fldChar w:fldCharType="end"/>
      </w:r>
    </w:p>
    <w:p w14:paraId="7366D15E" w14:textId="77777777" w:rsidR="00B130B6" w:rsidRPr="002D20E8" w:rsidRDefault="00B130B6" w:rsidP="002C2129">
      <w:pPr>
        <w:pStyle w:val="BodyText"/>
        <w:spacing w:before="120" w:after="120"/>
      </w:pPr>
    </w:p>
    <w:p w14:paraId="53646441" w14:textId="77777777" w:rsidR="00A40E22" w:rsidRPr="008637CC" w:rsidRDefault="00A40E22" w:rsidP="002D20E8">
      <w:pPr>
        <w:pStyle w:val="SectionLabel"/>
        <w:spacing w:after="280" w:line="480" w:lineRule="auto"/>
      </w:pPr>
      <w:r w:rsidRPr="008637CC">
        <w:lastRenderedPageBreak/>
        <w:t>List of figures</w:t>
      </w:r>
    </w:p>
    <w:p w14:paraId="4D670108" w14:textId="77777777" w:rsidR="00A40E22" w:rsidRDefault="00A40E22" w:rsidP="00C93805">
      <w:pPr>
        <w:tabs>
          <w:tab w:val="right" w:pos="7440"/>
        </w:tabs>
        <w:spacing w:line="360" w:lineRule="auto"/>
        <w:rPr>
          <w:i/>
        </w:rPr>
      </w:pPr>
      <w:r w:rsidRPr="008637CC">
        <w:rPr>
          <w:i/>
        </w:rPr>
        <w:t>Number</w:t>
      </w:r>
      <w:r w:rsidRPr="008637CC">
        <w:rPr>
          <w:i/>
        </w:rPr>
        <w:tab/>
        <w:t>Page</w:t>
      </w:r>
    </w:p>
    <w:p w14:paraId="6651E356" w14:textId="77777777" w:rsidR="003D4FB9" w:rsidRDefault="00EF38CF">
      <w:pPr>
        <w:pStyle w:val="TableofFigures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66802695" w:history="1">
        <w:r w:rsidR="003D4FB9" w:rsidRPr="008D342E">
          <w:rPr>
            <w:rStyle w:val="Hyperlink"/>
            <w:noProof/>
          </w:rPr>
          <w:t>Figure 1. XXXXX</w:t>
        </w:r>
        <w:r w:rsidR="003D4FB9">
          <w:rPr>
            <w:noProof/>
            <w:webHidden/>
          </w:rPr>
          <w:tab/>
        </w:r>
        <w:r w:rsidR="003D4FB9">
          <w:rPr>
            <w:noProof/>
            <w:webHidden/>
          </w:rPr>
          <w:fldChar w:fldCharType="begin"/>
        </w:r>
        <w:r w:rsidR="003D4FB9">
          <w:rPr>
            <w:noProof/>
            <w:webHidden/>
          </w:rPr>
          <w:instrText xml:space="preserve"> PAGEREF _Toc66802695 \h </w:instrText>
        </w:r>
        <w:r w:rsidR="003D4FB9">
          <w:rPr>
            <w:noProof/>
            <w:webHidden/>
          </w:rPr>
        </w:r>
        <w:r w:rsidR="003D4FB9">
          <w:rPr>
            <w:noProof/>
            <w:webHidden/>
          </w:rPr>
          <w:fldChar w:fldCharType="separate"/>
        </w:r>
        <w:r w:rsidR="003D4FB9">
          <w:rPr>
            <w:noProof/>
            <w:webHidden/>
          </w:rPr>
          <w:t>4</w:t>
        </w:r>
        <w:r w:rsidR="003D4FB9">
          <w:rPr>
            <w:noProof/>
            <w:webHidden/>
          </w:rPr>
          <w:fldChar w:fldCharType="end"/>
        </w:r>
      </w:hyperlink>
    </w:p>
    <w:p w14:paraId="6E8B5A98" w14:textId="77777777" w:rsidR="003D4FB9" w:rsidRDefault="009B67F9">
      <w:pPr>
        <w:pStyle w:val="TableofFigures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02696" w:history="1">
        <w:r w:rsidR="003D4FB9" w:rsidRPr="008D342E">
          <w:rPr>
            <w:rStyle w:val="Hyperlink"/>
            <w:noProof/>
          </w:rPr>
          <w:t>Figure 2. XXXX</w:t>
        </w:r>
        <w:r w:rsidR="003D4FB9">
          <w:rPr>
            <w:noProof/>
            <w:webHidden/>
          </w:rPr>
          <w:tab/>
        </w:r>
        <w:r w:rsidR="003D4FB9">
          <w:rPr>
            <w:noProof/>
            <w:webHidden/>
          </w:rPr>
          <w:fldChar w:fldCharType="begin"/>
        </w:r>
        <w:r w:rsidR="003D4FB9">
          <w:rPr>
            <w:noProof/>
            <w:webHidden/>
          </w:rPr>
          <w:instrText xml:space="preserve"> PAGEREF _Toc66802696 \h </w:instrText>
        </w:r>
        <w:r w:rsidR="003D4FB9">
          <w:rPr>
            <w:noProof/>
            <w:webHidden/>
          </w:rPr>
        </w:r>
        <w:r w:rsidR="003D4FB9">
          <w:rPr>
            <w:noProof/>
            <w:webHidden/>
          </w:rPr>
          <w:fldChar w:fldCharType="separate"/>
        </w:r>
        <w:r w:rsidR="003D4FB9">
          <w:rPr>
            <w:noProof/>
            <w:webHidden/>
          </w:rPr>
          <w:t>5</w:t>
        </w:r>
        <w:r w:rsidR="003D4FB9">
          <w:rPr>
            <w:noProof/>
            <w:webHidden/>
          </w:rPr>
          <w:fldChar w:fldCharType="end"/>
        </w:r>
      </w:hyperlink>
    </w:p>
    <w:p w14:paraId="6C35C369" w14:textId="77777777" w:rsidR="00EF38CF" w:rsidRDefault="00EF38CF" w:rsidP="002C2129">
      <w:pPr>
        <w:spacing w:line="360" w:lineRule="auto"/>
      </w:pPr>
      <w:r>
        <w:fldChar w:fldCharType="end"/>
      </w:r>
      <w:r>
        <w:br w:type="page"/>
      </w:r>
    </w:p>
    <w:p w14:paraId="65968CF0" w14:textId="1356A39C" w:rsidR="00EF38CF" w:rsidRPr="008637CC" w:rsidRDefault="00EF38CF" w:rsidP="00EF38CF">
      <w:pPr>
        <w:pStyle w:val="SectionLabel"/>
        <w:spacing w:after="280" w:line="480" w:lineRule="auto"/>
      </w:pPr>
      <w:r w:rsidRPr="008637CC">
        <w:lastRenderedPageBreak/>
        <w:t xml:space="preserve">List of </w:t>
      </w:r>
      <w:r>
        <w:t>tables</w:t>
      </w:r>
    </w:p>
    <w:p w14:paraId="5BA9CA19" w14:textId="77777777" w:rsidR="00EF38CF" w:rsidRDefault="00EF38CF" w:rsidP="00EF38CF">
      <w:pPr>
        <w:tabs>
          <w:tab w:val="right" w:pos="7440"/>
        </w:tabs>
        <w:spacing w:line="360" w:lineRule="auto"/>
        <w:rPr>
          <w:i/>
        </w:rPr>
      </w:pPr>
      <w:r w:rsidRPr="008637CC">
        <w:rPr>
          <w:i/>
        </w:rPr>
        <w:t>Number</w:t>
      </w:r>
      <w:r w:rsidRPr="008637CC">
        <w:rPr>
          <w:i/>
        </w:rPr>
        <w:tab/>
        <w:t>Page</w:t>
      </w:r>
    </w:p>
    <w:p w14:paraId="40C58B9A" w14:textId="77777777" w:rsidR="006D43D6" w:rsidRDefault="00EF38CF">
      <w:pPr>
        <w:pStyle w:val="TableofFigures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66802762" w:history="1">
        <w:r w:rsidR="006D43D6" w:rsidRPr="00405972">
          <w:rPr>
            <w:rStyle w:val="Hyperlink"/>
            <w:noProof/>
          </w:rPr>
          <w:t>Table 1. Explanatory Variables and expected signs</w:t>
        </w:r>
        <w:r w:rsidR="006D43D6">
          <w:rPr>
            <w:noProof/>
            <w:webHidden/>
          </w:rPr>
          <w:tab/>
        </w:r>
        <w:r w:rsidR="006D43D6">
          <w:rPr>
            <w:noProof/>
            <w:webHidden/>
          </w:rPr>
          <w:fldChar w:fldCharType="begin"/>
        </w:r>
        <w:r w:rsidR="006D43D6">
          <w:rPr>
            <w:noProof/>
            <w:webHidden/>
          </w:rPr>
          <w:instrText xml:space="preserve"> PAGEREF _Toc66802762 \h </w:instrText>
        </w:r>
        <w:r w:rsidR="006D43D6">
          <w:rPr>
            <w:noProof/>
            <w:webHidden/>
          </w:rPr>
        </w:r>
        <w:r w:rsidR="006D43D6">
          <w:rPr>
            <w:noProof/>
            <w:webHidden/>
          </w:rPr>
          <w:fldChar w:fldCharType="separate"/>
        </w:r>
        <w:r w:rsidR="006D43D6">
          <w:rPr>
            <w:noProof/>
            <w:webHidden/>
          </w:rPr>
          <w:t>6</w:t>
        </w:r>
        <w:r w:rsidR="006D43D6">
          <w:rPr>
            <w:noProof/>
            <w:webHidden/>
          </w:rPr>
          <w:fldChar w:fldCharType="end"/>
        </w:r>
      </w:hyperlink>
    </w:p>
    <w:p w14:paraId="758962BE" w14:textId="77777777" w:rsidR="006D43D6" w:rsidRDefault="009B67F9">
      <w:pPr>
        <w:pStyle w:val="TableofFigures"/>
        <w:rPr>
          <w:rFonts w:asciiTheme="minorHAnsi" w:eastAsiaTheme="minorEastAsia" w:hAnsiTheme="minorHAnsi" w:cstheme="minorBidi"/>
          <w:noProof/>
          <w:spacing w:val="0"/>
          <w:sz w:val="22"/>
          <w:szCs w:val="22"/>
          <w:lang w:eastAsia="en-US"/>
        </w:rPr>
      </w:pPr>
      <w:hyperlink w:anchor="_Toc66802763" w:history="1">
        <w:r w:rsidR="006D43D6" w:rsidRPr="00405972">
          <w:rPr>
            <w:rStyle w:val="Hyperlink"/>
            <w:noProof/>
          </w:rPr>
          <w:t>Table 2. Estimation results</w:t>
        </w:r>
        <w:r w:rsidR="006D43D6">
          <w:rPr>
            <w:noProof/>
            <w:webHidden/>
          </w:rPr>
          <w:tab/>
        </w:r>
        <w:r w:rsidR="006D43D6">
          <w:rPr>
            <w:noProof/>
            <w:webHidden/>
          </w:rPr>
          <w:fldChar w:fldCharType="begin"/>
        </w:r>
        <w:r w:rsidR="006D43D6">
          <w:rPr>
            <w:noProof/>
            <w:webHidden/>
          </w:rPr>
          <w:instrText xml:space="preserve"> PAGEREF _Toc66802763 \h </w:instrText>
        </w:r>
        <w:r w:rsidR="006D43D6">
          <w:rPr>
            <w:noProof/>
            <w:webHidden/>
          </w:rPr>
        </w:r>
        <w:r w:rsidR="006D43D6">
          <w:rPr>
            <w:noProof/>
            <w:webHidden/>
          </w:rPr>
          <w:fldChar w:fldCharType="separate"/>
        </w:r>
        <w:r w:rsidR="006D43D6">
          <w:rPr>
            <w:noProof/>
            <w:webHidden/>
          </w:rPr>
          <w:t>8</w:t>
        </w:r>
        <w:r w:rsidR="006D43D6">
          <w:rPr>
            <w:noProof/>
            <w:webHidden/>
          </w:rPr>
          <w:fldChar w:fldCharType="end"/>
        </w:r>
      </w:hyperlink>
    </w:p>
    <w:p w14:paraId="7F538389" w14:textId="77777777" w:rsidR="001D6D6C" w:rsidRPr="008637CC" w:rsidRDefault="00EF38CF" w:rsidP="002C2129">
      <w:pPr>
        <w:spacing w:before="120" w:after="120" w:line="360" w:lineRule="auto"/>
        <w:rPr>
          <w:szCs w:val="24"/>
          <w:shd w:val="clear" w:color="auto" w:fill="FFFFFF"/>
        </w:rPr>
      </w:pPr>
      <w:r>
        <w:fldChar w:fldCharType="end"/>
      </w:r>
      <w:r w:rsidR="001D6D6C" w:rsidRPr="008637CC">
        <w:br w:type="page"/>
      </w:r>
    </w:p>
    <w:p w14:paraId="14CD52EE" w14:textId="77777777" w:rsidR="00A40E22" w:rsidRPr="008637CC" w:rsidRDefault="00A40E22" w:rsidP="002D20E8">
      <w:pPr>
        <w:pStyle w:val="SectionLabel"/>
        <w:spacing w:after="280" w:line="480" w:lineRule="auto"/>
      </w:pPr>
      <w:r w:rsidRPr="008637CC">
        <w:lastRenderedPageBreak/>
        <w:t>Acknowledgments</w:t>
      </w:r>
    </w:p>
    <w:p w14:paraId="45918E5B" w14:textId="687E92FB" w:rsidR="00680F1B" w:rsidRPr="008637CC" w:rsidRDefault="00E02250">
      <w:pPr>
        <w:pStyle w:val="BodyText"/>
      </w:pPr>
      <w:r w:rsidRPr="008637CC">
        <w:t xml:space="preserve"> </w:t>
      </w:r>
    </w:p>
    <w:p w14:paraId="7C0F0C9A" w14:textId="35F0BEDE" w:rsidR="00A40E22" w:rsidRPr="008637CC" w:rsidRDefault="00105F45" w:rsidP="002D20E8">
      <w:pPr>
        <w:pStyle w:val="SectionLabel"/>
        <w:spacing w:after="280" w:line="480" w:lineRule="auto"/>
      </w:pPr>
      <w:r w:rsidRPr="00105F45">
        <w:lastRenderedPageBreak/>
        <w:t>List of Abbreviations</w:t>
      </w:r>
    </w:p>
    <w:p w14:paraId="4C900833" w14:textId="2E9FFABD" w:rsidR="003B5CFD" w:rsidRPr="008637CC" w:rsidRDefault="003B5CFD" w:rsidP="00832FD5">
      <w:pPr>
        <w:pStyle w:val="GlossaryDefinition"/>
        <w:spacing w:line="360" w:lineRule="auto"/>
        <w:rPr>
          <w:rStyle w:val="GlossaryEntry"/>
          <w:szCs w:val="24"/>
        </w:rPr>
      </w:pPr>
      <w:r w:rsidRPr="008637CC">
        <w:rPr>
          <w:rStyle w:val="GlossaryEntry"/>
          <w:szCs w:val="24"/>
        </w:rPr>
        <w:t xml:space="preserve">EU. </w:t>
      </w:r>
      <w:r w:rsidRPr="008637CC">
        <w:rPr>
          <w:rStyle w:val="GlossaryEntry"/>
          <w:b w:val="0"/>
          <w:szCs w:val="24"/>
        </w:rPr>
        <w:t>European Union</w:t>
      </w:r>
      <w:r w:rsidR="00E2760B" w:rsidRPr="008637CC">
        <w:rPr>
          <w:rStyle w:val="GlossaryEntry"/>
          <w:b w:val="0"/>
          <w:szCs w:val="24"/>
        </w:rPr>
        <w:t>.</w:t>
      </w:r>
    </w:p>
    <w:p w14:paraId="4A62F582" w14:textId="0AB0BEA8" w:rsidR="00E2760B" w:rsidRPr="008637CC" w:rsidRDefault="00E2760B" w:rsidP="00832FD5">
      <w:pPr>
        <w:pStyle w:val="GlossaryDefinition"/>
        <w:spacing w:line="360" w:lineRule="auto"/>
        <w:rPr>
          <w:rStyle w:val="GlossaryEntry"/>
          <w:szCs w:val="24"/>
        </w:rPr>
      </w:pPr>
      <w:r w:rsidRPr="008637CC">
        <w:rPr>
          <w:rFonts w:cs="Arial"/>
          <w:b/>
          <w:spacing w:val="0"/>
          <w:szCs w:val="24"/>
          <w:lang w:val="uk-UA"/>
        </w:rPr>
        <w:t>GRP</w:t>
      </w:r>
      <w:r w:rsidRPr="008637CC">
        <w:rPr>
          <w:rFonts w:cs="Arial"/>
          <w:b/>
          <w:spacing w:val="0"/>
          <w:szCs w:val="24"/>
        </w:rPr>
        <w:t>.</w:t>
      </w:r>
      <w:r w:rsidRPr="008637CC">
        <w:rPr>
          <w:rFonts w:cs="Arial"/>
          <w:spacing w:val="0"/>
          <w:szCs w:val="24"/>
        </w:rPr>
        <w:t xml:space="preserve"> Gross Regional Product.</w:t>
      </w:r>
    </w:p>
    <w:p w14:paraId="4C976278" w14:textId="0D51355B" w:rsidR="003B5CFD" w:rsidRPr="008637CC" w:rsidRDefault="003B5CFD" w:rsidP="00832FD5">
      <w:pPr>
        <w:pStyle w:val="GlossaryDefinition"/>
        <w:spacing w:line="360" w:lineRule="auto"/>
        <w:rPr>
          <w:szCs w:val="24"/>
        </w:rPr>
      </w:pPr>
      <w:r w:rsidRPr="008637CC">
        <w:rPr>
          <w:b/>
          <w:szCs w:val="24"/>
        </w:rPr>
        <w:t>LFS.</w:t>
      </w:r>
      <w:r w:rsidRPr="008637CC">
        <w:rPr>
          <w:szCs w:val="24"/>
        </w:rPr>
        <w:t xml:space="preserve"> Labor Force Survey</w:t>
      </w:r>
    </w:p>
    <w:p w14:paraId="0F1BD05E" w14:textId="53904F74" w:rsidR="00A40E22" w:rsidRPr="008637CC" w:rsidRDefault="00A40E22">
      <w:pPr>
        <w:pStyle w:val="GlossaryDefinition"/>
      </w:pPr>
    </w:p>
    <w:p w14:paraId="391560E5" w14:textId="77777777" w:rsidR="00A40E22" w:rsidRPr="008637CC" w:rsidRDefault="00A40E22"/>
    <w:p w14:paraId="0432F442" w14:textId="77777777" w:rsidR="00A40E22" w:rsidRPr="008637CC" w:rsidRDefault="00A40E22">
      <w:pPr>
        <w:sectPr w:rsidR="00A40E22" w:rsidRPr="008637CC" w:rsidSect="000A55A5">
          <w:headerReference w:type="default" r:id="rId8"/>
          <w:footerReference w:type="default" r:id="rId9"/>
          <w:footerReference w:type="first" r:id="rId10"/>
          <w:pgSz w:w="12240" w:h="15840" w:code="1"/>
          <w:pgMar w:top="2160" w:right="1980" w:bottom="1922" w:left="2880" w:header="1440" w:footer="1440" w:gutter="0"/>
          <w:pgNumType w:fmt="lowerRoman" w:start="2"/>
          <w:cols w:space="360"/>
          <w:titlePg/>
        </w:sectPr>
      </w:pPr>
    </w:p>
    <w:p w14:paraId="31D12AE5" w14:textId="499A274C" w:rsidR="00A40E22" w:rsidRPr="008637CC" w:rsidRDefault="00A40E22">
      <w:pPr>
        <w:pStyle w:val="ChapterLabel"/>
      </w:pPr>
      <w:r w:rsidRPr="00444098">
        <w:rPr>
          <w:rStyle w:val="Emphasis"/>
          <w:i/>
        </w:rPr>
        <w:lastRenderedPageBreak/>
        <w:t>Chapter</w:t>
      </w:r>
      <w:r w:rsidRPr="008637CC">
        <w:t xml:space="preserve"> 1</w:t>
      </w:r>
    </w:p>
    <w:p w14:paraId="40675F65" w14:textId="64ADBDF8" w:rsidR="00A40E22" w:rsidRPr="008637CC" w:rsidRDefault="00D54119" w:rsidP="00DA1491">
      <w:pPr>
        <w:spacing w:after="280" w:line="360" w:lineRule="auto"/>
        <w:jc w:val="center"/>
      </w:pPr>
      <w:bookmarkStart w:id="1" w:name="_Toc514521489"/>
      <w:bookmarkStart w:id="2" w:name="_Toc514521528"/>
      <w:bookmarkStart w:id="3" w:name="_Toc7187246"/>
      <w:bookmarkStart w:id="4" w:name="_Toc7187690"/>
      <w:bookmarkStart w:id="5" w:name="_Toc7187726"/>
      <w:bookmarkStart w:id="6" w:name="_Toc66808969"/>
      <w:bookmarkStart w:id="7" w:name="_Toc66809451"/>
      <w:bookmarkStart w:id="8" w:name="_Toc66809553"/>
      <w:r w:rsidRPr="008637CC">
        <w:t>INTRODUCTION</w:t>
      </w:r>
      <w:bookmarkEnd w:id="1"/>
      <w:bookmarkEnd w:id="2"/>
      <w:bookmarkEnd w:id="3"/>
      <w:bookmarkEnd w:id="4"/>
      <w:bookmarkEnd w:id="5"/>
      <w:bookmarkEnd w:id="6"/>
      <w:bookmarkEnd w:id="7"/>
      <w:bookmarkEnd w:id="8"/>
      <w:r w:rsidR="00903104">
        <w:fldChar w:fldCharType="begin"/>
      </w:r>
      <w:r w:rsidR="00903104">
        <w:instrText xml:space="preserve"> TC  "</w:instrText>
      </w:r>
      <w:bookmarkStart w:id="9" w:name="_Toc66810521"/>
      <w:r w:rsidR="00903104">
        <w:instrText>Chapter 1. INTRODUCTION</w:instrText>
      </w:r>
      <w:bookmarkEnd w:id="9"/>
      <w:r w:rsidR="00903104">
        <w:instrText xml:space="preserve">" \l 1 </w:instrText>
      </w:r>
      <w:r w:rsidR="00903104">
        <w:fldChar w:fldCharType="end"/>
      </w:r>
    </w:p>
    <w:p w14:paraId="58C3751D" w14:textId="3ED54BC7" w:rsidR="00A13280" w:rsidRPr="008637CC" w:rsidRDefault="00105F45" w:rsidP="00444098">
      <w:pPr>
        <w:pStyle w:val="Default"/>
        <w:spacing w:after="280" w:line="360" w:lineRule="auto"/>
        <w:jc w:val="both"/>
        <w:rPr>
          <w:rFonts w:ascii="Garamond" w:hAnsi="Garamond"/>
          <w:color w:val="auto"/>
          <w:lang w:val="en-US"/>
        </w:rPr>
      </w:pPr>
      <w:r>
        <w:rPr>
          <w:rFonts w:ascii="Garamond" w:hAnsi="Garamond"/>
          <w:color w:val="auto"/>
          <w:lang w:val="en-US"/>
        </w:rPr>
        <w:t>Inflation is …</w:t>
      </w:r>
      <w:r w:rsidR="00864CC4" w:rsidRPr="008637CC">
        <w:rPr>
          <w:rFonts w:ascii="Garamond" w:hAnsi="Garamond"/>
          <w:color w:val="auto"/>
          <w:lang w:val="en-US"/>
        </w:rPr>
        <w:t>.</w:t>
      </w:r>
      <w:r w:rsidR="00A13280" w:rsidRPr="008637CC">
        <w:rPr>
          <w:rFonts w:ascii="Garamond" w:hAnsi="Garamond"/>
          <w:color w:val="auto"/>
          <w:lang w:val="en-US"/>
        </w:rPr>
        <w:t xml:space="preserve"> </w:t>
      </w:r>
    </w:p>
    <w:p w14:paraId="5D70C80E" w14:textId="1144D0C9" w:rsidR="005514E2" w:rsidRPr="008637CC" w:rsidRDefault="00105F45" w:rsidP="00444098">
      <w:pPr>
        <w:pStyle w:val="Default"/>
        <w:spacing w:after="280" w:line="360" w:lineRule="auto"/>
        <w:jc w:val="both"/>
        <w:rPr>
          <w:rFonts w:ascii="Garamond" w:hAnsi="Garamond"/>
          <w:color w:val="auto"/>
          <w:lang w:val="en-US"/>
        </w:rPr>
      </w:pPr>
      <w:r>
        <w:rPr>
          <w:rFonts w:ascii="Garamond" w:hAnsi="Garamond"/>
          <w:color w:val="auto"/>
          <w:lang w:val="en-US"/>
        </w:rPr>
        <w:t>Countries</w:t>
      </w:r>
      <w:r w:rsidR="00864CC4" w:rsidRPr="008637CC">
        <w:rPr>
          <w:rFonts w:ascii="Garamond" w:hAnsi="Garamond"/>
          <w:color w:val="auto"/>
          <w:lang w:val="en-US"/>
        </w:rPr>
        <w:t xml:space="preserve">. </w:t>
      </w:r>
    </w:p>
    <w:p w14:paraId="7D3F7510" w14:textId="77777777" w:rsidR="00864CC4" w:rsidRPr="008637CC" w:rsidRDefault="00864CC4" w:rsidP="00864CC4">
      <w:pPr>
        <w:pStyle w:val="ChapterLabel"/>
      </w:pPr>
      <w:r w:rsidRPr="008637CC">
        <w:lastRenderedPageBreak/>
        <w:t xml:space="preserve">Chapter </w:t>
      </w:r>
      <w:r w:rsidR="00651064" w:rsidRPr="008637CC">
        <w:t>2</w:t>
      </w:r>
    </w:p>
    <w:p w14:paraId="067AF33B" w14:textId="67B3EAFE" w:rsidR="00864CC4" w:rsidRPr="008637CC" w:rsidRDefault="00A2381C" w:rsidP="00CB128F">
      <w:pPr>
        <w:spacing w:after="280" w:line="360" w:lineRule="auto"/>
        <w:jc w:val="center"/>
      </w:pPr>
      <w:bookmarkStart w:id="10" w:name="_Toc514521490"/>
      <w:bookmarkStart w:id="11" w:name="_Toc514521529"/>
      <w:bookmarkStart w:id="12" w:name="_Toc7187247"/>
      <w:bookmarkStart w:id="13" w:name="_Toc7187691"/>
      <w:bookmarkStart w:id="14" w:name="_Toc7187727"/>
      <w:bookmarkStart w:id="15" w:name="_Toc66809554"/>
      <w:r w:rsidRPr="008637CC">
        <w:t>LITERATURE REVIEW</w:t>
      </w:r>
      <w:bookmarkEnd w:id="10"/>
      <w:bookmarkEnd w:id="11"/>
      <w:bookmarkEnd w:id="12"/>
      <w:bookmarkEnd w:id="13"/>
      <w:bookmarkEnd w:id="14"/>
      <w:bookmarkEnd w:id="15"/>
      <w:r w:rsidR="00B51D60">
        <w:fldChar w:fldCharType="begin"/>
      </w:r>
      <w:r w:rsidR="00B51D60">
        <w:instrText xml:space="preserve"> TC  "</w:instrText>
      </w:r>
      <w:bookmarkStart w:id="16" w:name="_Toc66810522"/>
      <w:r w:rsidR="00B51D60">
        <w:instrText xml:space="preserve">Chapter 2. </w:instrText>
      </w:r>
      <w:r w:rsidR="00B51D60" w:rsidRPr="008637CC">
        <w:instrText>LITERATURE REVIEW</w:instrText>
      </w:r>
      <w:bookmarkEnd w:id="16"/>
      <w:r w:rsidR="00B51D60">
        <w:instrText xml:space="preserve"> " \l 1 </w:instrText>
      </w:r>
      <w:r w:rsidR="00B51D60">
        <w:fldChar w:fldCharType="end"/>
      </w:r>
    </w:p>
    <w:p w14:paraId="35D1E132" w14:textId="3BE00829" w:rsidR="00105F45" w:rsidRPr="008637CC" w:rsidRDefault="00105F45" w:rsidP="00105F45">
      <w:pPr>
        <w:pStyle w:val="Default"/>
        <w:spacing w:after="280" w:line="360" w:lineRule="auto"/>
        <w:jc w:val="both"/>
      </w:pPr>
      <w:r>
        <w:rPr>
          <w:rFonts w:ascii="Garamond" w:hAnsi="Garamond"/>
          <w:color w:val="auto"/>
          <w:lang w:val="en-US"/>
        </w:rPr>
        <w:t xml:space="preserve">Existing studies… </w:t>
      </w:r>
    </w:p>
    <w:p w14:paraId="0FEE7BD1" w14:textId="537648C0" w:rsidR="00BF6241" w:rsidRDefault="00BF6241" w:rsidP="00444098">
      <w:pPr>
        <w:autoSpaceDE w:val="0"/>
        <w:autoSpaceDN w:val="0"/>
        <w:adjustRightInd w:val="0"/>
        <w:spacing w:after="280" w:line="360" w:lineRule="auto"/>
        <w:rPr>
          <w:spacing w:val="0"/>
          <w:szCs w:val="24"/>
        </w:rPr>
      </w:pPr>
    </w:p>
    <w:p w14:paraId="7BD1DE97" w14:textId="77777777" w:rsidR="009A06F4" w:rsidRPr="00BF6241" w:rsidRDefault="009A06F4" w:rsidP="00BF6241">
      <w:pPr>
        <w:jc w:val="center"/>
        <w:rPr>
          <w:szCs w:val="24"/>
        </w:rPr>
      </w:pPr>
    </w:p>
    <w:p w14:paraId="175CC770" w14:textId="5D32FFAF" w:rsidR="00BF6241" w:rsidRDefault="00BF6241">
      <w:r>
        <w:br w:type="page"/>
      </w:r>
    </w:p>
    <w:p w14:paraId="237A83BD" w14:textId="77777777" w:rsidR="00BF6241" w:rsidRPr="008637CC" w:rsidRDefault="00BF6241" w:rsidP="00BF6241">
      <w:pPr>
        <w:pStyle w:val="ChapterLabel"/>
      </w:pPr>
      <w:r w:rsidRPr="008637CC">
        <w:lastRenderedPageBreak/>
        <w:t>Chapter 3</w:t>
      </w:r>
    </w:p>
    <w:p w14:paraId="2E1CA1B5" w14:textId="3380220A" w:rsidR="00BF6241" w:rsidRPr="008637CC" w:rsidRDefault="00BF6241" w:rsidP="005732C9">
      <w:pPr>
        <w:spacing w:after="280" w:line="360" w:lineRule="auto"/>
        <w:jc w:val="center"/>
      </w:pPr>
      <w:bookmarkStart w:id="17" w:name="_Toc66809555"/>
      <w:r w:rsidRPr="008637CC">
        <w:t>METHODOLOGY</w:t>
      </w:r>
      <w:bookmarkEnd w:id="17"/>
      <w:r w:rsidRPr="008637CC">
        <w:t xml:space="preserve"> </w:t>
      </w:r>
      <w:r w:rsidR="00BB3671">
        <w:fldChar w:fldCharType="begin"/>
      </w:r>
      <w:r w:rsidR="00BB3671">
        <w:instrText xml:space="preserve"> TC  "</w:instrText>
      </w:r>
      <w:bookmarkStart w:id="18" w:name="_Toc66810523"/>
      <w:r w:rsidR="00BB3671">
        <w:instrText xml:space="preserve">Chapter 3. </w:instrText>
      </w:r>
      <w:r w:rsidR="00BB3671" w:rsidRPr="008637CC">
        <w:instrText>METHODOLOGY</w:instrText>
      </w:r>
      <w:bookmarkEnd w:id="18"/>
      <w:r w:rsidR="00BB3671">
        <w:instrText xml:space="preserve"> " \l 1 </w:instrText>
      </w:r>
      <w:r w:rsidR="00BB3671">
        <w:fldChar w:fldCharType="end"/>
      </w:r>
    </w:p>
    <w:p w14:paraId="1B747180" w14:textId="3EECF81B" w:rsidR="00BF6241" w:rsidRPr="008F5663" w:rsidRDefault="00BF6241" w:rsidP="00BF6241">
      <w:pPr>
        <w:spacing w:after="280" w:line="360" w:lineRule="auto"/>
        <w:rPr>
          <w:rFonts w:cs="Arial"/>
          <w:szCs w:val="24"/>
        </w:rPr>
      </w:pPr>
      <w:r>
        <w:rPr>
          <w:rFonts w:cs="Arial"/>
          <w:szCs w:val="24"/>
        </w:rPr>
        <w:t>In this thesis I follow</w:t>
      </w:r>
      <w:r w:rsidRPr="008F5663">
        <w:rPr>
          <w:rFonts w:cs="Arial"/>
          <w:szCs w:val="24"/>
        </w:rPr>
        <w:t xml:space="preserve"> </w:t>
      </w:r>
      <w:r>
        <w:rPr>
          <w:rFonts w:cs="Arial"/>
          <w:szCs w:val="24"/>
        </w:rPr>
        <w:t>….</w:t>
      </w:r>
    </w:p>
    <w:p w14:paraId="27BD47DC" w14:textId="77777777" w:rsidR="00BF6241" w:rsidRDefault="00BF6241">
      <w:pPr>
        <w:rPr>
          <w:i/>
          <w:spacing w:val="70"/>
          <w:sz w:val="22"/>
        </w:rPr>
      </w:pPr>
    </w:p>
    <w:p w14:paraId="5C575DAE" w14:textId="5B1CFEC8" w:rsidR="00864CC4" w:rsidRPr="008637CC" w:rsidRDefault="00864CC4" w:rsidP="00864CC4">
      <w:pPr>
        <w:pStyle w:val="ChapterLabel"/>
      </w:pPr>
      <w:r w:rsidRPr="008637CC">
        <w:lastRenderedPageBreak/>
        <w:t xml:space="preserve">Chapter </w:t>
      </w:r>
      <w:r w:rsidR="00BF6241">
        <w:t>4</w:t>
      </w:r>
    </w:p>
    <w:p w14:paraId="1EB1CB7B" w14:textId="7B7F990B" w:rsidR="00864CC4" w:rsidRPr="008637CC" w:rsidRDefault="003B5CFD" w:rsidP="002F4A89">
      <w:pPr>
        <w:spacing w:after="280" w:line="360" w:lineRule="auto"/>
        <w:jc w:val="center"/>
      </w:pPr>
      <w:bookmarkStart w:id="19" w:name="_Toc514521493"/>
      <w:bookmarkStart w:id="20" w:name="_Toc514521532"/>
      <w:bookmarkStart w:id="21" w:name="_Toc7187250"/>
      <w:bookmarkStart w:id="22" w:name="_Toc7187694"/>
      <w:bookmarkStart w:id="23" w:name="_Toc7187730"/>
      <w:bookmarkStart w:id="24" w:name="_Toc66809556"/>
      <w:bookmarkStart w:id="25" w:name="_Toc66809616"/>
      <w:r w:rsidRPr="008637CC">
        <w:t>DATA</w:t>
      </w:r>
      <w:bookmarkEnd w:id="19"/>
      <w:bookmarkEnd w:id="20"/>
      <w:bookmarkEnd w:id="21"/>
      <w:bookmarkEnd w:id="22"/>
      <w:bookmarkEnd w:id="23"/>
      <w:bookmarkEnd w:id="24"/>
      <w:bookmarkEnd w:id="25"/>
      <w:r w:rsidR="002E131C">
        <w:fldChar w:fldCharType="begin"/>
      </w:r>
      <w:r w:rsidR="002E131C">
        <w:instrText xml:space="preserve"> TC  "</w:instrText>
      </w:r>
      <w:bookmarkStart w:id="26" w:name="_Toc66810524"/>
      <w:r w:rsidR="002E131C">
        <w:instrText xml:space="preserve">Chapter </w:instrText>
      </w:r>
      <w:r w:rsidR="00533633">
        <w:instrText>4</w:instrText>
      </w:r>
      <w:r w:rsidR="002E131C">
        <w:instrText>. DATA</w:instrText>
      </w:r>
      <w:bookmarkEnd w:id="26"/>
      <w:r w:rsidR="002E131C">
        <w:instrText xml:space="preserve"> " \l 1 </w:instrText>
      </w:r>
      <w:r w:rsidR="002E131C">
        <w:fldChar w:fldCharType="end"/>
      </w:r>
    </w:p>
    <w:p w14:paraId="389636CA" w14:textId="1C5FCDAB" w:rsidR="002653C9" w:rsidRPr="008F5663" w:rsidRDefault="00904ED0" w:rsidP="008F5663">
      <w:pPr>
        <w:spacing w:after="280" w:line="360" w:lineRule="auto"/>
        <w:rPr>
          <w:rFonts w:cs="Arial"/>
          <w:szCs w:val="24"/>
        </w:rPr>
      </w:pPr>
      <w:r w:rsidRPr="008F5663">
        <w:rPr>
          <w:rFonts w:cs="Arial"/>
          <w:szCs w:val="24"/>
        </w:rPr>
        <w:t xml:space="preserve">Figure 1 represents </w:t>
      </w:r>
      <w:r w:rsidR="00BF6241">
        <w:rPr>
          <w:rFonts w:cs="Arial"/>
          <w:szCs w:val="24"/>
        </w:rPr>
        <w:t>….</w:t>
      </w:r>
    </w:p>
    <w:p w14:paraId="48D189A9" w14:textId="6DAE504A" w:rsidR="008F5663" w:rsidRDefault="008F5663" w:rsidP="008F5663">
      <w:bookmarkStart w:id="27" w:name="_Toc514521923"/>
      <w:r w:rsidRPr="008637CC">
        <w:rPr>
          <w:noProof/>
          <w:lang w:eastAsia="en-US"/>
        </w:rPr>
        <w:drawing>
          <wp:inline distT="0" distB="0" distL="0" distR="0" wp14:anchorId="534B1181" wp14:editId="689F56FB">
            <wp:extent cx="4727575" cy="2791875"/>
            <wp:effectExtent l="0" t="0" r="0" b="8890"/>
            <wp:docPr id="4" name="Діаграма 4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429AF2DD-2987-4E14-9BA2-3B6B6A0FB80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43D8CC40" w14:textId="77777777" w:rsidR="008F5663" w:rsidRDefault="008F5663" w:rsidP="008F5663"/>
    <w:p w14:paraId="0AFC8CA6" w14:textId="23458478" w:rsidR="008A7AF3" w:rsidRDefault="002D20E8" w:rsidP="002D20E8">
      <w:pPr>
        <w:pStyle w:val="Caption"/>
        <w:spacing w:after="280"/>
        <w:ind w:left="0" w:right="-29"/>
        <w:rPr>
          <w:sz w:val="24"/>
          <w:szCs w:val="24"/>
        </w:rPr>
      </w:pPr>
      <w:bookmarkStart w:id="28" w:name="_Toc7188536"/>
      <w:bookmarkStart w:id="29" w:name="_Toc7188564"/>
      <w:bookmarkStart w:id="30" w:name="_Toc66802695"/>
      <w:r w:rsidRPr="002D20E8">
        <w:rPr>
          <w:sz w:val="24"/>
          <w:szCs w:val="24"/>
        </w:rPr>
        <w:t xml:space="preserve">Figure </w:t>
      </w:r>
      <w:r w:rsidRPr="002D20E8">
        <w:rPr>
          <w:sz w:val="24"/>
          <w:szCs w:val="24"/>
        </w:rPr>
        <w:fldChar w:fldCharType="begin"/>
      </w:r>
      <w:r w:rsidRPr="002D20E8">
        <w:rPr>
          <w:sz w:val="24"/>
          <w:szCs w:val="24"/>
        </w:rPr>
        <w:instrText xml:space="preserve"> SEQ Figure \* ARABIC </w:instrText>
      </w:r>
      <w:r w:rsidRPr="002D20E8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1</w:t>
      </w:r>
      <w:r w:rsidRPr="002D20E8">
        <w:rPr>
          <w:sz w:val="24"/>
          <w:szCs w:val="24"/>
        </w:rPr>
        <w:fldChar w:fldCharType="end"/>
      </w:r>
      <w:r w:rsidRPr="002D20E8">
        <w:rPr>
          <w:sz w:val="24"/>
          <w:szCs w:val="24"/>
        </w:rPr>
        <w:t>.</w:t>
      </w:r>
      <w:r w:rsidR="00BF6241">
        <w:rPr>
          <w:sz w:val="24"/>
          <w:szCs w:val="24"/>
        </w:rPr>
        <w:t xml:space="preserve"> </w:t>
      </w:r>
      <w:bookmarkEnd w:id="27"/>
      <w:bookmarkEnd w:id="28"/>
      <w:bookmarkEnd w:id="29"/>
      <w:r w:rsidR="00BF6241">
        <w:rPr>
          <w:sz w:val="24"/>
          <w:szCs w:val="24"/>
        </w:rPr>
        <w:t>XXXXX</w:t>
      </w:r>
      <w:bookmarkEnd w:id="30"/>
    </w:p>
    <w:p w14:paraId="434C935D" w14:textId="77777777" w:rsidR="002D20E8" w:rsidRDefault="002D20E8" w:rsidP="008F5663">
      <w:pPr>
        <w:spacing w:after="280" w:line="360" w:lineRule="auto"/>
        <w:rPr>
          <w:szCs w:val="24"/>
        </w:rPr>
      </w:pPr>
    </w:p>
    <w:p w14:paraId="058BA7CB" w14:textId="7D086D94" w:rsidR="009821CF" w:rsidRPr="008637CC" w:rsidRDefault="009821CF" w:rsidP="004C2F9B">
      <w:pPr>
        <w:spacing w:after="280" w:line="360" w:lineRule="auto"/>
        <w:rPr>
          <w:szCs w:val="24"/>
        </w:rPr>
      </w:pPr>
    </w:p>
    <w:p w14:paraId="59B0DB01" w14:textId="77777777" w:rsidR="009821CF" w:rsidRPr="008637CC" w:rsidRDefault="009821CF" w:rsidP="009821CF">
      <w:pPr>
        <w:spacing w:after="280" w:line="360" w:lineRule="auto"/>
        <w:rPr>
          <w:rFonts w:cs="Arial"/>
          <w:szCs w:val="24"/>
        </w:rPr>
      </w:pPr>
    </w:p>
    <w:p w14:paraId="70DB80B3" w14:textId="77777777" w:rsidR="002D20E8" w:rsidRDefault="00A54901" w:rsidP="008F5663">
      <w:pPr>
        <w:rPr>
          <w:szCs w:val="24"/>
        </w:rPr>
      </w:pPr>
      <w:bookmarkStart w:id="31" w:name="_Toc514521924"/>
      <w:r w:rsidRPr="008637CC">
        <w:rPr>
          <w:noProof/>
          <w:lang w:eastAsia="en-US"/>
        </w:rPr>
        <w:lastRenderedPageBreak/>
        <w:drawing>
          <wp:inline distT="0" distB="0" distL="0" distR="0" wp14:anchorId="462D7A8E" wp14:editId="6F84DF97">
            <wp:extent cx="4730750" cy="2279650"/>
            <wp:effectExtent l="0" t="0" r="12700" b="6350"/>
            <wp:docPr id="1" name="Об'єкт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  <w:r w:rsidR="002D20E8" w:rsidRPr="002D20E8">
        <w:rPr>
          <w:szCs w:val="24"/>
        </w:rPr>
        <w:t xml:space="preserve"> </w:t>
      </w:r>
    </w:p>
    <w:p w14:paraId="088F1499" w14:textId="77777777" w:rsidR="002D20E8" w:rsidRDefault="002D20E8" w:rsidP="008F5663">
      <w:pPr>
        <w:rPr>
          <w:szCs w:val="24"/>
        </w:rPr>
      </w:pPr>
    </w:p>
    <w:p w14:paraId="6BF387F3" w14:textId="53BB1F74" w:rsidR="008F5663" w:rsidRPr="002D20E8" w:rsidRDefault="002D20E8" w:rsidP="00EF38CF">
      <w:pPr>
        <w:spacing w:after="280"/>
      </w:pPr>
      <w:bookmarkStart w:id="32" w:name="_Toc7188537"/>
      <w:bookmarkStart w:id="33" w:name="_Toc7188565"/>
      <w:bookmarkStart w:id="34" w:name="_Toc66802696"/>
      <w:r w:rsidRPr="002D20E8">
        <w:rPr>
          <w:szCs w:val="24"/>
        </w:rPr>
        <w:t xml:space="preserve">Figure </w:t>
      </w:r>
      <w:r w:rsidRPr="002D20E8">
        <w:rPr>
          <w:szCs w:val="24"/>
        </w:rPr>
        <w:fldChar w:fldCharType="begin"/>
      </w:r>
      <w:r w:rsidRPr="002D20E8">
        <w:rPr>
          <w:szCs w:val="24"/>
        </w:rPr>
        <w:instrText xml:space="preserve"> SEQ Figure \* ARABIC </w:instrText>
      </w:r>
      <w:r w:rsidRPr="002D20E8">
        <w:rPr>
          <w:szCs w:val="24"/>
        </w:rPr>
        <w:fldChar w:fldCharType="separate"/>
      </w:r>
      <w:r>
        <w:rPr>
          <w:noProof/>
          <w:szCs w:val="24"/>
        </w:rPr>
        <w:t>2</w:t>
      </w:r>
      <w:r w:rsidRPr="002D20E8">
        <w:rPr>
          <w:szCs w:val="24"/>
        </w:rPr>
        <w:fldChar w:fldCharType="end"/>
      </w:r>
      <w:r w:rsidRPr="002D20E8">
        <w:rPr>
          <w:szCs w:val="24"/>
        </w:rPr>
        <w:t>.</w:t>
      </w:r>
      <w:r w:rsidR="00BF6241">
        <w:rPr>
          <w:szCs w:val="24"/>
        </w:rPr>
        <w:t xml:space="preserve"> </w:t>
      </w:r>
      <w:bookmarkStart w:id="35" w:name="_Toc514521255"/>
      <w:bookmarkStart w:id="36" w:name="_Toc514521495"/>
      <w:bookmarkStart w:id="37" w:name="_Toc514521534"/>
      <w:bookmarkEnd w:id="31"/>
      <w:bookmarkEnd w:id="32"/>
      <w:bookmarkEnd w:id="33"/>
      <w:r w:rsidR="00BF6241">
        <w:t>XXXX</w:t>
      </w:r>
      <w:bookmarkEnd w:id="34"/>
    </w:p>
    <w:p w14:paraId="53CB1D4F" w14:textId="77777777" w:rsidR="002D20E8" w:rsidRDefault="002D20E8" w:rsidP="00EF38CF">
      <w:pPr>
        <w:spacing w:after="280" w:line="360" w:lineRule="auto"/>
      </w:pPr>
      <w:bookmarkStart w:id="38" w:name="_Toc7187252"/>
      <w:bookmarkStart w:id="39" w:name="_Toc7187696"/>
      <w:bookmarkStart w:id="40" w:name="_Toc7187732"/>
    </w:p>
    <w:p w14:paraId="706E281E" w14:textId="40B4E77C" w:rsidR="002D20E8" w:rsidRDefault="002D20E8" w:rsidP="00EF38CF">
      <w:pPr>
        <w:spacing w:after="280" w:line="360" w:lineRule="auto"/>
      </w:pPr>
      <w:bookmarkStart w:id="41" w:name="_Toc514521256"/>
      <w:bookmarkStart w:id="42" w:name="_Toc514521496"/>
      <w:bookmarkStart w:id="43" w:name="_Toc514521535"/>
      <w:bookmarkStart w:id="44" w:name="_Toc514521927"/>
      <w:bookmarkStart w:id="45" w:name="_Hlk507794810"/>
      <w:bookmarkStart w:id="46" w:name="_Hlk507755788"/>
      <w:bookmarkEnd w:id="35"/>
      <w:bookmarkEnd w:id="36"/>
      <w:bookmarkEnd w:id="37"/>
      <w:bookmarkEnd w:id="38"/>
      <w:bookmarkEnd w:id="39"/>
      <w:bookmarkEnd w:id="40"/>
      <w:r>
        <w:br w:type="page"/>
      </w:r>
    </w:p>
    <w:p w14:paraId="43533EEB" w14:textId="2800275F" w:rsidR="002975F2" w:rsidRPr="002D20E8" w:rsidRDefault="002D20E8" w:rsidP="002D20E8">
      <w:pPr>
        <w:spacing w:after="120"/>
        <w:rPr>
          <w:szCs w:val="24"/>
        </w:rPr>
      </w:pPr>
      <w:bookmarkStart w:id="47" w:name="_Toc66802762"/>
      <w:r w:rsidRPr="002D20E8">
        <w:rPr>
          <w:szCs w:val="24"/>
        </w:rPr>
        <w:lastRenderedPageBreak/>
        <w:t xml:space="preserve">Table </w:t>
      </w:r>
      <w:r w:rsidRPr="002D20E8">
        <w:rPr>
          <w:szCs w:val="24"/>
        </w:rPr>
        <w:fldChar w:fldCharType="begin"/>
      </w:r>
      <w:r w:rsidRPr="002D20E8">
        <w:rPr>
          <w:szCs w:val="24"/>
        </w:rPr>
        <w:instrText xml:space="preserve"> SEQ Table \* ARABIC </w:instrText>
      </w:r>
      <w:r w:rsidRPr="002D20E8">
        <w:rPr>
          <w:szCs w:val="24"/>
        </w:rPr>
        <w:fldChar w:fldCharType="separate"/>
      </w:r>
      <w:r>
        <w:rPr>
          <w:noProof/>
          <w:szCs w:val="24"/>
        </w:rPr>
        <w:t>1</w:t>
      </w:r>
      <w:r w:rsidRPr="002D20E8">
        <w:rPr>
          <w:szCs w:val="24"/>
        </w:rPr>
        <w:fldChar w:fldCharType="end"/>
      </w:r>
      <w:r w:rsidRPr="002D20E8">
        <w:rPr>
          <w:szCs w:val="24"/>
        </w:rPr>
        <w:t xml:space="preserve">. </w:t>
      </w:r>
      <w:r w:rsidR="00BF6241">
        <w:rPr>
          <w:szCs w:val="24"/>
        </w:rPr>
        <w:t xml:space="preserve">Explanatory </w:t>
      </w:r>
      <w:r w:rsidR="002975F2" w:rsidRPr="002D20E8">
        <w:rPr>
          <w:szCs w:val="24"/>
        </w:rPr>
        <w:t xml:space="preserve">Variables </w:t>
      </w:r>
      <w:bookmarkEnd w:id="41"/>
      <w:bookmarkEnd w:id="42"/>
      <w:bookmarkEnd w:id="43"/>
      <w:bookmarkEnd w:id="44"/>
      <w:r w:rsidR="00BF6241">
        <w:rPr>
          <w:szCs w:val="24"/>
        </w:rPr>
        <w:t>and expected signs</w:t>
      </w:r>
      <w:bookmarkEnd w:id="47"/>
    </w:p>
    <w:tbl>
      <w:tblPr>
        <w:tblW w:w="0" w:type="auto"/>
        <w:tblBorders>
          <w:top w:val="single" w:sz="4" w:space="0" w:color="auto"/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1899"/>
        <w:gridCol w:w="3565"/>
        <w:gridCol w:w="1981"/>
      </w:tblGrid>
      <w:tr w:rsidR="00E2760B" w:rsidRPr="008637CC" w14:paraId="0EA1EA7F" w14:textId="77777777" w:rsidTr="00BF6241">
        <w:tc>
          <w:tcPr>
            <w:tcW w:w="189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6BA1A12C" w14:textId="77777777" w:rsidR="002975F2" w:rsidRPr="008637CC" w:rsidRDefault="002975F2" w:rsidP="00444098">
            <w:pPr>
              <w:jc w:val="center"/>
              <w:rPr>
                <w:sz w:val="20"/>
              </w:rPr>
            </w:pPr>
            <w:r w:rsidRPr="008637CC">
              <w:rPr>
                <w:sz w:val="20"/>
              </w:rPr>
              <w:t>Variable</w:t>
            </w:r>
          </w:p>
        </w:tc>
        <w:tc>
          <w:tcPr>
            <w:tcW w:w="356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2B11317" w14:textId="77777777" w:rsidR="002975F2" w:rsidRPr="008637CC" w:rsidRDefault="002975F2" w:rsidP="00444098">
            <w:pPr>
              <w:jc w:val="center"/>
              <w:rPr>
                <w:sz w:val="20"/>
              </w:rPr>
            </w:pPr>
            <w:r w:rsidRPr="008637CC">
              <w:rPr>
                <w:sz w:val="20"/>
              </w:rPr>
              <w:t>Description</w:t>
            </w:r>
          </w:p>
        </w:tc>
        <w:tc>
          <w:tcPr>
            <w:tcW w:w="198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E3627CE" w14:textId="77777777" w:rsidR="002975F2" w:rsidRPr="008637CC" w:rsidRDefault="002975F2" w:rsidP="00444098">
            <w:pPr>
              <w:jc w:val="center"/>
              <w:rPr>
                <w:sz w:val="20"/>
              </w:rPr>
            </w:pPr>
            <w:r w:rsidRPr="008637CC">
              <w:rPr>
                <w:sz w:val="20"/>
              </w:rPr>
              <w:t>Expected effect</w:t>
            </w:r>
          </w:p>
        </w:tc>
      </w:tr>
      <w:tr w:rsidR="00E2760B" w:rsidRPr="008637CC" w14:paraId="14665885" w14:textId="77777777" w:rsidTr="00BF6241">
        <w:tc>
          <w:tcPr>
            <w:tcW w:w="1899" w:type="dxa"/>
            <w:tcBorders>
              <w:top w:val="single" w:sz="4" w:space="0" w:color="auto"/>
            </w:tcBorders>
            <w:shd w:val="clear" w:color="auto" w:fill="auto"/>
          </w:tcPr>
          <w:p w14:paraId="74ADC9BF" w14:textId="77777777" w:rsidR="002975F2" w:rsidRPr="008637CC" w:rsidRDefault="002975F2" w:rsidP="00240231">
            <w:pPr>
              <w:rPr>
                <w:sz w:val="20"/>
              </w:rPr>
            </w:pPr>
            <w:r w:rsidRPr="008637CC">
              <w:rPr>
                <w:sz w:val="20"/>
              </w:rPr>
              <w:t>Male</w:t>
            </w:r>
          </w:p>
        </w:tc>
        <w:tc>
          <w:tcPr>
            <w:tcW w:w="3565" w:type="dxa"/>
            <w:tcBorders>
              <w:top w:val="single" w:sz="4" w:space="0" w:color="auto"/>
            </w:tcBorders>
            <w:shd w:val="clear" w:color="auto" w:fill="auto"/>
          </w:tcPr>
          <w:p w14:paraId="4A21ACC2" w14:textId="77777777" w:rsidR="002975F2" w:rsidRPr="008637CC" w:rsidRDefault="002975F2" w:rsidP="00240231">
            <w:pPr>
              <w:rPr>
                <w:sz w:val="20"/>
              </w:rPr>
            </w:pPr>
            <w:r w:rsidRPr="008637CC">
              <w:rPr>
                <w:sz w:val="20"/>
              </w:rPr>
              <w:t>Dummy: 1- male.</w:t>
            </w:r>
          </w:p>
        </w:tc>
        <w:tc>
          <w:tcPr>
            <w:tcW w:w="1981" w:type="dxa"/>
            <w:tcBorders>
              <w:top w:val="single" w:sz="4" w:space="0" w:color="auto"/>
            </w:tcBorders>
            <w:shd w:val="clear" w:color="auto" w:fill="auto"/>
          </w:tcPr>
          <w:p w14:paraId="08ED586F" w14:textId="77777777" w:rsidR="002975F2" w:rsidRPr="008637CC" w:rsidRDefault="002975F2" w:rsidP="00240231">
            <w:pPr>
              <w:jc w:val="center"/>
              <w:rPr>
                <w:sz w:val="20"/>
              </w:rPr>
            </w:pPr>
            <w:r w:rsidRPr="008637CC">
              <w:rPr>
                <w:sz w:val="20"/>
              </w:rPr>
              <w:t>-</w:t>
            </w:r>
          </w:p>
        </w:tc>
      </w:tr>
      <w:tr w:rsidR="00E2760B" w:rsidRPr="008637CC" w14:paraId="7D1F9BD3" w14:textId="77777777" w:rsidTr="00BF6241">
        <w:tc>
          <w:tcPr>
            <w:tcW w:w="1899" w:type="dxa"/>
            <w:shd w:val="clear" w:color="auto" w:fill="auto"/>
          </w:tcPr>
          <w:p w14:paraId="355E90A7" w14:textId="77777777" w:rsidR="002975F2" w:rsidRPr="008637CC" w:rsidRDefault="002975F2" w:rsidP="00240231">
            <w:pPr>
              <w:rPr>
                <w:sz w:val="20"/>
              </w:rPr>
            </w:pPr>
            <w:r w:rsidRPr="008637CC">
              <w:rPr>
                <w:sz w:val="20"/>
              </w:rPr>
              <w:t>Urban</w:t>
            </w:r>
          </w:p>
        </w:tc>
        <w:tc>
          <w:tcPr>
            <w:tcW w:w="3565" w:type="dxa"/>
            <w:shd w:val="clear" w:color="auto" w:fill="auto"/>
          </w:tcPr>
          <w:p w14:paraId="07E02233" w14:textId="77777777" w:rsidR="002975F2" w:rsidRPr="008637CC" w:rsidRDefault="002975F2" w:rsidP="00240231">
            <w:pPr>
              <w:rPr>
                <w:sz w:val="20"/>
              </w:rPr>
            </w:pPr>
            <w:r w:rsidRPr="008637CC">
              <w:rPr>
                <w:sz w:val="20"/>
              </w:rPr>
              <w:t>Dummy: 1- urban.</w:t>
            </w:r>
          </w:p>
        </w:tc>
        <w:tc>
          <w:tcPr>
            <w:tcW w:w="1981" w:type="dxa"/>
            <w:shd w:val="clear" w:color="auto" w:fill="auto"/>
          </w:tcPr>
          <w:p w14:paraId="3C8CB59A" w14:textId="77777777" w:rsidR="002975F2" w:rsidRPr="008637CC" w:rsidRDefault="002975F2" w:rsidP="00240231">
            <w:pPr>
              <w:jc w:val="center"/>
              <w:rPr>
                <w:sz w:val="20"/>
              </w:rPr>
            </w:pPr>
            <w:r w:rsidRPr="008637CC">
              <w:rPr>
                <w:sz w:val="20"/>
              </w:rPr>
              <w:t>Ambiguous</w:t>
            </w:r>
          </w:p>
        </w:tc>
      </w:tr>
      <w:tr w:rsidR="00E2760B" w:rsidRPr="008637CC" w14:paraId="7D767154" w14:textId="77777777" w:rsidTr="00BF6241">
        <w:tc>
          <w:tcPr>
            <w:tcW w:w="1899" w:type="dxa"/>
            <w:shd w:val="clear" w:color="auto" w:fill="auto"/>
          </w:tcPr>
          <w:p w14:paraId="40A9E769" w14:textId="49F4A00F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3565" w:type="dxa"/>
            <w:shd w:val="clear" w:color="auto" w:fill="auto"/>
          </w:tcPr>
          <w:p w14:paraId="511F876D" w14:textId="1416CE4A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1981" w:type="dxa"/>
            <w:shd w:val="clear" w:color="auto" w:fill="auto"/>
          </w:tcPr>
          <w:p w14:paraId="419B4A19" w14:textId="28F32D1F" w:rsidR="002975F2" w:rsidRPr="008637CC" w:rsidRDefault="002975F2" w:rsidP="00240231">
            <w:pPr>
              <w:jc w:val="center"/>
              <w:rPr>
                <w:sz w:val="20"/>
              </w:rPr>
            </w:pPr>
          </w:p>
        </w:tc>
      </w:tr>
      <w:tr w:rsidR="00E2760B" w:rsidRPr="008637CC" w14:paraId="3924C212" w14:textId="77777777" w:rsidTr="00BF6241">
        <w:tc>
          <w:tcPr>
            <w:tcW w:w="1899" w:type="dxa"/>
            <w:shd w:val="clear" w:color="auto" w:fill="auto"/>
          </w:tcPr>
          <w:p w14:paraId="43E691F6" w14:textId="53DEFC96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3565" w:type="dxa"/>
            <w:shd w:val="clear" w:color="auto" w:fill="auto"/>
          </w:tcPr>
          <w:p w14:paraId="7F7A5A50" w14:textId="38D4B98C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1981" w:type="dxa"/>
            <w:shd w:val="clear" w:color="auto" w:fill="auto"/>
          </w:tcPr>
          <w:p w14:paraId="13E7A800" w14:textId="48AD3B9C" w:rsidR="002975F2" w:rsidRPr="008637CC" w:rsidRDefault="002975F2" w:rsidP="00240231">
            <w:pPr>
              <w:jc w:val="center"/>
              <w:rPr>
                <w:sz w:val="20"/>
              </w:rPr>
            </w:pPr>
          </w:p>
        </w:tc>
      </w:tr>
      <w:tr w:rsidR="00E2760B" w:rsidRPr="008637CC" w14:paraId="1054B6F4" w14:textId="77777777" w:rsidTr="00BF6241">
        <w:tc>
          <w:tcPr>
            <w:tcW w:w="1899" w:type="dxa"/>
            <w:shd w:val="clear" w:color="auto" w:fill="auto"/>
          </w:tcPr>
          <w:p w14:paraId="283DAC2F" w14:textId="02A2DF87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3565" w:type="dxa"/>
            <w:shd w:val="clear" w:color="auto" w:fill="auto"/>
          </w:tcPr>
          <w:p w14:paraId="61034EDB" w14:textId="21D4FAB6" w:rsidR="002975F2" w:rsidRPr="008637CC" w:rsidRDefault="002975F2" w:rsidP="00240231">
            <w:pPr>
              <w:rPr>
                <w:sz w:val="20"/>
              </w:rPr>
            </w:pPr>
          </w:p>
        </w:tc>
        <w:tc>
          <w:tcPr>
            <w:tcW w:w="1981" w:type="dxa"/>
            <w:shd w:val="clear" w:color="auto" w:fill="auto"/>
          </w:tcPr>
          <w:p w14:paraId="56F501D9" w14:textId="7E4B1797" w:rsidR="002975F2" w:rsidRPr="008637CC" w:rsidRDefault="002975F2" w:rsidP="00240231">
            <w:pPr>
              <w:jc w:val="center"/>
              <w:rPr>
                <w:sz w:val="20"/>
              </w:rPr>
            </w:pPr>
          </w:p>
        </w:tc>
      </w:tr>
    </w:tbl>
    <w:bookmarkEnd w:id="45"/>
    <w:bookmarkEnd w:id="46"/>
    <w:p w14:paraId="57110AB6" w14:textId="39596370" w:rsidR="00D45F04" w:rsidRPr="008637CC" w:rsidRDefault="007C212D" w:rsidP="00D45F04">
      <w:pPr>
        <w:pStyle w:val="ChapterLabel"/>
      </w:pPr>
      <w:r w:rsidRPr="008637CC">
        <w:lastRenderedPageBreak/>
        <w:t xml:space="preserve">Chapter </w:t>
      </w:r>
      <w:r w:rsidR="00E872E1">
        <w:t>5</w:t>
      </w:r>
    </w:p>
    <w:p w14:paraId="5601B014" w14:textId="66F7D4D3" w:rsidR="00D45F04" w:rsidRPr="008637CC" w:rsidRDefault="00A30D65" w:rsidP="005C7779">
      <w:pPr>
        <w:spacing w:after="280" w:line="360" w:lineRule="auto"/>
        <w:jc w:val="center"/>
      </w:pPr>
      <w:bookmarkStart w:id="48" w:name="_Toc514521497"/>
      <w:bookmarkStart w:id="49" w:name="_Toc514521536"/>
      <w:bookmarkStart w:id="50" w:name="_Toc7187253"/>
      <w:bookmarkStart w:id="51" w:name="_Toc7187697"/>
      <w:bookmarkStart w:id="52" w:name="_Toc7187733"/>
      <w:bookmarkStart w:id="53" w:name="_Toc66809557"/>
      <w:r w:rsidRPr="008637CC">
        <w:t>ESTIMATION RESULTS</w:t>
      </w:r>
      <w:bookmarkEnd w:id="48"/>
      <w:bookmarkEnd w:id="49"/>
      <w:bookmarkEnd w:id="50"/>
      <w:bookmarkEnd w:id="51"/>
      <w:bookmarkEnd w:id="52"/>
      <w:bookmarkEnd w:id="53"/>
      <w:r w:rsidR="00B91A18">
        <w:fldChar w:fldCharType="begin"/>
      </w:r>
      <w:r w:rsidR="00B91A18">
        <w:instrText xml:space="preserve"> TC  "</w:instrText>
      </w:r>
      <w:bookmarkStart w:id="54" w:name="_Toc66810525"/>
      <w:r w:rsidR="00B91A18">
        <w:instrText xml:space="preserve">Chapter 5. </w:instrText>
      </w:r>
      <w:r w:rsidR="00B91A18" w:rsidRPr="008637CC">
        <w:instrText>ESTIMATION RESULTS</w:instrText>
      </w:r>
      <w:bookmarkEnd w:id="54"/>
      <w:r w:rsidR="00B91A18">
        <w:instrText xml:space="preserve"> " \l 1 </w:instrText>
      </w:r>
      <w:r w:rsidR="00B91A18">
        <w:fldChar w:fldCharType="end"/>
      </w:r>
    </w:p>
    <w:p w14:paraId="6391FD6A" w14:textId="0AED7F66" w:rsidR="00E872E1" w:rsidRPr="008637CC" w:rsidRDefault="00E872E1" w:rsidP="00E872E1">
      <w:pPr>
        <w:spacing w:after="280" w:line="360" w:lineRule="auto"/>
        <w:rPr>
          <w:szCs w:val="24"/>
        </w:rPr>
      </w:pPr>
      <w:r>
        <w:rPr>
          <w:szCs w:val="24"/>
        </w:rPr>
        <w:t>In this chapter I present the estimation results…</w:t>
      </w:r>
    </w:p>
    <w:p w14:paraId="3478B222" w14:textId="69A04C15" w:rsidR="00240231" w:rsidRPr="008637CC" w:rsidRDefault="007C0DBA" w:rsidP="00E2760B">
      <w:pPr>
        <w:spacing w:after="280" w:line="360" w:lineRule="auto"/>
        <w:rPr>
          <w:szCs w:val="24"/>
        </w:rPr>
      </w:pPr>
      <w:r w:rsidRPr="008637CC">
        <w:rPr>
          <w:szCs w:val="24"/>
        </w:rPr>
        <w:t xml:space="preserve">d. </w:t>
      </w:r>
    </w:p>
    <w:p w14:paraId="20281B3C" w14:textId="3DAC9E96" w:rsidR="00BC284B" w:rsidRPr="008637CC" w:rsidRDefault="00BC284B">
      <w:pPr>
        <w:rPr>
          <w:szCs w:val="24"/>
        </w:rPr>
      </w:pPr>
      <w:r w:rsidRPr="008637CC">
        <w:rPr>
          <w:szCs w:val="24"/>
        </w:rPr>
        <w:br w:type="page"/>
      </w:r>
    </w:p>
    <w:p w14:paraId="1886E33A" w14:textId="43126751" w:rsidR="002A0708" w:rsidRDefault="002D20E8" w:rsidP="002D20E8">
      <w:pPr>
        <w:spacing w:after="120"/>
      </w:pPr>
      <w:bookmarkStart w:id="55" w:name="_Toc514521257"/>
      <w:bookmarkStart w:id="56" w:name="_Toc514521498"/>
      <w:bookmarkStart w:id="57" w:name="_Toc514521537"/>
      <w:bookmarkStart w:id="58" w:name="_Toc514521929"/>
      <w:bookmarkStart w:id="59" w:name="_Toc66802763"/>
      <w:r w:rsidRPr="002D20E8">
        <w:rPr>
          <w:szCs w:val="24"/>
        </w:rPr>
        <w:lastRenderedPageBreak/>
        <w:t xml:space="preserve">Table </w:t>
      </w:r>
      <w:r w:rsidRPr="002D20E8">
        <w:rPr>
          <w:szCs w:val="24"/>
        </w:rPr>
        <w:fldChar w:fldCharType="begin"/>
      </w:r>
      <w:r w:rsidRPr="002D20E8">
        <w:rPr>
          <w:szCs w:val="24"/>
        </w:rPr>
        <w:instrText xml:space="preserve"> SEQ Table \* ARABIC </w:instrText>
      </w:r>
      <w:r w:rsidRPr="002D20E8">
        <w:rPr>
          <w:szCs w:val="24"/>
        </w:rPr>
        <w:fldChar w:fldCharType="separate"/>
      </w:r>
      <w:r>
        <w:rPr>
          <w:noProof/>
          <w:szCs w:val="24"/>
        </w:rPr>
        <w:t>2</w:t>
      </w:r>
      <w:r w:rsidRPr="002D20E8">
        <w:rPr>
          <w:szCs w:val="24"/>
        </w:rPr>
        <w:fldChar w:fldCharType="end"/>
      </w:r>
      <w:r w:rsidRPr="002D20E8">
        <w:rPr>
          <w:szCs w:val="24"/>
        </w:rPr>
        <w:t xml:space="preserve">. </w:t>
      </w:r>
      <w:r w:rsidR="00240231" w:rsidRPr="008637CC">
        <w:t>Estimation results</w:t>
      </w:r>
      <w:bookmarkEnd w:id="55"/>
      <w:bookmarkEnd w:id="56"/>
      <w:bookmarkEnd w:id="57"/>
      <w:bookmarkEnd w:id="58"/>
      <w:bookmarkEnd w:id="59"/>
      <w:r w:rsidR="00240231" w:rsidRPr="008637CC">
        <w:t xml:space="preserve"> </w:t>
      </w:r>
    </w:p>
    <w:p w14:paraId="4A7918DA" w14:textId="77777777" w:rsidR="00E872E1" w:rsidRPr="008637CC" w:rsidRDefault="00E872E1" w:rsidP="002D20E8">
      <w:pPr>
        <w:spacing w:after="120"/>
      </w:pPr>
    </w:p>
    <w:p w14:paraId="606228DF" w14:textId="02874B11" w:rsidR="00D83554" w:rsidRPr="00EF38CF" w:rsidRDefault="00D83554" w:rsidP="002D20E8">
      <w:pPr>
        <w:spacing w:before="120"/>
        <w:rPr>
          <w:szCs w:val="24"/>
        </w:rPr>
      </w:pPr>
      <w:r w:rsidRPr="00EF38CF">
        <w:rPr>
          <w:szCs w:val="24"/>
        </w:rPr>
        <w:t xml:space="preserve">Note: </w:t>
      </w:r>
      <w:r w:rsidR="00BC38D3" w:rsidRPr="00EF38CF">
        <w:rPr>
          <w:szCs w:val="24"/>
        </w:rPr>
        <w:t xml:space="preserve">Dummies for economic sectors, types of ownership and months of observations </w:t>
      </w:r>
      <w:r w:rsidRPr="00EF38CF">
        <w:rPr>
          <w:szCs w:val="24"/>
        </w:rPr>
        <w:t>for structural differences and seasonality were used. Significance codes: 0 ‘***’ 0.001 ‘**’ 0.01 ‘*’ 0.05 ‘.’ 0.1 ‘.’ 1</w:t>
      </w:r>
    </w:p>
    <w:p w14:paraId="44F2F097" w14:textId="77777777" w:rsidR="00BC284B" w:rsidRPr="008637CC" w:rsidRDefault="00BC284B" w:rsidP="00E2760B">
      <w:pPr>
        <w:spacing w:after="280" w:line="360" w:lineRule="auto"/>
        <w:rPr>
          <w:szCs w:val="24"/>
        </w:rPr>
      </w:pPr>
    </w:p>
    <w:p w14:paraId="564050B5" w14:textId="77777777" w:rsidR="005578A7" w:rsidRDefault="005578A7">
      <w:pPr>
        <w:rPr>
          <w:i/>
          <w:spacing w:val="20"/>
          <w:sz w:val="22"/>
        </w:rPr>
      </w:pPr>
      <w:r>
        <w:rPr>
          <w:i/>
          <w:spacing w:val="20"/>
          <w:sz w:val="22"/>
        </w:rPr>
        <w:br w:type="page"/>
      </w:r>
    </w:p>
    <w:p w14:paraId="24C92BAE" w14:textId="4F8AC53A" w:rsidR="00D45F04" w:rsidRPr="008637CC" w:rsidRDefault="004C2F9B" w:rsidP="00A13280">
      <w:pPr>
        <w:pStyle w:val="SubtitleCover"/>
        <w:rPr>
          <w:rStyle w:val="Emphasis"/>
          <w:i w:val="0"/>
          <w:spacing w:val="20"/>
          <w:sz w:val="22"/>
        </w:rPr>
      </w:pPr>
      <w:r w:rsidRPr="008637CC">
        <w:rPr>
          <w:i/>
          <w:spacing w:val="20"/>
          <w:sz w:val="22"/>
        </w:rPr>
        <w:lastRenderedPageBreak/>
        <w:t xml:space="preserve">Chapter </w:t>
      </w:r>
      <w:r w:rsidR="002964D2">
        <w:rPr>
          <w:i/>
          <w:spacing w:val="20"/>
          <w:sz w:val="22"/>
        </w:rPr>
        <w:t>6</w:t>
      </w:r>
    </w:p>
    <w:p w14:paraId="549D768B" w14:textId="05792B2A" w:rsidR="00D45F04" w:rsidRPr="00444098" w:rsidRDefault="00D50BFC" w:rsidP="00051139">
      <w:pPr>
        <w:spacing w:after="280" w:line="360" w:lineRule="auto"/>
        <w:jc w:val="center"/>
      </w:pPr>
      <w:bookmarkStart w:id="60" w:name="_Toc514521502"/>
      <w:bookmarkStart w:id="61" w:name="_Toc514521541"/>
      <w:bookmarkStart w:id="62" w:name="_Toc7187254"/>
      <w:bookmarkStart w:id="63" w:name="_Toc7187698"/>
      <w:bookmarkStart w:id="64" w:name="_Toc7187734"/>
      <w:bookmarkStart w:id="65" w:name="_Toc66809558"/>
      <w:r w:rsidRPr="008637CC">
        <w:t>CONCLUSIONS AND POLICY RECOMENDATIONS</w:t>
      </w:r>
      <w:bookmarkEnd w:id="60"/>
      <w:bookmarkEnd w:id="61"/>
      <w:bookmarkEnd w:id="62"/>
      <w:bookmarkEnd w:id="63"/>
      <w:bookmarkEnd w:id="64"/>
      <w:bookmarkEnd w:id="65"/>
      <w:r w:rsidR="00BE6433">
        <w:fldChar w:fldCharType="begin"/>
      </w:r>
      <w:r w:rsidR="00BE6433">
        <w:instrText xml:space="preserve"> TC  "</w:instrText>
      </w:r>
      <w:bookmarkStart w:id="66" w:name="_Toc66810526"/>
      <w:r w:rsidR="00BE6433">
        <w:instrText xml:space="preserve">Chapter 6. </w:instrText>
      </w:r>
      <w:r w:rsidR="00BE6433" w:rsidRPr="008637CC">
        <w:instrText>CONCLUSIONS AND POLICY RECOMENDATIONS</w:instrText>
      </w:r>
      <w:bookmarkEnd w:id="66"/>
      <w:r w:rsidR="00BE6433" w:rsidRPr="008637CC">
        <w:instrText xml:space="preserve"> </w:instrText>
      </w:r>
      <w:r w:rsidR="00BE6433">
        <w:instrText xml:space="preserve">" \l 1 </w:instrText>
      </w:r>
      <w:r w:rsidR="00BE6433">
        <w:fldChar w:fldCharType="end"/>
      </w:r>
    </w:p>
    <w:p w14:paraId="37D9A583" w14:textId="07C4C13C" w:rsidR="0020589A" w:rsidRPr="008637CC" w:rsidRDefault="007D5FC4" w:rsidP="005E6425">
      <w:pPr>
        <w:spacing w:after="280" w:line="360" w:lineRule="auto"/>
      </w:pPr>
      <w:r w:rsidRPr="008637CC">
        <w:t xml:space="preserve">Prevalence </w:t>
      </w:r>
      <w:r w:rsidR="002964D2">
        <w:t>..</w:t>
      </w:r>
      <w:r w:rsidR="0020589A" w:rsidRPr="008637CC">
        <w:t xml:space="preserve">. </w:t>
      </w:r>
    </w:p>
    <w:p w14:paraId="4A183295" w14:textId="77777777" w:rsidR="00D45F04" w:rsidRPr="008637CC" w:rsidRDefault="00D45F04" w:rsidP="00864CC4">
      <w:pPr>
        <w:spacing w:line="360" w:lineRule="auto"/>
        <w:rPr>
          <w:szCs w:val="24"/>
        </w:rPr>
      </w:pPr>
    </w:p>
    <w:p w14:paraId="1D594A69" w14:textId="77777777" w:rsidR="00D45F04" w:rsidRPr="008637CC" w:rsidRDefault="00D45F04" w:rsidP="00864CC4">
      <w:pPr>
        <w:spacing w:line="360" w:lineRule="auto"/>
        <w:rPr>
          <w:szCs w:val="24"/>
        </w:rPr>
        <w:sectPr w:rsidR="00D45F04" w:rsidRPr="008637CC" w:rsidSect="000A55A5">
          <w:headerReference w:type="first" r:id="rId13"/>
          <w:footerReference w:type="first" r:id="rId14"/>
          <w:type w:val="continuous"/>
          <w:pgSz w:w="12240" w:h="15840" w:code="1"/>
          <w:pgMar w:top="1555" w:right="1382" w:bottom="1382" w:left="2074" w:header="1440" w:footer="1440" w:gutter="0"/>
          <w:pgNumType w:start="1"/>
          <w:cols w:space="480"/>
          <w:docGrid w:linePitch="326"/>
        </w:sectPr>
      </w:pPr>
    </w:p>
    <w:p w14:paraId="05884E2D" w14:textId="627F482F" w:rsidR="00A40E22" w:rsidRPr="008637CC" w:rsidRDefault="002D5F44" w:rsidP="00820449">
      <w:pPr>
        <w:pStyle w:val="Heading1"/>
      </w:pPr>
      <w:bookmarkStart w:id="67" w:name="_Toc514521503"/>
      <w:bookmarkStart w:id="68" w:name="_Toc514521542"/>
      <w:bookmarkStart w:id="69" w:name="_Toc7187255"/>
      <w:bookmarkStart w:id="70" w:name="_Toc7187699"/>
      <w:bookmarkStart w:id="71" w:name="_Toc7187735"/>
      <w:bookmarkStart w:id="72" w:name="_Toc66809559"/>
      <w:bookmarkStart w:id="73" w:name="_Toc66810527"/>
      <w:r w:rsidRPr="008637CC">
        <w:lastRenderedPageBreak/>
        <w:t>WORKS CITED</w:t>
      </w:r>
      <w:bookmarkEnd w:id="67"/>
      <w:bookmarkEnd w:id="68"/>
      <w:bookmarkEnd w:id="69"/>
      <w:bookmarkEnd w:id="70"/>
      <w:bookmarkEnd w:id="71"/>
      <w:bookmarkEnd w:id="72"/>
      <w:bookmarkEnd w:id="73"/>
    </w:p>
    <w:p w14:paraId="03E78366" w14:textId="77777777" w:rsidR="00947D76" w:rsidRPr="00105F45" w:rsidRDefault="00947D76" w:rsidP="001B5185">
      <w:pPr>
        <w:spacing w:after="280"/>
        <w:rPr>
          <w:szCs w:val="24"/>
          <w:lang w:val="it-IT"/>
        </w:rPr>
      </w:pPr>
      <w:r w:rsidRPr="008637CC">
        <w:rPr>
          <w:szCs w:val="24"/>
        </w:rPr>
        <w:t xml:space="preserve">Birk, A. 2001. “Qualification-Mismatch and Long-Term Unemployment in a Growth-Matching Model.” </w:t>
      </w:r>
      <w:r w:rsidRPr="00105F45">
        <w:rPr>
          <w:i/>
          <w:szCs w:val="24"/>
          <w:lang w:val="it-IT"/>
        </w:rPr>
        <w:t>HWWA Discussion Paper 128</w:t>
      </w:r>
      <w:r w:rsidRPr="00105F45">
        <w:rPr>
          <w:szCs w:val="24"/>
          <w:lang w:val="it-IT"/>
        </w:rPr>
        <w:t xml:space="preserve">. </w:t>
      </w:r>
      <w:hyperlink r:id="rId15" w:history="1">
        <w:r w:rsidRPr="00105F45">
          <w:rPr>
            <w:lang w:val="it-IT"/>
          </w:rPr>
          <w:t>https://www.econstor.eu/bitstream/10419/19423/1/128.pdf</w:t>
        </w:r>
      </w:hyperlink>
      <w:r w:rsidRPr="00105F45">
        <w:rPr>
          <w:szCs w:val="24"/>
          <w:lang w:val="it-IT"/>
        </w:rPr>
        <w:t>.</w:t>
      </w:r>
    </w:p>
    <w:p w14:paraId="63A88BBC" w14:textId="5D220DE5" w:rsidR="00947D76" w:rsidRPr="00947D76" w:rsidRDefault="00947D76" w:rsidP="00947D76">
      <w:pPr>
        <w:spacing w:after="280"/>
        <w:rPr>
          <w:szCs w:val="24"/>
        </w:rPr>
      </w:pPr>
      <w:r w:rsidRPr="00105F45">
        <w:rPr>
          <w:szCs w:val="24"/>
          <w:lang w:val="it-IT"/>
        </w:rPr>
        <w:t xml:space="preserve">Gilbert, S. M. 1972a. </w:t>
      </w:r>
      <w:r w:rsidRPr="00947D76">
        <w:rPr>
          <w:szCs w:val="24"/>
        </w:rPr>
        <w:t xml:space="preserve">Acts of Attention: </w:t>
      </w:r>
      <w:r w:rsidRPr="001039DD">
        <w:rPr>
          <w:i/>
          <w:szCs w:val="24"/>
        </w:rPr>
        <w:t>The Poems of D. H. Lawrence</w:t>
      </w:r>
      <w:r w:rsidRPr="00947D76">
        <w:rPr>
          <w:szCs w:val="24"/>
        </w:rPr>
        <w:t>. Ithaca, NY: Cornell University Press.</w:t>
      </w:r>
    </w:p>
    <w:p w14:paraId="5405A787" w14:textId="745D5C41" w:rsidR="00947D76" w:rsidRPr="008637CC" w:rsidRDefault="00947D76" w:rsidP="00947D76">
      <w:pPr>
        <w:spacing w:after="280"/>
        <w:rPr>
          <w:szCs w:val="24"/>
        </w:rPr>
      </w:pPr>
      <w:r w:rsidRPr="00947D76">
        <w:rPr>
          <w:szCs w:val="24"/>
        </w:rPr>
        <w:t>Gilbert, S</w:t>
      </w:r>
      <w:r>
        <w:rPr>
          <w:szCs w:val="24"/>
        </w:rPr>
        <w:t>.</w:t>
      </w:r>
      <w:r w:rsidRPr="00947D76">
        <w:rPr>
          <w:szCs w:val="24"/>
        </w:rPr>
        <w:t xml:space="preserve"> M. 1972b. </w:t>
      </w:r>
      <w:r w:rsidRPr="001039DD">
        <w:rPr>
          <w:i/>
          <w:szCs w:val="24"/>
        </w:rPr>
        <w:t>Emily's Bread: Poems.</w:t>
      </w:r>
      <w:r w:rsidRPr="00947D76">
        <w:rPr>
          <w:szCs w:val="24"/>
        </w:rPr>
        <w:t xml:space="preserve"> New York: Norton.</w:t>
      </w:r>
    </w:p>
    <w:p w14:paraId="77F8C606" w14:textId="77777777" w:rsidR="00947D76" w:rsidRPr="00947D76" w:rsidRDefault="00947D76" w:rsidP="001B5185">
      <w:pPr>
        <w:spacing w:after="280"/>
      </w:pPr>
      <w:r w:rsidRPr="00947D76">
        <w:t xml:space="preserve">Millon, Theodore, Roger Davis, Carrie Millon, Luis Escovar, and Sarah Meagher. 2000. Personality Disorders in Modern Life. New York: Wiley </w:t>
      </w:r>
    </w:p>
    <w:p w14:paraId="5B5F04AB" w14:textId="77777777" w:rsidR="00947D76" w:rsidRDefault="00947D76" w:rsidP="00947D76">
      <w:pPr>
        <w:spacing w:after="280"/>
        <w:rPr>
          <w:szCs w:val="24"/>
        </w:rPr>
      </w:pPr>
      <w:r w:rsidRPr="00947D76">
        <w:rPr>
          <w:szCs w:val="24"/>
        </w:rPr>
        <w:t xml:space="preserve">Naresh, Ram. 2010. </w:t>
      </w:r>
      <w:r w:rsidRPr="00D6261F">
        <w:rPr>
          <w:szCs w:val="24"/>
          <w:lang w:val="it-IT"/>
        </w:rPr>
        <w:t xml:space="preserve">"In vitro Studies of Brachyspira pilosicoli Pathogenesis." </w:t>
      </w:r>
      <w:r w:rsidRPr="00947D76">
        <w:rPr>
          <w:szCs w:val="24"/>
        </w:rPr>
        <w:t>PhD thesis, Murdoch University</w:t>
      </w:r>
    </w:p>
    <w:p w14:paraId="13F8FA5B" w14:textId="674308A2" w:rsidR="00947D76" w:rsidRDefault="00947D76" w:rsidP="00947D76">
      <w:pPr>
        <w:spacing w:after="280"/>
        <w:rPr>
          <w:szCs w:val="24"/>
        </w:rPr>
      </w:pPr>
      <w:r w:rsidRPr="00947D76">
        <w:rPr>
          <w:szCs w:val="24"/>
        </w:rPr>
        <w:t>Rapping, Elayne. 2004. "Aliens, Nomads, Mad Dogs, and Road Warriors: The Changing Face of Criminal Violence on TV." In Reality TV: Remaking Television Culture, edited by Susan Murray and Laurie Ouellette, 214-230. New York: New York University Press.</w:t>
      </w:r>
    </w:p>
    <w:p w14:paraId="51A93BA4" w14:textId="558C764F" w:rsidR="00947D76" w:rsidRPr="00947D76" w:rsidRDefault="00947D76" w:rsidP="00947D76">
      <w:pPr>
        <w:spacing w:after="280"/>
        <w:rPr>
          <w:szCs w:val="24"/>
        </w:rPr>
      </w:pPr>
      <w:r w:rsidRPr="00947D76">
        <w:rPr>
          <w:szCs w:val="24"/>
        </w:rPr>
        <w:t xml:space="preserve">Verhaest, D. </w:t>
      </w:r>
      <w:r w:rsidRPr="008637CC">
        <w:rPr>
          <w:szCs w:val="24"/>
        </w:rPr>
        <w:t>and</w:t>
      </w:r>
      <w:r w:rsidRPr="00947D76">
        <w:rPr>
          <w:szCs w:val="24"/>
        </w:rPr>
        <w:t xml:space="preserve"> </w:t>
      </w:r>
      <w:r>
        <w:rPr>
          <w:szCs w:val="24"/>
        </w:rPr>
        <w:t>T.</w:t>
      </w:r>
      <w:r w:rsidRPr="00947D76">
        <w:rPr>
          <w:szCs w:val="24"/>
        </w:rPr>
        <w:t xml:space="preserve"> </w:t>
      </w:r>
      <w:hyperlink r:id="rId16" w:history="1">
        <w:r w:rsidRPr="00947D76">
          <w:t>Omey</w:t>
        </w:r>
      </w:hyperlink>
      <w:r w:rsidRPr="00947D76">
        <w:rPr>
          <w:szCs w:val="24"/>
        </w:rPr>
        <w:t>. 2010. “The determinants of overeducation: different measures, different outcomes?”</w:t>
      </w:r>
      <w:r w:rsidR="001039DD">
        <w:rPr>
          <w:szCs w:val="24"/>
        </w:rPr>
        <w:t>,</w:t>
      </w:r>
      <w:r w:rsidRPr="00947D76">
        <w:rPr>
          <w:szCs w:val="24"/>
        </w:rPr>
        <w:t xml:space="preserve"> </w:t>
      </w:r>
      <w:r w:rsidRPr="001039DD">
        <w:rPr>
          <w:i/>
          <w:szCs w:val="24"/>
        </w:rPr>
        <w:t>International Journal of Manpower</w:t>
      </w:r>
      <w:r w:rsidRPr="00947D76">
        <w:rPr>
          <w:szCs w:val="24"/>
        </w:rPr>
        <w:t xml:space="preserve">, </w:t>
      </w:r>
      <w:hyperlink r:id="rId17" w:history="1">
        <w:r w:rsidRPr="008637CC">
          <w:rPr>
            <w:szCs w:val="24"/>
          </w:rPr>
          <w:t>3</w:t>
        </w:r>
        <w:r w:rsidRPr="00947D76">
          <w:t>1(6</w:t>
        </w:r>
      </w:hyperlink>
      <w:r>
        <w:rPr>
          <w:szCs w:val="24"/>
        </w:rPr>
        <w:t>)</w:t>
      </w:r>
      <w:r w:rsidRPr="00947D76">
        <w:rPr>
          <w:szCs w:val="24"/>
        </w:rPr>
        <w:t xml:space="preserve">. </w:t>
      </w:r>
    </w:p>
    <w:p w14:paraId="0585421A" w14:textId="77777777" w:rsidR="00947D76" w:rsidRDefault="00947D76">
      <w:pPr>
        <w:rPr>
          <w:szCs w:val="24"/>
          <w:shd w:val="clear" w:color="auto" w:fill="FFFFFF"/>
        </w:rPr>
      </w:pPr>
      <w:bookmarkStart w:id="74" w:name="_Toc514521262"/>
      <w:bookmarkStart w:id="75" w:name="_Toc514521505"/>
      <w:bookmarkStart w:id="76" w:name="_Toc514521544"/>
      <w:r>
        <w:br w:type="page"/>
      </w:r>
    </w:p>
    <w:p w14:paraId="1D560A1B" w14:textId="2B47A9BB" w:rsidR="00E22FC2" w:rsidRDefault="00FE7E4D" w:rsidP="001F1032">
      <w:pPr>
        <w:pStyle w:val="Heading1"/>
      </w:pPr>
      <w:bookmarkStart w:id="77" w:name="_Toc66809560"/>
      <w:bookmarkStart w:id="78" w:name="_Toc66810528"/>
      <w:bookmarkStart w:id="79" w:name="_Toc7187256"/>
      <w:bookmarkStart w:id="80" w:name="_Toc7187700"/>
      <w:bookmarkStart w:id="81" w:name="_Toc7187736"/>
      <w:r w:rsidRPr="008637CC">
        <w:lastRenderedPageBreak/>
        <w:t xml:space="preserve">APPENDIX </w:t>
      </w:r>
      <w:bookmarkEnd w:id="74"/>
      <w:bookmarkEnd w:id="75"/>
      <w:bookmarkEnd w:id="76"/>
      <w:r w:rsidR="008F5663">
        <w:t>.</w:t>
      </w:r>
      <w:bookmarkEnd w:id="77"/>
      <w:bookmarkEnd w:id="78"/>
      <w:r w:rsidR="008F5663">
        <w:t xml:space="preserve"> </w:t>
      </w:r>
      <w:bookmarkStart w:id="82" w:name="_Toc514521263"/>
      <w:bookmarkStart w:id="83" w:name="_Toc514521506"/>
      <w:bookmarkStart w:id="84" w:name="_Toc514521545"/>
      <w:r w:rsidR="008F5663">
        <w:br/>
      </w:r>
      <w:bookmarkStart w:id="85" w:name="_Ref7189764"/>
      <w:bookmarkEnd w:id="79"/>
      <w:bookmarkEnd w:id="80"/>
      <w:bookmarkEnd w:id="81"/>
      <w:bookmarkEnd w:id="82"/>
      <w:bookmarkEnd w:id="83"/>
      <w:bookmarkEnd w:id="84"/>
    </w:p>
    <w:bookmarkEnd w:id="85"/>
    <w:p w14:paraId="1A9AF81F" w14:textId="42EFDB06" w:rsidR="00477F0D" w:rsidRPr="00E2760B" w:rsidRDefault="00477F0D" w:rsidP="000C09C6">
      <w:pPr>
        <w:pStyle w:val="BodyText"/>
      </w:pPr>
    </w:p>
    <w:sectPr w:rsidR="00477F0D" w:rsidRPr="00E2760B" w:rsidSect="000A55A5">
      <w:footerReference w:type="even" r:id="rId18"/>
      <w:footerReference w:type="first" r:id="rId19"/>
      <w:pgSz w:w="12240" w:h="15840" w:code="1"/>
      <w:pgMar w:top="2160" w:right="1916" w:bottom="2160" w:left="2880" w:header="1440" w:footer="144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C572052" w14:textId="77777777" w:rsidR="009B67F9" w:rsidRDefault="009B67F9">
      <w:r>
        <w:separator/>
      </w:r>
    </w:p>
  </w:endnote>
  <w:endnote w:type="continuationSeparator" w:id="0">
    <w:p w14:paraId="75971A28" w14:textId="77777777" w:rsidR="009B67F9" w:rsidRDefault="009B67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3078AB" w14:textId="590BC72C" w:rsidR="00444098" w:rsidRDefault="00444098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0964BE" w:rsidRPr="000964BE">
      <w:rPr>
        <w:noProof/>
        <w:lang w:val="uk-UA"/>
      </w:rPr>
      <w:t>11</w:t>
    </w:r>
    <w:r>
      <w:fldChar w:fldCharType="end"/>
    </w:r>
  </w:p>
  <w:p w14:paraId="439200E0" w14:textId="77777777" w:rsidR="00444098" w:rsidRDefault="0044409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89AF5F4" w14:textId="39C23976" w:rsidR="00444098" w:rsidRDefault="00444098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0964BE" w:rsidRPr="000964BE">
      <w:rPr>
        <w:noProof/>
        <w:lang w:val="uk-UA"/>
      </w:rPr>
      <w:t>ii</w:t>
    </w:r>
    <w:r>
      <w:fldChar w:fldCharType="end"/>
    </w:r>
  </w:p>
  <w:p w14:paraId="2BDA572D" w14:textId="77777777" w:rsidR="00444098" w:rsidRDefault="0044409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F864DDB" w14:textId="6F405840" w:rsidR="00444098" w:rsidRDefault="00444098">
    <w:pPr>
      <w:pStyle w:val="Footer"/>
    </w:pPr>
  </w:p>
  <w:p w14:paraId="5E65CA03" w14:textId="77777777" w:rsidR="00444098" w:rsidRDefault="00444098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3273F1" w14:textId="77777777" w:rsidR="00444098" w:rsidRDefault="0044409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</w:rPr>
      <w:t>v</w:t>
    </w:r>
    <w:r>
      <w:rPr>
        <w:rStyle w:val="PageNumber"/>
      </w:rPr>
      <w:fldChar w:fldCharType="end"/>
    </w:r>
  </w:p>
  <w:p w14:paraId="4496D146" w14:textId="77777777" w:rsidR="00444098" w:rsidRDefault="00444098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1E9223" w14:textId="77777777" w:rsidR="00444098" w:rsidRDefault="0044409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8C2FE98" w14:textId="77777777" w:rsidR="009B67F9" w:rsidRDefault="009B67F9">
      <w:r>
        <w:separator/>
      </w:r>
    </w:p>
  </w:footnote>
  <w:footnote w:type="continuationSeparator" w:id="0">
    <w:p w14:paraId="0D0C9397" w14:textId="77777777" w:rsidR="009B67F9" w:rsidRDefault="009B67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E45254F" w14:textId="77777777" w:rsidR="00444098" w:rsidRDefault="0044409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0E7A714" w14:textId="77777777" w:rsidR="00444098" w:rsidRDefault="0044409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023F4E8C"/>
    <w:multiLevelType w:val="singleLevel"/>
    <w:tmpl w:val="1E40F178"/>
    <w:lvl w:ilvl="0">
      <w:start w:val="1"/>
      <w:numFmt w:val="none"/>
      <w:lvlText w:val=""/>
      <w:legacy w:legacy="1" w:legacySpace="0" w:legacyIndent="360"/>
      <w:lvlJc w:val="left"/>
      <w:pPr>
        <w:ind w:left="2160" w:hanging="360"/>
      </w:pPr>
    </w:lvl>
  </w:abstractNum>
  <w:abstractNum w:abstractNumId="2" w15:restartNumberingAfterBreak="0">
    <w:nsid w:val="10F70BC4"/>
    <w:multiLevelType w:val="hybridMultilevel"/>
    <w:tmpl w:val="0D4EEF0C"/>
    <w:lvl w:ilvl="0" w:tplc="C7686C58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789" w:hanging="360"/>
      </w:pPr>
    </w:lvl>
    <w:lvl w:ilvl="2" w:tplc="0422001B" w:tentative="1">
      <w:start w:val="1"/>
      <w:numFmt w:val="lowerRoman"/>
      <w:lvlText w:val="%3."/>
      <w:lvlJc w:val="right"/>
      <w:pPr>
        <w:ind w:left="2509" w:hanging="180"/>
      </w:pPr>
    </w:lvl>
    <w:lvl w:ilvl="3" w:tplc="0422000F" w:tentative="1">
      <w:start w:val="1"/>
      <w:numFmt w:val="decimal"/>
      <w:lvlText w:val="%4."/>
      <w:lvlJc w:val="left"/>
      <w:pPr>
        <w:ind w:left="3229" w:hanging="360"/>
      </w:pPr>
    </w:lvl>
    <w:lvl w:ilvl="4" w:tplc="04220019" w:tentative="1">
      <w:start w:val="1"/>
      <w:numFmt w:val="lowerLetter"/>
      <w:lvlText w:val="%5."/>
      <w:lvlJc w:val="left"/>
      <w:pPr>
        <w:ind w:left="3949" w:hanging="360"/>
      </w:pPr>
    </w:lvl>
    <w:lvl w:ilvl="5" w:tplc="0422001B" w:tentative="1">
      <w:start w:val="1"/>
      <w:numFmt w:val="lowerRoman"/>
      <w:lvlText w:val="%6."/>
      <w:lvlJc w:val="right"/>
      <w:pPr>
        <w:ind w:left="4669" w:hanging="180"/>
      </w:pPr>
    </w:lvl>
    <w:lvl w:ilvl="6" w:tplc="0422000F" w:tentative="1">
      <w:start w:val="1"/>
      <w:numFmt w:val="decimal"/>
      <w:lvlText w:val="%7."/>
      <w:lvlJc w:val="left"/>
      <w:pPr>
        <w:ind w:left="5389" w:hanging="360"/>
      </w:pPr>
    </w:lvl>
    <w:lvl w:ilvl="7" w:tplc="04220019" w:tentative="1">
      <w:start w:val="1"/>
      <w:numFmt w:val="lowerLetter"/>
      <w:lvlText w:val="%8."/>
      <w:lvlJc w:val="left"/>
      <w:pPr>
        <w:ind w:left="6109" w:hanging="360"/>
      </w:pPr>
    </w:lvl>
    <w:lvl w:ilvl="8" w:tplc="0422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 w15:restartNumberingAfterBreak="0">
    <w:nsid w:val="17415870"/>
    <w:multiLevelType w:val="singleLevel"/>
    <w:tmpl w:val="21FC2C1E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</w:lvl>
  </w:abstractNum>
  <w:abstractNum w:abstractNumId="4" w15:restartNumberingAfterBreak="0">
    <w:nsid w:val="33840408"/>
    <w:multiLevelType w:val="hybridMultilevel"/>
    <w:tmpl w:val="7C322BAA"/>
    <w:lvl w:ilvl="0" w:tplc="04220011">
      <w:start w:val="1"/>
      <w:numFmt w:val="decimal"/>
      <w:lvlText w:val="%1)"/>
      <w:lvlJc w:val="left"/>
      <w:pPr>
        <w:ind w:left="720" w:hanging="360"/>
      </w:pPr>
      <w:rPr>
        <w:rFonts w:hint="default"/>
        <w:i w:val="0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9202EFA"/>
    <w:multiLevelType w:val="hybridMultilevel"/>
    <w:tmpl w:val="AE9C3992"/>
    <w:lvl w:ilvl="0" w:tplc="C3E26240">
      <w:start w:val="1"/>
      <w:numFmt w:val="bullet"/>
      <w:lvlText w:val="-"/>
      <w:lvlJc w:val="left"/>
      <w:pPr>
        <w:ind w:left="720" w:hanging="360"/>
      </w:pPr>
      <w:rPr>
        <w:rFonts w:ascii="Garamond" w:eastAsia="Times New Roman" w:hAnsi="Garamond" w:cs="Times New Roman" w:hint="default"/>
      </w:rPr>
    </w:lvl>
    <w:lvl w:ilvl="1" w:tplc="042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3785D07"/>
    <w:multiLevelType w:val="singleLevel"/>
    <w:tmpl w:val="2D020C9C"/>
    <w:lvl w:ilvl="0">
      <w:start w:val="1"/>
      <w:numFmt w:val="none"/>
      <w:lvlText w:val=""/>
      <w:legacy w:legacy="1" w:legacySpace="0" w:legacyIndent="360"/>
      <w:lvlJc w:val="left"/>
      <w:pPr>
        <w:ind w:left="1800" w:hanging="360"/>
      </w:pPr>
    </w:lvl>
  </w:abstractNum>
  <w:abstractNum w:abstractNumId="7" w15:restartNumberingAfterBreak="0">
    <w:nsid w:val="6D3E4075"/>
    <w:multiLevelType w:val="singleLevel"/>
    <w:tmpl w:val="0409000F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8" w15:restartNumberingAfterBreak="0">
    <w:nsid w:val="6EF75752"/>
    <w:multiLevelType w:val="singleLevel"/>
    <w:tmpl w:val="4894BB5A"/>
    <w:lvl w:ilvl="0">
      <w:start w:val="1"/>
      <w:numFmt w:val="none"/>
      <w:lvlText w:val=""/>
      <w:legacy w:legacy="1" w:legacySpace="0" w:legacyIndent="360"/>
      <w:lvlJc w:val="left"/>
      <w:pPr>
        <w:ind w:left="1080" w:hanging="360"/>
      </w:pPr>
    </w:lvl>
  </w:abstractNum>
  <w:abstractNum w:abstractNumId="9" w15:restartNumberingAfterBreak="0">
    <w:nsid w:val="71A52A30"/>
    <w:multiLevelType w:val="singleLevel"/>
    <w:tmpl w:val="6D0E1592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</w:lvl>
  </w:abstractNum>
  <w:abstractNum w:abstractNumId="10" w15:restartNumberingAfterBreak="0">
    <w:nsid w:val="749D78FA"/>
    <w:multiLevelType w:val="singleLevel"/>
    <w:tmpl w:val="AB8CAF84"/>
    <w:lvl w:ilvl="0">
      <w:start w:val="1"/>
      <w:numFmt w:val="none"/>
      <w:lvlText w:val=""/>
      <w:legacy w:legacy="1" w:legacySpace="0" w:legacyIndent="360"/>
      <w:lvlJc w:val="left"/>
      <w:pPr>
        <w:ind w:left="720" w:hanging="360"/>
      </w:pPr>
    </w:lvl>
  </w:abstractNum>
  <w:abstractNum w:abstractNumId="11" w15:restartNumberingAfterBreak="0">
    <w:nsid w:val="787E5276"/>
    <w:multiLevelType w:val="singleLevel"/>
    <w:tmpl w:val="59CA2786"/>
    <w:lvl w:ilvl="0">
      <w:start w:val="1"/>
      <w:numFmt w:val="none"/>
      <w:lvlText w:val=""/>
      <w:legacy w:legacy="1" w:legacySpace="0" w:legacyIndent="360"/>
      <w:lvlJc w:val="left"/>
      <w:pPr>
        <w:ind w:left="1440" w:hanging="360"/>
      </w:pPr>
    </w:lvl>
  </w:abstractNum>
  <w:num w:numId="1">
    <w:abstractNumId w:val="7"/>
  </w:num>
  <w:num w:numId="2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3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4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5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6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7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8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9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10">
    <w:abstractNumId w:val="7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11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12">
    <w:abstractNumId w:val="10"/>
  </w:num>
  <w:num w:numId="13">
    <w:abstractNumId w:val="8"/>
  </w:num>
  <w:num w:numId="14">
    <w:abstractNumId w:val="11"/>
  </w:num>
  <w:num w:numId="15">
    <w:abstractNumId w:val="6"/>
  </w:num>
  <w:num w:numId="16">
    <w:abstractNumId w:val="1"/>
  </w:num>
  <w:num w:numId="17">
    <w:abstractNumId w:val="3"/>
  </w:num>
  <w:num w:numId="18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1080" w:hanging="360"/>
        </w:pPr>
      </w:lvl>
    </w:lvlOverride>
  </w:num>
  <w:num w:numId="19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1440" w:hanging="360"/>
        </w:pPr>
      </w:lvl>
    </w:lvlOverride>
  </w:num>
  <w:num w:numId="20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1800" w:hanging="360"/>
        </w:pPr>
      </w:lvl>
    </w:lvlOverride>
  </w:num>
  <w:num w:numId="21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160" w:hanging="360"/>
        </w:pPr>
      </w:lvl>
    </w:lvlOverride>
  </w:num>
  <w:num w:numId="22">
    <w:abstractNumId w:val="9"/>
  </w:num>
  <w:num w:numId="23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4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5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6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7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8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29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30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31">
    <w:abstractNumId w:val="9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720" w:hanging="360"/>
        </w:pPr>
      </w:lvl>
    </w:lvlOverride>
  </w:num>
  <w:num w:numId="32">
    <w:abstractNumId w:val="4"/>
  </w:num>
  <w:num w:numId="33">
    <w:abstractNumId w:val="2"/>
  </w:num>
  <w:num w:numId="3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ctiveWritingStyle w:appName="MSWord" w:lang="en-US" w:vendorID="8" w:dllVersion="513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20"/>
  <w:hyphenationZone w:val="425"/>
  <w:drawingGridHorizontalSpacing w:val="187"/>
  <w:drawingGridVerticalSpacing w:val="187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09D5"/>
    <w:rsid w:val="00004C95"/>
    <w:rsid w:val="00005F91"/>
    <w:rsid w:val="000154F5"/>
    <w:rsid w:val="00015E83"/>
    <w:rsid w:val="00021ACA"/>
    <w:rsid w:val="00021F98"/>
    <w:rsid w:val="00026EEC"/>
    <w:rsid w:val="00027971"/>
    <w:rsid w:val="00032920"/>
    <w:rsid w:val="00033C7F"/>
    <w:rsid w:val="00043C3D"/>
    <w:rsid w:val="00050FDB"/>
    <w:rsid w:val="00051139"/>
    <w:rsid w:val="00062FCB"/>
    <w:rsid w:val="00075134"/>
    <w:rsid w:val="00077662"/>
    <w:rsid w:val="00077A2C"/>
    <w:rsid w:val="000871CB"/>
    <w:rsid w:val="00092777"/>
    <w:rsid w:val="00093BC1"/>
    <w:rsid w:val="000964BE"/>
    <w:rsid w:val="000A00F9"/>
    <w:rsid w:val="000A063A"/>
    <w:rsid w:val="000A2F65"/>
    <w:rsid w:val="000A4980"/>
    <w:rsid w:val="000A4D17"/>
    <w:rsid w:val="000A55A5"/>
    <w:rsid w:val="000B42A9"/>
    <w:rsid w:val="000C0622"/>
    <w:rsid w:val="000C09C6"/>
    <w:rsid w:val="000C759F"/>
    <w:rsid w:val="000D2A65"/>
    <w:rsid w:val="000D46EB"/>
    <w:rsid w:val="000D4C71"/>
    <w:rsid w:val="000D557B"/>
    <w:rsid w:val="000D7125"/>
    <w:rsid w:val="000E58A5"/>
    <w:rsid w:val="000F12E8"/>
    <w:rsid w:val="000F1D63"/>
    <w:rsid w:val="000F3194"/>
    <w:rsid w:val="00101125"/>
    <w:rsid w:val="001039DD"/>
    <w:rsid w:val="001045D2"/>
    <w:rsid w:val="00105E97"/>
    <w:rsid w:val="00105F45"/>
    <w:rsid w:val="0010764C"/>
    <w:rsid w:val="0011023C"/>
    <w:rsid w:val="0011227E"/>
    <w:rsid w:val="00115E16"/>
    <w:rsid w:val="00120DE9"/>
    <w:rsid w:val="00123284"/>
    <w:rsid w:val="001267BF"/>
    <w:rsid w:val="0013038C"/>
    <w:rsid w:val="00131F0C"/>
    <w:rsid w:val="001327F1"/>
    <w:rsid w:val="00133A70"/>
    <w:rsid w:val="001560EF"/>
    <w:rsid w:val="00157314"/>
    <w:rsid w:val="001627BF"/>
    <w:rsid w:val="00171FE5"/>
    <w:rsid w:val="00172FBA"/>
    <w:rsid w:val="00183997"/>
    <w:rsid w:val="001855C6"/>
    <w:rsid w:val="00197232"/>
    <w:rsid w:val="001A6CAF"/>
    <w:rsid w:val="001B5185"/>
    <w:rsid w:val="001B6764"/>
    <w:rsid w:val="001C550A"/>
    <w:rsid w:val="001C74E0"/>
    <w:rsid w:val="001D51E9"/>
    <w:rsid w:val="001D6D6C"/>
    <w:rsid w:val="001E4995"/>
    <w:rsid w:val="001E5B97"/>
    <w:rsid w:val="001F1032"/>
    <w:rsid w:val="001F1A56"/>
    <w:rsid w:val="001F56E2"/>
    <w:rsid w:val="0020084B"/>
    <w:rsid w:val="00200C9E"/>
    <w:rsid w:val="00202DFA"/>
    <w:rsid w:val="00202FC8"/>
    <w:rsid w:val="00203674"/>
    <w:rsid w:val="0020589A"/>
    <w:rsid w:val="00210D6F"/>
    <w:rsid w:val="002127B9"/>
    <w:rsid w:val="0022627F"/>
    <w:rsid w:val="002273EE"/>
    <w:rsid w:val="00233F0B"/>
    <w:rsid w:val="0023472C"/>
    <w:rsid w:val="00240231"/>
    <w:rsid w:val="00244365"/>
    <w:rsid w:val="00261312"/>
    <w:rsid w:val="002653C9"/>
    <w:rsid w:val="002728BB"/>
    <w:rsid w:val="0027658E"/>
    <w:rsid w:val="00285735"/>
    <w:rsid w:val="002871B3"/>
    <w:rsid w:val="00287D5A"/>
    <w:rsid w:val="002910B6"/>
    <w:rsid w:val="0029432C"/>
    <w:rsid w:val="002964D2"/>
    <w:rsid w:val="002967DA"/>
    <w:rsid w:val="002975F2"/>
    <w:rsid w:val="002A0708"/>
    <w:rsid w:val="002A3190"/>
    <w:rsid w:val="002A6799"/>
    <w:rsid w:val="002A750E"/>
    <w:rsid w:val="002B14B1"/>
    <w:rsid w:val="002B7C09"/>
    <w:rsid w:val="002C2129"/>
    <w:rsid w:val="002C29A2"/>
    <w:rsid w:val="002C408D"/>
    <w:rsid w:val="002C516C"/>
    <w:rsid w:val="002C5B0D"/>
    <w:rsid w:val="002C7800"/>
    <w:rsid w:val="002C7EB5"/>
    <w:rsid w:val="002D20E8"/>
    <w:rsid w:val="002D5F44"/>
    <w:rsid w:val="002E03F3"/>
    <w:rsid w:val="002E131C"/>
    <w:rsid w:val="002E1A24"/>
    <w:rsid w:val="002E21EC"/>
    <w:rsid w:val="002E6E4D"/>
    <w:rsid w:val="002F09CB"/>
    <w:rsid w:val="002F4A89"/>
    <w:rsid w:val="002F51EB"/>
    <w:rsid w:val="00300A90"/>
    <w:rsid w:val="00301836"/>
    <w:rsid w:val="00304BAB"/>
    <w:rsid w:val="003064A3"/>
    <w:rsid w:val="00311A53"/>
    <w:rsid w:val="00314D95"/>
    <w:rsid w:val="003371B5"/>
    <w:rsid w:val="00340D56"/>
    <w:rsid w:val="003518C2"/>
    <w:rsid w:val="0035327B"/>
    <w:rsid w:val="00371F8B"/>
    <w:rsid w:val="0037548D"/>
    <w:rsid w:val="003808CA"/>
    <w:rsid w:val="0038216D"/>
    <w:rsid w:val="00390B4D"/>
    <w:rsid w:val="003911A2"/>
    <w:rsid w:val="003916B4"/>
    <w:rsid w:val="003A6705"/>
    <w:rsid w:val="003B010B"/>
    <w:rsid w:val="003B458D"/>
    <w:rsid w:val="003B5CFD"/>
    <w:rsid w:val="003C4A00"/>
    <w:rsid w:val="003D1604"/>
    <w:rsid w:val="003D4A36"/>
    <w:rsid w:val="003D4FB9"/>
    <w:rsid w:val="003E3296"/>
    <w:rsid w:val="003F099F"/>
    <w:rsid w:val="003F1A2C"/>
    <w:rsid w:val="003F3972"/>
    <w:rsid w:val="004056FD"/>
    <w:rsid w:val="0040665A"/>
    <w:rsid w:val="004066AF"/>
    <w:rsid w:val="00407F6E"/>
    <w:rsid w:val="00414C86"/>
    <w:rsid w:val="004248F6"/>
    <w:rsid w:val="00425965"/>
    <w:rsid w:val="004312FC"/>
    <w:rsid w:val="00433087"/>
    <w:rsid w:val="004333E8"/>
    <w:rsid w:val="00435DFA"/>
    <w:rsid w:val="00444098"/>
    <w:rsid w:val="004452F4"/>
    <w:rsid w:val="00447390"/>
    <w:rsid w:val="00453DBF"/>
    <w:rsid w:val="00453E87"/>
    <w:rsid w:val="00454E36"/>
    <w:rsid w:val="004561F7"/>
    <w:rsid w:val="004567CA"/>
    <w:rsid w:val="00461BBF"/>
    <w:rsid w:val="00465443"/>
    <w:rsid w:val="00467F3D"/>
    <w:rsid w:val="00470CDA"/>
    <w:rsid w:val="00473DCA"/>
    <w:rsid w:val="00477F0D"/>
    <w:rsid w:val="0049255A"/>
    <w:rsid w:val="00495050"/>
    <w:rsid w:val="004A5A24"/>
    <w:rsid w:val="004B21AA"/>
    <w:rsid w:val="004B2355"/>
    <w:rsid w:val="004C2F9B"/>
    <w:rsid w:val="004D0BFE"/>
    <w:rsid w:val="004D29D7"/>
    <w:rsid w:val="004D3672"/>
    <w:rsid w:val="004E1BC9"/>
    <w:rsid w:val="004E30D0"/>
    <w:rsid w:val="004F0507"/>
    <w:rsid w:val="004F204D"/>
    <w:rsid w:val="004F5D13"/>
    <w:rsid w:val="00501496"/>
    <w:rsid w:val="00502B19"/>
    <w:rsid w:val="00504329"/>
    <w:rsid w:val="00505811"/>
    <w:rsid w:val="005114BD"/>
    <w:rsid w:val="00514E2E"/>
    <w:rsid w:val="0052083C"/>
    <w:rsid w:val="0052205B"/>
    <w:rsid w:val="00533633"/>
    <w:rsid w:val="005417AE"/>
    <w:rsid w:val="00542B3F"/>
    <w:rsid w:val="00545DDC"/>
    <w:rsid w:val="00545FC4"/>
    <w:rsid w:val="00546018"/>
    <w:rsid w:val="00547438"/>
    <w:rsid w:val="005514E2"/>
    <w:rsid w:val="0055266F"/>
    <w:rsid w:val="005578A7"/>
    <w:rsid w:val="00562282"/>
    <w:rsid w:val="0056799A"/>
    <w:rsid w:val="005732C9"/>
    <w:rsid w:val="00574B77"/>
    <w:rsid w:val="005775A2"/>
    <w:rsid w:val="00581ACF"/>
    <w:rsid w:val="00584C68"/>
    <w:rsid w:val="00585ADF"/>
    <w:rsid w:val="005A360D"/>
    <w:rsid w:val="005A57FB"/>
    <w:rsid w:val="005B2BD8"/>
    <w:rsid w:val="005B2BFC"/>
    <w:rsid w:val="005B5D50"/>
    <w:rsid w:val="005C0995"/>
    <w:rsid w:val="005C0B9A"/>
    <w:rsid w:val="005C7779"/>
    <w:rsid w:val="005D5FDF"/>
    <w:rsid w:val="005D76B2"/>
    <w:rsid w:val="005E10B7"/>
    <w:rsid w:val="005E2857"/>
    <w:rsid w:val="005E3ECC"/>
    <w:rsid w:val="005E4E09"/>
    <w:rsid w:val="005E6425"/>
    <w:rsid w:val="005E7703"/>
    <w:rsid w:val="005E7CB9"/>
    <w:rsid w:val="005F1838"/>
    <w:rsid w:val="005F2444"/>
    <w:rsid w:val="005F26D7"/>
    <w:rsid w:val="005F2A35"/>
    <w:rsid w:val="005F3AFA"/>
    <w:rsid w:val="00615695"/>
    <w:rsid w:val="00617B1D"/>
    <w:rsid w:val="006220FE"/>
    <w:rsid w:val="00624804"/>
    <w:rsid w:val="00630F88"/>
    <w:rsid w:val="00633099"/>
    <w:rsid w:val="00635C70"/>
    <w:rsid w:val="006376AF"/>
    <w:rsid w:val="00644774"/>
    <w:rsid w:val="00651064"/>
    <w:rsid w:val="0066018C"/>
    <w:rsid w:val="006623CC"/>
    <w:rsid w:val="00662A7B"/>
    <w:rsid w:val="0066610C"/>
    <w:rsid w:val="006719E1"/>
    <w:rsid w:val="00680266"/>
    <w:rsid w:val="00680F1B"/>
    <w:rsid w:val="00696DE6"/>
    <w:rsid w:val="00697199"/>
    <w:rsid w:val="006A0168"/>
    <w:rsid w:val="006A0836"/>
    <w:rsid w:val="006B0243"/>
    <w:rsid w:val="006B2371"/>
    <w:rsid w:val="006C61B6"/>
    <w:rsid w:val="006D0911"/>
    <w:rsid w:val="006D3EE0"/>
    <w:rsid w:val="006D43D6"/>
    <w:rsid w:val="006D7F5C"/>
    <w:rsid w:val="006F00CC"/>
    <w:rsid w:val="006F2F38"/>
    <w:rsid w:val="00703AF8"/>
    <w:rsid w:val="00707167"/>
    <w:rsid w:val="00716164"/>
    <w:rsid w:val="00721844"/>
    <w:rsid w:val="00727C82"/>
    <w:rsid w:val="00732637"/>
    <w:rsid w:val="00733755"/>
    <w:rsid w:val="00740C3C"/>
    <w:rsid w:val="00741FAF"/>
    <w:rsid w:val="0075765F"/>
    <w:rsid w:val="0076107A"/>
    <w:rsid w:val="00761967"/>
    <w:rsid w:val="007629A1"/>
    <w:rsid w:val="007648D4"/>
    <w:rsid w:val="00775050"/>
    <w:rsid w:val="00790421"/>
    <w:rsid w:val="00792FF8"/>
    <w:rsid w:val="00793826"/>
    <w:rsid w:val="00793BF0"/>
    <w:rsid w:val="007A051B"/>
    <w:rsid w:val="007A0B0F"/>
    <w:rsid w:val="007A4405"/>
    <w:rsid w:val="007B0B74"/>
    <w:rsid w:val="007B4418"/>
    <w:rsid w:val="007B5CD0"/>
    <w:rsid w:val="007B6992"/>
    <w:rsid w:val="007C0DBA"/>
    <w:rsid w:val="007C212D"/>
    <w:rsid w:val="007D145B"/>
    <w:rsid w:val="007D469A"/>
    <w:rsid w:val="007D4928"/>
    <w:rsid w:val="007D4D26"/>
    <w:rsid w:val="007D5FC4"/>
    <w:rsid w:val="007D617A"/>
    <w:rsid w:val="007E1C94"/>
    <w:rsid w:val="007E50F5"/>
    <w:rsid w:val="007E52E7"/>
    <w:rsid w:val="007E609A"/>
    <w:rsid w:val="007E6A6D"/>
    <w:rsid w:val="007E7713"/>
    <w:rsid w:val="007E7E59"/>
    <w:rsid w:val="007F4A45"/>
    <w:rsid w:val="007F59B5"/>
    <w:rsid w:val="007F7271"/>
    <w:rsid w:val="00800BC1"/>
    <w:rsid w:val="008044EE"/>
    <w:rsid w:val="0080456F"/>
    <w:rsid w:val="008049CE"/>
    <w:rsid w:val="008053C5"/>
    <w:rsid w:val="00817E54"/>
    <w:rsid w:val="00820449"/>
    <w:rsid w:val="0082337F"/>
    <w:rsid w:val="00826370"/>
    <w:rsid w:val="00831ED2"/>
    <w:rsid w:val="00832FD5"/>
    <w:rsid w:val="0083369C"/>
    <w:rsid w:val="008400A4"/>
    <w:rsid w:val="0085022E"/>
    <w:rsid w:val="00851F19"/>
    <w:rsid w:val="00854990"/>
    <w:rsid w:val="00860F61"/>
    <w:rsid w:val="008637CC"/>
    <w:rsid w:val="00864238"/>
    <w:rsid w:val="00864CC4"/>
    <w:rsid w:val="00865626"/>
    <w:rsid w:val="00867EF5"/>
    <w:rsid w:val="00873497"/>
    <w:rsid w:val="008759D7"/>
    <w:rsid w:val="00880A9A"/>
    <w:rsid w:val="008826C5"/>
    <w:rsid w:val="008865EC"/>
    <w:rsid w:val="008877E2"/>
    <w:rsid w:val="008937D6"/>
    <w:rsid w:val="00896046"/>
    <w:rsid w:val="00896663"/>
    <w:rsid w:val="008A20D8"/>
    <w:rsid w:val="008A2F64"/>
    <w:rsid w:val="008A360E"/>
    <w:rsid w:val="008A5A01"/>
    <w:rsid w:val="008A6982"/>
    <w:rsid w:val="008A7AF3"/>
    <w:rsid w:val="008C20C5"/>
    <w:rsid w:val="008C537A"/>
    <w:rsid w:val="008C57E5"/>
    <w:rsid w:val="008C6CAB"/>
    <w:rsid w:val="008D200E"/>
    <w:rsid w:val="008D2CE4"/>
    <w:rsid w:val="008D2ED1"/>
    <w:rsid w:val="008E019A"/>
    <w:rsid w:val="008E062B"/>
    <w:rsid w:val="008E19FC"/>
    <w:rsid w:val="008E1D79"/>
    <w:rsid w:val="008E3376"/>
    <w:rsid w:val="008E6EC6"/>
    <w:rsid w:val="008F0B0B"/>
    <w:rsid w:val="008F36BA"/>
    <w:rsid w:val="008F5663"/>
    <w:rsid w:val="008F6D58"/>
    <w:rsid w:val="008F7129"/>
    <w:rsid w:val="00901B47"/>
    <w:rsid w:val="00903104"/>
    <w:rsid w:val="00903296"/>
    <w:rsid w:val="00904ED0"/>
    <w:rsid w:val="009113C5"/>
    <w:rsid w:val="00913FED"/>
    <w:rsid w:val="00914C74"/>
    <w:rsid w:val="009160A1"/>
    <w:rsid w:val="009253EA"/>
    <w:rsid w:val="00926670"/>
    <w:rsid w:val="00930E7E"/>
    <w:rsid w:val="0093652D"/>
    <w:rsid w:val="00936F36"/>
    <w:rsid w:val="00944A6E"/>
    <w:rsid w:val="00945C03"/>
    <w:rsid w:val="00946C18"/>
    <w:rsid w:val="009478DF"/>
    <w:rsid w:val="00947D76"/>
    <w:rsid w:val="00951CDC"/>
    <w:rsid w:val="00957767"/>
    <w:rsid w:val="00963A13"/>
    <w:rsid w:val="00971231"/>
    <w:rsid w:val="0097314B"/>
    <w:rsid w:val="0098023E"/>
    <w:rsid w:val="009821CF"/>
    <w:rsid w:val="009822A2"/>
    <w:rsid w:val="0098669E"/>
    <w:rsid w:val="00994618"/>
    <w:rsid w:val="009960A1"/>
    <w:rsid w:val="009978E8"/>
    <w:rsid w:val="009A06F4"/>
    <w:rsid w:val="009A4404"/>
    <w:rsid w:val="009A4454"/>
    <w:rsid w:val="009A5D82"/>
    <w:rsid w:val="009B6187"/>
    <w:rsid w:val="009B67F9"/>
    <w:rsid w:val="009C4BCE"/>
    <w:rsid w:val="009C4FBF"/>
    <w:rsid w:val="009D30BE"/>
    <w:rsid w:val="009D4F7B"/>
    <w:rsid w:val="009D734B"/>
    <w:rsid w:val="009E7102"/>
    <w:rsid w:val="009F2162"/>
    <w:rsid w:val="009F2385"/>
    <w:rsid w:val="009F3222"/>
    <w:rsid w:val="009F5598"/>
    <w:rsid w:val="009F70D2"/>
    <w:rsid w:val="009F77A0"/>
    <w:rsid w:val="00A044C6"/>
    <w:rsid w:val="00A05191"/>
    <w:rsid w:val="00A05532"/>
    <w:rsid w:val="00A071BD"/>
    <w:rsid w:val="00A10EDF"/>
    <w:rsid w:val="00A13280"/>
    <w:rsid w:val="00A15586"/>
    <w:rsid w:val="00A157E7"/>
    <w:rsid w:val="00A2381C"/>
    <w:rsid w:val="00A26063"/>
    <w:rsid w:val="00A30D65"/>
    <w:rsid w:val="00A36F8D"/>
    <w:rsid w:val="00A40E22"/>
    <w:rsid w:val="00A45857"/>
    <w:rsid w:val="00A514A8"/>
    <w:rsid w:val="00A54901"/>
    <w:rsid w:val="00A57440"/>
    <w:rsid w:val="00A57B56"/>
    <w:rsid w:val="00A61B9A"/>
    <w:rsid w:val="00A63345"/>
    <w:rsid w:val="00A65C86"/>
    <w:rsid w:val="00A66082"/>
    <w:rsid w:val="00A7277A"/>
    <w:rsid w:val="00A72C57"/>
    <w:rsid w:val="00A8222D"/>
    <w:rsid w:val="00A826D1"/>
    <w:rsid w:val="00AA4C7B"/>
    <w:rsid w:val="00AB5545"/>
    <w:rsid w:val="00AD61E7"/>
    <w:rsid w:val="00AE68A7"/>
    <w:rsid w:val="00AF767B"/>
    <w:rsid w:val="00B0102C"/>
    <w:rsid w:val="00B02436"/>
    <w:rsid w:val="00B03F8D"/>
    <w:rsid w:val="00B10F5C"/>
    <w:rsid w:val="00B130B6"/>
    <w:rsid w:val="00B167E3"/>
    <w:rsid w:val="00B17531"/>
    <w:rsid w:val="00B21D80"/>
    <w:rsid w:val="00B22708"/>
    <w:rsid w:val="00B233F8"/>
    <w:rsid w:val="00B27232"/>
    <w:rsid w:val="00B2760C"/>
    <w:rsid w:val="00B2777A"/>
    <w:rsid w:val="00B334ED"/>
    <w:rsid w:val="00B35C25"/>
    <w:rsid w:val="00B401B0"/>
    <w:rsid w:val="00B42322"/>
    <w:rsid w:val="00B51D60"/>
    <w:rsid w:val="00B55A62"/>
    <w:rsid w:val="00B56124"/>
    <w:rsid w:val="00B564D2"/>
    <w:rsid w:val="00B574F8"/>
    <w:rsid w:val="00B5770F"/>
    <w:rsid w:val="00B67581"/>
    <w:rsid w:val="00B72B0E"/>
    <w:rsid w:val="00B73A51"/>
    <w:rsid w:val="00B73BCB"/>
    <w:rsid w:val="00B74E4A"/>
    <w:rsid w:val="00B751C9"/>
    <w:rsid w:val="00B765E1"/>
    <w:rsid w:val="00B76E0F"/>
    <w:rsid w:val="00B771D0"/>
    <w:rsid w:val="00B778EC"/>
    <w:rsid w:val="00B8686C"/>
    <w:rsid w:val="00B87A5A"/>
    <w:rsid w:val="00B90FE3"/>
    <w:rsid w:val="00B91A18"/>
    <w:rsid w:val="00B9563F"/>
    <w:rsid w:val="00B964E0"/>
    <w:rsid w:val="00B96BAD"/>
    <w:rsid w:val="00BA1DDB"/>
    <w:rsid w:val="00BA65F9"/>
    <w:rsid w:val="00BB15CB"/>
    <w:rsid w:val="00BB2B4E"/>
    <w:rsid w:val="00BB3318"/>
    <w:rsid w:val="00BB3671"/>
    <w:rsid w:val="00BB513E"/>
    <w:rsid w:val="00BC284B"/>
    <w:rsid w:val="00BC38D3"/>
    <w:rsid w:val="00BC52A4"/>
    <w:rsid w:val="00BD024B"/>
    <w:rsid w:val="00BD1413"/>
    <w:rsid w:val="00BE16F3"/>
    <w:rsid w:val="00BE566A"/>
    <w:rsid w:val="00BE6433"/>
    <w:rsid w:val="00BF3484"/>
    <w:rsid w:val="00BF6241"/>
    <w:rsid w:val="00C008EF"/>
    <w:rsid w:val="00C03762"/>
    <w:rsid w:val="00C04332"/>
    <w:rsid w:val="00C102EC"/>
    <w:rsid w:val="00C2684E"/>
    <w:rsid w:val="00C53B53"/>
    <w:rsid w:val="00C54C21"/>
    <w:rsid w:val="00C55275"/>
    <w:rsid w:val="00C62AF1"/>
    <w:rsid w:val="00C7090A"/>
    <w:rsid w:val="00C77C9A"/>
    <w:rsid w:val="00C77D03"/>
    <w:rsid w:val="00C80B23"/>
    <w:rsid w:val="00C831E2"/>
    <w:rsid w:val="00C93805"/>
    <w:rsid w:val="00C93D6B"/>
    <w:rsid w:val="00C959CA"/>
    <w:rsid w:val="00C96597"/>
    <w:rsid w:val="00C97144"/>
    <w:rsid w:val="00CB0EF2"/>
    <w:rsid w:val="00CB128F"/>
    <w:rsid w:val="00CB3381"/>
    <w:rsid w:val="00CB4E17"/>
    <w:rsid w:val="00CB5428"/>
    <w:rsid w:val="00CC0926"/>
    <w:rsid w:val="00CC28D2"/>
    <w:rsid w:val="00CC360B"/>
    <w:rsid w:val="00CC6214"/>
    <w:rsid w:val="00CC633E"/>
    <w:rsid w:val="00CC6992"/>
    <w:rsid w:val="00CC6B86"/>
    <w:rsid w:val="00CD0C32"/>
    <w:rsid w:val="00CD78BC"/>
    <w:rsid w:val="00CE3A49"/>
    <w:rsid w:val="00CE54DB"/>
    <w:rsid w:val="00CF4D8D"/>
    <w:rsid w:val="00D0309B"/>
    <w:rsid w:val="00D06BED"/>
    <w:rsid w:val="00D14176"/>
    <w:rsid w:val="00D16DC3"/>
    <w:rsid w:val="00D21522"/>
    <w:rsid w:val="00D23BC4"/>
    <w:rsid w:val="00D328CD"/>
    <w:rsid w:val="00D33823"/>
    <w:rsid w:val="00D436A4"/>
    <w:rsid w:val="00D44DEA"/>
    <w:rsid w:val="00D45F04"/>
    <w:rsid w:val="00D46659"/>
    <w:rsid w:val="00D47C5B"/>
    <w:rsid w:val="00D50BFC"/>
    <w:rsid w:val="00D52C74"/>
    <w:rsid w:val="00D54119"/>
    <w:rsid w:val="00D611D9"/>
    <w:rsid w:val="00D61F60"/>
    <w:rsid w:val="00D6261F"/>
    <w:rsid w:val="00D67E26"/>
    <w:rsid w:val="00D728DC"/>
    <w:rsid w:val="00D767C8"/>
    <w:rsid w:val="00D8013F"/>
    <w:rsid w:val="00D81535"/>
    <w:rsid w:val="00D8157C"/>
    <w:rsid w:val="00D82FAA"/>
    <w:rsid w:val="00D83554"/>
    <w:rsid w:val="00D851F6"/>
    <w:rsid w:val="00D853AD"/>
    <w:rsid w:val="00D85AF0"/>
    <w:rsid w:val="00D87303"/>
    <w:rsid w:val="00D926C2"/>
    <w:rsid w:val="00D94B87"/>
    <w:rsid w:val="00D951BC"/>
    <w:rsid w:val="00D96A2F"/>
    <w:rsid w:val="00DA1491"/>
    <w:rsid w:val="00DB5152"/>
    <w:rsid w:val="00DC0B0B"/>
    <w:rsid w:val="00DC2208"/>
    <w:rsid w:val="00DD246D"/>
    <w:rsid w:val="00DE1F92"/>
    <w:rsid w:val="00DE3534"/>
    <w:rsid w:val="00DE5AF9"/>
    <w:rsid w:val="00DE7408"/>
    <w:rsid w:val="00E0043D"/>
    <w:rsid w:val="00E01110"/>
    <w:rsid w:val="00E02250"/>
    <w:rsid w:val="00E04A86"/>
    <w:rsid w:val="00E07DEE"/>
    <w:rsid w:val="00E10646"/>
    <w:rsid w:val="00E152B7"/>
    <w:rsid w:val="00E1668F"/>
    <w:rsid w:val="00E20744"/>
    <w:rsid w:val="00E209D5"/>
    <w:rsid w:val="00E22FC2"/>
    <w:rsid w:val="00E26F64"/>
    <w:rsid w:val="00E2760B"/>
    <w:rsid w:val="00E322C0"/>
    <w:rsid w:val="00E3319B"/>
    <w:rsid w:val="00E35080"/>
    <w:rsid w:val="00E41BAE"/>
    <w:rsid w:val="00E448BD"/>
    <w:rsid w:val="00E44CE8"/>
    <w:rsid w:val="00E46300"/>
    <w:rsid w:val="00E538F6"/>
    <w:rsid w:val="00E548E2"/>
    <w:rsid w:val="00E61EE7"/>
    <w:rsid w:val="00E62A9B"/>
    <w:rsid w:val="00E720CF"/>
    <w:rsid w:val="00E765EF"/>
    <w:rsid w:val="00E77CF8"/>
    <w:rsid w:val="00E80765"/>
    <w:rsid w:val="00E820EA"/>
    <w:rsid w:val="00E835F8"/>
    <w:rsid w:val="00E858F2"/>
    <w:rsid w:val="00E872E1"/>
    <w:rsid w:val="00E92186"/>
    <w:rsid w:val="00E92B45"/>
    <w:rsid w:val="00E964AA"/>
    <w:rsid w:val="00EA35CF"/>
    <w:rsid w:val="00EA3948"/>
    <w:rsid w:val="00EA73EA"/>
    <w:rsid w:val="00EB6414"/>
    <w:rsid w:val="00EB79F4"/>
    <w:rsid w:val="00EB7D1A"/>
    <w:rsid w:val="00EC4BB0"/>
    <w:rsid w:val="00EC4C06"/>
    <w:rsid w:val="00EC7E83"/>
    <w:rsid w:val="00EE6585"/>
    <w:rsid w:val="00EF0B0A"/>
    <w:rsid w:val="00EF38CF"/>
    <w:rsid w:val="00EF3AC9"/>
    <w:rsid w:val="00EF5F49"/>
    <w:rsid w:val="00EF6CBC"/>
    <w:rsid w:val="00F124A4"/>
    <w:rsid w:val="00F13ACC"/>
    <w:rsid w:val="00F14F47"/>
    <w:rsid w:val="00F17608"/>
    <w:rsid w:val="00F353C7"/>
    <w:rsid w:val="00F47019"/>
    <w:rsid w:val="00F52CD3"/>
    <w:rsid w:val="00F56465"/>
    <w:rsid w:val="00F60170"/>
    <w:rsid w:val="00F725D1"/>
    <w:rsid w:val="00F75BFA"/>
    <w:rsid w:val="00F75D86"/>
    <w:rsid w:val="00F76BAB"/>
    <w:rsid w:val="00F76BEC"/>
    <w:rsid w:val="00F857ED"/>
    <w:rsid w:val="00F90738"/>
    <w:rsid w:val="00FA22CF"/>
    <w:rsid w:val="00FA434D"/>
    <w:rsid w:val="00FA6449"/>
    <w:rsid w:val="00FA7A08"/>
    <w:rsid w:val="00FB0E5C"/>
    <w:rsid w:val="00FB7A2E"/>
    <w:rsid w:val="00FC0B7A"/>
    <w:rsid w:val="00FC2B8A"/>
    <w:rsid w:val="00FC469E"/>
    <w:rsid w:val="00FC7116"/>
    <w:rsid w:val="00FD0851"/>
    <w:rsid w:val="00FD08F1"/>
    <w:rsid w:val="00FE5DE3"/>
    <w:rsid w:val="00FE789C"/>
    <w:rsid w:val="00FE7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687E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footer" w:uiPriority="99"/>
    <w:lsdException w:name="caption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Garamond" w:hAnsi="Garamond"/>
      <w:spacing w:val="-2"/>
      <w:sz w:val="24"/>
      <w:lang w:val="en-US"/>
    </w:rPr>
  </w:style>
  <w:style w:type="paragraph" w:styleId="Heading1">
    <w:name w:val="heading 1"/>
    <w:basedOn w:val="Normal"/>
    <w:next w:val="BodyText"/>
    <w:autoRedefine/>
    <w:qFormat/>
    <w:rsid w:val="00820449"/>
    <w:pPr>
      <w:keepNext/>
      <w:shd w:val="clear" w:color="auto" w:fill="FFFFFF"/>
      <w:spacing w:after="280" w:line="360" w:lineRule="auto"/>
      <w:jc w:val="center"/>
      <w:outlineLvl w:val="0"/>
    </w:pPr>
    <w:rPr>
      <w:szCs w:val="24"/>
      <w:shd w:val="clear" w:color="auto" w:fill="FFFFFF"/>
    </w:rPr>
  </w:style>
  <w:style w:type="paragraph" w:styleId="Heading2">
    <w:name w:val="heading 2"/>
    <w:basedOn w:val="Normal"/>
    <w:next w:val="BodyText"/>
    <w:qFormat/>
    <w:rsid w:val="00D44DEA"/>
    <w:pPr>
      <w:keepNext/>
      <w:spacing w:before="120" w:after="120" w:line="360" w:lineRule="auto"/>
      <w:outlineLvl w:val="1"/>
    </w:pPr>
    <w:rPr>
      <w:kern w:val="28"/>
    </w:rPr>
  </w:style>
  <w:style w:type="paragraph" w:styleId="Heading3">
    <w:name w:val="heading 3"/>
    <w:basedOn w:val="Normal"/>
    <w:next w:val="BodyText"/>
    <w:autoRedefine/>
    <w:qFormat/>
    <w:rsid w:val="001039DD"/>
    <w:pPr>
      <w:keepNext/>
      <w:outlineLvl w:val="2"/>
    </w:pPr>
    <w:rPr>
      <w:spacing w:val="0"/>
      <w:kern w:val="28"/>
    </w:rPr>
  </w:style>
  <w:style w:type="paragraph" w:styleId="Heading4">
    <w:name w:val="heading 4"/>
    <w:basedOn w:val="Normal"/>
    <w:next w:val="BodyText"/>
    <w:autoRedefine/>
    <w:qFormat/>
    <w:rsid w:val="00120DE9"/>
    <w:pPr>
      <w:keepNext/>
      <w:spacing w:line="360" w:lineRule="auto"/>
      <w:outlineLvl w:val="3"/>
    </w:pPr>
    <w:rPr>
      <w:spacing w:val="0"/>
      <w:kern w:val="28"/>
    </w:rPr>
  </w:style>
  <w:style w:type="paragraph" w:styleId="Heading5">
    <w:name w:val="heading 5"/>
    <w:basedOn w:val="Normal"/>
    <w:next w:val="BodyText"/>
    <w:qFormat/>
    <w:pPr>
      <w:keepNext/>
      <w:spacing w:line="360" w:lineRule="auto"/>
      <w:jc w:val="center"/>
      <w:outlineLvl w:val="4"/>
    </w:pPr>
    <w:rPr>
      <w:i/>
      <w:spacing w:val="0"/>
      <w:kern w:val="28"/>
    </w:rPr>
  </w:style>
  <w:style w:type="paragraph" w:styleId="Heading6">
    <w:name w:val="heading 6"/>
    <w:basedOn w:val="Normal"/>
    <w:next w:val="BodyText"/>
    <w:qFormat/>
    <w:pPr>
      <w:keepNext/>
      <w:spacing w:before="120" w:after="80"/>
      <w:jc w:val="center"/>
      <w:outlineLvl w:val="5"/>
    </w:pPr>
    <w:rPr>
      <w:smallCaps/>
      <w:spacing w:val="20"/>
      <w:kern w:val="28"/>
    </w:rPr>
  </w:style>
  <w:style w:type="paragraph" w:styleId="Heading7">
    <w:name w:val="heading 7"/>
    <w:basedOn w:val="Normal"/>
    <w:next w:val="BodyText"/>
    <w:qFormat/>
    <w:pPr>
      <w:keepNext/>
      <w:spacing w:before="80" w:after="60"/>
      <w:outlineLvl w:val="6"/>
    </w:pPr>
    <w:rPr>
      <w:caps/>
      <w:spacing w:val="0"/>
      <w:kern w:val="28"/>
    </w:rPr>
  </w:style>
  <w:style w:type="paragraph" w:styleId="Heading8">
    <w:name w:val="heading 8"/>
    <w:basedOn w:val="Normal"/>
    <w:next w:val="BodyText"/>
    <w:autoRedefine/>
    <w:qFormat/>
    <w:rsid w:val="00502B19"/>
    <w:pPr>
      <w:keepNext/>
      <w:spacing w:before="120" w:after="120" w:line="360" w:lineRule="auto"/>
      <w:jc w:val="center"/>
      <w:outlineLvl w:val="7"/>
    </w:pPr>
    <w:rPr>
      <w:kern w:val="28"/>
    </w:rPr>
  </w:style>
  <w:style w:type="paragraph" w:styleId="Heading9">
    <w:name w:val="heading 9"/>
    <w:basedOn w:val="Normal"/>
    <w:next w:val="BodyText"/>
    <w:qFormat/>
    <w:pPr>
      <w:keepNext/>
      <w:spacing w:line="360" w:lineRule="auto"/>
      <w:outlineLvl w:val="8"/>
    </w:pPr>
    <w:rPr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pPr>
      <w:spacing w:after="280" w:line="360" w:lineRule="auto"/>
    </w:p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link w:val="CommentTextChar"/>
    <w:semiHidden/>
    <w:pPr>
      <w:tabs>
        <w:tab w:val="left" w:pos="187"/>
      </w:tabs>
      <w:spacing w:after="120" w:line="220" w:lineRule="exact"/>
      <w:ind w:left="187" w:hanging="187"/>
    </w:pPr>
  </w:style>
  <w:style w:type="paragraph" w:customStyle="1" w:styleId="Author">
    <w:name w:val="Author"/>
    <w:basedOn w:val="BodyText"/>
    <w:pPr>
      <w:spacing w:after="0" w:line="480" w:lineRule="auto"/>
      <w:jc w:val="center"/>
    </w:pPr>
  </w:style>
  <w:style w:type="paragraph" w:customStyle="1" w:styleId="BlockQuotation">
    <w:name w:val="Block Quotation"/>
    <w:basedOn w:val="BodyText"/>
    <w:pPr>
      <w:keepLines/>
      <w:spacing w:after="160" w:line="480" w:lineRule="auto"/>
      <w:ind w:left="720" w:right="720"/>
    </w:pPr>
    <w:rPr>
      <w:i/>
    </w:rPr>
  </w:style>
  <w:style w:type="paragraph" w:styleId="BodyTextIndent">
    <w:name w:val="Body Text Indent"/>
    <w:basedOn w:val="BodyText"/>
    <w:pPr>
      <w:spacing w:after="0" w:line="240" w:lineRule="auto"/>
      <w:ind w:left="360" w:hanging="360"/>
    </w:pPr>
  </w:style>
  <w:style w:type="paragraph" w:customStyle="1" w:styleId="BodyTextKeep">
    <w:name w:val="Body Text Keep"/>
    <w:basedOn w:val="BodyText"/>
    <w:pPr>
      <w:keepNext/>
    </w:pPr>
  </w:style>
  <w:style w:type="paragraph" w:styleId="Caption">
    <w:name w:val="caption"/>
    <w:basedOn w:val="Normal"/>
    <w:next w:val="BodyText"/>
    <w:qFormat/>
    <w:pPr>
      <w:spacing w:after="560"/>
      <w:ind w:left="1920" w:right="1920"/>
    </w:pPr>
    <w:rPr>
      <w:spacing w:val="0"/>
      <w:sz w:val="18"/>
    </w:rPr>
  </w:style>
  <w:style w:type="paragraph" w:customStyle="1" w:styleId="ChapterLabel">
    <w:name w:val="Chapter Label"/>
    <w:basedOn w:val="Normal"/>
    <w:next w:val="Normal"/>
    <w:pPr>
      <w:keepNext/>
      <w:pageBreakBefore/>
      <w:spacing w:after="560"/>
      <w:jc w:val="center"/>
    </w:pPr>
    <w:rPr>
      <w:i/>
      <w:spacing w:val="70"/>
      <w:sz w:val="22"/>
    </w:rPr>
  </w:style>
  <w:style w:type="paragraph" w:customStyle="1" w:styleId="ChapterSubtitle">
    <w:name w:val="Chapter Subtitle"/>
    <w:basedOn w:val="Normal"/>
    <w:next w:val="BodyText"/>
    <w:pPr>
      <w:keepNext/>
      <w:keepLines/>
      <w:spacing w:after="280"/>
      <w:jc w:val="center"/>
    </w:pPr>
    <w:rPr>
      <w:spacing w:val="2"/>
      <w:kern w:val="28"/>
    </w:rPr>
  </w:style>
  <w:style w:type="paragraph" w:customStyle="1" w:styleId="ChapterTitle">
    <w:name w:val="Chapter Title"/>
    <w:basedOn w:val="Normal"/>
    <w:next w:val="ChapterSubtitle"/>
    <w:pPr>
      <w:keepNext/>
      <w:keepLines/>
      <w:spacing w:before="560" w:after="560"/>
      <w:jc w:val="center"/>
    </w:pPr>
    <w:rPr>
      <w:caps/>
      <w:spacing w:val="2"/>
      <w:kern w:val="28"/>
    </w:rPr>
  </w:style>
  <w:style w:type="paragraph" w:styleId="Date">
    <w:name w:val="Date"/>
    <w:basedOn w:val="BodyText"/>
    <w:pPr>
      <w:spacing w:after="560"/>
      <w:jc w:val="center"/>
    </w:pPr>
  </w:style>
  <w:style w:type="character" w:styleId="Emphasis">
    <w:name w:val="Emphasis"/>
    <w:qFormat/>
    <w:rPr>
      <w:i/>
    </w:rPr>
  </w:style>
  <w:style w:type="character" w:styleId="EndnoteReference">
    <w:name w:val="endnote reference"/>
    <w:semiHidden/>
    <w:rPr>
      <w:vertAlign w:val="superscript"/>
    </w:rPr>
  </w:style>
  <w:style w:type="paragraph" w:styleId="EndnoteText">
    <w:name w:val="endnote text"/>
    <w:basedOn w:val="Normal"/>
    <w:semiHidden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styleId="Footer">
    <w:name w:val="footer"/>
    <w:basedOn w:val="Normal"/>
    <w:link w:val="FooterChar"/>
    <w:uiPriority w:val="99"/>
    <w:pPr>
      <w:keepLines/>
      <w:tabs>
        <w:tab w:val="center" w:pos="4320"/>
      </w:tabs>
      <w:jc w:val="center"/>
    </w:pPr>
  </w:style>
  <w:style w:type="paragraph" w:customStyle="1" w:styleId="FooterEven">
    <w:name w:val="Footer Even"/>
    <w:basedOn w:val="Footer"/>
  </w:style>
  <w:style w:type="paragraph" w:customStyle="1" w:styleId="FooterFirst">
    <w:name w:val="Footer First"/>
    <w:basedOn w:val="Footer"/>
  </w:style>
  <w:style w:type="paragraph" w:customStyle="1" w:styleId="FooterOdd">
    <w:name w:val="Footer Odd"/>
    <w:basedOn w:val="Footer"/>
    <w:pPr>
      <w:tabs>
        <w:tab w:val="right" w:pos="0"/>
      </w:tabs>
    </w:pPr>
  </w:style>
  <w:style w:type="paragraph" w:customStyle="1" w:styleId="FootnoteBase">
    <w:name w:val="Footnote Base"/>
    <w:basedOn w:val="Normal"/>
    <w:pPr>
      <w:tabs>
        <w:tab w:val="left" w:pos="187"/>
      </w:tabs>
      <w:spacing w:line="220" w:lineRule="exact"/>
      <w:ind w:left="187" w:hanging="187"/>
    </w:pPr>
    <w:rPr>
      <w:sz w:val="18"/>
    </w:rPr>
  </w:style>
  <w:style w:type="character" w:styleId="FootnoteReference">
    <w:name w:val="footnote reference"/>
    <w:semiHidden/>
    <w:rPr>
      <w:vertAlign w:val="superscript"/>
    </w:rPr>
  </w:style>
  <w:style w:type="paragraph" w:styleId="FootnoteText">
    <w:name w:val="footnote text"/>
    <w:basedOn w:val="FootnoteBase"/>
    <w:semiHidden/>
    <w:pPr>
      <w:spacing w:after="120"/>
    </w:pPr>
  </w:style>
  <w:style w:type="paragraph" w:customStyle="1" w:styleId="GlossaryDefinition">
    <w:name w:val="Glossary Definition"/>
    <w:basedOn w:val="BodyText"/>
    <w:pPr>
      <w:spacing w:line="240" w:lineRule="auto"/>
    </w:pPr>
  </w:style>
  <w:style w:type="character" w:customStyle="1" w:styleId="GlossaryEntry">
    <w:name w:val="Glossary Entry"/>
    <w:rPr>
      <w:b/>
    </w:rPr>
  </w:style>
  <w:style w:type="paragraph" w:styleId="Header">
    <w:name w:val="header"/>
    <w:basedOn w:val="Normal"/>
    <w:pPr>
      <w:keepLines/>
      <w:tabs>
        <w:tab w:val="center" w:pos="4320"/>
      </w:tabs>
      <w:jc w:val="center"/>
    </w:pPr>
  </w:style>
  <w:style w:type="paragraph" w:customStyle="1" w:styleId="HeaderBase">
    <w:name w:val="Header Base"/>
    <w:basedOn w:val="Normal"/>
    <w:pPr>
      <w:keepLines/>
      <w:tabs>
        <w:tab w:val="center" w:pos="4320"/>
      </w:tabs>
      <w:jc w:val="center"/>
    </w:pPr>
  </w:style>
  <w:style w:type="paragraph" w:customStyle="1" w:styleId="HeaderEven">
    <w:name w:val="Header Even"/>
    <w:basedOn w:val="Header"/>
  </w:style>
  <w:style w:type="paragraph" w:customStyle="1" w:styleId="HeaderFirst">
    <w:name w:val="Header First"/>
    <w:basedOn w:val="Header"/>
  </w:style>
  <w:style w:type="paragraph" w:customStyle="1" w:styleId="HeaderOdd">
    <w:name w:val="Header Odd"/>
    <w:basedOn w:val="Header"/>
    <w:pPr>
      <w:tabs>
        <w:tab w:val="right" w:pos="0"/>
      </w:tabs>
    </w:pPr>
  </w:style>
  <w:style w:type="paragraph" w:customStyle="1" w:styleId="HeadingBase">
    <w:name w:val="Heading Base"/>
    <w:basedOn w:val="Normal"/>
    <w:next w:val="BodyText"/>
    <w:pPr>
      <w:keepNext/>
      <w:keepLines/>
      <w:spacing w:line="360" w:lineRule="auto"/>
    </w:pPr>
    <w:rPr>
      <w:b/>
      <w:kern w:val="28"/>
    </w:rPr>
  </w:style>
  <w:style w:type="paragraph" w:styleId="Index1">
    <w:name w:val="index 1"/>
    <w:basedOn w:val="Normal"/>
    <w:semiHidden/>
    <w:pPr>
      <w:tabs>
        <w:tab w:val="right" w:leader="dot" w:pos="3960"/>
      </w:tabs>
      <w:ind w:left="720" w:hanging="720"/>
    </w:pPr>
    <w:rPr>
      <w:sz w:val="20"/>
    </w:rPr>
  </w:style>
  <w:style w:type="paragraph" w:styleId="Index2">
    <w:name w:val="index 2"/>
    <w:basedOn w:val="Normal"/>
    <w:semiHidden/>
    <w:pPr>
      <w:tabs>
        <w:tab w:val="right" w:leader="dot" w:pos="3960"/>
      </w:tabs>
      <w:ind w:left="900" w:hanging="720"/>
    </w:pPr>
    <w:rPr>
      <w:sz w:val="20"/>
    </w:rPr>
  </w:style>
  <w:style w:type="paragraph" w:styleId="Index3">
    <w:name w:val="index 3"/>
    <w:basedOn w:val="Normal"/>
    <w:semiHidden/>
    <w:pPr>
      <w:tabs>
        <w:tab w:val="right" w:leader="dot" w:pos="3960"/>
      </w:tabs>
      <w:ind w:left="1080" w:hanging="720"/>
    </w:pPr>
    <w:rPr>
      <w:spacing w:val="0"/>
      <w:sz w:val="20"/>
    </w:rPr>
  </w:style>
  <w:style w:type="paragraph" w:styleId="Index4">
    <w:name w:val="index 4"/>
    <w:basedOn w:val="Normal"/>
    <w:semiHidden/>
    <w:pPr>
      <w:tabs>
        <w:tab w:val="right" w:leader="dot" w:pos="3960"/>
      </w:tabs>
      <w:ind w:left="1080" w:hanging="720"/>
    </w:pPr>
    <w:rPr>
      <w:i/>
      <w:spacing w:val="0"/>
      <w:sz w:val="20"/>
    </w:rPr>
  </w:style>
  <w:style w:type="paragraph" w:styleId="Index5">
    <w:name w:val="index 5"/>
    <w:basedOn w:val="Normal"/>
    <w:semiHidden/>
    <w:pPr>
      <w:tabs>
        <w:tab w:val="right" w:leader="dot" w:pos="3960"/>
      </w:tabs>
      <w:ind w:left="1080" w:hanging="720"/>
    </w:pPr>
    <w:rPr>
      <w:i/>
      <w:spacing w:val="0"/>
      <w:sz w:val="20"/>
    </w:rPr>
  </w:style>
  <w:style w:type="paragraph" w:customStyle="1" w:styleId="IndexBase">
    <w:name w:val="Index Base"/>
    <w:basedOn w:val="Normal"/>
    <w:pPr>
      <w:tabs>
        <w:tab w:val="right" w:leader="dot" w:pos="3960"/>
      </w:tabs>
      <w:ind w:left="720" w:hanging="720"/>
    </w:pPr>
    <w:rPr>
      <w:spacing w:val="0"/>
      <w:sz w:val="20"/>
    </w:rPr>
  </w:style>
  <w:style w:type="paragraph" w:styleId="IndexHeading">
    <w:name w:val="index heading"/>
    <w:basedOn w:val="Normal"/>
    <w:next w:val="Index1"/>
    <w:semiHidden/>
    <w:pPr>
      <w:keepNext/>
      <w:spacing w:before="280"/>
    </w:pPr>
    <w:rPr>
      <w:kern w:val="28"/>
      <w:sz w:val="27"/>
    </w:rPr>
  </w:style>
  <w:style w:type="character" w:customStyle="1" w:styleId="Lead-inEmphasis">
    <w:name w:val="Lead-in Emphasis"/>
    <w:rPr>
      <w:caps/>
      <w:spacing w:val="0"/>
    </w:rPr>
  </w:style>
  <w:style w:type="character" w:styleId="LineNumber">
    <w:name w:val="line number"/>
  </w:style>
  <w:style w:type="paragraph" w:styleId="List">
    <w:name w:val="List"/>
    <w:basedOn w:val="BodyText"/>
    <w:pPr>
      <w:tabs>
        <w:tab w:val="left" w:pos="720"/>
      </w:tabs>
      <w:spacing w:after="80"/>
      <w:ind w:left="720" w:hanging="360"/>
    </w:pPr>
  </w:style>
  <w:style w:type="paragraph" w:styleId="List2">
    <w:name w:val="List 2"/>
    <w:basedOn w:val="List"/>
    <w:pPr>
      <w:tabs>
        <w:tab w:val="clear" w:pos="720"/>
        <w:tab w:val="left" w:pos="1080"/>
      </w:tabs>
      <w:ind w:left="1080"/>
    </w:pPr>
  </w:style>
  <w:style w:type="paragraph" w:styleId="List3">
    <w:name w:val="List 3"/>
    <w:basedOn w:val="List"/>
    <w:pPr>
      <w:tabs>
        <w:tab w:val="clear" w:pos="720"/>
        <w:tab w:val="left" w:pos="1440"/>
      </w:tabs>
      <w:ind w:left="1440"/>
    </w:pPr>
  </w:style>
  <w:style w:type="paragraph" w:styleId="List4">
    <w:name w:val="List 4"/>
    <w:basedOn w:val="List"/>
    <w:pPr>
      <w:tabs>
        <w:tab w:val="clear" w:pos="720"/>
        <w:tab w:val="left" w:pos="1800"/>
      </w:tabs>
      <w:ind w:left="1800"/>
    </w:pPr>
  </w:style>
  <w:style w:type="paragraph" w:styleId="List5">
    <w:name w:val="List 5"/>
    <w:basedOn w:val="List"/>
    <w:pPr>
      <w:tabs>
        <w:tab w:val="clear" w:pos="720"/>
        <w:tab w:val="left" w:pos="2160"/>
      </w:tabs>
      <w:ind w:left="2160"/>
    </w:pPr>
  </w:style>
  <w:style w:type="paragraph" w:styleId="ListContinue">
    <w:name w:val="List Continue"/>
    <w:basedOn w:val="List"/>
    <w:pPr>
      <w:tabs>
        <w:tab w:val="clear" w:pos="720"/>
      </w:tabs>
      <w:spacing w:after="160"/>
    </w:pPr>
  </w:style>
  <w:style w:type="paragraph" w:styleId="ListContinue2">
    <w:name w:val="List Continue 2"/>
    <w:basedOn w:val="ListContinue"/>
    <w:pPr>
      <w:ind w:left="1080"/>
    </w:pPr>
  </w:style>
  <w:style w:type="paragraph" w:styleId="ListContinue3">
    <w:name w:val="List Continue 3"/>
    <w:basedOn w:val="ListContinue"/>
    <w:pPr>
      <w:ind w:left="1440"/>
    </w:pPr>
  </w:style>
  <w:style w:type="paragraph" w:styleId="ListContinue4">
    <w:name w:val="List Continue 4"/>
    <w:basedOn w:val="ListContinue"/>
    <w:pPr>
      <w:ind w:left="1800"/>
    </w:pPr>
  </w:style>
  <w:style w:type="paragraph" w:styleId="ListContinue5">
    <w:name w:val="List Continue 5"/>
    <w:basedOn w:val="ListContinue"/>
    <w:pPr>
      <w:ind w:left="2160"/>
    </w:pPr>
  </w:style>
  <w:style w:type="paragraph" w:styleId="ListNumber">
    <w:name w:val="List Number"/>
    <w:basedOn w:val="List"/>
    <w:pPr>
      <w:tabs>
        <w:tab w:val="clear" w:pos="720"/>
        <w:tab w:val="right" w:leader="dot" w:pos="7440"/>
      </w:tabs>
      <w:spacing w:after="0"/>
      <w:ind w:left="0" w:firstLine="0"/>
    </w:pPr>
  </w:style>
  <w:style w:type="paragraph" w:styleId="ListNumber2">
    <w:name w:val="List Number 2"/>
    <w:basedOn w:val="ListNumber"/>
    <w:pPr>
      <w:ind w:left="360"/>
    </w:pPr>
  </w:style>
  <w:style w:type="paragraph" w:styleId="ListNumber3">
    <w:name w:val="List Number 3"/>
    <w:basedOn w:val="ListNumber"/>
    <w:pPr>
      <w:ind w:left="720"/>
    </w:pPr>
  </w:style>
  <w:style w:type="paragraph" w:styleId="ListNumber4">
    <w:name w:val="List Number 4"/>
    <w:basedOn w:val="ListNumber"/>
    <w:pPr>
      <w:ind w:left="1080"/>
    </w:pPr>
  </w:style>
  <w:style w:type="paragraph" w:styleId="ListNumber5">
    <w:name w:val="List Number 5"/>
    <w:basedOn w:val="ListNumber"/>
    <w:pPr>
      <w:ind w:left="1440"/>
    </w:pPr>
  </w:style>
  <w:style w:type="paragraph" w:styleId="MacroText">
    <w:name w:val="macro"/>
    <w:basedOn w:val="BodyText"/>
    <w:semiHidden/>
    <w:pPr>
      <w:spacing w:after="120" w:line="240" w:lineRule="auto"/>
    </w:pPr>
    <w:rPr>
      <w:rFonts w:ascii="Courier New" w:hAnsi="Courier New"/>
    </w:rPr>
  </w:style>
  <w:style w:type="paragraph" w:customStyle="1" w:styleId="Name">
    <w:name w:val="Name"/>
    <w:basedOn w:val="BodyText"/>
    <w:pPr>
      <w:jc w:val="center"/>
    </w:pPr>
  </w:style>
  <w:style w:type="character" w:styleId="PageNumber">
    <w:name w:val="page number"/>
  </w:style>
  <w:style w:type="paragraph" w:customStyle="1" w:styleId="Picture">
    <w:name w:val="Picture"/>
    <w:basedOn w:val="BodyText"/>
    <w:next w:val="Caption"/>
    <w:pPr>
      <w:keepNext/>
      <w:spacing w:line="240" w:lineRule="auto"/>
      <w:jc w:val="center"/>
    </w:pPr>
  </w:style>
  <w:style w:type="paragraph" w:customStyle="1" w:styleId="SectionLabel">
    <w:name w:val="Section Label"/>
    <w:basedOn w:val="HeadingBase"/>
    <w:next w:val="BodyText"/>
    <w:pPr>
      <w:pageBreakBefore/>
      <w:spacing w:after="700"/>
      <w:jc w:val="center"/>
    </w:pPr>
    <w:rPr>
      <w:b w:val="0"/>
      <w:caps/>
      <w:spacing w:val="10"/>
    </w:rPr>
  </w:style>
  <w:style w:type="paragraph" w:styleId="Subtitle">
    <w:name w:val="Subtitle"/>
    <w:basedOn w:val="Title"/>
    <w:next w:val="BodyText"/>
    <w:qFormat/>
    <w:pPr>
      <w:spacing w:after="0" w:line="480" w:lineRule="auto"/>
    </w:pPr>
    <w:rPr>
      <w:caps w:val="0"/>
    </w:rPr>
  </w:style>
  <w:style w:type="paragraph" w:styleId="Title">
    <w:name w:val="Title"/>
    <w:basedOn w:val="HeadingBase"/>
    <w:next w:val="Subtitle"/>
    <w:qFormat/>
    <w:pPr>
      <w:spacing w:after="280" w:line="240" w:lineRule="auto"/>
      <w:ind w:left="1920" w:right="1920"/>
      <w:jc w:val="center"/>
    </w:pPr>
    <w:rPr>
      <w:b w:val="0"/>
      <w:caps/>
    </w:rPr>
  </w:style>
  <w:style w:type="paragraph" w:customStyle="1" w:styleId="SubtitleCover">
    <w:name w:val="Subtitle Cover"/>
    <w:basedOn w:val="Normal"/>
    <w:next w:val="BodyText"/>
    <w:pPr>
      <w:keepNext/>
      <w:spacing w:after="560"/>
      <w:ind w:left="1800" w:right="1800"/>
      <w:jc w:val="center"/>
    </w:pPr>
  </w:style>
  <w:style w:type="character" w:customStyle="1" w:styleId="Superscript">
    <w:name w:val="Superscript"/>
    <w:rPr>
      <w:vertAlign w:val="superscript"/>
    </w:rPr>
  </w:style>
  <w:style w:type="paragraph" w:styleId="TableofAuthorities">
    <w:name w:val="table of authorities"/>
    <w:basedOn w:val="Normal"/>
    <w:semiHidden/>
    <w:pPr>
      <w:tabs>
        <w:tab w:val="right" w:leader="dot" w:pos="8640"/>
      </w:tabs>
      <w:ind w:left="360" w:hanging="360"/>
    </w:pPr>
  </w:style>
  <w:style w:type="paragraph" w:styleId="TableofFigures">
    <w:name w:val="table of figures"/>
    <w:basedOn w:val="Normal"/>
    <w:uiPriority w:val="99"/>
    <w:pPr>
      <w:tabs>
        <w:tab w:val="right" w:leader="dot" w:pos="8640"/>
      </w:tabs>
      <w:ind w:left="720" w:hanging="720"/>
    </w:pPr>
  </w:style>
  <w:style w:type="paragraph" w:customStyle="1" w:styleId="TitleCover">
    <w:name w:val="Title Cover"/>
    <w:basedOn w:val="HeadingBase"/>
    <w:next w:val="SubtitleCover"/>
    <w:pPr>
      <w:spacing w:before="780" w:after="420" w:line="240" w:lineRule="auto"/>
      <w:ind w:left="1920" w:right="1920"/>
      <w:jc w:val="center"/>
    </w:pPr>
    <w:rPr>
      <w:b w:val="0"/>
      <w:caps/>
      <w:spacing w:val="5"/>
    </w:rPr>
  </w:style>
  <w:style w:type="paragraph" w:styleId="TOAHeading">
    <w:name w:val="toa heading"/>
    <w:basedOn w:val="Normal"/>
    <w:next w:val="TableofAuthorities"/>
    <w:semiHidden/>
    <w:pPr>
      <w:keepNext/>
      <w:keepLines/>
      <w:spacing w:before="280"/>
    </w:pPr>
    <w:rPr>
      <w:b/>
      <w:kern w:val="28"/>
    </w:rPr>
  </w:style>
  <w:style w:type="paragraph" w:styleId="TOC1">
    <w:name w:val="toc 1"/>
    <w:basedOn w:val="Normal"/>
    <w:uiPriority w:val="39"/>
    <w:pPr>
      <w:tabs>
        <w:tab w:val="right" w:leader="dot" w:pos="7440"/>
      </w:tabs>
    </w:pPr>
  </w:style>
  <w:style w:type="paragraph" w:styleId="TOC2">
    <w:name w:val="toc 2"/>
    <w:basedOn w:val="Normal"/>
    <w:uiPriority w:val="39"/>
    <w:pPr>
      <w:tabs>
        <w:tab w:val="right" w:leader="dot" w:pos="7440"/>
      </w:tabs>
      <w:ind w:left="360"/>
    </w:pPr>
  </w:style>
  <w:style w:type="paragraph" w:styleId="TOC3">
    <w:name w:val="toc 3"/>
    <w:basedOn w:val="Normal"/>
    <w:uiPriority w:val="39"/>
    <w:pPr>
      <w:tabs>
        <w:tab w:val="right" w:leader="dot" w:pos="8640"/>
      </w:tabs>
      <w:ind w:left="720"/>
    </w:pPr>
  </w:style>
  <w:style w:type="paragraph" w:styleId="TOC4">
    <w:name w:val="toc 4"/>
    <w:basedOn w:val="Normal"/>
    <w:uiPriority w:val="39"/>
    <w:pPr>
      <w:tabs>
        <w:tab w:val="right" w:leader="dot" w:pos="8640"/>
      </w:tabs>
      <w:ind w:left="1080"/>
    </w:pPr>
  </w:style>
  <w:style w:type="paragraph" w:styleId="TOC5">
    <w:name w:val="toc 5"/>
    <w:basedOn w:val="Normal"/>
    <w:semiHidden/>
    <w:pPr>
      <w:tabs>
        <w:tab w:val="right" w:leader="dot" w:pos="8640"/>
      </w:tabs>
      <w:ind w:left="1440"/>
    </w:pPr>
  </w:style>
  <w:style w:type="paragraph" w:customStyle="1" w:styleId="TOCBase">
    <w:name w:val="TOC Base"/>
    <w:basedOn w:val="Normal"/>
    <w:pPr>
      <w:tabs>
        <w:tab w:val="right" w:leader="dot" w:pos="8640"/>
      </w:tabs>
    </w:pPr>
  </w:style>
  <w:style w:type="paragraph" w:styleId="ListParagraph">
    <w:name w:val="List Paragraph"/>
    <w:basedOn w:val="Normal"/>
    <w:uiPriority w:val="34"/>
    <w:qFormat/>
    <w:rsid w:val="00864CC4"/>
    <w:pPr>
      <w:spacing w:after="120" w:line="264" w:lineRule="auto"/>
      <w:ind w:left="720"/>
      <w:contextualSpacing/>
    </w:pPr>
    <w:rPr>
      <w:rFonts w:ascii="Calibri" w:hAnsi="Calibri"/>
      <w:spacing w:val="0"/>
      <w:sz w:val="20"/>
      <w:lang w:eastAsia="ja-JP"/>
    </w:rPr>
  </w:style>
  <w:style w:type="paragraph" w:customStyle="1" w:styleId="Default">
    <w:name w:val="Default"/>
    <w:rsid w:val="00864CC4"/>
    <w:pPr>
      <w:autoSpaceDE w:val="0"/>
      <w:autoSpaceDN w:val="0"/>
      <w:adjustRightInd w:val="0"/>
    </w:pPr>
    <w:rPr>
      <w:rFonts w:eastAsia="Calibri"/>
      <w:color w:val="000000"/>
      <w:sz w:val="24"/>
      <w:szCs w:val="24"/>
      <w:lang w:eastAsia="en-US"/>
    </w:rPr>
  </w:style>
  <w:style w:type="character" w:styleId="PlaceholderText">
    <w:name w:val="Placeholder Text"/>
    <w:uiPriority w:val="99"/>
    <w:semiHidden/>
    <w:rsid w:val="00210D6F"/>
    <w:rPr>
      <w:color w:val="808080"/>
    </w:rPr>
  </w:style>
  <w:style w:type="table" w:styleId="TableGrid">
    <w:name w:val="Table Grid"/>
    <w:basedOn w:val="TableNormal"/>
    <w:uiPriority w:val="39"/>
    <w:rsid w:val="00D06BE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mmentSubject">
    <w:name w:val="annotation subject"/>
    <w:basedOn w:val="CommentText"/>
    <w:next w:val="CommentText"/>
    <w:link w:val="CommentSubjectChar"/>
    <w:rsid w:val="00930E7E"/>
    <w:pPr>
      <w:tabs>
        <w:tab w:val="clear" w:pos="187"/>
      </w:tabs>
      <w:spacing w:after="0" w:line="240" w:lineRule="auto"/>
      <w:ind w:left="0" w:firstLine="0"/>
    </w:pPr>
    <w:rPr>
      <w:b/>
      <w:bCs/>
      <w:sz w:val="20"/>
    </w:rPr>
  </w:style>
  <w:style w:type="character" w:customStyle="1" w:styleId="CommentTextChar">
    <w:name w:val="Comment Text Char"/>
    <w:link w:val="CommentText"/>
    <w:semiHidden/>
    <w:rsid w:val="00930E7E"/>
    <w:rPr>
      <w:rFonts w:ascii="Garamond" w:hAnsi="Garamond"/>
      <w:spacing w:val="-2"/>
      <w:sz w:val="24"/>
      <w:lang w:eastAsia="uk-UA"/>
    </w:rPr>
  </w:style>
  <w:style w:type="character" w:customStyle="1" w:styleId="CommentSubjectChar">
    <w:name w:val="Comment Subject Char"/>
    <w:link w:val="CommentSubject"/>
    <w:rsid w:val="00930E7E"/>
    <w:rPr>
      <w:rFonts w:ascii="Garamond" w:hAnsi="Garamond"/>
      <w:b/>
      <w:bCs/>
      <w:spacing w:val="-2"/>
      <w:sz w:val="24"/>
      <w:lang w:eastAsia="uk-UA"/>
    </w:rPr>
  </w:style>
  <w:style w:type="paragraph" w:styleId="BalloonText">
    <w:name w:val="Balloon Text"/>
    <w:basedOn w:val="Normal"/>
    <w:link w:val="BalloonTextChar"/>
    <w:rsid w:val="00930E7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930E7E"/>
    <w:rPr>
      <w:rFonts w:ascii="Segoe UI" w:hAnsi="Segoe UI" w:cs="Segoe UI"/>
      <w:spacing w:val="-2"/>
      <w:sz w:val="18"/>
      <w:szCs w:val="18"/>
      <w:lang w:eastAsia="uk-UA"/>
    </w:rPr>
  </w:style>
  <w:style w:type="character" w:styleId="Hyperlink">
    <w:name w:val="Hyperlink"/>
    <w:uiPriority w:val="99"/>
    <w:rsid w:val="001F56E2"/>
    <w:rPr>
      <w:color w:val="0563C1"/>
      <w:u w:val="single"/>
    </w:rPr>
  </w:style>
  <w:style w:type="character" w:customStyle="1" w:styleId="UnresolvedMention">
    <w:name w:val="Unresolved Mention"/>
    <w:uiPriority w:val="99"/>
    <w:semiHidden/>
    <w:unhideWhenUsed/>
    <w:rsid w:val="001F56E2"/>
    <w:rPr>
      <w:color w:val="808080"/>
      <w:shd w:val="clear" w:color="auto" w:fill="E6E6E6"/>
    </w:rPr>
  </w:style>
  <w:style w:type="character" w:styleId="HTMLCite">
    <w:name w:val="HTML Cite"/>
    <w:unhideWhenUsed/>
    <w:rsid w:val="00F47019"/>
    <w:rPr>
      <w:i/>
      <w:iCs/>
    </w:rPr>
  </w:style>
  <w:style w:type="character" w:styleId="Strong">
    <w:name w:val="Strong"/>
    <w:qFormat/>
    <w:rsid w:val="007C212D"/>
    <w:rPr>
      <w:b/>
      <w:bCs/>
    </w:rPr>
  </w:style>
  <w:style w:type="paragraph" w:customStyle="1" w:styleId="volume-issue">
    <w:name w:val="volume-issue"/>
    <w:basedOn w:val="Normal"/>
    <w:rsid w:val="007C212D"/>
    <w:pPr>
      <w:spacing w:before="100" w:beforeAutospacing="1" w:after="100" w:afterAutospacing="1"/>
    </w:pPr>
    <w:rPr>
      <w:rFonts w:ascii="Times New Roman" w:hAnsi="Times New Roman"/>
      <w:spacing w:val="0"/>
      <w:szCs w:val="24"/>
      <w:lang w:val="ru-RU" w:eastAsia="ru-RU"/>
    </w:rPr>
  </w:style>
  <w:style w:type="character" w:customStyle="1" w:styleId="val">
    <w:name w:val="val"/>
    <w:rsid w:val="007C212D"/>
  </w:style>
  <w:style w:type="character" w:customStyle="1" w:styleId="FooterChar">
    <w:name w:val="Footer Char"/>
    <w:link w:val="Footer"/>
    <w:uiPriority w:val="99"/>
    <w:rsid w:val="00021F98"/>
    <w:rPr>
      <w:rFonts w:ascii="Garamond" w:hAnsi="Garamond"/>
      <w:spacing w:val="-2"/>
      <w:sz w:val="24"/>
      <w:lang w:val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9A4454"/>
    <w:pPr>
      <w:keepLines/>
      <w:spacing w:before="240" w:line="259" w:lineRule="auto"/>
      <w:outlineLvl w:val="9"/>
    </w:pPr>
    <w:rPr>
      <w:rFonts w:ascii="Calibri Light" w:hAnsi="Calibri Light"/>
      <w:b/>
      <w:color w:val="2F5496"/>
      <w:spacing w:val="0"/>
      <w:sz w:val="32"/>
      <w:szCs w:val="32"/>
      <w:lang w:val="uk-UA"/>
    </w:rPr>
  </w:style>
  <w:style w:type="paragraph" w:styleId="Revision">
    <w:name w:val="Revision"/>
    <w:hidden/>
    <w:uiPriority w:val="99"/>
    <w:semiHidden/>
    <w:rsid w:val="00793826"/>
    <w:rPr>
      <w:rFonts w:ascii="Garamond" w:hAnsi="Garamond"/>
      <w:spacing w:val="-2"/>
      <w:sz w:val="24"/>
      <w:lang w:val="en-US"/>
    </w:rPr>
  </w:style>
  <w:style w:type="character" w:styleId="FollowedHyperlink">
    <w:name w:val="FollowedHyperlink"/>
    <w:basedOn w:val="DefaultParagraphFont"/>
    <w:rsid w:val="004D3672"/>
    <w:rPr>
      <w:color w:val="954F72" w:themeColor="followedHyperlink"/>
      <w:u w:val="single"/>
    </w:rPr>
  </w:style>
  <w:style w:type="character" w:customStyle="1" w:styleId="a-size-large">
    <w:name w:val="a-size-large"/>
    <w:basedOn w:val="DefaultParagraphFont"/>
    <w:rsid w:val="001B5185"/>
  </w:style>
  <w:style w:type="paragraph" w:styleId="NormalWeb">
    <w:name w:val="Normal (Web)"/>
    <w:basedOn w:val="Normal"/>
    <w:rsid w:val="001B5185"/>
    <w:pPr>
      <w:spacing w:before="100" w:beforeAutospacing="1" w:after="100" w:afterAutospacing="1"/>
    </w:pPr>
    <w:rPr>
      <w:rFonts w:ascii="Times New Roman" w:hAnsi="Times New Roman"/>
      <w:spacing w:val="0"/>
      <w:szCs w:val="24"/>
      <w:lang w:val="ru-RU" w:eastAsia="ru-RU"/>
    </w:rPr>
  </w:style>
  <w:style w:type="character" w:customStyle="1" w:styleId="hlfld-contribauthor">
    <w:name w:val="hlfld-contribauthor"/>
    <w:basedOn w:val="DefaultParagraphFont"/>
    <w:rsid w:val="001B51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770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43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1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70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71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02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1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746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49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28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42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30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35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075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126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3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927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33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390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1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7768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76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54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04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5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00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318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53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563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68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8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74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72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8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43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8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40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64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07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04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1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74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7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30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94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chart" Target="charts/chart2.xml"/><Relationship Id="rId17" Type="http://schemas.openxmlformats.org/officeDocument/2006/relationships/hyperlink" Target="https://onlinelibrary.wiley.com/toc/15424774/13/6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emeraldinsight.com/author/Omey%2C+Eddy" TargetMode="Externa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hyperlink" Target="https://www.econstor.eu/bitstream/10419/19423/1/128.pdf" TargetMode="External"/><Relationship Id="rId10" Type="http://schemas.openxmlformats.org/officeDocument/2006/relationships/footer" Target="footer2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_rels/chart2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Excel_Worksheet2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6.8730117636658691E-2"/>
          <c:y val="4.3194750656167978E-2"/>
          <c:w val="0.87994670674184972"/>
          <c:h val="0.66104846894138236"/>
        </c:manualLayout>
      </c:layout>
      <c:barChart>
        <c:barDir val="col"/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Overeducation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numFmt formatCode="#,##0.0" sourceLinked="0"/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Sheet1!$B$2:$B$7</c:f>
              <c:numCache>
                <c:formatCode>General</c:formatCode>
                <c:ptCount val="6"/>
                <c:pt idx="0">
                  <c:v>18.3011438214888</c:v>
                </c:pt>
                <c:pt idx="1">
                  <c:v>19.371497637622202</c:v>
                </c:pt>
                <c:pt idx="2">
                  <c:v>18.805122327968498</c:v>
                </c:pt>
                <c:pt idx="3">
                  <c:v>19.360613405573197</c:v>
                </c:pt>
                <c:pt idx="4">
                  <c:v>20.1329578505147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39D5-43A9-83E6-BA769BD7E5ED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Undereducation</c:v>
                </c:pt>
              </c:strCache>
            </c:strRef>
          </c:tx>
          <c:invertIfNegative val="0"/>
          <c:dLbls>
            <c:numFmt formatCode="#,##0.0" sourceLinked="0"/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Sheet1!$C$2:$C$7</c:f>
              <c:numCache>
                <c:formatCode>General</c:formatCode>
                <c:ptCount val="6"/>
                <c:pt idx="0">
                  <c:v>5.1913958908145998</c:v>
                </c:pt>
                <c:pt idx="1">
                  <c:v>4.5489506647621099</c:v>
                </c:pt>
                <c:pt idx="2">
                  <c:v>4.7560914843788904</c:v>
                </c:pt>
                <c:pt idx="3">
                  <c:v>14.536698192417999</c:v>
                </c:pt>
                <c:pt idx="4">
                  <c:v>14.948524998845899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1-39D5-43A9-83E6-BA769BD7E5ED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Horizontal mismatch (no education level mismatch),%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numFmt formatCode="#,##0.0" sourceLinked="0"/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Sheet1!$D$2:$D$7</c:f>
              <c:numCache>
                <c:formatCode>General</c:formatCode>
                <c:ptCount val="6"/>
                <c:pt idx="0">
                  <c:v>6.4678149527202606</c:v>
                </c:pt>
                <c:pt idx="1">
                  <c:v>6.08999011097682</c:v>
                </c:pt>
                <c:pt idx="2">
                  <c:v>5.66296277841447</c:v>
                </c:pt>
                <c:pt idx="3">
                  <c:v>13.3</c:v>
                </c:pt>
                <c:pt idx="4">
                  <c:v>12.9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2-39D5-43A9-83E6-BA769BD7E5ED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Well-matched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numFmt formatCode="#,##0.0" sourceLinked="0"/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Sheet1!$E$2:$E$7</c:f>
              <c:numCache>
                <c:formatCode>General</c:formatCode>
                <c:ptCount val="6"/>
                <c:pt idx="0">
                  <c:v>68.763226273070671</c:v>
                </c:pt>
                <c:pt idx="1">
                  <c:v>68.448522140424174</c:v>
                </c:pt>
                <c:pt idx="2">
                  <c:v>69.868952115202575</c:v>
                </c:pt>
                <c:pt idx="3">
                  <c:v>54.039386594426816</c:v>
                </c:pt>
                <c:pt idx="4">
                  <c:v>54.067042149485296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3-39D5-43A9-83E6-BA769BD7E5ED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Стовпець1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Sheet1!$F$2:$F$7</c:f>
              <c:numCache>
                <c:formatCode>General</c:formatCode>
                <c:ptCount val="6"/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4-39D5-43A9-83E6-BA769BD7E5ED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Стовпець2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vert="horz"/>
              <a:lstStyle/>
              <a:p>
                <a:pPr>
                  <a:defRPr/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Sheet1!$G$2:$G$7</c:f>
              <c:numCache>
                <c:formatCode>General</c:formatCode>
                <c:ptCount val="6"/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5-39D5-43A9-83E6-BA769BD7E5ED}"/>
            </c:ext>
          </c:extLst>
        </c:ser>
        <c:ser>
          <c:idx val="6"/>
          <c:order val="6"/>
          <c:tx>
            <c:strRef>
              <c:f>Sheet1!$H$1</c:f>
              <c:strCache>
                <c:ptCount val="1"/>
                <c:pt idx="0">
                  <c:v>Стовпець3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numRef>
              <c:f>Sheet1!$A$2:$A$7</c:f>
              <c:numCache>
                <c:formatCode>General</c:formatCode>
                <c:ptCount val="6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</c:numCache>
            </c:numRef>
          </c:cat>
          <c:val>
            <c:numRef>
              <c:f>Sheet1!$H$2:$H$7</c:f>
              <c:numCache>
                <c:formatCode>General</c:formatCode>
                <c:ptCount val="6"/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6-39D5-43A9-83E6-BA769BD7E5ED}"/>
            </c:ext>
          </c:extLst>
        </c:ser>
        <c:dLbls>
          <c:dLblPos val="ctr"/>
          <c:showLegendKey val="0"/>
          <c:showVal val="1"/>
          <c:showCatName val="0"/>
          <c:showSerName val="0"/>
          <c:showPercent val="0"/>
          <c:showBubbleSize val="0"/>
        </c:dLbls>
        <c:gapWidth val="85"/>
        <c:overlap val="100"/>
        <c:axId val="1579141360"/>
        <c:axId val="1579141904"/>
      </c:barChart>
      <c:catAx>
        <c:axId val="157914136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6350" cap="flat" cmpd="sng" algn="ctr">
            <a:solidFill>
              <a:srgbClr val="BBBCBC"/>
            </a:solidFill>
            <a:round/>
          </a:ln>
          <a:effectLst/>
        </c:spPr>
        <c:txPr>
          <a:bodyPr rot="-60000000" vert="horz"/>
          <a:lstStyle/>
          <a:p>
            <a:pPr>
              <a:defRPr/>
            </a:pPr>
            <a:endParaRPr lang="en-US"/>
          </a:p>
        </c:txPr>
        <c:crossAx val="1579141904"/>
        <c:crosses val="autoZero"/>
        <c:auto val="1"/>
        <c:lblAlgn val="ctr"/>
        <c:lblOffset val="100"/>
        <c:noMultiLvlLbl val="0"/>
      </c:catAx>
      <c:valAx>
        <c:axId val="1579141904"/>
        <c:scaling>
          <c:orientation val="minMax"/>
        </c:scaling>
        <c:delete val="0"/>
        <c:axPos val="l"/>
        <c:majorGridlines>
          <c:spPr>
            <a:ln w="6350" cap="flat" cmpd="sng" algn="ctr">
              <a:solidFill>
                <a:srgbClr val="BBBCBC"/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vert="horz"/>
          <a:lstStyle/>
          <a:p>
            <a:pPr>
              <a:defRPr/>
            </a:pPr>
            <a:endParaRPr lang="en-US"/>
          </a:p>
        </c:txPr>
        <c:crossAx val="1579141360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noFill/>
    <a:ln>
      <a:noFill/>
    </a:ln>
    <a:effectLst/>
  </c:spPr>
  <c:txPr>
    <a:bodyPr/>
    <a:lstStyle/>
    <a:p>
      <a:pPr>
        <a:defRPr>
          <a:latin typeface="Garamond" panose="02020404030301010803" pitchFamily="18" charset="0"/>
          <a:cs typeface="Helvetica" panose="020B0604020202020204" pitchFamily="34" charset="0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autoTitleDeleted val="0"/>
    <c:plotArea>
      <c:layout>
        <c:manualLayout>
          <c:layoutTarget val="inner"/>
          <c:xMode val="edge"/>
          <c:yMode val="edge"/>
          <c:x val="4.6744461347858438E-2"/>
          <c:y val="5.863919820348347E-2"/>
          <c:w val="0.9532554817106591"/>
          <c:h val="0.74050737287966883"/>
        </c:manualLayout>
      </c:layout>
      <c:barChart>
        <c:barDir val="col"/>
        <c:grouping val="stacked"/>
        <c:varyColors val="0"/>
        <c:ser>
          <c:idx val="0"/>
          <c:order val="0"/>
          <c:tx>
            <c:strRef>
              <c:f>Sheet1!$A$2</c:f>
              <c:strCache>
                <c:ptCount val="1"/>
                <c:pt idx="0">
                  <c:v>Invisible dataset</c:v>
                </c:pt>
              </c:strCache>
            </c:strRef>
          </c:tx>
          <c:spPr>
            <a:noFill/>
            <a:ln>
              <a:noFill/>
            </a:ln>
          </c:spPr>
          <c:invertIfNegative val="0"/>
          <c:cat>
            <c:strRef>
              <c:f>Sheet1!$B$1:$E$1</c:f>
              <c:strCache>
                <c:ptCount val="4"/>
                <c:pt idx="0">
                  <c:v>Total number of mismatched</c:v>
                </c:pt>
                <c:pt idx="1">
                  <c:v>Vertical mismatch only</c:v>
                </c:pt>
                <c:pt idx="2">
                  <c:v>Horizontal mismatch only</c:v>
                </c:pt>
                <c:pt idx="3">
                  <c:v>Both mismatches</c:v>
                </c:pt>
              </c:strCache>
            </c:strRef>
          </c:cat>
          <c:val>
            <c:numRef>
              <c:f>Sheet1!$B$2:$E$2</c:f>
              <c:numCache>
                <c:formatCode>General</c:formatCode>
                <c:ptCount val="4"/>
                <c:pt idx="0">
                  <c:v>0</c:v>
                </c:pt>
                <c:pt idx="1">
                  <c:v>83.450689999999994</c:v>
                </c:pt>
                <c:pt idx="2">
                  <c:v>51.061859999999996</c:v>
                </c:pt>
                <c:pt idx="3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27D2-48EE-B338-2C8C71B799A6}"/>
            </c:ext>
          </c:extLst>
        </c:ser>
        <c:ser>
          <c:idx val="1"/>
          <c:order val="1"/>
          <c:tx>
            <c:strRef>
              <c:f>Sheet1!$A$3</c:f>
              <c:strCache>
                <c:ptCount val="1"/>
                <c:pt idx="0">
                  <c:v>Gray</c:v>
                </c:pt>
              </c:strCache>
            </c:strRef>
          </c:tx>
          <c:spPr>
            <a:solidFill>
              <a:schemeClr val="tx2">
                <a:lumMod val="20000"/>
                <a:lumOff val="80000"/>
              </a:schemeClr>
            </a:solidFill>
            <a:ln w="12700">
              <a:noFill/>
            </a:ln>
          </c:spPr>
          <c:invertIfNegative val="0"/>
          <c:dLbls>
            <c:numFmt formatCode="#,##0.0" sourceLinked="0"/>
            <c:spPr>
              <a:noFill/>
              <a:ln w="25399">
                <a:noFill/>
              </a:ln>
            </c:sp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Sheet1!$B$1:$E$1</c:f>
              <c:strCache>
                <c:ptCount val="4"/>
                <c:pt idx="0">
                  <c:v>Total number of mismatched</c:v>
                </c:pt>
                <c:pt idx="1">
                  <c:v>Vertical mismatch only</c:v>
                </c:pt>
                <c:pt idx="2">
                  <c:v>Horizontal mismatch only</c:v>
                </c:pt>
                <c:pt idx="3">
                  <c:v>Both mismatches</c:v>
                </c:pt>
              </c:strCache>
            </c:strRef>
          </c:cat>
          <c:val>
            <c:numRef>
              <c:f>Sheet1!$B$3:$E$3</c:f>
              <c:numCache>
                <c:formatCode>General</c:formatCode>
                <c:ptCount val="4"/>
                <c:pt idx="1">
                  <c:v>16.549310000000002</c:v>
                </c:pt>
                <c:pt idx="2">
                  <c:v>32.388829999999999</c:v>
                </c:pt>
                <c:pt idx="3">
                  <c:v>51.061859999999996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1-27D2-48EE-B338-2C8C71B799A6}"/>
            </c:ext>
          </c:extLst>
        </c:ser>
        <c:ser>
          <c:idx val="2"/>
          <c:order val="2"/>
          <c:tx>
            <c:strRef>
              <c:f>Sheet1!$A$4</c:f>
              <c:strCache>
                <c:ptCount val="1"/>
                <c:pt idx="0">
                  <c:v>Blue</c:v>
                </c:pt>
              </c:strCache>
            </c:strRef>
          </c:tx>
          <c:spPr>
            <a:solidFill>
              <a:schemeClr val="accent1"/>
            </a:solidFill>
            <a:ln w="12700">
              <a:noFill/>
            </a:ln>
          </c:spPr>
          <c:invertIfNegative val="0"/>
          <c:dPt>
            <c:idx val="0"/>
            <c:invertIfNegative val="0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2-27D2-48EE-B338-2C8C71B799A6}"/>
              </c:ext>
            </c:extLst>
          </c:dPt>
          <c:dPt>
            <c:idx val="7"/>
            <c:invertIfNegative val="0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3-27D2-48EE-B338-2C8C71B799A6}"/>
              </c:ext>
            </c:extLst>
          </c:dPt>
          <c:dLbls>
            <c:numFmt formatCode="#,##0.0" sourceLinked="0"/>
            <c:spPr>
              <a:noFill/>
              <a:ln w="25399">
                <a:noFill/>
              </a:ln>
            </c:sp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Sheet1!$B$1:$E$1</c:f>
              <c:strCache>
                <c:ptCount val="4"/>
                <c:pt idx="0">
                  <c:v>Total number of mismatched</c:v>
                </c:pt>
                <c:pt idx="1">
                  <c:v>Vertical mismatch only</c:v>
                </c:pt>
                <c:pt idx="2">
                  <c:v>Horizontal mismatch only</c:v>
                </c:pt>
                <c:pt idx="3">
                  <c:v>Both mismatches</c:v>
                </c:pt>
              </c:strCache>
            </c:strRef>
          </c:cat>
          <c:val>
            <c:numRef>
              <c:f>Sheet1!$B$4:$E$4</c:f>
              <c:numCache>
                <c:formatCode>General</c:formatCode>
                <c:ptCount val="4"/>
                <c:pt idx="0">
                  <c:v>100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4-27D2-48EE-B338-2C8C71B799A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0"/>
        <c:overlap val="100"/>
        <c:axId val="1579142448"/>
        <c:axId val="1579147888"/>
      </c:barChart>
      <c:catAx>
        <c:axId val="1579142448"/>
        <c:scaling>
          <c:orientation val="minMax"/>
        </c:scaling>
        <c:delete val="0"/>
        <c:axPos val="b"/>
        <c:numFmt formatCode="General" sourceLinked="0"/>
        <c:majorTickMark val="none"/>
        <c:minorTickMark val="none"/>
        <c:tickLblPos val="nextTo"/>
        <c:spPr>
          <a:ln w="6350">
            <a:solidFill>
              <a:srgbClr val="BBBCBC"/>
            </a:solidFill>
          </a:ln>
        </c:spPr>
        <c:crossAx val="1579147888"/>
        <c:crosses val="autoZero"/>
        <c:auto val="1"/>
        <c:lblAlgn val="ctr"/>
        <c:lblOffset val="100"/>
        <c:noMultiLvlLbl val="0"/>
      </c:catAx>
      <c:valAx>
        <c:axId val="1579147888"/>
        <c:scaling>
          <c:orientation val="minMax"/>
          <c:max val="100"/>
        </c:scaling>
        <c:delete val="0"/>
        <c:axPos val="l"/>
        <c:majorGridlines>
          <c:spPr>
            <a:ln w="6350">
              <a:solidFill>
                <a:srgbClr val="BBBCBC"/>
              </a:solidFill>
            </a:ln>
          </c:spPr>
        </c:majorGridlines>
        <c:numFmt formatCode="General" sourceLinked="1"/>
        <c:majorTickMark val="none"/>
        <c:minorTickMark val="none"/>
        <c:tickLblPos val="nextTo"/>
        <c:spPr>
          <a:ln>
            <a:noFill/>
          </a:ln>
        </c:spPr>
        <c:crossAx val="1579142448"/>
        <c:crosses val="autoZero"/>
        <c:crossBetween val="between"/>
        <c:majorUnit val="20"/>
      </c:valAx>
    </c:plotArea>
    <c:plotVisOnly val="1"/>
    <c:dispBlanksAs val="gap"/>
    <c:showDLblsOverMax val="0"/>
  </c:chart>
  <c:txPr>
    <a:bodyPr/>
    <a:lstStyle/>
    <a:p>
      <a:pPr>
        <a:defRPr sz="1050">
          <a:latin typeface="Garamond" panose="02020404030301010803" pitchFamily="18" charset="0"/>
          <a:cs typeface="Arial" panose="020B0604020202020204" pitchFamily="34" charset="0"/>
        </a:defRPr>
      </a:pPr>
      <a:endParaRPr lang="en-US"/>
    </a:p>
  </c:txPr>
  <c:externalData r:id="rId2">
    <c:autoUpdate val="0"/>
  </c:externalData>
</c:chartSpace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Override1.xml><?xml version="1.0" encoding="utf-8"?>
<a:themeOverride xmlns:a="http://schemas.openxmlformats.org/drawingml/2006/main">
  <a:clrScheme name="Офіс">
    <a:dk1>
      <a:sysClr val="windowText" lastClr="000000"/>
    </a:dk1>
    <a:lt1>
      <a:sysClr val="window" lastClr="FFFFFF"/>
    </a:lt1>
    <a:dk2>
      <a:srgbClr val="44546A"/>
    </a:dk2>
    <a:lt2>
      <a:srgbClr val="E7E6E6"/>
    </a:lt2>
    <a:accent1>
      <a:srgbClr val="4472C4"/>
    </a:accent1>
    <a:accent2>
      <a:srgbClr val="ED7D31"/>
    </a:accent2>
    <a:accent3>
      <a:srgbClr val="A5A5A5"/>
    </a:accent3>
    <a:accent4>
      <a:srgbClr val="FFC000"/>
    </a:accent4>
    <a:accent5>
      <a:srgbClr val="5B9BD5"/>
    </a:accent5>
    <a:accent6>
      <a:srgbClr val="70AD47"/>
    </a:accent6>
    <a:hlink>
      <a:srgbClr val="0563C1"/>
    </a:hlink>
    <a:folHlink>
      <a:srgbClr val="954F72"/>
    </a:folHlink>
  </a:clrScheme>
  <a:fontScheme name="Офіс">
    <a:majorFont>
      <a:latin typeface="Calibri Light" panose="020F0302020204030204"/>
      <a:ea typeface=""/>
      <a:cs typeface=""/>
      <a:font script="Jpan" typeface="游ゴシック Light"/>
      <a:font script="Hang" typeface="맑은 고딕"/>
      <a:font script="Hans" typeface="等线 Light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ajorFont>
    <a:minorFont>
      <a:latin typeface="Calibri" panose="020F0502020204030204"/>
      <a:ea typeface=""/>
      <a:cs typeface=""/>
      <a:font script="Jpan" typeface="游明朝"/>
      <a:font script="Hang" typeface="맑은 고딕"/>
      <a:font script="Hans" typeface="等线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inorFont>
  </a:fontScheme>
  <a:fmtScheme name="Офіс">
    <a:fillStyleLst>
      <a:solidFill>
        <a:schemeClr val="phClr"/>
      </a:solidFill>
      <a:gradFill rotWithShape="1">
        <a:gsLst>
          <a:gs pos="0">
            <a:schemeClr val="phClr">
              <a:lumMod val="110000"/>
              <a:satMod val="105000"/>
              <a:tint val="67000"/>
            </a:schemeClr>
          </a:gs>
          <a:gs pos="50000">
            <a:schemeClr val="phClr">
              <a:lumMod val="105000"/>
              <a:satMod val="103000"/>
              <a:tint val="73000"/>
            </a:schemeClr>
          </a:gs>
          <a:gs pos="100000">
            <a:schemeClr val="phClr">
              <a:lumMod val="105000"/>
              <a:satMod val="109000"/>
              <a:tint val="81000"/>
            </a:schemeClr>
          </a:gs>
        </a:gsLst>
        <a:lin ang="5400000" scaled="0"/>
      </a:gradFill>
      <a:gradFill rotWithShape="1">
        <a:gsLst>
          <a:gs pos="0">
            <a:schemeClr val="phClr">
              <a:satMod val="103000"/>
              <a:lumMod val="102000"/>
              <a:tint val="94000"/>
            </a:schemeClr>
          </a:gs>
          <a:gs pos="50000">
            <a:schemeClr val="phClr">
              <a:satMod val="110000"/>
              <a:lumMod val="100000"/>
              <a:shade val="100000"/>
            </a:schemeClr>
          </a:gs>
          <a:gs pos="100000">
            <a:schemeClr val="phClr">
              <a:lumMod val="99000"/>
              <a:satMod val="120000"/>
              <a:shade val="78000"/>
            </a:schemeClr>
          </a:gs>
        </a:gsLst>
        <a:lin ang="5400000" scaled="0"/>
      </a:gradFill>
    </a:fillStyleLst>
    <a:lnStyleLst>
      <a:ln w="6350" cap="flat" cmpd="sng" algn="ctr">
        <a:solidFill>
          <a:schemeClr val="phClr"/>
        </a:solidFill>
        <a:prstDash val="solid"/>
        <a:miter lim="800000"/>
      </a:ln>
      <a:ln w="12700" cap="flat" cmpd="sng" algn="ctr">
        <a:solidFill>
          <a:schemeClr val="phClr"/>
        </a:solidFill>
        <a:prstDash val="solid"/>
        <a:miter lim="800000"/>
      </a:ln>
      <a:ln w="19050" cap="flat" cmpd="sng" algn="ctr">
        <a:solidFill>
          <a:schemeClr val="phClr"/>
        </a:solidFill>
        <a:prstDash val="solid"/>
        <a:miter lim="800000"/>
      </a:ln>
    </a:lnStyleLst>
    <a:effectStyleLst>
      <a:effectStyle>
        <a:effectLst/>
      </a:effectStyle>
      <a:effectStyle>
        <a:effectLst/>
      </a:effectStyle>
      <a:effectStyle>
        <a:effectLst>
          <a:outerShdw blurRad="57150" dist="19050" dir="5400000" algn="ctr" rotWithShape="0">
            <a:srgbClr val="000000">
              <a:alpha val="63000"/>
            </a:srgbClr>
          </a:outerShdw>
        </a:effectLst>
      </a:effectStyle>
    </a:effectStyleLst>
    <a:bgFillStyleLst>
      <a:solidFill>
        <a:schemeClr val="phClr"/>
      </a:solidFill>
      <a:solidFill>
        <a:schemeClr val="phClr">
          <a:tint val="95000"/>
          <a:satMod val="170000"/>
        </a:schemeClr>
      </a:solidFill>
      <a:gradFill rotWithShape="1">
        <a:gsLst>
          <a:gs pos="0">
            <a:schemeClr val="phClr">
              <a:tint val="93000"/>
              <a:satMod val="150000"/>
              <a:shade val="98000"/>
              <a:lumMod val="102000"/>
            </a:schemeClr>
          </a:gs>
          <a:gs pos="50000">
            <a:schemeClr val="phClr">
              <a:tint val="98000"/>
              <a:satMod val="130000"/>
              <a:shade val="90000"/>
              <a:lumMod val="103000"/>
            </a:schemeClr>
          </a:gs>
          <a:gs pos="100000">
            <a:schemeClr val="phClr">
              <a:shade val="63000"/>
              <a:satMod val="120000"/>
            </a:schemeClr>
          </a:gs>
        </a:gsLst>
        <a:lin ang="5400000" scaled="0"/>
      </a:gradFill>
    </a:bgFillStyleLst>
  </a:fmtScheme>
</a:themeOverrid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Fig</b:Tag>
    <b:SourceType>Art</b:SourceType>
    <b:Guid>{311F8C28-092C-46BD-A97B-E4AF48B918FD}</b:Guid>
    <b:Title>Figure 1. The incidence of mismatch by types (employees only), %</b:Title>
    <b:RefOrder>1</b:RefOrder>
  </b:Source>
</b:Sources>
</file>

<file path=customXml/itemProps1.xml><?xml version="1.0" encoding="utf-8"?>
<ds:datastoreItem xmlns:ds="http://schemas.openxmlformats.org/officeDocument/2006/customXml" ds:itemID="{14422846-E262-42F4-8394-CF746CF648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EA_Master_Thesis_template_2021</Template>
  <TotalTime>0</TotalTime>
  <Pages>18</Pages>
  <Words>628</Words>
  <Characters>3581</Characters>
  <Application>Microsoft Office Word</Application>
  <DocSecurity>0</DocSecurity>
  <Lines>29</Lines>
  <Paragraphs>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3" baseType="lpstr">
      <vt:lpstr>Thesis</vt:lpstr>
      <vt:lpstr>Thesis</vt:lpstr>
      <vt:lpstr>Thesis</vt:lpstr>
    </vt:vector>
  </TitlesOfParts>
  <Company/>
  <LinksUpToDate>false</LinksUpToDate>
  <CharactersWithSpaces>4201</CharactersWithSpaces>
  <SharedDoc>false</SharedDoc>
  <HLinks>
    <vt:vector size="204" baseType="variant">
      <vt:variant>
        <vt:i4>7602202</vt:i4>
      </vt:variant>
      <vt:variant>
        <vt:i4>141</vt:i4>
      </vt:variant>
      <vt:variant>
        <vt:i4>0</vt:i4>
      </vt:variant>
      <vt:variant>
        <vt:i4>5</vt:i4>
      </vt:variant>
      <vt:variant>
        <vt:lpwstr>http://kved.ukrstat.gov.ua/KVED2010/kv10_i.html</vt:lpwstr>
      </vt:variant>
      <vt:variant>
        <vt:lpwstr/>
      </vt:variant>
      <vt:variant>
        <vt:i4>1441879</vt:i4>
      </vt:variant>
      <vt:variant>
        <vt:i4>138</vt:i4>
      </vt:variant>
      <vt:variant>
        <vt:i4>0</vt:i4>
      </vt:variant>
      <vt:variant>
        <vt:i4>5</vt:i4>
      </vt:variant>
      <vt:variant>
        <vt:lpwstr>https://doi.org/10.1108/01437721011073337</vt:lpwstr>
      </vt:variant>
      <vt:variant>
        <vt:lpwstr/>
      </vt:variant>
      <vt:variant>
        <vt:i4>786522</vt:i4>
      </vt:variant>
      <vt:variant>
        <vt:i4>135</vt:i4>
      </vt:variant>
      <vt:variant>
        <vt:i4>0</vt:i4>
      </vt:variant>
      <vt:variant>
        <vt:i4>5</vt:i4>
      </vt:variant>
      <vt:variant>
        <vt:lpwstr>https://onlinelibrary.wiley.com/toc/15424774/13/6</vt:lpwstr>
      </vt:variant>
      <vt:variant>
        <vt:lpwstr/>
      </vt:variant>
      <vt:variant>
        <vt:i4>7929958</vt:i4>
      </vt:variant>
      <vt:variant>
        <vt:i4>132</vt:i4>
      </vt:variant>
      <vt:variant>
        <vt:i4>0</vt:i4>
      </vt:variant>
      <vt:variant>
        <vt:i4>5</vt:i4>
      </vt:variant>
      <vt:variant>
        <vt:lpwstr>https://www.emeraldinsight.com/author/Omey%2C+Eddy</vt:lpwstr>
      </vt:variant>
      <vt:variant>
        <vt:lpwstr/>
      </vt:variant>
      <vt:variant>
        <vt:i4>2228346</vt:i4>
      </vt:variant>
      <vt:variant>
        <vt:i4>129</vt:i4>
      </vt:variant>
      <vt:variant>
        <vt:i4>0</vt:i4>
      </vt:variant>
      <vt:variant>
        <vt:i4>5</vt:i4>
      </vt:variant>
      <vt:variant>
        <vt:lpwstr>https://doi.org/10.1111/jeea.12134</vt:lpwstr>
      </vt:variant>
      <vt:variant>
        <vt:lpwstr/>
      </vt:variant>
      <vt:variant>
        <vt:i4>786522</vt:i4>
      </vt:variant>
      <vt:variant>
        <vt:i4>126</vt:i4>
      </vt:variant>
      <vt:variant>
        <vt:i4>0</vt:i4>
      </vt:variant>
      <vt:variant>
        <vt:i4>5</vt:i4>
      </vt:variant>
      <vt:variant>
        <vt:lpwstr>https://onlinelibrary.wiley.com/toc/15424774/13/6</vt:lpwstr>
      </vt:variant>
      <vt:variant>
        <vt:lpwstr/>
      </vt:variant>
      <vt:variant>
        <vt:i4>65612</vt:i4>
      </vt:variant>
      <vt:variant>
        <vt:i4>123</vt:i4>
      </vt:variant>
      <vt:variant>
        <vt:i4>0</vt:i4>
      </vt:variant>
      <vt:variant>
        <vt:i4>5</vt:i4>
      </vt:variant>
      <vt:variant>
        <vt:lpwstr>https://onlinelibrary.wiley.com/journal/15424774</vt:lpwstr>
      </vt:variant>
      <vt:variant>
        <vt:lpwstr/>
      </vt:variant>
      <vt:variant>
        <vt:i4>655360</vt:i4>
      </vt:variant>
      <vt:variant>
        <vt:i4>120</vt:i4>
      </vt:variant>
      <vt:variant>
        <vt:i4>0</vt:i4>
      </vt:variant>
      <vt:variant>
        <vt:i4>5</vt:i4>
      </vt:variant>
      <vt:variant>
        <vt:lpwstr>https://doi.org/10.1111/1468-0335.t01-1-00296</vt:lpwstr>
      </vt:variant>
      <vt:variant>
        <vt:lpwstr/>
      </vt:variant>
      <vt:variant>
        <vt:i4>3342441</vt:i4>
      </vt:variant>
      <vt:variant>
        <vt:i4>117</vt:i4>
      </vt:variant>
      <vt:variant>
        <vt:i4>0</vt:i4>
      </vt:variant>
      <vt:variant>
        <vt:i4>5</vt:i4>
      </vt:variant>
      <vt:variant>
        <vt:lpwstr>https://onlinelibrary.wiley.com/toc/14680335/70/279</vt:lpwstr>
      </vt:variant>
      <vt:variant>
        <vt:lpwstr/>
      </vt:variant>
      <vt:variant>
        <vt:i4>1835093</vt:i4>
      </vt:variant>
      <vt:variant>
        <vt:i4>114</vt:i4>
      </vt:variant>
      <vt:variant>
        <vt:i4>0</vt:i4>
      </vt:variant>
      <vt:variant>
        <vt:i4>5</vt:i4>
      </vt:variant>
      <vt:variant>
        <vt:lpwstr>http://hdl.voced.edu.au/10707/349166</vt:lpwstr>
      </vt:variant>
      <vt:variant>
        <vt:lpwstr/>
      </vt:variant>
      <vt:variant>
        <vt:i4>6946869</vt:i4>
      </vt:variant>
      <vt:variant>
        <vt:i4>111</vt:i4>
      </vt:variant>
      <vt:variant>
        <vt:i4>0</vt:i4>
      </vt:variant>
      <vt:variant>
        <vt:i4>5</vt:i4>
      </vt:variant>
      <vt:variant>
        <vt:lpwstr>https://ukrstat.org/uk/metod_polog/metod_doc/2011/12/metod.htm</vt:lpwstr>
      </vt:variant>
      <vt:variant>
        <vt:lpwstr/>
      </vt:variant>
      <vt:variant>
        <vt:i4>7798871</vt:i4>
      </vt:variant>
      <vt:variant>
        <vt:i4>108</vt:i4>
      </vt:variant>
      <vt:variant>
        <vt:i4>0</vt:i4>
      </vt:variant>
      <vt:variant>
        <vt:i4>5</vt:i4>
      </vt:variant>
      <vt:variant>
        <vt:lpwstr>https://www.sciencedirect.com/science/article/pii/S0927537116303992?via%3Dihub</vt:lpwstr>
      </vt:variant>
      <vt:variant>
        <vt:lpwstr>!</vt:lpwstr>
      </vt:variant>
      <vt:variant>
        <vt:i4>7798871</vt:i4>
      </vt:variant>
      <vt:variant>
        <vt:i4>105</vt:i4>
      </vt:variant>
      <vt:variant>
        <vt:i4>0</vt:i4>
      </vt:variant>
      <vt:variant>
        <vt:i4>5</vt:i4>
      </vt:variant>
      <vt:variant>
        <vt:lpwstr>https://www.sciencedirect.com/science/article/pii/S0927537116303992?via%3Dihub</vt:lpwstr>
      </vt:variant>
      <vt:variant>
        <vt:lpwstr>!</vt:lpwstr>
      </vt:variant>
      <vt:variant>
        <vt:i4>5177436</vt:i4>
      </vt:variant>
      <vt:variant>
        <vt:i4>102</vt:i4>
      </vt:variant>
      <vt:variant>
        <vt:i4>0</vt:i4>
      </vt:variant>
      <vt:variant>
        <vt:i4>5</vt:i4>
      </vt:variant>
      <vt:variant>
        <vt:lpwstr>https://doi.org/10.1016/j.labeco.2017.07.002</vt:lpwstr>
      </vt:variant>
      <vt:variant>
        <vt:lpwstr/>
      </vt:variant>
      <vt:variant>
        <vt:i4>6160400</vt:i4>
      </vt:variant>
      <vt:variant>
        <vt:i4>99</vt:i4>
      </vt:variant>
      <vt:variant>
        <vt:i4>0</vt:i4>
      </vt:variant>
      <vt:variant>
        <vt:i4>5</vt:i4>
      </vt:variant>
      <vt:variant>
        <vt:lpwstr>https://www.sciencedirect.com/science/journal/09275371/48/supp/C</vt:lpwstr>
      </vt:variant>
      <vt:variant>
        <vt:lpwstr/>
      </vt:variant>
      <vt:variant>
        <vt:i4>2293803</vt:i4>
      </vt:variant>
      <vt:variant>
        <vt:i4>96</vt:i4>
      </vt:variant>
      <vt:variant>
        <vt:i4>0</vt:i4>
      </vt:variant>
      <vt:variant>
        <vt:i4>5</vt:i4>
      </vt:variant>
      <vt:variant>
        <vt:lpwstr>https://www.sciencedirect.com/science/journal/09275371</vt:lpwstr>
      </vt:variant>
      <vt:variant>
        <vt:lpwstr/>
      </vt:variant>
      <vt:variant>
        <vt:i4>7798871</vt:i4>
      </vt:variant>
      <vt:variant>
        <vt:i4>93</vt:i4>
      </vt:variant>
      <vt:variant>
        <vt:i4>0</vt:i4>
      </vt:variant>
      <vt:variant>
        <vt:i4>5</vt:i4>
      </vt:variant>
      <vt:variant>
        <vt:lpwstr>https://www.sciencedirect.com/science/article/pii/S0927537116303992?via%3Dihub</vt:lpwstr>
      </vt:variant>
      <vt:variant>
        <vt:lpwstr>!</vt:lpwstr>
      </vt:variant>
      <vt:variant>
        <vt:i4>7798871</vt:i4>
      </vt:variant>
      <vt:variant>
        <vt:i4>90</vt:i4>
      </vt:variant>
      <vt:variant>
        <vt:i4>0</vt:i4>
      </vt:variant>
      <vt:variant>
        <vt:i4>5</vt:i4>
      </vt:variant>
      <vt:variant>
        <vt:lpwstr>https://www.sciencedirect.com/science/article/pii/S0927537116303992?via%3Dihub</vt:lpwstr>
      </vt:variant>
      <vt:variant>
        <vt:lpwstr>!</vt:lpwstr>
      </vt:variant>
      <vt:variant>
        <vt:i4>1835093</vt:i4>
      </vt:variant>
      <vt:variant>
        <vt:i4>87</vt:i4>
      </vt:variant>
      <vt:variant>
        <vt:i4>0</vt:i4>
      </vt:variant>
      <vt:variant>
        <vt:i4>5</vt:i4>
      </vt:variant>
      <vt:variant>
        <vt:lpwstr>http://ftp.iza.org/dp7788.pdf</vt:lpwstr>
      </vt:variant>
      <vt:variant>
        <vt:lpwstr/>
      </vt:variant>
      <vt:variant>
        <vt:i4>1114195</vt:i4>
      </vt:variant>
      <vt:variant>
        <vt:i4>84</vt:i4>
      </vt:variant>
      <vt:variant>
        <vt:i4>0</vt:i4>
      </vt:variant>
      <vt:variant>
        <vt:i4>5</vt:i4>
      </vt:variant>
      <vt:variant>
        <vt:lpwstr>http://ftp.iza.org/dp4168.pdf</vt:lpwstr>
      </vt:variant>
      <vt:variant>
        <vt:lpwstr/>
      </vt:variant>
      <vt:variant>
        <vt:i4>4522064</vt:i4>
      </vt:variant>
      <vt:variant>
        <vt:i4>81</vt:i4>
      </vt:variant>
      <vt:variant>
        <vt:i4>0</vt:i4>
      </vt:variant>
      <vt:variant>
        <vt:i4>5</vt:i4>
      </vt:variant>
      <vt:variant>
        <vt:lpwstr>ftp://163.239.156.99/wpaper/KHK_RIME_2012-1.pdf</vt:lpwstr>
      </vt:variant>
      <vt:variant>
        <vt:lpwstr/>
      </vt:variant>
      <vt:variant>
        <vt:i4>3539018</vt:i4>
      </vt:variant>
      <vt:variant>
        <vt:i4>78</vt:i4>
      </vt:variant>
      <vt:variant>
        <vt:i4>0</vt:i4>
      </vt:variant>
      <vt:variant>
        <vt:i4>5</vt:i4>
      </vt:variant>
      <vt:variant>
        <vt:lpwstr>https://papers.ssrn.com/sol3/papers.cfm?abstract_id=3004759</vt:lpwstr>
      </vt:variant>
      <vt:variant>
        <vt:lpwstr/>
      </vt:variant>
      <vt:variant>
        <vt:i4>5570654</vt:i4>
      </vt:variant>
      <vt:variant>
        <vt:i4>75</vt:i4>
      </vt:variant>
      <vt:variant>
        <vt:i4>0</vt:i4>
      </vt:variant>
      <vt:variant>
        <vt:i4>5</vt:i4>
      </vt:variant>
      <vt:variant>
        <vt:lpwstr>http://www.nowpublishers.com/article/Details/MIC-052</vt:lpwstr>
      </vt:variant>
      <vt:variant>
        <vt:lpwstr/>
      </vt:variant>
      <vt:variant>
        <vt:i4>2949153</vt:i4>
      </vt:variant>
      <vt:variant>
        <vt:i4>72</vt:i4>
      </vt:variant>
      <vt:variant>
        <vt:i4>0</vt:i4>
      </vt:variant>
      <vt:variant>
        <vt:i4>5</vt:i4>
      </vt:variant>
      <vt:variant>
        <vt:lpwstr>https://www.oecd.org/eco/growth/Skill-mismatch-and-public-policy-in-OECD-countries.pdf</vt:lpwstr>
      </vt:variant>
      <vt:variant>
        <vt:lpwstr/>
      </vt:variant>
      <vt:variant>
        <vt:i4>6291564</vt:i4>
      </vt:variant>
      <vt:variant>
        <vt:i4>69</vt:i4>
      </vt:variant>
      <vt:variant>
        <vt:i4>0</vt:i4>
      </vt:variant>
      <vt:variant>
        <vt:i4>5</vt:i4>
      </vt:variant>
      <vt:variant>
        <vt:lpwstr>javascript:void(0)</vt:lpwstr>
      </vt:variant>
      <vt:variant>
        <vt:lpwstr/>
      </vt:variant>
      <vt:variant>
        <vt:i4>1507410</vt:i4>
      </vt:variant>
      <vt:variant>
        <vt:i4>66</vt:i4>
      </vt:variant>
      <vt:variant>
        <vt:i4>0</vt:i4>
      </vt:variant>
      <vt:variant>
        <vt:i4>5</vt:i4>
      </vt:variant>
      <vt:variant>
        <vt:lpwstr>http://ftp.iza.org/dp6820.pdf</vt:lpwstr>
      </vt:variant>
      <vt:variant>
        <vt:lpwstr/>
      </vt:variant>
      <vt:variant>
        <vt:i4>3276847</vt:i4>
      </vt:variant>
      <vt:variant>
        <vt:i4>63</vt:i4>
      </vt:variant>
      <vt:variant>
        <vt:i4>0</vt:i4>
      </vt:variant>
      <vt:variant>
        <vt:i4>5</vt:i4>
      </vt:variant>
      <vt:variant>
        <vt:lpwstr>ftp://ftp.iza.org/</vt:lpwstr>
      </vt:variant>
      <vt:variant>
        <vt:lpwstr/>
      </vt:variant>
      <vt:variant>
        <vt:i4>6488100</vt:i4>
      </vt:variant>
      <vt:variant>
        <vt:i4>60</vt:i4>
      </vt:variant>
      <vt:variant>
        <vt:i4>0</vt:i4>
      </vt:variant>
      <vt:variant>
        <vt:i4>5</vt:i4>
      </vt:variant>
      <vt:variant>
        <vt:lpwstr>https://dx.doi.org/10.2139/ssrn.1143459</vt:lpwstr>
      </vt:variant>
      <vt:variant>
        <vt:lpwstr/>
      </vt:variant>
      <vt:variant>
        <vt:i4>720925</vt:i4>
      </vt:variant>
      <vt:variant>
        <vt:i4>57</vt:i4>
      </vt:variant>
      <vt:variant>
        <vt:i4>0</vt:i4>
      </vt:variant>
      <vt:variant>
        <vt:i4>5</vt:i4>
      </vt:variant>
      <vt:variant>
        <vt:lpwstr>https://ssrn.com/abstract=1143459</vt:lpwstr>
      </vt:variant>
      <vt:variant>
        <vt:lpwstr/>
      </vt:variant>
      <vt:variant>
        <vt:i4>5177372</vt:i4>
      </vt:variant>
      <vt:variant>
        <vt:i4>54</vt:i4>
      </vt:variant>
      <vt:variant>
        <vt:i4>0</vt:i4>
      </vt:variant>
      <vt:variant>
        <vt:i4>5</vt:i4>
      </vt:variant>
      <vt:variant>
        <vt:lpwstr>https://ideas.repec.org/s/unm/umaror.html</vt:lpwstr>
      </vt:variant>
      <vt:variant>
        <vt:lpwstr/>
      </vt:variant>
      <vt:variant>
        <vt:i4>4456463</vt:i4>
      </vt:variant>
      <vt:variant>
        <vt:i4>51</vt:i4>
      </vt:variant>
      <vt:variant>
        <vt:i4>0</vt:i4>
      </vt:variant>
      <vt:variant>
        <vt:i4>5</vt:i4>
      </vt:variant>
      <vt:variant>
        <vt:lpwstr>https://ideas.repec.org/p/unm/umaror/1996003.html</vt:lpwstr>
      </vt:variant>
      <vt:variant>
        <vt:lpwstr/>
      </vt:variant>
      <vt:variant>
        <vt:i4>7471141</vt:i4>
      </vt:variant>
      <vt:variant>
        <vt:i4>48</vt:i4>
      </vt:variant>
      <vt:variant>
        <vt:i4>0</vt:i4>
      </vt:variant>
      <vt:variant>
        <vt:i4>5</vt:i4>
      </vt:variant>
      <vt:variant>
        <vt:lpwstr>https://www.econstor.eu/bitstream/10419/19423/1/128.pdf</vt:lpwstr>
      </vt:variant>
      <vt:variant>
        <vt:lpwstr/>
      </vt:variant>
      <vt:variant>
        <vt:i4>2097265</vt:i4>
      </vt:variant>
      <vt:variant>
        <vt:i4>45</vt:i4>
      </vt:variant>
      <vt:variant>
        <vt:i4>0</vt:i4>
      </vt:variant>
      <vt:variant>
        <vt:i4>5</vt:i4>
      </vt:variant>
      <vt:variant>
        <vt:lpwstr>http://www.jstor.org/stable/3488627</vt:lpwstr>
      </vt:variant>
      <vt:variant>
        <vt:lpwstr/>
      </vt:variant>
      <vt:variant>
        <vt:i4>5177360</vt:i4>
      </vt:variant>
      <vt:variant>
        <vt:i4>42</vt:i4>
      </vt:variant>
      <vt:variant>
        <vt:i4>0</vt:i4>
      </vt:variant>
      <vt:variant>
        <vt:i4>5</vt:i4>
      </vt:variant>
      <vt:variant>
        <vt:lpwstr>http://www.jstor.org/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Thesis</dc:title>
  <dc:subject/>
  <dc:creator>ynaimushyna</dc:creator>
  <cp:keywords/>
  <dc:description/>
  <cp:lastModifiedBy>Elena Besedina</cp:lastModifiedBy>
  <cp:revision>2</cp:revision>
  <dcterms:created xsi:type="dcterms:W3CDTF">2021-03-16T16:09:00Z</dcterms:created>
  <dcterms:modified xsi:type="dcterms:W3CDTF">2021-03-16T16:09:00Z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seDefaultLanguage">
    <vt:bool>true</vt:bool>
  </property>
  <property fmtid="{D5CDD505-2E9C-101B-9397-08002B2CF9AE}" pid="3" name="Version">
    <vt:i4>99022200</vt:i4>
  </property>
  <property fmtid="{D5CDD505-2E9C-101B-9397-08002B2CF9AE}" pid="4" name="LCID">
    <vt:i4>1033</vt:i4>
  </property>
</Properties>
</file>