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20CE6" w:rsidR="0C381015" w:rsidP="0DA2611D" w:rsidRDefault="65185578" w14:paraId="536B4041" w14:textId="6D4E026C">
      <w:pPr>
        <w:spacing w:after="0"/>
        <w:jc w:val="both"/>
        <w:rPr>
          <w:rFonts w:ascii="Arial" w:hAnsi="Arial" w:eastAsia="Arial" w:cs="Arial"/>
          <w:b/>
          <w:bCs/>
          <w:color w:val="000000" w:themeColor="text1"/>
          <w:sz w:val="21"/>
          <w:szCs w:val="21"/>
        </w:rPr>
      </w:pPr>
      <w:r w:rsidRPr="00720CE6">
        <w:rPr>
          <w:rFonts w:ascii="Arial" w:hAnsi="Arial" w:eastAsia="Arial" w:cs="Arial"/>
          <w:b/>
          <w:bCs/>
          <w:color w:val="000000" w:themeColor="text1"/>
          <w:sz w:val="21"/>
          <w:szCs w:val="21"/>
        </w:rPr>
        <w:t xml:space="preserve">Feasibility Study of Group Number: </w:t>
      </w:r>
      <w:r w:rsidRPr="00720CE6" w:rsidR="00487447">
        <w:rPr>
          <w:rFonts w:ascii="Arial" w:hAnsi="Arial" w:eastAsia="Arial" w:cs="Arial"/>
          <w:b/>
          <w:bCs/>
          <w:color w:val="000000" w:themeColor="text1"/>
          <w:sz w:val="21"/>
          <w:szCs w:val="21"/>
        </w:rPr>
        <w:t>104</w:t>
      </w:r>
    </w:p>
    <w:p w:rsidR="0C381015" w:rsidP="0DA2611D" w:rsidRDefault="65185578" w14:paraId="153A87CF" w14:textId="7342A86D">
      <w:pPr>
        <w:spacing w:after="0"/>
        <w:jc w:val="both"/>
        <w:rPr>
          <w:rFonts w:ascii="Arial" w:hAnsi="Arial" w:eastAsia="Arial" w:cs="Arial"/>
          <w:b/>
          <w:bCs/>
          <w:color w:val="000000" w:themeColor="text1"/>
          <w:sz w:val="20"/>
          <w:szCs w:val="20"/>
        </w:rPr>
      </w:pPr>
      <w:r w:rsidRPr="0DA2611D">
        <w:rPr>
          <w:rFonts w:ascii="Arial" w:hAnsi="Arial" w:eastAsia="Arial" w:cs="Arial"/>
          <w:b/>
          <w:bCs/>
          <w:color w:val="000000" w:themeColor="text1"/>
          <w:sz w:val="20"/>
          <w:szCs w:val="20"/>
        </w:rPr>
        <w:t xml:space="preserve"> </w:t>
      </w:r>
    </w:p>
    <w:p w:rsidR="0C381015" w:rsidP="0DA2611D" w:rsidRDefault="65185578" w14:paraId="5047F559" w14:textId="6A490875">
      <w:pPr>
        <w:spacing w:after="0"/>
        <w:jc w:val="both"/>
        <w:rPr>
          <w:rFonts w:ascii="Arial" w:hAnsi="Arial" w:eastAsia="Arial" w:cs="Arial"/>
          <w:color w:val="000000" w:themeColor="text1"/>
          <w:sz w:val="20"/>
          <w:szCs w:val="20"/>
        </w:rPr>
      </w:pPr>
      <w:r w:rsidRPr="00720CE6">
        <w:rPr>
          <w:rFonts w:ascii="Arial" w:hAnsi="Arial" w:eastAsia="Arial" w:cs="Arial"/>
          <w:b/>
          <w:bCs/>
          <w:color w:val="000000" w:themeColor="text1"/>
          <w:sz w:val="21"/>
          <w:szCs w:val="21"/>
        </w:rPr>
        <w:t>Project Title:</w:t>
      </w:r>
      <w:r w:rsidRPr="00720CE6">
        <w:rPr>
          <w:rFonts w:ascii="Arial" w:hAnsi="Arial" w:eastAsia="Arial" w:cs="Arial"/>
          <w:color w:val="000000" w:themeColor="text1"/>
          <w:sz w:val="21"/>
          <w:szCs w:val="21"/>
        </w:rPr>
        <w:t xml:space="preserve"> </w:t>
      </w:r>
      <w:r w:rsidRPr="0DA2611D">
        <w:rPr>
          <w:rFonts w:ascii="Arial" w:hAnsi="Arial" w:eastAsia="Arial" w:cs="Arial"/>
          <w:color w:val="000000" w:themeColor="text1"/>
          <w:sz w:val="20"/>
          <w:szCs w:val="20"/>
        </w:rPr>
        <w:t>GDP and Apartment Rental Prices Across Swiss Cantons</w:t>
      </w:r>
    </w:p>
    <w:p w:rsidR="0C381015" w:rsidP="0DA2611D" w:rsidRDefault="65185578" w14:paraId="28E1DDCD" w14:textId="1E0350AB">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 </w:t>
      </w:r>
    </w:p>
    <w:p w:rsidR="0C381015" w:rsidP="00A8703F" w:rsidRDefault="65185578" w14:paraId="2FA4FCAB" w14:textId="17935F68">
      <w:pPr>
        <w:spacing w:after="0"/>
        <w:rPr>
          <w:rFonts w:ascii="Arial" w:hAnsi="Arial" w:eastAsia="Arial" w:cs="Arial"/>
          <w:color w:val="000000" w:themeColor="text1"/>
          <w:sz w:val="20"/>
          <w:szCs w:val="20"/>
        </w:rPr>
      </w:pPr>
      <w:r w:rsidRPr="00720CE6">
        <w:rPr>
          <w:rFonts w:ascii="Arial" w:hAnsi="Arial" w:eastAsia="Arial" w:cs="Arial"/>
          <w:b/>
          <w:bCs/>
          <w:color w:val="000000" w:themeColor="text1"/>
          <w:sz w:val="21"/>
          <w:szCs w:val="21"/>
        </w:rPr>
        <w:t>1. Scope and Motivation</w:t>
      </w:r>
      <w:r w:rsidR="0C381015">
        <w:br/>
      </w:r>
      <w:r w:rsidRPr="0DA2611D">
        <w:rPr>
          <w:rFonts w:ascii="Arial" w:hAnsi="Arial" w:eastAsia="Arial" w:cs="Arial"/>
          <w:color w:val="000000" w:themeColor="text1"/>
          <w:sz w:val="20"/>
          <w:szCs w:val="20"/>
        </w:rPr>
        <w:t>This project examines the relationship between regional economic strength and apartment rental prices per square meter across Swiss cantons. By combining canton-level GDP data with rental listing data, the study aims to analyse how economic conditions and housing characteristics are associated with regional differences in rental prices.</w:t>
      </w:r>
    </w:p>
    <w:p w:rsidR="0C381015" w:rsidP="0DA2611D" w:rsidRDefault="65185578" w14:paraId="43114B18" w14:textId="4023AF3B">
      <w:pPr>
        <w:spacing w:before="240" w:after="240"/>
        <w:jc w:val="both"/>
        <w:rPr>
          <w:rFonts w:ascii="Arial" w:hAnsi="Arial" w:eastAsia="Arial" w:cs="Arial"/>
          <w:color w:val="000000" w:themeColor="text1"/>
          <w:sz w:val="20"/>
          <w:szCs w:val="20"/>
        </w:rPr>
      </w:pPr>
      <w:r w:rsidRPr="224C389C" w:rsidR="65185578">
        <w:rPr>
          <w:rFonts w:ascii="Arial" w:hAnsi="Arial" w:eastAsia="Arial" w:cs="Arial"/>
          <w:color w:val="000000" w:themeColor="text1" w:themeTint="FF" w:themeShade="FF"/>
          <w:sz w:val="20"/>
          <w:szCs w:val="20"/>
        </w:rPr>
        <w:t>The main purpose is to collect, clean, merge, and analy</w:t>
      </w:r>
      <w:r w:rsidRPr="224C389C" w:rsidR="1F54753A">
        <w:rPr>
          <w:rFonts w:ascii="Arial" w:hAnsi="Arial" w:eastAsia="Arial" w:cs="Arial"/>
          <w:color w:val="000000" w:themeColor="text1" w:themeTint="FF" w:themeShade="FF"/>
          <w:sz w:val="20"/>
          <w:szCs w:val="20"/>
        </w:rPr>
        <w:t>ze</w:t>
      </w:r>
      <w:r w:rsidRPr="224C389C" w:rsidR="54EDE202">
        <w:rPr>
          <w:rFonts w:ascii="Arial" w:hAnsi="Arial" w:eastAsia="Arial" w:cs="Arial"/>
          <w:color w:val="000000" w:themeColor="text1" w:themeTint="FF" w:themeShade="FF"/>
          <w:sz w:val="20"/>
          <w:szCs w:val="20"/>
        </w:rPr>
        <w:t xml:space="preserve"> real-world datasets</w:t>
      </w:r>
      <w:r w:rsidRPr="224C389C" w:rsidR="65185578">
        <w:rPr>
          <w:rFonts w:ascii="Arial" w:hAnsi="Arial" w:eastAsia="Arial" w:cs="Arial"/>
          <w:color w:val="000000" w:themeColor="text1" w:themeTint="FF" w:themeShade="FF"/>
          <w:sz w:val="20"/>
          <w:szCs w:val="20"/>
        </w:rPr>
        <w:t xml:space="preserve"> to</w:t>
      </w:r>
      <w:r w:rsidRPr="224C389C" w:rsidR="65185578">
        <w:rPr>
          <w:rFonts w:ascii="Arial" w:hAnsi="Arial" w:eastAsia="Arial" w:cs="Arial"/>
          <w:color w:val="000000" w:themeColor="text1" w:themeTint="FF" w:themeShade="FF"/>
          <w:sz w:val="20"/>
          <w:szCs w:val="20"/>
        </w:rPr>
        <w:t xml:space="preserve"> gain experience in data preparation and statistical modelling. Beyond that, we want to learn new technical skills in web scraping with tools like Selenium and </w:t>
      </w:r>
      <w:proofErr w:type="spellStart"/>
      <w:r w:rsidRPr="224C389C" w:rsidR="00A8703F">
        <w:rPr>
          <w:rFonts w:ascii="Arial" w:hAnsi="Arial" w:eastAsia="Arial" w:cs="Arial"/>
          <w:color w:val="000000" w:themeColor="text1" w:themeTint="FF" w:themeShade="FF"/>
          <w:sz w:val="20"/>
          <w:szCs w:val="20"/>
        </w:rPr>
        <w:t>BeautifulSoup</w:t>
      </w:r>
      <w:proofErr w:type="spellEnd"/>
      <w:r w:rsidRPr="224C389C" w:rsidR="00A8703F">
        <w:rPr>
          <w:rFonts w:ascii="Arial" w:hAnsi="Arial" w:eastAsia="Arial" w:cs="Arial"/>
          <w:color w:val="000000" w:themeColor="text1" w:themeTint="FF" w:themeShade="FF"/>
          <w:sz w:val="20"/>
          <w:szCs w:val="20"/>
        </w:rPr>
        <w:t xml:space="preserve"> and</w:t>
      </w:r>
      <w:r w:rsidRPr="224C389C" w:rsidR="65185578">
        <w:rPr>
          <w:rFonts w:ascii="Arial" w:hAnsi="Arial" w:eastAsia="Arial" w:cs="Arial"/>
          <w:color w:val="000000" w:themeColor="text1" w:themeTint="FF" w:themeShade="FF"/>
          <w:sz w:val="20"/>
          <w:szCs w:val="20"/>
        </w:rPr>
        <w:t xml:space="preserve"> expand our knowledge of data analysis using Python.</w:t>
      </w:r>
    </w:p>
    <w:p w:rsidR="0C381015" w:rsidP="0DA2611D" w:rsidRDefault="65185578" w14:paraId="20F076D2" w14:textId="05B4EB77">
      <w:pPr>
        <w:spacing w:before="240" w:after="24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The topic is relevant for us because we all rent apartments and directly experience the housing market. In Switzerland, especially in major cities, housing has become increasingly tight, which makes it valuable to understand the factors that influence rental prices.</w:t>
      </w:r>
    </w:p>
    <w:p w:rsidRPr="00720CE6" w:rsidR="0C381015" w:rsidP="0DA2611D" w:rsidRDefault="65185578" w14:paraId="7A7F6BAB" w14:textId="4E2A7AF7">
      <w:pPr>
        <w:spacing w:after="0"/>
        <w:jc w:val="both"/>
        <w:rPr>
          <w:rFonts w:ascii="Arial" w:hAnsi="Arial" w:eastAsia="Arial" w:cs="Arial"/>
          <w:b/>
          <w:bCs/>
          <w:color w:val="000000" w:themeColor="text1"/>
          <w:sz w:val="21"/>
          <w:szCs w:val="21"/>
        </w:rPr>
      </w:pPr>
      <w:r w:rsidRPr="00720CE6">
        <w:rPr>
          <w:rFonts w:ascii="Arial" w:hAnsi="Arial" w:eastAsia="Arial" w:cs="Arial"/>
          <w:b/>
          <w:bCs/>
          <w:color w:val="000000" w:themeColor="text1"/>
          <w:sz w:val="21"/>
          <w:szCs w:val="21"/>
        </w:rPr>
        <w:t>2. Research Questions</w:t>
      </w:r>
    </w:p>
    <w:p w:rsidR="0C381015" w:rsidP="0DA2611D" w:rsidRDefault="65185578" w14:paraId="1215A1AC" w14:textId="0D122CBF">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The project will address the following questions:</w:t>
      </w:r>
    </w:p>
    <w:p w:rsidR="0C381015" w:rsidP="0DA2611D" w:rsidRDefault="65185578" w14:paraId="6301FF90" w14:textId="515B2FCD">
      <w:pPr>
        <w:pStyle w:val="Listenabsatz"/>
        <w:numPr>
          <w:ilvl w:val="0"/>
          <w:numId w:val="5"/>
        </w:numPr>
        <w:spacing w:before="200" w:after="200"/>
        <w:jc w:val="both"/>
        <w:rPr>
          <w:rFonts w:ascii="Arial" w:hAnsi="Arial" w:eastAsia="Arial" w:cs="Arial"/>
          <w:i/>
          <w:iCs/>
          <w:color w:val="000000" w:themeColor="text1"/>
          <w:sz w:val="20"/>
          <w:szCs w:val="20"/>
        </w:rPr>
      </w:pPr>
      <w:r w:rsidRPr="0DA2611D">
        <w:rPr>
          <w:rFonts w:ascii="Arial" w:hAnsi="Arial" w:eastAsia="Arial" w:cs="Arial"/>
          <w:i/>
          <w:iCs/>
          <w:color w:val="000000" w:themeColor="text1"/>
          <w:sz w:val="20"/>
          <w:szCs w:val="20"/>
        </w:rPr>
        <w:t xml:space="preserve">Is there a relationship between </w:t>
      </w:r>
      <w:proofErr w:type="gramStart"/>
      <w:r w:rsidRPr="0DA2611D">
        <w:rPr>
          <w:rFonts w:ascii="Arial" w:hAnsi="Arial" w:eastAsia="Arial" w:cs="Arial"/>
          <w:i/>
          <w:iCs/>
          <w:color w:val="000000" w:themeColor="text1"/>
          <w:sz w:val="20"/>
          <w:szCs w:val="20"/>
        </w:rPr>
        <w:t>GDP</w:t>
      </w:r>
      <w:proofErr w:type="gramEnd"/>
      <w:r w:rsidRPr="0DA2611D">
        <w:rPr>
          <w:rFonts w:ascii="Arial" w:hAnsi="Arial" w:eastAsia="Arial" w:cs="Arial"/>
          <w:i/>
          <w:iCs/>
          <w:color w:val="000000" w:themeColor="text1"/>
          <w:sz w:val="20"/>
          <w:szCs w:val="20"/>
        </w:rPr>
        <w:t xml:space="preserve"> per capita and apartment rental prices per square meter across Swiss cantons, and how much of the variation in rental prices can be explained by GDP per capita?</w:t>
      </w:r>
    </w:p>
    <w:p w:rsidR="0C381015" w:rsidP="0DA2611D" w:rsidRDefault="65185578" w14:paraId="35FBD89B" w14:textId="4E116A54">
      <w:pPr>
        <w:pStyle w:val="Listenabsatz"/>
        <w:numPr>
          <w:ilvl w:val="0"/>
          <w:numId w:val="5"/>
        </w:numPr>
        <w:spacing w:before="200" w:after="200"/>
        <w:jc w:val="both"/>
        <w:rPr>
          <w:rFonts w:ascii="Arial" w:hAnsi="Arial" w:eastAsia="Arial" w:cs="Arial"/>
          <w:i/>
          <w:iCs/>
          <w:color w:val="000000" w:themeColor="text1"/>
          <w:sz w:val="20"/>
          <w:szCs w:val="20"/>
        </w:rPr>
      </w:pPr>
      <w:r w:rsidRPr="0DA2611D">
        <w:rPr>
          <w:rFonts w:ascii="Arial" w:hAnsi="Arial" w:eastAsia="Arial" w:cs="Arial"/>
          <w:i/>
          <w:iCs/>
          <w:color w:val="000000" w:themeColor="text1"/>
          <w:sz w:val="20"/>
          <w:szCs w:val="20"/>
        </w:rPr>
        <w:t>Do housing characteristics (e.g., size, number of rooms, etc.) vary across economically stronger and weaker cantons, and do they help explain differences in rental prices per square meter beyond GDP per capita?</w:t>
      </w:r>
    </w:p>
    <w:p w:rsidRPr="00A8703F" w:rsidR="0CF8E05E" w:rsidP="0DA2611D" w:rsidRDefault="65185578" w14:paraId="464506F2" w14:textId="75EF74CA">
      <w:pPr>
        <w:pStyle w:val="Listenabsatz"/>
        <w:numPr>
          <w:ilvl w:val="0"/>
          <w:numId w:val="5"/>
        </w:numPr>
        <w:spacing w:before="200" w:after="200"/>
        <w:jc w:val="both"/>
        <w:rPr>
          <w:rFonts w:ascii="Arial" w:hAnsi="Arial" w:eastAsia="Arial" w:cs="Arial"/>
          <w:i/>
          <w:iCs/>
          <w:color w:val="000000" w:themeColor="text1"/>
          <w:sz w:val="20"/>
          <w:szCs w:val="20"/>
        </w:rPr>
      </w:pPr>
      <w:r w:rsidRPr="0DA2611D">
        <w:rPr>
          <w:rFonts w:ascii="Arial" w:hAnsi="Arial" w:eastAsia="Arial" w:cs="Arial"/>
          <w:i/>
          <w:iCs/>
          <w:color w:val="000000" w:themeColor="text1"/>
          <w:sz w:val="20"/>
          <w:szCs w:val="20"/>
        </w:rPr>
        <w:t>Which set of factors explains more variation in rental prices per square meter across Swiss cantons: regional economic strength or housing characteristics?</w:t>
      </w:r>
    </w:p>
    <w:p w:rsidR="0C381015" w:rsidP="0DA2611D" w:rsidRDefault="65185578" w14:paraId="0765D519" w14:textId="60A48729">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These questions can be analysed using regression models and cross-canton comparisons in Python.</w:t>
      </w:r>
    </w:p>
    <w:p w:rsidR="0C381015" w:rsidP="0DA2611D" w:rsidRDefault="65185578" w14:paraId="6742701C" w14:textId="3DB71841">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 </w:t>
      </w:r>
    </w:p>
    <w:p w:rsidRPr="00720CE6" w:rsidR="0C381015" w:rsidP="0DA2611D" w:rsidRDefault="65185578" w14:paraId="33A970AF" w14:textId="5A17F594">
      <w:pPr>
        <w:spacing w:after="0"/>
        <w:jc w:val="both"/>
        <w:rPr>
          <w:rFonts w:ascii="Arial" w:hAnsi="Arial" w:eastAsia="Arial" w:cs="Arial"/>
          <w:color w:val="000000" w:themeColor="text1"/>
          <w:sz w:val="21"/>
          <w:szCs w:val="21"/>
        </w:rPr>
      </w:pPr>
      <w:r w:rsidRPr="00720CE6">
        <w:rPr>
          <w:rFonts w:ascii="Arial" w:hAnsi="Arial" w:eastAsia="Arial" w:cs="Arial"/>
          <w:b/>
          <w:bCs/>
          <w:color w:val="000000" w:themeColor="text1"/>
          <w:sz w:val="21"/>
          <w:szCs w:val="21"/>
        </w:rPr>
        <w:t>3. Data Sources</w:t>
      </w:r>
      <w:r w:rsidRPr="00720CE6">
        <w:rPr>
          <w:rFonts w:ascii="Arial" w:hAnsi="Arial" w:eastAsia="Arial" w:cs="Arial"/>
          <w:color w:val="000000" w:themeColor="text1"/>
          <w:sz w:val="21"/>
          <w:szCs w:val="21"/>
        </w:rPr>
        <w:t xml:space="preserve"> </w:t>
      </w:r>
    </w:p>
    <w:p w:rsidR="0C381015" w:rsidP="0DA2611D" w:rsidRDefault="65185578" w14:paraId="52E03EBA" w14:textId="249E84AF">
      <w:pPr>
        <w:spacing w:after="0"/>
        <w:jc w:val="both"/>
        <w:rPr>
          <w:rFonts w:ascii="Arial" w:hAnsi="Arial" w:eastAsia="Arial" w:cs="Arial"/>
          <w:color w:val="000000" w:themeColor="text1"/>
          <w:sz w:val="20"/>
          <w:szCs w:val="20"/>
        </w:rPr>
      </w:pPr>
      <w:r w:rsidRPr="0DA2611D">
        <w:rPr>
          <w:rFonts w:ascii="Arial" w:hAnsi="Arial" w:eastAsia="Arial" w:cs="Arial"/>
          <w:b/>
          <w:bCs/>
          <w:color w:val="000000" w:themeColor="text1"/>
          <w:sz w:val="20"/>
          <w:szCs w:val="20"/>
        </w:rPr>
        <w:t>3.1. Canton-Level GDP Data (Swiss Federal Statistical Office)</w:t>
      </w:r>
      <w:r w:rsidRPr="0DA2611D">
        <w:rPr>
          <w:rFonts w:ascii="Arial" w:hAnsi="Arial" w:eastAsia="Arial" w:cs="Arial"/>
          <w:color w:val="000000" w:themeColor="text1"/>
          <w:sz w:val="20"/>
          <w:szCs w:val="20"/>
        </w:rPr>
        <w:t xml:space="preserve"> </w:t>
      </w:r>
    </w:p>
    <w:p w:rsidR="0C381015" w:rsidP="0DA2611D" w:rsidRDefault="65185578" w14:paraId="71F79DDA" w14:textId="05C81CB8">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The GDP data was downloaded from the Swiss Federal Statistical Office (BFS). The latest available canton-level GDP data is from 2022, which is the most recent official release. Since GDP statistics are published with a delay, using 2022 data is methodologically justified. The dataset includes GDP per capita (CHF) and GDP growth rates. Growth rates may be incorporated to account for recent economic developments if needed. </w:t>
      </w:r>
    </w:p>
    <w:p w:rsidR="0C381015" w:rsidP="0DA2611D" w:rsidRDefault="65185578" w14:paraId="5A6C5011" w14:textId="690EFBF4">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  </w:t>
      </w:r>
    </w:p>
    <w:p w:rsidR="0C381015" w:rsidP="0DA2611D" w:rsidRDefault="65185578" w14:paraId="15171D90" w14:textId="08722605">
      <w:pPr>
        <w:spacing w:after="0"/>
        <w:jc w:val="both"/>
        <w:rPr>
          <w:rFonts w:ascii="Arial" w:hAnsi="Arial" w:eastAsia="Arial" w:cs="Arial"/>
          <w:color w:val="000000" w:themeColor="text1"/>
          <w:sz w:val="20"/>
          <w:szCs w:val="20"/>
        </w:rPr>
      </w:pPr>
      <w:r w:rsidRPr="0DA2611D">
        <w:rPr>
          <w:rFonts w:ascii="Arial" w:hAnsi="Arial" w:eastAsia="Arial" w:cs="Arial"/>
          <w:b/>
          <w:bCs/>
          <w:color w:val="000000" w:themeColor="text1"/>
          <w:sz w:val="20"/>
          <w:szCs w:val="20"/>
        </w:rPr>
        <w:t>3.2. Rental Listing Data (immobilier.ch)</w:t>
      </w:r>
      <w:r w:rsidRPr="0DA2611D">
        <w:rPr>
          <w:rFonts w:ascii="Arial" w:hAnsi="Arial" w:eastAsia="Arial" w:cs="Arial"/>
          <w:color w:val="000000" w:themeColor="text1"/>
          <w:sz w:val="20"/>
          <w:szCs w:val="20"/>
        </w:rPr>
        <w:t xml:space="preserve"> </w:t>
      </w:r>
    </w:p>
    <w:p w:rsidR="00720CE6" w:rsidP="0DA2611D" w:rsidRDefault="65185578" w14:paraId="2DB317FF" w14:textId="77777777">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Rental data was collected from immobilier.ch using Selenium and BeautifulSoup. Listings were scraped from canton-based rent sections (apartment/house). The platform does not provide an exact publication date for listings. Therefore, the dataset cannot be restricted to a specific time window. The collected data represents a snapshot of currently active listings.</w:t>
      </w:r>
    </w:p>
    <w:p w:rsidR="00720CE6" w:rsidP="0DA2611D" w:rsidRDefault="00720CE6" w14:paraId="532E1E4B" w14:textId="77777777">
      <w:pPr>
        <w:spacing w:after="0"/>
        <w:jc w:val="both"/>
        <w:rPr>
          <w:rFonts w:ascii="Arial" w:hAnsi="Arial" w:eastAsia="Arial" w:cs="Arial"/>
          <w:color w:val="000000" w:themeColor="text1"/>
          <w:sz w:val="20"/>
          <w:szCs w:val="20"/>
        </w:rPr>
      </w:pPr>
    </w:p>
    <w:p w:rsidR="0C381015" w:rsidP="0DA2611D" w:rsidRDefault="65185578" w14:paraId="7E5E80A7" w14:textId="4AAC6867">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For each listing, the following variables were collected: </w:t>
      </w:r>
    </w:p>
    <w:p w:rsidR="0C381015" w:rsidP="0DA2611D" w:rsidRDefault="65185578" w14:paraId="70F03E4D" w14:textId="63C1A110">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canton (Swiss canton code), price_chf (monthly rent in CHF), living_area_m2, rooms, date_scraped (date of data collection), location_text (postal code and city), listing_url and source. The data was saved as structured CSV files.</w:t>
      </w:r>
    </w:p>
    <w:p w:rsidR="00E123E3" w:rsidRDefault="00E123E3" w14:paraId="679F3E8A" w14:textId="622CC109">
      <w:pPr>
        <w:rPr>
          <w:rFonts w:ascii="Arial" w:hAnsi="Arial" w:eastAsia="Arial" w:cs="Arial"/>
          <w:b/>
          <w:bCs/>
          <w:color w:val="000000" w:themeColor="text1"/>
          <w:sz w:val="20"/>
          <w:szCs w:val="20"/>
        </w:rPr>
      </w:pPr>
      <w:r>
        <w:rPr>
          <w:rFonts w:ascii="Arial" w:hAnsi="Arial" w:eastAsia="Arial" w:cs="Arial"/>
          <w:b/>
          <w:bCs/>
          <w:color w:val="000000" w:themeColor="text1"/>
          <w:sz w:val="20"/>
          <w:szCs w:val="20"/>
        </w:rPr>
        <w:br w:type="page"/>
      </w:r>
    </w:p>
    <w:p w:rsidRPr="00720CE6" w:rsidR="0C381015" w:rsidP="0DA2611D" w:rsidRDefault="65185578" w14:paraId="2BA031E5" w14:textId="34421EAA">
      <w:pPr>
        <w:spacing w:after="0"/>
        <w:jc w:val="both"/>
        <w:rPr>
          <w:rFonts w:ascii="Arial" w:hAnsi="Arial" w:eastAsia="Arial" w:cs="Arial"/>
          <w:b/>
          <w:bCs/>
          <w:color w:val="000000" w:themeColor="text1"/>
          <w:sz w:val="21"/>
          <w:szCs w:val="21"/>
        </w:rPr>
      </w:pPr>
      <w:r w:rsidRPr="00720CE6">
        <w:rPr>
          <w:rFonts w:ascii="Arial" w:hAnsi="Arial" w:eastAsia="Arial" w:cs="Arial"/>
          <w:b/>
          <w:bCs/>
          <w:color w:val="000000" w:themeColor="text1"/>
          <w:sz w:val="21"/>
          <w:szCs w:val="21"/>
        </w:rPr>
        <w:lastRenderedPageBreak/>
        <w:t>4. Methodological Approach</w:t>
      </w:r>
    </w:p>
    <w:p w:rsidRPr="00DE7A98" w:rsidR="0CF8E05E" w:rsidP="00DE7A98" w:rsidRDefault="65185578" w14:paraId="24D9DD48" w14:textId="48595B6B">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The project follows the main stages of a data science workflow in Python, with a primary focus on data acquisition and data cleaning. Rental data is collected using Selenium and BeautifulSoup, followed by structured transformation and validation in pandas (handling missing values, checking data types, detecting outliers, and formatting variables). After preparing a clean and structured dataset, exploratory analysis and visualization are conducted to compare cantons and identify patterns. </w:t>
      </w:r>
    </w:p>
    <w:p w:rsidR="0C381015" w:rsidP="0DA2611D" w:rsidRDefault="65185578" w14:paraId="2EBE6BBD" w14:textId="3E828517">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Additionally, a simple linear regression model will be applied to examine the relationship between </w:t>
      </w:r>
      <w:proofErr w:type="gramStart"/>
      <w:r w:rsidRPr="0DA2611D">
        <w:rPr>
          <w:rFonts w:ascii="Arial" w:hAnsi="Arial" w:eastAsia="Arial" w:cs="Arial"/>
          <w:color w:val="000000" w:themeColor="text1"/>
          <w:sz w:val="20"/>
          <w:szCs w:val="20"/>
        </w:rPr>
        <w:t>GDP</w:t>
      </w:r>
      <w:proofErr w:type="gramEnd"/>
      <w:r w:rsidRPr="0DA2611D">
        <w:rPr>
          <w:rFonts w:ascii="Arial" w:hAnsi="Arial" w:eastAsia="Arial" w:cs="Arial"/>
          <w:color w:val="000000" w:themeColor="text1"/>
          <w:sz w:val="20"/>
          <w:szCs w:val="20"/>
        </w:rPr>
        <w:t xml:space="preserve"> per capita and rental prices (e.g., price per square meter). The regression is used as a complementary analytical tool, while the main emphasis of the project remains on data collection, cleaning, and structured analysis in Python.</w:t>
      </w:r>
    </w:p>
    <w:p w:rsidR="0C381015" w:rsidP="0DA2611D" w:rsidRDefault="65185578" w14:paraId="132EF4CA" w14:textId="5ECDE764">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 </w:t>
      </w:r>
    </w:p>
    <w:p w:rsidRPr="00720CE6" w:rsidR="0C381015" w:rsidP="0DA2611D" w:rsidRDefault="65185578" w14:paraId="453B323B" w14:textId="43C3B6B5">
      <w:pPr>
        <w:spacing w:after="0"/>
        <w:jc w:val="both"/>
        <w:rPr>
          <w:rFonts w:ascii="Arial" w:hAnsi="Arial" w:eastAsia="Arial" w:cs="Arial"/>
          <w:b/>
          <w:bCs/>
          <w:color w:val="000000" w:themeColor="text1"/>
          <w:sz w:val="21"/>
          <w:szCs w:val="21"/>
        </w:rPr>
      </w:pPr>
      <w:r w:rsidRPr="00720CE6">
        <w:rPr>
          <w:rFonts w:ascii="Arial" w:hAnsi="Arial" w:eastAsia="Arial" w:cs="Arial"/>
          <w:b/>
          <w:bCs/>
          <w:color w:val="000000" w:themeColor="text1"/>
          <w:sz w:val="21"/>
          <w:szCs w:val="21"/>
        </w:rPr>
        <w:t>5. Potential Risks and Solutions</w:t>
      </w:r>
    </w:p>
    <w:p w:rsidR="0C381015" w:rsidP="003D72EB" w:rsidRDefault="65185578" w14:paraId="38244F5E" w14:textId="21917547">
      <w:pPr>
        <w:pStyle w:val="Listenabsatz"/>
        <w:numPr>
          <w:ilvl w:val="0"/>
          <w:numId w:val="4"/>
        </w:numPr>
        <w:spacing w:before="200" w:after="200"/>
        <w:rPr>
          <w:rFonts w:ascii="Arial" w:hAnsi="Arial" w:eastAsia="Arial" w:cs="Arial"/>
          <w:color w:val="000000" w:themeColor="text1"/>
          <w:sz w:val="20"/>
          <w:szCs w:val="20"/>
        </w:rPr>
      </w:pPr>
      <w:r w:rsidRPr="0DA2611D">
        <w:rPr>
          <w:rFonts w:ascii="Arial" w:hAnsi="Arial" w:eastAsia="Arial" w:cs="Arial"/>
          <w:b/>
          <w:bCs/>
          <w:color w:val="000000" w:themeColor="text1"/>
          <w:sz w:val="20"/>
          <w:szCs w:val="20"/>
        </w:rPr>
        <w:t>Web Scraping Limitations</w:t>
      </w:r>
      <w:r w:rsidR="0C381015">
        <w:br/>
      </w:r>
      <w:r w:rsidRPr="0DA2611D">
        <w:rPr>
          <w:rFonts w:ascii="Arial" w:hAnsi="Arial" w:eastAsia="Arial" w:cs="Arial"/>
          <w:color w:val="000000" w:themeColor="text1"/>
          <w:sz w:val="20"/>
          <w:szCs w:val="20"/>
        </w:rPr>
        <w:t>The structure of the website may change over time, or access may become restricted, which could affect the collection of data.</w:t>
      </w:r>
      <w:r w:rsidR="0C381015">
        <w:br/>
      </w:r>
      <w:r w:rsidRPr="0DA2611D">
        <w:rPr>
          <w:rFonts w:ascii="Arial" w:hAnsi="Arial" w:eastAsia="Arial" w:cs="Arial"/>
          <w:b/>
          <w:bCs/>
          <w:color w:val="000000" w:themeColor="text1"/>
          <w:sz w:val="20"/>
          <w:szCs w:val="20"/>
        </w:rPr>
        <w:t>Solution:</w:t>
      </w:r>
      <w:r w:rsidRPr="0DA2611D">
        <w:rPr>
          <w:rFonts w:ascii="Arial" w:hAnsi="Arial" w:eastAsia="Arial" w:cs="Arial"/>
          <w:color w:val="000000" w:themeColor="text1"/>
          <w:sz w:val="20"/>
          <w:szCs w:val="20"/>
        </w:rPr>
        <w:t xml:space="preserve"> The scraping logic can be adapted if the structure of the website changes. If access becomes restricted, other rental platforms (instead of immobilier.ch) can be used as a backup source.</w:t>
      </w:r>
    </w:p>
    <w:p w:rsidRPr="003D72EB" w:rsidR="003D72EB" w:rsidP="003D72EB" w:rsidRDefault="003D72EB" w14:paraId="35B37300" w14:textId="77777777">
      <w:pPr>
        <w:pStyle w:val="Listenabsatz"/>
        <w:spacing w:before="200" w:after="200"/>
        <w:rPr>
          <w:rFonts w:ascii="Arial" w:hAnsi="Arial" w:eastAsia="Arial" w:cs="Arial"/>
          <w:color w:val="000000" w:themeColor="text1"/>
          <w:sz w:val="20"/>
          <w:szCs w:val="20"/>
        </w:rPr>
      </w:pPr>
    </w:p>
    <w:p w:rsidR="0C381015" w:rsidP="003D72EB" w:rsidRDefault="65185578" w14:paraId="1E6603FB" w14:textId="12225458">
      <w:pPr>
        <w:pStyle w:val="Listenabsatz"/>
        <w:numPr>
          <w:ilvl w:val="0"/>
          <w:numId w:val="3"/>
        </w:numPr>
        <w:spacing w:before="200" w:after="200"/>
        <w:rPr>
          <w:rFonts w:ascii="Arial" w:hAnsi="Arial" w:eastAsia="Arial" w:cs="Arial"/>
          <w:color w:val="000000" w:themeColor="text1"/>
          <w:sz w:val="20"/>
          <w:szCs w:val="20"/>
        </w:rPr>
      </w:pPr>
      <w:r w:rsidRPr="0DA2611D">
        <w:rPr>
          <w:rFonts w:ascii="Arial" w:hAnsi="Arial" w:eastAsia="Arial" w:cs="Arial"/>
          <w:b/>
          <w:bCs/>
          <w:color w:val="000000" w:themeColor="text1"/>
          <w:sz w:val="20"/>
          <w:szCs w:val="20"/>
        </w:rPr>
        <w:t>Listing Prices vs. Transaction Prices</w:t>
      </w:r>
      <w:r w:rsidR="0C381015">
        <w:br/>
      </w:r>
      <w:r w:rsidRPr="0DA2611D">
        <w:rPr>
          <w:rFonts w:ascii="Arial" w:hAnsi="Arial" w:eastAsia="Arial" w:cs="Arial"/>
          <w:color w:val="000000" w:themeColor="text1"/>
          <w:sz w:val="20"/>
          <w:szCs w:val="20"/>
        </w:rPr>
        <w:t>The data reflects advertised rental prices, not final contract prices. This can result in not perfectly represented actual market transactions.</w:t>
      </w:r>
      <w:r w:rsidR="0C381015">
        <w:br/>
      </w:r>
      <w:r w:rsidRPr="0DA2611D">
        <w:rPr>
          <w:rFonts w:ascii="Arial" w:hAnsi="Arial" w:eastAsia="Arial" w:cs="Arial"/>
          <w:b/>
          <w:bCs/>
          <w:color w:val="000000" w:themeColor="text1"/>
          <w:sz w:val="20"/>
          <w:szCs w:val="20"/>
        </w:rPr>
        <w:t>Solution:</w:t>
      </w:r>
      <w:r w:rsidRPr="0DA2611D">
        <w:rPr>
          <w:rFonts w:ascii="Arial" w:hAnsi="Arial" w:eastAsia="Arial" w:cs="Arial"/>
          <w:color w:val="000000" w:themeColor="text1"/>
          <w:sz w:val="20"/>
          <w:szCs w:val="20"/>
        </w:rPr>
        <w:t xml:space="preserve"> We clearly need to define the scope of the project as an analysis of listing prices.</w:t>
      </w:r>
    </w:p>
    <w:p w:rsidRPr="003D72EB" w:rsidR="003D72EB" w:rsidP="003D72EB" w:rsidRDefault="003D72EB" w14:paraId="0E76D7D6" w14:textId="77777777">
      <w:pPr>
        <w:pStyle w:val="Listenabsatz"/>
        <w:spacing w:before="200" w:after="200"/>
        <w:rPr>
          <w:rFonts w:ascii="Arial" w:hAnsi="Arial" w:eastAsia="Arial" w:cs="Arial"/>
          <w:color w:val="000000" w:themeColor="text1"/>
          <w:sz w:val="20"/>
          <w:szCs w:val="20"/>
        </w:rPr>
      </w:pPr>
    </w:p>
    <w:p w:rsidR="0CF8E05E" w:rsidP="0DA2611D" w:rsidRDefault="65185578" w14:paraId="463846E6" w14:textId="4E797BD1">
      <w:pPr>
        <w:pStyle w:val="Listenabsatz"/>
        <w:numPr>
          <w:ilvl w:val="0"/>
          <w:numId w:val="2"/>
        </w:numPr>
        <w:spacing w:before="200" w:after="200"/>
        <w:rPr>
          <w:rFonts w:ascii="Arial" w:hAnsi="Arial" w:eastAsia="Arial" w:cs="Arial"/>
          <w:color w:val="000000" w:themeColor="text1"/>
          <w:sz w:val="20"/>
          <w:szCs w:val="20"/>
        </w:rPr>
      </w:pPr>
      <w:r w:rsidRPr="0DA2611D">
        <w:rPr>
          <w:rFonts w:ascii="Arial" w:hAnsi="Arial" w:eastAsia="Arial" w:cs="Arial"/>
          <w:b/>
          <w:bCs/>
          <w:color w:val="000000" w:themeColor="text1"/>
          <w:sz w:val="20"/>
          <w:szCs w:val="20"/>
        </w:rPr>
        <w:t>Time Mismatch</w:t>
      </w:r>
      <w:r w:rsidR="0C381015">
        <w:br/>
      </w:r>
      <w:r w:rsidRPr="0DA2611D">
        <w:rPr>
          <w:rFonts w:ascii="Arial" w:hAnsi="Arial" w:eastAsia="Arial" w:cs="Arial"/>
          <w:color w:val="000000" w:themeColor="text1"/>
          <w:sz w:val="20"/>
          <w:szCs w:val="20"/>
        </w:rPr>
        <w:t>The GDP data is from 2022, while the rental listing data reflects current market conditions, which may affect comparability.</w:t>
      </w:r>
      <w:r w:rsidR="0C381015">
        <w:br/>
      </w:r>
      <w:r w:rsidRPr="0DA2611D">
        <w:rPr>
          <w:rFonts w:ascii="Arial" w:hAnsi="Arial" w:eastAsia="Arial" w:cs="Arial"/>
          <w:b/>
          <w:bCs/>
          <w:color w:val="000000" w:themeColor="text1"/>
          <w:sz w:val="20"/>
          <w:szCs w:val="20"/>
        </w:rPr>
        <w:t>Solution:</w:t>
      </w:r>
      <w:r w:rsidRPr="0DA2611D">
        <w:rPr>
          <w:rFonts w:ascii="Arial" w:hAnsi="Arial" w:eastAsia="Arial" w:cs="Arial"/>
          <w:color w:val="000000" w:themeColor="text1"/>
          <w:sz w:val="20"/>
          <w:szCs w:val="20"/>
        </w:rPr>
        <w:t xml:space="preserve"> We need to interpret results in terms of structural relationships rather than short-term market dynamics. Furthermore, GDP growth rates can be examined to assess whether significant economic changes have taken place between 2022 and today.</w:t>
      </w:r>
    </w:p>
    <w:p w:rsidRPr="003D72EB" w:rsidR="003D72EB" w:rsidP="003D72EB" w:rsidRDefault="003D72EB" w14:paraId="1E26BC14" w14:textId="77777777">
      <w:pPr>
        <w:pStyle w:val="Listenabsatz"/>
        <w:spacing w:before="200" w:after="200"/>
        <w:rPr>
          <w:rFonts w:ascii="Arial" w:hAnsi="Arial" w:eastAsia="Arial" w:cs="Arial"/>
          <w:color w:val="000000" w:themeColor="text1"/>
          <w:sz w:val="20"/>
          <w:szCs w:val="20"/>
        </w:rPr>
      </w:pPr>
    </w:p>
    <w:p w:rsidR="0C381015" w:rsidP="00A8703F" w:rsidRDefault="65185578" w14:paraId="28DA1942" w14:textId="1953C0F7">
      <w:pPr>
        <w:pStyle w:val="Listenabsatz"/>
        <w:numPr>
          <w:ilvl w:val="0"/>
          <w:numId w:val="1"/>
        </w:numPr>
        <w:spacing w:before="200" w:after="200"/>
        <w:rPr>
          <w:rFonts w:ascii="Arial" w:hAnsi="Arial" w:eastAsia="Arial" w:cs="Arial"/>
          <w:color w:val="000000" w:themeColor="text1"/>
          <w:sz w:val="20"/>
          <w:szCs w:val="20"/>
        </w:rPr>
      </w:pPr>
      <w:r w:rsidRPr="0DA2611D">
        <w:rPr>
          <w:rFonts w:ascii="Arial" w:hAnsi="Arial" w:eastAsia="Arial" w:cs="Arial"/>
          <w:b/>
          <w:bCs/>
          <w:color w:val="000000" w:themeColor="text1"/>
          <w:sz w:val="20"/>
          <w:szCs w:val="20"/>
        </w:rPr>
        <w:t>Lack of Publication Date</w:t>
      </w:r>
      <w:r w:rsidRPr="0DA2611D">
        <w:rPr>
          <w:rFonts w:ascii="Arial" w:hAnsi="Arial" w:eastAsia="Arial" w:cs="Arial"/>
          <w:color w:val="000000" w:themeColor="text1"/>
          <w:sz w:val="20"/>
          <w:szCs w:val="20"/>
        </w:rPr>
        <w:t xml:space="preserve"> </w:t>
      </w:r>
      <w:r w:rsidR="0C381015">
        <w:br/>
      </w:r>
      <w:r w:rsidRPr="0DA2611D">
        <w:rPr>
          <w:rFonts w:ascii="Arial" w:hAnsi="Arial" w:eastAsia="Arial" w:cs="Arial"/>
          <w:color w:val="000000" w:themeColor="text1"/>
          <w:sz w:val="20"/>
          <w:szCs w:val="20"/>
        </w:rPr>
        <w:t xml:space="preserve">Rental listings on the platform do not include an exact publication date. Therefore, it is not possible to filter the data by specific </w:t>
      </w:r>
      <w:proofErr w:type="gramStart"/>
      <w:r w:rsidRPr="0DA2611D">
        <w:rPr>
          <w:rFonts w:ascii="Arial" w:hAnsi="Arial" w:eastAsia="Arial" w:cs="Arial"/>
          <w:color w:val="000000" w:themeColor="text1"/>
          <w:sz w:val="20"/>
          <w:szCs w:val="20"/>
        </w:rPr>
        <w:t>time period</w:t>
      </w:r>
      <w:proofErr w:type="gramEnd"/>
      <w:r w:rsidRPr="0DA2611D">
        <w:rPr>
          <w:rFonts w:ascii="Arial" w:hAnsi="Arial" w:eastAsia="Arial" w:cs="Arial"/>
          <w:color w:val="000000" w:themeColor="text1"/>
          <w:sz w:val="20"/>
          <w:szCs w:val="20"/>
        </w:rPr>
        <w:t xml:space="preserve"> (e.g. last three months).</w:t>
      </w:r>
      <w:r w:rsidR="0C381015">
        <w:br/>
      </w:r>
      <w:r w:rsidRPr="0DA2611D">
        <w:rPr>
          <w:rFonts w:ascii="Arial" w:hAnsi="Arial" w:eastAsia="Arial" w:cs="Arial"/>
          <w:b/>
          <w:bCs/>
          <w:color w:val="000000" w:themeColor="text1"/>
          <w:sz w:val="20"/>
          <w:szCs w:val="20"/>
        </w:rPr>
        <w:t>Solution:</w:t>
      </w:r>
      <w:r w:rsidRPr="0DA2611D">
        <w:rPr>
          <w:rFonts w:ascii="Arial" w:hAnsi="Arial" w:eastAsia="Arial" w:cs="Arial"/>
          <w:color w:val="000000" w:themeColor="text1"/>
          <w:sz w:val="20"/>
          <w:szCs w:val="20"/>
        </w:rPr>
        <w:t xml:space="preserve"> The dataset is treated as currently active listings. Since outdated advertisements are generally removed from the platform, it is reasonable to assume that the collected data reflects current market conditions rather than historical offers.</w:t>
      </w:r>
    </w:p>
    <w:p w:rsidR="0C381015" w:rsidP="0DA2611D" w:rsidRDefault="65185578" w14:paraId="5388C7CF" w14:textId="44E1A7AD">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 xml:space="preserve"> </w:t>
      </w:r>
    </w:p>
    <w:p w:rsidRPr="00720CE6" w:rsidR="0C381015" w:rsidP="0DA2611D" w:rsidRDefault="65185578" w14:paraId="157E8EC2" w14:textId="5380F4C0">
      <w:pPr>
        <w:spacing w:after="0"/>
        <w:jc w:val="both"/>
        <w:rPr>
          <w:rFonts w:ascii="Arial" w:hAnsi="Arial" w:eastAsia="Arial" w:cs="Arial"/>
          <w:b/>
          <w:bCs/>
          <w:color w:val="000000" w:themeColor="text1"/>
          <w:sz w:val="21"/>
          <w:szCs w:val="21"/>
        </w:rPr>
      </w:pPr>
      <w:r w:rsidRPr="00720CE6">
        <w:rPr>
          <w:rFonts w:ascii="Arial" w:hAnsi="Arial" w:eastAsia="Arial" w:cs="Arial"/>
          <w:b/>
          <w:bCs/>
          <w:color w:val="000000" w:themeColor="text1"/>
          <w:sz w:val="21"/>
          <w:szCs w:val="21"/>
        </w:rPr>
        <w:t>6. Conclusion</w:t>
      </w:r>
    </w:p>
    <w:p w:rsidR="0C381015" w:rsidP="0DA2611D" w:rsidRDefault="65185578" w14:paraId="73F82ECB" w14:textId="1222EAE4">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The project is feasible within the available data and methodological framework. The next step will be exploratory data analysis and model specification. The available datasets provide enough information to analyse differences in rental prices across Swiss cantons and to examine the impact of economic and housing-related factors. Overall, the project offers a practical opportunity to apply data collection, cleaning, and statistical analysis techniques to a relevant real-world topic.</w:t>
      </w:r>
    </w:p>
    <w:p w:rsidR="0CF8E05E" w:rsidP="0DA2611D" w:rsidRDefault="0CF8E05E" w14:paraId="341C0698" w14:textId="5527AB66">
      <w:pPr>
        <w:rPr>
          <w:rFonts w:ascii="Arial" w:hAnsi="Arial" w:eastAsia="Arial" w:cs="Arial"/>
          <w:sz w:val="20"/>
          <w:szCs w:val="20"/>
        </w:rPr>
      </w:pPr>
    </w:p>
    <w:p w:rsidRPr="00720CE6" w:rsidR="0C381015" w:rsidP="0DA2611D" w:rsidRDefault="65185578" w14:paraId="17B472D5" w14:textId="48ACEB58">
      <w:pPr>
        <w:spacing w:after="0"/>
        <w:jc w:val="both"/>
        <w:rPr>
          <w:rFonts w:ascii="Arial" w:hAnsi="Arial" w:eastAsia="Arial" w:cs="Arial"/>
          <w:b/>
          <w:bCs/>
          <w:color w:val="000000" w:themeColor="text1"/>
          <w:sz w:val="21"/>
          <w:szCs w:val="21"/>
        </w:rPr>
      </w:pPr>
      <w:r w:rsidRPr="00720CE6">
        <w:rPr>
          <w:rFonts w:ascii="Arial" w:hAnsi="Arial" w:eastAsia="Arial" w:cs="Arial"/>
          <w:b/>
          <w:bCs/>
          <w:color w:val="000000" w:themeColor="text1"/>
          <w:sz w:val="21"/>
          <w:szCs w:val="21"/>
        </w:rPr>
        <w:t>7. Disclaimer: Use of Generative AI</w:t>
      </w:r>
    </w:p>
    <w:p w:rsidRPr="00750BBC" w:rsidR="0CF8E05E" w:rsidP="00750BBC" w:rsidRDefault="65185578" w14:paraId="4C870F69" w14:textId="4038B20D">
      <w:pPr>
        <w:spacing w:after="0"/>
        <w:jc w:val="both"/>
        <w:rPr>
          <w:rFonts w:ascii="Arial" w:hAnsi="Arial" w:eastAsia="Arial" w:cs="Arial"/>
          <w:color w:val="000000" w:themeColor="text1"/>
          <w:sz w:val="20"/>
          <w:szCs w:val="20"/>
        </w:rPr>
      </w:pPr>
      <w:r w:rsidRPr="0DA2611D">
        <w:rPr>
          <w:rFonts w:ascii="Arial" w:hAnsi="Arial" w:eastAsia="Arial" w:cs="Arial"/>
          <w:color w:val="000000" w:themeColor="text1"/>
          <w:sz w:val="20"/>
          <w:szCs w:val="20"/>
        </w:rPr>
        <w:t>Generative AI (ChatGPT) will be used to assist with debugging code by helping to identify coding errors and providing explanations for error messages. It may also be used to refine and polish the language of the text. All ideas, interpretations, and conclusions expressed in this feasibility report and in the later stages of the project are our own.</w:t>
      </w:r>
    </w:p>
    <w:sectPr w:rsidRPr="00750BBC" w:rsidR="0CF8E05E">
      <w:pgSz w:w="12240" w:h="15840" w:orient="portrait"/>
      <w:pgMar w:top="900" w:right="900" w:bottom="81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pl4dOEXPOxCgGT" int2:id="S6EELLmn">
      <int2:state int2:value="Rejected" int2:type="spell"/>
    </int2:textHash>
    <int2:textHash int2:hashCode="Txn/yNiw91lFMM" int2:id="IqtcOyNt">
      <int2:state int2:value="Rejected" int2:type="spell"/>
    </int2:textHash>
    <int2:textHash int2:hashCode="Zgxjo0NTs2uUmv" int2:id="IK6yVeP4">
      <int2:state int2:value="Rejected" int2:type="spell"/>
    </int2:textHash>
    <int2:textHash int2:hashCode="OA+s+A9IsMdVyz" int2:id="bbE2e6OX">
      <int2:state int2:value="Rejected" int2:type="spell"/>
    </int2:textHash>
    <int2:textHash int2:hashCode="VxwNHb9vsRvr3D" int2:id="5kwibNTr">
      <int2:state int2:value="Rejected" int2:type="spell"/>
    </int2:textHash>
    <int2:textHash int2:hashCode="OkTtCKZttPM/Z/" int2:id="TxbbBy4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3DD22"/>
    <w:multiLevelType w:val="hybridMultilevel"/>
    <w:tmpl w:val="0B0072AE"/>
    <w:lvl w:ilvl="0" w:tplc="E4902B2C">
      <w:start w:val="2"/>
      <w:numFmt w:val="decimal"/>
      <w:lvlText w:val="%1."/>
      <w:lvlJc w:val="left"/>
      <w:pPr>
        <w:ind w:left="720" w:hanging="360"/>
      </w:pPr>
      <w:rPr>
        <w:b/>
        <w:bCs/>
      </w:rPr>
    </w:lvl>
    <w:lvl w:ilvl="1" w:tplc="0F686A8E">
      <w:start w:val="1"/>
      <w:numFmt w:val="lowerLetter"/>
      <w:lvlText w:val="%2."/>
      <w:lvlJc w:val="left"/>
      <w:pPr>
        <w:ind w:left="1440" w:hanging="360"/>
      </w:pPr>
    </w:lvl>
    <w:lvl w:ilvl="2" w:tplc="609A4FEE">
      <w:start w:val="1"/>
      <w:numFmt w:val="lowerRoman"/>
      <w:lvlText w:val="%3."/>
      <w:lvlJc w:val="right"/>
      <w:pPr>
        <w:ind w:left="2160" w:hanging="180"/>
      </w:pPr>
    </w:lvl>
    <w:lvl w:ilvl="3" w:tplc="F66C1C88">
      <w:start w:val="1"/>
      <w:numFmt w:val="decimal"/>
      <w:lvlText w:val="%4."/>
      <w:lvlJc w:val="left"/>
      <w:pPr>
        <w:ind w:left="2880" w:hanging="360"/>
      </w:pPr>
    </w:lvl>
    <w:lvl w:ilvl="4" w:tplc="CC10332E">
      <w:start w:val="1"/>
      <w:numFmt w:val="lowerLetter"/>
      <w:lvlText w:val="%5."/>
      <w:lvlJc w:val="left"/>
      <w:pPr>
        <w:ind w:left="3600" w:hanging="360"/>
      </w:pPr>
    </w:lvl>
    <w:lvl w:ilvl="5" w:tplc="E4F04BFC">
      <w:start w:val="1"/>
      <w:numFmt w:val="lowerRoman"/>
      <w:lvlText w:val="%6."/>
      <w:lvlJc w:val="right"/>
      <w:pPr>
        <w:ind w:left="4320" w:hanging="180"/>
      </w:pPr>
    </w:lvl>
    <w:lvl w:ilvl="6" w:tplc="800CD9F2">
      <w:start w:val="1"/>
      <w:numFmt w:val="decimal"/>
      <w:lvlText w:val="%7."/>
      <w:lvlJc w:val="left"/>
      <w:pPr>
        <w:ind w:left="5040" w:hanging="360"/>
      </w:pPr>
    </w:lvl>
    <w:lvl w:ilvl="7" w:tplc="B0B8F9B8">
      <w:start w:val="1"/>
      <w:numFmt w:val="lowerLetter"/>
      <w:lvlText w:val="%8."/>
      <w:lvlJc w:val="left"/>
      <w:pPr>
        <w:ind w:left="5760" w:hanging="360"/>
      </w:pPr>
    </w:lvl>
    <w:lvl w:ilvl="8" w:tplc="92FC6172">
      <w:start w:val="1"/>
      <w:numFmt w:val="lowerRoman"/>
      <w:lvlText w:val="%9."/>
      <w:lvlJc w:val="right"/>
      <w:pPr>
        <w:ind w:left="6480" w:hanging="180"/>
      </w:pPr>
    </w:lvl>
  </w:abstractNum>
  <w:abstractNum w:abstractNumId="1" w15:restartNumberingAfterBreak="0">
    <w:nsid w:val="45CC0BB6"/>
    <w:multiLevelType w:val="hybridMultilevel"/>
    <w:tmpl w:val="AF328282"/>
    <w:lvl w:ilvl="0" w:tplc="2306F100">
      <w:start w:val="1"/>
      <w:numFmt w:val="decimal"/>
      <w:lvlText w:val="%1."/>
      <w:lvlJc w:val="left"/>
      <w:pPr>
        <w:ind w:left="720" w:hanging="360"/>
      </w:pPr>
    </w:lvl>
    <w:lvl w:ilvl="1" w:tplc="1F0ED402">
      <w:start w:val="1"/>
      <w:numFmt w:val="lowerLetter"/>
      <w:lvlText w:val="%2."/>
      <w:lvlJc w:val="left"/>
      <w:pPr>
        <w:ind w:left="1440" w:hanging="360"/>
      </w:pPr>
    </w:lvl>
    <w:lvl w:ilvl="2" w:tplc="10528A24">
      <w:start w:val="1"/>
      <w:numFmt w:val="lowerRoman"/>
      <w:lvlText w:val="%3."/>
      <w:lvlJc w:val="right"/>
      <w:pPr>
        <w:ind w:left="2160" w:hanging="180"/>
      </w:pPr>
    </w:lvl>
    <w:lvl w:ilvl="3" w:tplc="0124235E">
      <w:start w:val="1"/>
      <w:numFmt w:val="decimal"/>
      <w:lvlText w:val="%4."/>
      <w:lvlJc w:val="left"/>
      <w:pPr>
        <w:ind w:left="2880" w:hanging="360"/>
      </w:pPr>
    </w:lvl>
    <w:lvl w:ilvl="4" w:tplc="1CCC3FDA">
      <w:start w:val="1"/>
      <w:numFmt w:val="lowerLetter"/>
      <w:lvlText w:val="%5."/>
      <w:lvlJc w:val="left"/>
      <w:pPr>
        <w:ind w:left="3600" w:hanging="360"/>
      </w:pPr>
    </w:lvl>
    <w:lvl w:ilvl="5" w:tplc="03B46620">
      <w:start w:val="1"/>
      <w:numFmt w:val="lowerRoman"/>
      <w:lvlText w:val="%6."/>
      <w:lvlJc w:val="right"/>
      <w:pPr>
        <w:ind w:left="4320" w:hanging="180"/>
      </w:pPr>
    </w:lvl>
    <w:lvl w:ilvl="6" w:tplc="2F3C8CD2">
      <w:start w:val="1"/>
      <w:numFmt w:val="decimal"/>
      <w:lvlText w:val="%7."/>
      <w:lvlJc w:val="left"/>
      <w:pPr>
        <w:ind w:left="5040" w:hanging="360"/>
      </w:pPr>
    </w:lvl>
    <w:lvl w:ilvl="7" w:tplc="E0EEAF72">
      <w:start w:val="1"/>
      <w:numFmt w:val="lowerLetter"/>
      <w:lvlText w:val="%8."/>
      <w:lvlJc w:val="left"/>
      <w:pPr>
        <w:ind w:left="5760" w:hanging="360"/>
      </w:pPr>
    </w:lvl>
    <w:lvl w:ilvl="8" w:tplc="57CCACB4">
      <w:start w:val="1"/>
      <w:numFmt w:val="lowerRoman"/>
      <w:lvlText w:val="%9."/>
      <w:lvlJc w:val="right"/>
      <w:pPr>
        <w:ind w:left="6480" w:hanging="180"/>
      </w:pPr>
    </w:lvl>
  </w:abstractNum>
  <w:abstractNum w:abstractNumId="2" w15:restartNumberingAfterBreak="0">
    <w:nsid w:val="475DA30F"/>
    <w:multiLevelType w:val="hybridMultilevel"/>
    <w:tmpl w:val="DC985C54"/>
    <w:lvl w:ilvl="0" w:tplc="6736DA4E">
      <w:start w:val="1"/>
      <w:numFmt w:val="decimal"/>
      <w:lvlText w:val="%1."/>
      <w:lvlJc w:val="left"/>
      <w:pPr>
        <w:ind w:left="720" w:hanging="360"/>
      </w:pPr>
    </w:lvl>
    <w:lvl w:ilvl="1" w:tplc="A0509678">
      <w:start w:val="1"/>
      <w:numFmt w:val="lowerLetter"/>
      <w:lvlText w:val="%2."/>
      <w:lvlJc w:val="left"/>
      <w:pPr>
        <w:ind w:left="1440" w:hanging="360"/>
      </w:pPr>
    </w:lvl>
    <w:lvl w:ilvl="2" w:tplc="03342DD4">
      <w:start w:val="1"/>
      <w:numFmt w:val="lowerRoman"/>
      <w:lvlText w:val="%3."/>
      <w:lvlJc w:val="right"/>
      <w:pPr>
        <w:ind w:left="2160" w:hanging="180"/>
      </w:pPr>
    </w:lvl>
    <w:lvl w:ilvl="3" w:tplc="80D03DC2">
      <w:start w:val="1"/>
      <w:numFmt w:val="decimal"/>
      <w:lvlText w:val="%4."/>
      <w:lvlJc w:val="left"/>
      <w:pPr>
        <w:ind w:left="2880" w:hanging="360"/>
      </w:pPr>
    </w:lvl>
    <w:lvl w:ilvl="4" w:tplc="9B245A02">
      <w:start w:val="1"/>
      <w:numFmt w:val="lowerLetter"/>
      <w:lvlText w:val="%5."/>
      <w:lvlJc w:val="left"/>
      <w:pPr>
        <w:ind w:left="3600" w:hanging="360"/>
      </w:pPr>
    </w:lvl>
    <w:lvl w:ilvl="5" w:tplc="5598163A">
      <w:start w:val="1"/>
      <w:numFmt w:val="lowerRoman"/>
      <w:lvlText w:val="%6."/>
      <w:lvlJc w:val="right"/>
      <w:pPr>
        <w:ind w:left="4320" w:hanging="180"/>
      </w:pPr>
    </w:lvl>
    <w:lvl w:ilvl="6" w:tplc="2AAA0AF4">
      <w:start w:val="1"/>
      <w:numFmt w:val="decimal"/>
      <w:lvlText w:val="%7."/>
      <w:lvlJc w:val="left"/>
      <w:pPr>
        <w:ind w:left="5040" w:hanging="360"/>
      </w:pPr>
    </w:lvl>
    <w:lvl w:ilvl="7" w:tplc="8AE04562">
      <w:start w:val="1"/>
      <w:numFmt w:val="lowerLetter"/>
      <w:lvlText w:val="%8."/>
      <w:lvlJc w:val="left"/>
      <w:pPr>
        <w:ind w:left="5760" w:hanging="360"/>
      </w:pPr>
    </w:lvl>
    <w:lvl w:ilvl="8" w:tplc="20A607C0">
      <w:start w:val="1"/>
      <w:numFmt w:val="lowerRoman"/>
      <w:lvlText w:val="%9."/>
      <w:lvlJc w:val="right"/>
      <w:pPr>
        <w:ind w:left="6480" w:hanging="180"/>
      </w:pPr>
    </w:lvl>
  </w:abstractNum>
  <w:abstractNum w:abstractNumId="3" w15:restartNumberingAfterBreak="0">
    <w:nsid w:val="54DF5768"/>
    <w:multiLevelType w:val="hybridMultilevel"/>
    <w:tmpl w:val="F7B441E6"/>
    <w:lvl w:ilvl="0" w:tplc="7C648608">
      <w:start w:val="4"/>
      <w:numFmt w:val="decimal"/>
      <w:lvlText w:val="%1."/>
      <w:lvlJc w:val="left"/>
      <w:pPr>
        <w:ind w:left="720" w:hanging="360"/>
      </w:pPr>
      <w:rPr>
        <w:b/>
        <w:bCs/>
      </w:rPr>
    </w:lvl>
    <w:lvl w:ilvl="1" w:tplc="A1B62F16">
      <w:start w:val="1"/>
      <w:numFmt w:val="lowerLetter"/>
      <w:lvlText w:val="%2."/>
      <w:lvlJc w:val="left"/>
      <w:pPr>
        <w:ind w:left="1440" w:hanging="360"/>
      </w:pPr>
    </w:lvl>
    <w:lvl w:ilvl="2" w:tplc="AAD41DDE">
      <w:start w:val="1"/>
      <w:numFmt w:val="lowerRoman"/>
      <w:lvlText w:val="%3."/>
      <w:lvlJc w:val="right"/>
      <w:pPr>
        <w:ind w:left="2160" w:hanging="180"/>
      </w:pPr>
    </w:lvl>
    <w:lvl w:ilvl="3" w:tplc="3ACAA27A">
      <w:start w:val="1"/>
      <w:numFmt w:val="decimal"/>
      <w:lvlText w:val="%4."/>
      <w:lvlJc w:val="left"/>
      <w:pPr>
        <w:ind w:left="2880" w:hanging="360"/>
      </w:pPr>
    </w:lvl>
    <w:lvl w:ilvl="4" w:tplc="B896DB12">
      <w:start w:val="1"/>
      <w:numFmt w:val="lowerLetter"/>
      <w:lvlText w:val="%5."/>
      <w:lvlJc w:val="left"/>
      <w:pPr>
        <w:ind w:left="3600" w:hanging="360"/>
      </w:pPr>
    </w:lvl>
    <w:lvl w:ilvl="5" w:tplc="C2E6AB02">
      <w:start w:val="1"/>
      <w:numFmt w:val="lowerRoman"/>
      <w:lvlText w:val="%6."/>
      <w:lvlJc w:val="right"/>
      <w:pPr>
        <w:ind w:left="4320" w:hanging="180"/>
      </w:pPr>
    </w:lvl>
    <w:lvl w:ilvl="6" w:tplc="0CE06080">
      <w:start w:val="1"/>
      <w:numFmt w:val="decimal"/>
      <w:lvlText w:val="%7."/>
      <w:lvlJc w:val="left"/>
      <w:pPr>
        <w:ind w:left="5040" w:hanging="360"/>
      </w:pPr>
    </w:lvl>
    <w:lvl w:ilvl="7" w:tplc="93686032">
      <w:start w:val="1"/>
      <w:numFmt w:val="lowerLetter"/>
      <w:lvlText w:val="%8."/>
      <w:lvlJc w:val="left"/>
      <w:pPr>
        <w:ind w:left="5760" w:hanging="360"/>
      </w:pPr>
    </w:lvl>
    <w:lvl w:ilvl="8" w:tplc="C2942E46">
      <w:start w:val="1"/>
      <w:numFmt w:val="lowerRoman"/>
      <w:lvlText w:val="%9."/>
      <w:lvlJc w:val="right"/>
      <w:pPr>
        <w:ind w:left="6480" w:hanging="180"/>
      </w:pPr>
    </w:lvl>
  </w:abstractNum>
  <w:abstractNum w:abstractNumId="4" w15:restartNumberingAfterBreak="0">
    <w:nsid w:val="70D16666"/>
    <w:multiLevelType w:val="hybridMultilevel"/>
    <w:tmpl w:val="4D9E00B2"/>
    <w:lvl w:ilvl="0" w:tplc="289C3BF4">
      <w:start w:val="1"/>
      <w:numFmt w:val="decimal"/>
      <w:lvlText w:val="%1."/>
      <w:lvlJc w:val="left"/>
      <w:pPr>
        <w:ind w:left="720" w:hanging="360"/>
      </w:pPr>
    </w:lvl>
    <w:lvl w:ilvl="1" w:tplc="60922FC2">
      <w:start w:val="1"/>
      <w:numFmt w:val="lowerLetter"/>
      <w:lvlText w:val="%2."/>
      <w:lvlJc w:val="left"/>
      <w:pPr>
        <w:ind w:left="1440" w:hanging="360"/>
      </w:pPr>
    </w:lvl>
    <w:lvl w:ilvl="2" w:tplc="7F30C5E4">
      <w:start w:val="1"/>
      <w:numFmt w:val="lowerRoman"/>
      <w:lvlText w:val="%3."/>
      <w:lvlJc w:val="right"/>
      <w:pPr>
        <w:ind w:left="2160" w:hanging="180"/>
      </w:pPr>
    </w:lvl>
    <w:lvl w:ilvl="3" w:tplc="43B6F0E0">
      <w:start w:val="1"/>
      <w:numFmt w:val="decimal"/>
      <w:lvlText w:val="%4."/>
      <w:lvlJc w:val="left"/>
      <w:pPr>
        <w:ind w:left="2880" w:hanging="360"/>
      </w:pPr>
    </w:lvl>
    <w:lvl w:ilvl="4" w:tplc="8586FEAC">
      <w:start w:val="1"/>
      <w:numFmt w:val="lowerLetter"/>
      <w:lvlText w:val="%5."/>
      <w:lvlJc w:val="left"/>
      <w:pPr>
        <w:ind w:left="3600" w:hanging="360"/>
      </w:pPr>
    </w:lvl>
    <w:lvl w:ilvl="5" w:tplc="C6402E98">
      <w:start w:val="1"/>
      <w:numFmt w:val="lowerRoman"/>
      <w:lvlText w:val="%6."/>
      <w:lvlJc w:val="right"/>
      <w:pPr>
        <w:ind w:left="4320" w:hanging="180"/>
      </w:pPr>
    </w:lvl>
    <w:lvl w:ilvl="6" w:tplc="FBEAC868">
      <w:start w:val="1"/>
      <w:numFmt w:val="decimal"/>
      <w:lvlText w:val="%7."/>
      <w:lvlJc w:val="left"/>
      <w:pPr>
        <w:ind w:left="5040" w:hanging="360"/>
      </w:pPr>
    </w:lvl>
    <w:lvl w:ilvl="7" w:tplc="F560EBB4">
      <w:start w:val="1"/>
      <w:numFmt w:val="lowerLetter"/>
      <w:lvlText w:val="%8."/>
      <w:lvlJc w:val="left"/>
      <w:pPr>
        <w:ind w:left="5760" w:hanging="360"/>
      </w:pPr>
    </w:lvl>
    <w:lvl w:ilvl="8" w:tplc="20665DF4">
      <w:start w:val="1"/>
      <w:numFmt w:val="lowerRoman"/>
      <w:lvlText w:val="%9."/>
      <w:lvlJc w:val="right"/>
      <w:pPr>
        <w:ind w:left="6480" w:hanging="180"/>
      </w:pPr>
    </w:lvl>
  </w:abstractNum>
  <w:abstractNum w:abstractNumId="5" w15:restartNumberingAfterBreak="0">
    <w:nsid w:val="76AF5546"/>
    <w:multiLevelType w:val="hybridMultilevel"/>
    <w:tmpl w:val="3910A9E8"/>
    <w:lvl w:ilvl="0" w:tplc="C486CD68">
      <w:start w:val="3"/>
      <w:numFmt w:val="decimal"/>
      <w:lvlText w:val="%1."/>
      <w:lvlJc w:val="left"/>
      <w:pPr>
        <w:ind w:left="720" w:hanging="360"/>
      </w:pPr>
      <w:rPr>
        <w:b/>
        <w:bCs/>
      </w:rPr>
    </w:lvl>
    <w:lvl w:ilvl="1" w:tplc="C0204260">
      <w:start w:val="1"/>
      <w:numFmt w:val="lowerLetter"/>
      <w:lvlText w:val="%2."/>
      <w:lvlJc w:val="left"/>
      <w:pPr>
        <w:ind w:left="1440" w:hanging="360"/>
      </w:pPr>
    </w:lvl>
    <w:lvl w:ilvl="2" w:tplc="BB9CDAD6">
      <w:start w:val="1"/>
      <w:numFmt w:val="lowerRoman"/>
      <w:lvlText w:val="%3."/>
      <w:lvlJc w:val="right"/>
      <w:pPr>
        <w:ind w:left="2160" w:hanging="180"/>
      </w:pPr>
    </w:lvl>
    <w:lvl w:ilvl="3" w:tplc="DD62BD84">
      <w:start w:val="1"/>
      <w:numFmt w:val="decimal"/>
      <w:lvlText w:val="%4."/>
      <w:lvlJc w:val="left"/>
      <w:pPr>
        <w:ind w:left="2880" w:hanging="360"/>
      </w:pPr>
    </w:lvl>
    <w:lvl w:ilvl="4" w:tplc="E0243F0A">
      <w:start w:val="1"/>
      <w:numFmt w:val="lowerLetter"/>
      <w:lvlText w:val="%5."/>
      <w:lvlJc w:val="left"/>
      <w:pPr>
        <w:ind w:left="3600" w:hanging="360"/>
      </w:pPr>
    </w:lvl>
    <w:lvl w:ilvl="5" w:tplc="BE34858A">
      <w:start w:val="1"/>
      <w:numFmt w:val="lowerRoman"/>
      <w:lvlText w:val="%6."/>
      <w:lvlJc w:val="right"/>
      <w:pPr>
        <w:ind w:left="4320" w:hanging="180"/>
      </w:pPr>
    </w:lvl>
    <w:lvl w:ilvl="6" w:tplc="79B47328">
      <w:start w:val="1"/>
      <w:numFmt w:val="decimal"/>
      <w:lvlText w:val="%7."/>
      <w:lvlJc w:val="left"/>
      <w:pPr>
        <w:ind w:left="5040" w:hanging="360"/>
      </w:pPr>
    </w:lvl>
    <w:lvl w:ilvl="7" w:tplc="46106B14">
      <w:start w:val="1"/>
      <w:numFmt w:val="lowerLetter"/>
      <w:lvlText w:val="%8."/>
      <w:lvlJc w:val="left"/>
      <w:pPr>
        <w:ind w:left="5760" w:hanging="360"/>
      </w:pPr>
    </w:lvl>
    <w:lvl w:ilvl="8" w:tplc="7D70C194">
      <w:start w:val="1"/>
      <w:numFmt w:val="lowerRoman"/>
      <w:lvlText w:val="%9."/>
      <w:lvlJc w:val="right"/>
      <w:pPr>
        <w:ind w:left="6480" w:hanging="180"/>
      </w:pPr>
    </w:lvl>
  </w:abstractNum>
  <w:abstractNum w:abstractNumId="6" w15:restartNumberingAfterBreak="0">
    <w:nsid w:val="7B0A3713"/>
    <w:multiLevelType w:val="hybridMultilevel"/>
    <w:tmpl w:val="F2CC20A6"/>
    <w:lvl w:ilvl="0" w:tplc="E6E2138C">
      <w:start w:val="1"/>
      <w:numFmt w:val="decimal"/>
      <w:lvlText w:val="%1."/>
      <w:lvlJc w:val="left"/>
      <w:pPr>
        <w:ind w:left="720" w:hanging="360"/>
      </w:pPr>
      <w:rPr>
        <w:b/>
        <w:bCs/>
      </w:rPr>
    </w:lvl>
    <w:lvl w:ilvl="1" w:tplc="3702929E">
      <w:start w:val="1"/>
      <w:numFmt w:val="lowerLetter"/>
      <w:lvlText w:val="%2."/>
      <w:lvlJc w:val="left"/>
      <w:pPr>
        <w:ind w:left="1440" w:hanging="360"/>
      </w:pPr>
    </w:lvl>
    <w:lvl w:ilvl="2" w:tplc="4C50F418">
      <w:start w:val="1"/>
      <w:numFmt w:val="lowerRoman"/>
      <w:lvlText w:val="%3."/>
      <w:lvlJc w:val="right"/>
      <w:pPr>
        <w:ind w:left="2160" w:hanging="180"/>
      </w:pPr>
    </w:lvl>
    <w:lvl w:ilvl="3" w:tplc="C76C279C">
      <w:start w:val="1"/>
      <w:numFmt w:val="decimal"/>
      <w:lvlText w:val="%4."/>
      <w:lvlJc w:val="left"/>
      <w:pPr>
        <w:ind w:left="2880" w:hanging="360"/>
      </w:pPr>
    </w:lvl>
    <w:lvl w:ilvl="4" w:tplc="05086672">
      <w:start w:val="1"/>
      <w:numFmt w:val="lowerLetter"/>
      <w:lvlText w:val="%5."/>
      <w:lvlJc w:val="left"/>
      <w:pPr>
        <w:ind w:left="3600" w:hanging="360"/>
      </w:pPr>
    </w:lvl>
    <w:lvl w:ilvl="5" w:tplc="C47C8506">
      <w:start w:val="1"/>
      <w:numFmt w:val="lowerRoman"/>
      <w:lvlText w:val="%6."/>
      <w:lvlJc w:val="right"/>
      <w:pPr>
        <w:ind w:left="4320" w:hanging="180"/>
      </w:pPr>
    </w:lvl>
    <w:lvl w:ilvl="6" w:tplc="B91633E4">
      <w:start w:val="1"/>
      <w:numFmt w:val="decimal"/>
      <w:lvlText w:val="%7."/>
      <w:lvlJc w:val="left"/>
      <w:pPr>
        <w:ind w:left="5040" w:hanging="360"/>
      </w:pPr>
    </w:lvl>
    <w:lvl w:ilvl="7" w:tplc="329041E0">
      <w:start w:val="1"/>
      <w:numFmt w:val="lowerLetter"/>
      <w:lvlText w:val="%8."/>
      <w:lvlJc w:val="left"/>
      <w:pPr>
        <w:ind w:left="5760" w:hanging="360"/>
      </w:pPr>
    </w:lvl>
    <w:lvl w:ilvl="8" w:tplc="992E0108">
      <w:start w:val="1"/>
      <w:numFmt w:val="lowerRoman"/>
      <w:lvlText w:val="%9."/>
      <w:lvlJc w:val="right"/>
      <w:pPr>
        <w:ind w:left="6480" w:hanging="180"/>
      </w:pPr>
    </w:lvl>
  </w:abstractNum>
  <w:num w:numId="1" w16cid:durableId="952396618">
    <w:abstractNumId w:val="3"/>
  </w:num>
  <w:num w:numId="2" w16cid:durableId="1782728392">
    <w:abstractNumId w:val="5"/>
  </w:num>
  <w:num w:numId="3" w16cid:durableId="1180579199">
    <w:abstractNumId w:val="0"/>
  </w:num>
  <w:num w:numId="4" w16cid:durableId="2065518500">
    <w:abstractNumId w:val="6"/>
  </w:num>
  <w:num w:numId="5" w16cid:durableId="1364937697">
    <w:abstractNumId w:val="4"/>
  </w:num>
  <w:num w:numId="6" w16cid:durableId="2110617220">
    <w:abstractNumId w:val="2"/>
  </w:num>
  <w:num w:numId="7" w16cid:durableId="1922979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A778F1"/>
    <w:rsid w:val="003D72EB"/>
    <w:rsid w:val="00487447"/>
    <w:rsid w:val="004F3611"/>
    <w:rsid w:val="00720CE6"/>
    <w:rsid w:val="00750BBC"/>
    <w:rsid w:val="00A8703F"/>
    <w:rsid w:val="00AB0ADD"/>
    <w:rsid w:val="00D63F99"/>
    <w:rsid w:val="00DE7A98"/>
    <w:rsid w:val="00E123E3"/>
    <w:rsid w:val="01009AF7"/>
    <w:rsid w:val="013A5CBF"/>
    <w:rsid w:val="0299084A"/>
    <w:rsid w:val="032473E5"/>
    <w:rsid w:val="09675F2C"/>
    <w:rsid w:val="0AFBEDC2"/>
    <w:rsid w:val="0BD328AD"/>
    <w:rsid w:val="0C381015"/>
    <w:rsid w:val="0CF8E05E"/>
    <w:rsid w:val="0DA2611D"/>
    <w:rsid w:val="0F1E47A4"/>
    <w:rsid w:val="12B88724"/>
    <w:rsid w:val="153C9962"/>
    <w:rsid w:val="15A778F1"/>
    <w:rsid w:val="1695E1F2"/>
    <w:rsid w:val="17CCCC1A"/>
    <w:rsid w:val="1F54753A"/>
    <w:rsid w:val="20E5CFA9"/>
    <w:rsid w:val="2105C48E"/>
    <w:rsid w:val="21A9CF01"/>
    <w:rsid w:val="224C389C"/>
    <w:rsid w:val="2277B85E"/>
    <w:rsid w:val="22BFFBD2"/>
    <w:rsid w:val="2B8E9581"/>
    <w:rsid w:val="2DF6CFB9"/>
    <w:rsid w:val="325D0E49"/>
    <w:rsid w:val="328082BE"/>
    <w:rsid w:val="338FA04D"/>
    <w:rsid w:val="375A3C29"/>
    <w:rsid w:val="37F0066D"/>
    <w:rsid w:val="39F7D812"/>
    <w:rsid w:val="3EECC095"/>
    <w:rsid w:val="3F5077AE"/>
    <w:rsid w:val="3FC9A4ED"/>
    <w:rsid w:val="406E1B5A"/>
    <w:rsid w:val="42E97930"/>
    <w:rsid w:val="4379DD6C"/>
    <w:rsid w:val="46EA791D"/>
    <w:rsid w:val="4771BDAC"/>
    <w:rsid w:val="47BD79D6"/>
    <w:rsid w:val="47D922E1"/>
    <w:rsid w:val="486DD56F"/>
    <w:rsid w:val="4C6500AB"/>
    <w:rsid w:val="4E2634D7"/>
    <w:rsid w:val="4F13C3DE"/>
    <w:rsid w:val="5030064D"/>
    <w:rsid w:val="51AF365A"/>
    <w:rsid w:val="51CB8B53"/>
    <w:rsid w:val="526A8EA1"/>
    <w:rsid w:val="54EDE202"/>
    <w:rsid w:val="5B6B6E41"/>
    <w:rsid w:val="6332512D"/>
    <w:rsid w:val="64732906"/>
    <w:rsid w:val="65185578"/>
    <w:rsid w:val="697B13E3"/>
    <w:rsid w:val="6EFD58AE"/>
    <w:rsid w:val="7045873D"/>
    <w:rsid w:val="7088CFF8"/>
    <w:rsid w:val="70AFCF07"/>
    <w:rsid w:val="73D3E730"/>
    <w:rsid w:val="74F33ABF"/>
    <w:rsid w:val="76793B44"/>
    <w:rsid w:val="79B7BFC0"/>
    <w:rsid w:val="7D9A05B0"/>
    <w:rsid w:val="7E5AF50A"/>
    <w:rsid w:val="7ED26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78F1"/>
  <w15:chartTrackingRefBased/>
  <w15:docId w15:val="{67285903-9C4E-40F3-AADC-E904DCCE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3">
    <w:name w:val="heading 3"/>
    <w:basedOn w:val="Standard"/>
    <w:next w:val="Standard"/>
    <w:uiPriority w:val="9"/>
    <w:unhideWhenUsed/>
    <w:qFormat/>
    <w:rsid w:val="46EA791D"/>
    <w:pPr>
      <w:keepNext/>
      <w:keepLines/>
      <w:spacing w:before="160" w:after="80"/>
      <w:outlineLvl w:val="2"/>
    </w:pPr>
    <w:rPr>
      <w:rFonts w:eastAsiaTheme="majorEastAsia" w:cstheme="majorBidi"/>
      <w:color w:val="0F4761" w:themeColor="accent1" w:themeShade="BF"/>
      <w:sz w:val="28"/>
      <w:szCs w:val="2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73D3E7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Arias Margarita Maria W.MSCIDS.2501</dc:creator>
  <keywords/>
  <dc:description/>
  <lastModifiedBy>Ryan Michael W.MSCIDS_F25.2401</lastModifiedBy>
  <revision>10</revision>
  <dcterms:created xsi:type="dcterms:W3CDTF">2026-02-27T14:36:00.0000000Z</dcterms:created>
  <dcterms:modified xsi:type="dcterms:W3CDTF">2026-03-18T12:50:53.0834927Z</dcterms:modified>
</coreProperties>
</file>