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243AFC" w:rsidRPr="00994DAE" w:rsidRDefault="00D92EFC" w:rsidP="00243A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Hanow Mergen Döwranowiç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2016-njy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15-nji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103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 we halkara gatnaşyklary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gatnaşyklary we diplomatiýa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-nji ýylyň -nji iýunynda № belgili buýruk esasynda uçurym bolup, oňa </w:t>
      </w:r>
      <w:r w:rsidR="00243AFC" w:rsidRPr="002878B9">
        <w:rPr>
          <w:rFonts w:ascii="Times New Roman" w:hAnsi="Times New Roman" w:cs="Times New Roman"/>
          <w:sz w:val="32"/>
          <w:szCs w:val="32"/>
          <w:lang w:val="tk-TM"/>
        </w:rPr>
        <w:t>Halkara gatnaşyklary we diplomatiýa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ugry boýunça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derejesi berildi. </w:t>
      </w:r>
      <w:r w:rsidR="00232D29" w:rsidRPr="00232D29">
        <w:rPr>
          <w:rFonts w:ascii="Times New Roman" w:hAnsi="Times New Roman" w:cs="Times New Roman"/>
          <w:sz w:val="32"/>
          <w:szCs w:val="32"/>
          <w:lang w:val="tk-TM"/>
        </w:rPr>
        <w:t>Bakalawr</w:t>
      </w:r>
      <w:r w:rsidR="00243AFC">
        <w:rPr>
          <w:rFonts w:ascii="Times New Roman" w:hAnsi="Times New Roman" w:cs="Times New Roman"/>
          <w:sz w:val="32"/>
          <w:szCs w:val="32"/>
          <w:lang w:val="tk-TM"/>
        </w:rPr>
        <w:t xml:space="preserve"> diplomynyň belgisi №.</w:t>
      </w:r>
    </w:p>
    <w:p w:rsidR="00D92EFC" w:rsidRPr="00994DAE" w:rsidRDefault="00D92EFC" w:rsidP="009B6B28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93739B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32D29"/>
    <w:rsid w:val="00243AFC"/>
    <w:rsid w:val="002878B9"/>
    <w:rsid w:val="003F0158"/>
    <w:rsid w:val="00406BF4"/>
    <w:rsid w:val="005F6309"/>
    <w:rsid w:val="006571CA"/>
    <w:rsid w:val="006B0A14"/>
    <w:rsid w:val="0092735B"/>
    <w:rsid w:val="0093739B"/>
    <w:rsid w:val="00981FAC"/>
    <w:rsid w:val="009836A8"/>
    <w:rsid w:val="00994DAE"/>
    <w:rsid w:val="009B6B28"/>
    <w:rsid w:val="00AD4610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6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9</cp:revision>
  <cp:lastPrinted>2020-02-06T09:52:00Z</cp:lastPrinted>
  <dcterms:created xsi:type="dcterms:W3CDTF">2020-02-13T12:58:00Z</dcterms:created>
  <dcterms:modified xsi:type="dcterms:W3CDTF">2020-12-22T11:53:00Z</dcterms:modified>
</cp:coreProperties>
</file>